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7A4C" w:rsidRDefault="00212EC4" w:rsidP="00897A4C">
      <w:pPr>
        <w:ind w:firstLine="0"/>
        <w:rPr>
          <w:rFonts w:ascii="Arial" w:hAnsi="Arial" w:cs="Arial"/>
          <w:b/>
          <w:sz w:val="20"/>
        </w:rPr>
      </w:pPr>
      <w:r w:rsidRPr="005A338A">
        <w:rPr>
          <w:noProof/>
          <w:sz w:val="20"/>
          <w:szCs w:val="20"/>
          <w:lang w:eastAsia="en-ZA"/>
        </w:rPr>
        <mc:AlternateContent>
          <mc:Choice Requires="wps">
            <w:drawing>
              <wp:anchor distT="0" distB="0" distL="114300" distR="114300" simplePos="0" relativeHeight="251659264" behindDoc="0" locked="0" layoutInCell="1" allowOverlap="1" wp14:anchorId="3BA1629E" wp14:editId="39510AE9">
                <wp:simplePos x="0" y="0"/>
                <wp:positionH relativeFrom="margin">
                  <wp:align>center</wp:align>
                </wp:positionH>
                <wp:positionV relativeFrom="margin">
                  <wp:align>top</wp:align>
                </wp:positionV>
                <wp:extent cx="1712890" cy="3840480"/>
                <wp:effectExtent l="0" t="0" r="0" b="2540"/>
                <wp:wrapNone/>
                <wp:docPr id="138" name="Text Box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5749"/>
                              <w:gridCol w:w="5445"/>
                            </w:tblGrid>
                            <w:tr w:rsidR="00A53EE9">
                              <w:trPr>
                                <w:jc w:val="center"/>
                              </w:trPr>
                              <w:tc>
                                <w:tcPr>
                                  <w:tcW w:w="2568" w:type="pct"/>
                                  <w:vAlign w:val="center"/>
                                </w:tcPr>
                                <w:p w:rsidR="00A53EE9" w:rsidRDefault="00A53EE9">
                                  <w:pPr>
                                    <w:jc w:val="right"/>
                                  </w:pPr>
                                  <w:r>
                                    <w:rPr>
                                      <w:noProof/>
                                      <w:lang w:eastAsia="en-ZA"/>
                                    </w:rPr>
                                    <w:drawing>
                                      <wp:inline distT="0" distB="0" distL="0" distR="0" wp14:anchorId="778C66C5" wp14:editId="604F7B1E">
                                        <wp:extent cx="3065006" cy="3831336"/>
                                        <wp:effectExtent l="0" t="0" r="2540" b="0"/>
                                        <wp:docPr id="5"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e cro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5006" cy="3831336"/>
                                                </a:xfrm>
                                                <a:prstGeom prst="rect">
                                                  <a:avLst/>
                                                </a:prstGeom>
                                              </pic:spPr>
                                            </pic:pic>
                                          </a:graphicData>
                                        </a:graphic>
                                      </wp:inline>
                                    </w:drawing>
                                  </w:r>
                                </w:p>
                                <w:sdt>
                                  <w:sdtPr>
                                    <w:rPr>
                                      <w:b w:val="0"/>
                                      <w:caps/>
                                      <w:color w:val="191919" w:themeColor="text1" w:themeTint="E6"/>
                                      <w:sz w:val="56"/>
                                      <w:szCs w:val="72"/>
                                    </w:rPr>
                                    <w:alias w:val="Title"/>
                                    <w:tag w:val=""/>
                                    <w:id w:val="-1868759129"/>
                                    <w:dataBinding w:prefixMappings="xmlns:ns0='http://purl.org/dc/elements/1.1/' xmlns:ns1='http://schemas.openxmlformats.org/package/2006/metadata/core-properties' " w:xpath="/ns1:coreProperties[1]/ns0:title[1]" w:storeItemID="{6C3C8BC8-F283-45AE-878A-BAB7291924A1}"/>
                                    <w:text/>
                                  </w:sdtPr>
                                  <w:sdtEndPr/>
                                  <w:sdtContent>
                                    <w:p w:rsidR="00A53EE9" w:rsidRDefault="00A53EE9" w:rsidP="00833697">
                                      <w:pPr>
                                        <w:pStyle w:val="INFO-HEADING"/>
                                        <w:spacing w:line="312" w:lineRule="auto"/>
                                        <w:jc w:val="right"/>
                                        <w:rPr>
                                          <w:caps/>
                                          <w:color w:val="191919" w:themeColor="text1" w:themeTint="E6"/>
                                          <w:sz w:val="72"/>
                                          <w:szCs w:val="72"/>
                                        </w:rPr>
                                      </w:pPr>
                                      <w:r w:rsidRPr="00324DB1">
                                        <w:rPr>
                                          <w:b w:val="0"/>
                                          <w:caps/>
                                          <w:color w:val="191919" w:themeColor="text1" w:themeTint="E6"/>
                                          <w:sz w:val="56"/>
                                          <w:szCs w:val="72"/>
                                        </w:rPr>
                                        <w:t>BATHO PELE CITY MUNICIPALITY</w:t>
                                      </w:r>
                                    </w:p>
                                  </w:sdtContent>
                                </w:sdt>
                                <w:sdt>
                                  <w:sdtPr>
                                    <w:rPr>
                                      <w:rFonts w:ascii="Arial" w:hAnsi="Arial" w:cs="Arial"/>
                                      <w:color w:val="000000" w:themeColor="text1"/>
                                      <w:szCs w:val="24"/>
                                      <w:lang w:val="en-GB" w:eastAsia="en-GB"/>
                                    </w:rPr>
                                    <w:alias w:val="Subtitle"/>
                                    <w:tag w:val=""/>
                                    <w:id w:val="246624848"/>
                                    <w:dataBinding w:prefixMappings="xmlns:ns0='http://purl.org/dc/elements/1.1/' xmlns:ns1='http://schemas.openxmlformats.org/package/2006/metadata/core-properties' " w:xpath="/ns1:coreProperties[1]/ns0:subject[1]" w:storeItemID="{6C3C8BC8-F283-45AE-878A-BAB7291924A1}"/>
                                    <w:text/>
                                  </w:sdtPr>
                                  <w:sdtEndPr/>
                                  <w:sdtContent>
                                    <w:p w:rsidR="00A53EE9" w:rsidRPr="00212EC4" w:rsidRDefault="00A53EE9" w:rsidP="00833697">
                                      <w:pPr>
                                        <w:jc w:val="right"/>
                                        <w:rPr>
                                          <w:rFonts w:ascii="Arial" w:hAnsi="Arial" w:cs="Arial"/>
                                          <w:sz w:val="24"/>
                                          <w:szCs w:val="24"/>
                                        </w:rPr>
                                      </w:pPr>
                                      <w:r w:rsidRPr="00212EC4">
                                        <w:rPr>
                                          <w:rFonts w:ascii="Arial" w:hAnsi="Arial" w:cs="Arial"/>
                                          <w:color w:val="000000" w:themeColor="text1"/>
                                          <w:szCs w:val="24"/>
                                          <w:lang w:val="en-GB" w:eastAsia="en-GB"/>
                                        </w:rPr>
                                        <w:t>(Registration number 1000/10000/10)                                Annual Financial Statements                                                    for the year ended 30 June 2019</w:t>
                                      </w:r>
                                    </w:p>
                                  </w:sdtContent>
                                </w:sdt>
                              </w:tc>
                              <w:tc>
                                <w:tcPr>
                                  <w:tcW w:w="2432" w:type="pct"/>
                                  <w:vAlign w:val="center"/>
                                </w:tcPr>
                                <w:sdt>
                                  <w:sdtPr>
                                    <w:rPr>
                                      <w:rFonts w:ascii="Arial" w:hAnsi="Arial" w:cs="Arial"/>
                                      <w:color w:val="000000" w:themeColor="text1"/>
                                      <w:sz w:val="24"/>
                                    </w:rPr>
                                    <w:alias w:val="Abstract"/>
                                    <w:tag w:val=""/>
                                    <w:id w:val="2049185229"/>
                                    <w:dataBinding w:prefixMappings="xmlns:ns0='http://schemas.microsoft.com/office/2006/coverPageProps' " w:xpath="/ns0:CoverPageProperties[1]/ns0:Abstract[1]" w:storeItemID="{55AF091B-3C7A-41E3-B477-F2FDAA23CFDA}"/>
                                    <w:text/>
                                  </w:sdtPr>
                                  <w:sdtEndPr/>
                                  <w:sdtContent>
                                    <w:p w:rsidR="00A53EE9" w:rsidRPr="00212EC4" w:rsidRDefault="00A53EE9" w:rsidP="00212EC4">
                                      <w:pPr>
                                        <w:ind w:firstLine="0"/>
                                        <w:rPr>
                                          <w:rFonts w:ascii="Arial" w:hAnsi="Arial" w:cs="Arial"/>
                                          <w:color w:val="000000" w:themeColor="text1"/>
                                          <w:sz w:val="24"/>
                                        </w:rPr>
                                      </w:pPr>
                                      <w:r w:rsidRPr="00212EC4">
                                        <w:rPr>
                                          <w:rFonts w:ascii="Arial" w:hAnsi="Arial" w:cs="Arial"/>
                                          <w:color w:val="000000" w:themeColor="text1"/>
                                          <w:sz w:val="24"/>
                                        </w:rPr>
                                        <w:t>This is illustrative financial statements for the year 30 June 2019</w:t>
                                      </w:r>
                                    </w:p>
                                  </w:sdtContent>
                                </w:sdt>
                                <w:p w:rsidR="00A53EE9" w:rsidRPr="00324DB1" w:rsidRDefault="00A53EE9" w:rsidP="00833697">
                                  <w:pPr>
                                    <w:pStyle w:val="INFO-HEADING"/>
                                    <w:rPr>
                                      <w:b w:val="0"/>
                                      <w:color w:val="ED7D31" w:themeColor="accent2"/>
                                      <w:sz w:val="26"/>
                                      <w:szCs w:val="26"/>
                                    </w:rPr>
                                  </w:pPr>
                                  <w:r w:rsidRPr="00324DB1">
                                    <w:rPr>
                                      <w:b w:val="0"/>
                                      <w:color w:val="ED7D31" w:themeColor="accent2"/>
                                      <w:sz w:val="26"/>
                                      <w:szCs w:val="26"/>
                                    </w:rPr>
                                    <w:t>Issued by National Treasury</w:t>
                                  </w:r>
                                </w:p>
                                <w:p w:rsidR="00A53EE9" w:rsidRDefault="00A53EE9" w:rsidP="00833697">
                                  <w:r>
                                    <w:rPr>
                                      <w:color w:val="44546A" w:themeColor="text2"/>
                                    </w:rPr>
                                    <w:t xml:space="preserve"> </w:t>
                                  </w:r>
                                  <w:sdt>
                                    <w:sdtPr>
                                      <w:rPr>
                                        <w:color w:val="44546A" w:themeColor="text2"/>
                                      </w:rPr>
                                      <w:alias w:val="Course"/>
                                      <w:tag w:val="Course"/>
                                      <w:id w:val="-292282619"/>
                                      <w:showingPlcHdr/>
                                      <w:dataBinding w:prefixMappings="xmlns:ns0='http://purl.org/dc/elements/1.1/' xmlns:ns1='http://schemas.openxmlformats.org/package/2006/metadata/core-properties' " w:xpath="/ns1:coreProperties[1]/ns1:category[1]" w:storeItemID="{6C3C8BC8-F283-45AE-878A-BAB7291924A1}"/>
                                      <w:text/>
                                    </w:sdtPr>
                                    <w:sdtEndPr/>
                                    <w:sdtContent>
                                      <w:r>
                                        <w:rPr>
                                          <w:color w:val="44546A" w:themeColor="text2"/>
                                        </w:rPr>
                                        <w:t xml:space="preserve">     </w:t>
                                      </w:r>
                                    </w:sdtContent>
                                  </w:sdt>
                                </w:p>
                              </w:tc>
                            </w:tr>
                          </w:tbl>
                          <w:p w:rsidR="00A53EE9" w:rsidRDefault="00A53EE9" w:rsidP="00212EC4"/>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3BA1629E" id="_x0000_t202" coordsize="21600,21600" o:spt="202" path="m,l,21600r21600,l21600,xe">
                <v:stroke joinstyle="miter"/>
                <v:path gradientshapeok="t" o:connecttype="rect"/>
              </v:shapetype>
              <v:shape id="Text Box 138" o:spid="_x0000_s1026" type="#_x0000_t202" style="position:absolute;left:0;text-align:left;margin-left:0;margin-top:0;width:134.85pt;height:302.4pt;z-index:251659264;visibility:visible;mso-wrap-style:square;mso-width-percent:941;mso-height-percent:773;mso-wrap-distance-left:9pt;mso-wrap-distance-top:0;mso-wrap-distance-right:9pt;mso-wrap-distance-bottom:0;mso-position-horizontal:center;mso-position-horizontal-relative:margin;mso-position-vertical:top;mso-position-vertical-relative:margin;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" fillcolor="white [3201]" stroked="f" strokeweight=".5p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5749"/>
                        <w:gridCol w:w="5445"/>
                      </w:tblGrid>
                      <w:tr w:rsidR="00A53EE9">
                        <w:trPr>
                          <w:jc w:val="center"/>
                        </w:trPr>
                        <w:tc>
                          <w:tcPr>
                            <w:tcW w:w="2568" w:type="pct"/>
                            <w:vAlign w:val="center"/>
                          </w:tcPr>
                          <w:p w:rsidR="00A53EE9" w:rsidRDefault="00A53EE9">
                            <w:pPr>
                              <w:jc w:val="right"/>
                            </w:pPr>
                            <w:r>
                              <w:rPr>
                                <w:noProof/>
                                <w:lang w:eastAsia="en-ZA"/>
                              </w:rPr>
                              <w:drawing>
                                <wp:inline distT="0" distB="0" distL="0" distR="0" wp14:anchorId="778C66C5" wp14:editId="604F7B1E">
                                  <wp:extent cx="3065006" cy="3831336"/>
                                  <wp:effectExtent l="0" t="0" r="2540" b="0"/>
                                  <wp:docPr id="5"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e cro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5006" cy="3831336"/>
                                          </a:xfrm>
                                          <a:prstGeom prst="rect">
                                            <a:avLst/>
                                          </a:prstGeom>
                                        </pic:spPr>
                                      </pic:pic>
                                    </a:graphicData>
                                  </a:graphic>
                                </wp:inline>
                              </w:drawing>
                            </w:r>
                          </w:p>
                          <w:sdt>
                            <w:sdtPr>
                              <w:rPr>
                                <w:b w:val="0"/>
                                <w:caps/>
                                <w:color w:val="191919" w:themeColor="text1" w:themeTint="E6"/>
                                <w:sz w:val="56"/>
                                <w:szCs w:val="72"/>
                              </w:rPr>
                              <w:alias w:val="Title"/>
                              <w:tag w:val=""/>
                              <w:id w:val="-1868759129"/>
                              <w:dataBinding w:prefixMappings="xmlns:ns0='http://purl.org/dc/elements/1.1/' xmlns:ns1='http://schemas.openxmlformats.org/package/2006/metadata/core-properties' " w:xpath="/ns1:coreProperties[1]/ns0:title[1]" w:storeItemID="{6C3C8BC8-F283-45AE-878A-BAB7291924A1}"/>
                              <w:text/>
                            </w:sdtPr>
                            <w:sdtEndPr/>
                            <w:sdtContent>
                              <w:p w:rsidR="00A53EE9" w:rsidRDefault="00A53EE9" w:rsidP="00833697">
                                <w:pPr>
                                  <w:pStyle w:val="INFO-HEADING"/>
                                  <w:spacing w:line="312" w:lineRule="auto"/>
                                  <w:jc w:val="right"/>
                                  <w:rPr>
                                    <w:caps/>
                                    <w:color w:val="191919" w:themeColor="text1" w:themeTint="E6"/>
                                    <w:sz w:val="72"/>
                                    <w:szCs w:val="72"/>
                                  </w:rPr>
                                </w:pPr>
                                <w:r w:rsidRPr="00324DB1">
                                  <w:rPr>
                                    <w:b w:val="0"/>
                                    <w:caps/>
                                    <w:color w:val="191919" w:themeColor="text1" w:themeTint="E6"/>
                                    <w:sz w:val="56"/>
                                    <w:szCs w:val="72"/>
                                  </w:rPr>
                                  <w:t>BATHO PELE CITY MUNICIPALITY</w:t>
                                </w:r>
                              </w:p>
                            </w:sdtContent>
                          </w:sdt>
                          <w:sdt>
                            <w:sdtPr>
                              <w:rPr>
                                <w:rFonts w:ascii="Arial" w:hAnsi="Arial" w:cs="Arial"/>
                                <w:color w:val="000000" w:themeColor="text1"/>
                                <w:szCs w:val="24"/>
                                <w:lang w:val="en-GB" w:eastAsia="en-GB"/>
                              </w:rPr>
                              <w:alias w:val="Subtitle"/>
                              <w:tag w:val=""/>
                              <w:id w:val="246624848"/>
                              <w:dataBinding w:prefixMappings="xmlns:ns0='http://purl.org/dc/elements/1.1/' xmlns:ns1='http://schemas.openxmlformats.org/package/2006/metadata/core-properties' " w:xpath="/ns1:coreProperties[1]/ns0:subject[1]" w:storeItemID="{6C3C8BC8-F283-45AE-878A-BAB7291924A1}"/>
                              <w:text/>
                            </w:sdtPr>
                            <w:sdtEndPr/>
                            <w:sdtContent>
                              <w:p w:rsidR="00A53EE9" w:rsidRPr="00212EC4" w:rsidRDefault="00A53EE9" w:rsidP="00833697">
                                <w:pPr>
                                  <w:jc w:val="right"/>
                                  <w:rPr>
                                    <w:rFonts w:ascii="Arial" w:hAnsi="Arial" w:cs="Arial"/>
                                    <w:sz w:val="24"/>
                                    <w:szCs w:val="24"/>
                                  </w:rPr>
                                </w:pPr>
                                <w:r w:rsidRPr="00212EC4">
                                  <w:rPr>
                                    <w:rFonts w:ascii="Arial" w:hAnsi="Arial" w:cs="Arial"/>
                                    <w:color w:val="000000" w:themeColor="text1"/>
                                    <w:szCs w:val="24"/>
                                    <w:lang w:val="en-GB" w:eastAsia="en-GB"/>
                                  </w:rPr>
                                  <w:t>(Registration number 1000/10000/10)                                Annual Financial Statements                                                    for the year ended 30 June 2019</w:t>
                                </w:r>
                              </w:p>
                            </w:sdtContent>
                          </w:sdt>
                        </w:tc>
                        <w:tc>
                          <w:tcPr>
                            <w:tcW w:w="2432" w:type="pct"/>
                            <w:vAlign w:val="center"/>
                          </w:tcPr>
                          <w:sdt>
                            <w:sdtPr>
                              <w:rPr>
                                <w:rFonts w:ascii="Arial" w:hAnsi="Arial" w:cs="Arial"/>
                                <w:color w:val="000000" w:themeColor="text1"/>
                                <w:sz w:val="24"/>
                              </w:rPr>
                              <w:alias w:val="Abstract"/>
                              <w:tag w:val=""/>
                              <w:id w:val="2049185229"/>
                              <w:dataBinding w:prefixMappings="xmlns:ns0='http://schemas.microsoft.com/office/2006/coverPageProps' " w:xpath="/ns0:CoverPageProperties[1]/ns0:Abstract[1]" w:storeItemID="{55AF091B-3C7A-41E3-B477-F2FDAA23CFDA}"/>
                              <w:text/>
                            </w:sdtPr>
                            <w:sdtEndPr/>
                            <w:sdtContent>
                              <w:p w:rsidR="00A53EE9" w:rsidRPr="00212EC4" w:rsidRDefault="00A53EE9" w:rsidP="00212EC4">
                                <w:pPr>
                                  <w:ind w:firstLine="0"/>
                                  <w:rPr>
                                    <w:rFonts w:ascii="Arial" w:hAnsi="Arial" w:cs="Arial"/>
                                    <w:color w:val="000000" w:themeColor="text1"/>
                                    <w:sz w:val="24"/>
                                  </w:rPr>
                                </w:pPr>
                                <w:r w:rsidRPr="00212EC4">
                                  <w:rPr>
                                    <w:rFonts w:ascii="Arial" w:hAnsi="Arial" w:cs="Arial"/>
                                    <w:color w:val="000000" w:themeColor="text1"/>
                                    <w:sz w:val="24"/>
                                  </w:rPr>
                                  <w:t>This is illustrative financial statements for the year 30 June 2019</w:t>
                                </w:r>
                              </w:p>
                            </w:sdtContent>
                          </w:sdt>
                          <w:p w:rsidR="00A53EE9" w:rsidRPr="00324DB1" w:rsidRDefault="00A53EE9" w:rsidP="00833697">
                            <w:pPr>
                              <w:pStyle w:val="INFO-HEADING"/>
                              <w:rPr>
                                <w:b w:val="0"/>
                                <w:color w:val="ED7D31" w:themeColor="accent2"/>
                                <w:sz w:val="26"/>
                                <w:szCs w:val="26"/>
                              </w:rPr>
                            </w:pPr>
                            <w:r w:rsidRPr="00324DB1">
                              <w:rPr>
                                <w:b w:val="0"/>
                                <w:color w:val="ED7D31" w:themeColor="accent2"/>
                                <w:sz w:val="26"/>
                                <w:szCs w:val="26"/>
                              </w:rPr>
                              <w:t>Issued by National Treasury</w:t>
                            </w:r>
                          </w:p>
                          <w:p w:rsidR="00A53EE9" w:rsidRDefault="00A53EE9" w:rsidP="00833697">
                            <w:r>
                              <w:rPr>
                                <w:color w:val="44546A" w:themeColor="text2"/>
                              </w:rPr>
                              <w:t xml:space="preserve"> </w:t>
                            </w:r>
                            <w:sdt>
                              <w:sdtPr>
                                <w:rPr>
                                  <w:color w:val="44546A" w:themeColor="text2"/>
                                </w:rPr>
                                <w:alias w:val="Course"/>
                                <w:tag w:val="Course"/>
                                <w:id w:val="-292282619"/>
                                <w:showingPlcHdr/>
                                <w:dataBinding w:prefixMappings="xmlns:ns0='http://purl.org/dc/elements/1.1/' xmlns:ns1='http://schemas.openxmlformats.org/package/2006/metadata/core-properties' " w:xpath="/ns1:coreProperties[1]/ns1:category[1]" w:storeItemID="{6C3C8BC8-F283-45AE-878A-BAB7291924A1}"/>
                                <w:text/>
                              </w:sdtPr>
                              <w:sdtEndPr/>
                              <w:sdtContent>
                                <w:r>
                                  <w:rPr>
                                    <w:color w:val="44546A" w:themeColor="text2"/>
                                  </w:rPr>
                                  <w:t xml:space="preserve">     </w:t>
                                </w:r>
                              </w:sdtContent>
                            </w:sdt>
                          </w:p>
                        </w:tc>
                      </w:tr>
                    </w:tbl>
                    <w:p w:rsidR="00A53EE9" w:rsidRDefault="00A53EE9" w:rsidP="00212EC4"/>
                  </w:txbxContent>
                </v:textbox>
                <w10:wrap anchorx="margin" anchory="margin"/>
              </v:shape>
            </w:pict>
          </mc:Fallback>
        </mc:AlternateContent>
      </w:r>
    </w:p>
    <w:p w:rsidR="00942F46" w:rsidRDefault="00942F46" w:rsidP="00897A4C">
      <w:pPr>
        <w:ind w:firstLine="0"/>
        <w:rPr>
          <w:rFonts w:ascii="Arial" w:hAnsi="Arial" w:cs="Arial"/>
          <w:b/>
          <w:sz w:val="20"/>
        </w:rPr>
      </w:pPr>
    </w:p>
    <w:p w:rsidR="00942F46" w:rsidRDefault="00942F46" w:rsidP="00897A4C">
      <w:pPr>
        <w:ind w:firstLine="0"/>
        <w:rPr>
          <w:rFonts w:ascii="Arial" w:hAnsi="Arial" w:cs="Arial"/>
          <w:b/>
          <w:sz w:val="20"/>
        </w:rPr>
      </w:pPr>
    </w:p>
    <w:p w:rsidR="00942F46" w:rsidRDefault="00942F46" w:rsidP="00897A4C">
      <w:pPr>
        <w:ind w:firstLine="0"/>
        <w:rPr>
          <w:rFonts w:ascii="Arial" w:hAnsi="Arial" w:cs="Arial"/>
          <w:b/>
          <w:sz w:val="20"/>
        </w:rPr>
        <w:sectPr w:rsidR="00942F46" w:rsidSect="00EA7338">
          <w:footerReference w:type="default" r:id="rId10"/>
          <w:pgSz w:w="11906" w:h="16838"/>
          <w:pgMar w:top="1440" w:right="991" w:bottom="1440" w:left="993" w:header="708" w:footer="708" w:gutter="0"/>
          <w:cols w:space="708"/>
          <w:docGrid w:linePitch="360"/>
        </w:sectPr>
      </w:pPr>
    </w:p>
    <w:p w:rsidR="00897A4C" w:rsidRDefault="00897A4C" w:rsidP="00897A4C">
      <w:pPr>
        <w:ind w:firstLine="0"/>
        <w:rPr>
          <w:rFonts w:ascii="Arial" w:hAnsi="Arial" w:cs="Arial"/>
          <w:b/>
          <w:sz w:val="20"/>
        </w:rPr>
      </w:pPr>
    </w:p>
    <w:p w:rsidR="00324DB1" w:rsidRPr="00324DB1" w:rsidRDefault="00324DB1" w:rsidP="00897A4C">
      <w:pPr>
        <w:ind w:firstLine="0"/>
        <w:rPr>
          <w:rFonts w:ascii="Arial" w:eastAsiaTheme="majorEastAsia" w:hAnsi="Arial" w:cs="Arial"/>
          <w:b/>
          <w:color w:val="ED7D31" w:themeColor="accent2"/>
          <w:sz w:val="24"/>
          <w:szCs w:val="32"/>
          <w:lang w:val="en-US"/>
        </w:rPr>
      </w:pPr>
      <w:r w:rsidRPr="00324DB1">
        <w:rPr>
          <w:rFonts w:ascii="Arial" w:eastAsiaTheme="majorEastAsia" w:hAnsi="Arial" w:cs="Arial"/>
          <w:b/>
          <w:color w:val="ED7D31" w:themeColor="accent2"/>
          <w:sz w:val="24"/>
          <w:szCs w:val="32"/>
          <w:lang w:val="en-US"/>
        </w:rPr>
        <w:t>Table of Contents</w:t>
      </w:r>
    </w:p>
    <w:p w:rsidR="001E6321" w:rsidRDefault="00DB4C7C" w:rsidP="001E6321">
      <w:pPr>
        <w:pStyle w:val="TOC1"/>
        <w:spacing w:after="240"/>
        <w:ind w:firstLine="0"/>
        <w:rPr>
          <w:rFonts w:asciiTheme="minorHAnsi" w:eastAsiaTheme="minorEastAsia" w:hAnsiTheme="minorHAnsi"/>
          <w:noProof/>
          <w:lang w:eastAsia="en-ZA"/>
        </w:rPr>
      </w:pPr>
      <w:r>
        <w:rPr>
          <w:rFonts w:cs="Arial"/>
          <w:b/>
          <w:sz w:val="20"/>
        </w:rPr>
        <w:fldChar w:fldCharType="begin"/>
      </w:r>
      <w:r>
        <w:rPr>
          <w:rFonts w:cs="Arial"/>
          <w:b/>
          <w:sz w:val="20"/>
        </w:rPr>
        <w:instrText xml:space="preserve"> TOC \o "1-1" \h \z \u </w:instrText>
      </w:r>
      <w:r>
        <w:rPr>
          <w:rFonts w:cs="Arial"/>
          <w:b/>
          <w:sz w:val="20"/>
        </w:rPr>
        <w:fldChar w:fldCharType="separate"/>
      </w:r>
      <w:hyperlink w:anchor="_Toc1629132" w:history="1">
        <w:r w:rsidR="001E6321" w:rsidRPr="00E03FE2">
          <w:rPr>
            <w:rStyle w:val="Hyperlink"/>
            <w:rFonts w:cs="Arial"/>
            <w:b/>
            <w:noProof/>
          </w:rPr>
          <w:t>General Information</w:t>
        </w:r>
        <w:r w:rsidR="001E6321">
          <w:rPr>
            <w:noProof/>
            <w:webHidden/>
          </w:rPr>
          <w:tab/>
        </w:r>
        <w:r w:rsidR="001E6321">
          <w:rPr>
            <w:noProof/>
            <w:webHidden/>
          </w:rPr>
          <w:fldChar w:fldCharType="begin"/>
        </w:r>
        <w:r w:rsidR="001E6321">
          <w:rPr>
            <w:noProof/>
            <w:webHidden/>
          </w:rPr>
          <w:instrText xml:space="preserve"> PAGEREF _Toc1629132 \h </w:instrText>
        </w:r>
        <w:r w:rsidR="001E6321">
          <w:rPr>
            <w:noProof/>
            <w:webHidden/>
          </w:rPr>
        </w:r>
        <w:r w:rsidR="001E6321">
          <w:rPr>
            <w:noProof/>
            <w:webHidden/>
          </w:rPr>
          <w:fldChar w:fldCharType="separate"/>
        </w:r>
        <w:r w:rsidR="00062DF1">
          <w:rPr>
            <w:noProof/>
            <w:webHidden/>
          </w:rPr>
          <w:t>3</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3" w:history="1">
        <w:r w:rsidR="001E6321" w:rsidRPr="00E03FE2">
          <w:rPr>
            <w:rStyle w:val="Hyperlink"/>
            <w:rFonts w:cs="Arial"/>
            <w:b/>
            <w:noProof/>
          </w:rPr>
          <w:t>Accounting Officer’s Statement</w:t>
        </w:r>
        <w:r w:rsidR="001E6321">
          <w:rPr>
            <w:noProof/>
            <w:webHidden/>
          </w:rPr>
          <w:tab/>
        </w:r>
        <w:r w:rsidR="001E6321">
          <w:rPr>
            <w:noProof/>
            <w:webHidden/>
          </w:rPr>
          <w:fldChar w:fldCharType="begin"/>
        </w:r>
        <w:r w:rsidR="001E6321">
          <w:rPr>
            <w:noProof/>
            <w:webHidden/>
          </w:rPr>
          <w:instrText xml:space="preserve"> PAGEREF _Toc1629133 \h </w:instrText>
        </w:r>
        <w:r w:rsidR="001E6321">
          <w:rPr>
            <w:noProof/>
            <w:webHidden/>
          </w:rPr>
        </w:r>
        <w:r w:rsidR="001E6321">
          <w:rPr>
            <w:noProof/>
            <w:webHidden/>
          </w:rPr>
          <w:fldChar w:fldCharType="separate"/>
        </w:r>
        <w:r w:rsidR="00062DF1">
          <w:rPr>
            <w:noProof/>
            <w:webHidden/>
          </w:rPr>
          <w:t>5</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4" w:history="1">
        <w:r w:rsidR="001E6321" w:rsidRPr="00E03FE2">
          <w:rPr>
            <w:rStyle w:val="Hyperlink"/>
            <w:rFonts w:cs="Arial"/>
            <w:b/>
            <w:noProof/>
          </w:rPr>
          <w:t>Abbreviations</w:t>
        </w:r>
        <w:r w:rsidR="001E6321">
          <w:rPr>
            <w:noProof/>
            <w:webHidden/>
          </w:rPr>
          <w:tab/>
        </w:r>
        <w:r w:rsidR="001E6321">
          <w:rPr>
            <w:noProof/>
            <w:webHidden/>
          </w:rPr>
          <w:fldChar w:fldCharType="begin"/>
        </w:r>
        <w:r w:rsidR="001E6321">
          <w:rPr>
            <w:noProof/>
            <w:webHidden/>
          </w:rPr>
          <w:instrText xml:space="preserve"> PAGEREF _Toc1629134 \h </w:instrText>
        </w:r>
        <w:r w:rsidR="001E6321">
          <w:rPr>
            <w:noProof/>
            <w:webHidden/>
          </w:rPr>
        </w:r>
        <w:r w:rsidR="001E6321">
          <w:rPr>
            <w:noProof/>
            <w:webHidden/>
          </w:rPr>
          <w:fldChar w:fldCharType="separate"/>
        </w:r>
        <w:r w:rsidR="00062DF1">
          <w:rPr>
            <w:noProof/>
            <w:webHidden/>
          </w:rPr>
          <w:t>7</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5" w:history="1">
        <w:r w:rsidR="001E6321" w:rsidRPr="00E03FE2">
          <w:rPr>
            <w:rStyle w:val="Hyperlink"/>
            <w:rFonts w:cs="Arial"/>
            <w:b/>
            <w:noProof/>
          </w:rPr>
          <w:t>Comparison of Budget and Actual Amounts for the year ended 30 June 2019</w:t>
        </w:r>
        <w:r w:rsidR="001E6321">
          <w:rPr>
            <w:noProof/>
            <w:webHidden/>
          </w:rPr>
          <w:tab/>
        </w:r>
        <w:r w:rsidR="001E6321">
          <w:rPr>
            <w:noProof/>
            <w:webHidden/>
          </w:rPr>
          <w:fldChar w:fldCharType="begin"/>
        </w:r>
        <w:r w:rsidR="001E6321">
          <w:rPr>
            <w:noProof/>
            <w:webHidden/>
          </w:rPr>
          <w:instrText xml:space="preserve"> PAGEREF _Toc1629135 \h </w:instrText>
        </w:r>
        <w:r w:rsidR="001E6321">
          <w:rPr>
            <w:noProof/>
            <w:webHidden/>
          </w:rPr>
        </w:r>
        <w:r w:rsidR="001E6321">
          <w:rPr>
            <w:noProof/>
            <w:webHidden/>
          </w:rPr>
          <w:fldChar w:fldCharType="separate"/>
        </w:r>
        <w:r w:rsidR="00062DF1">
          <w:rPr>
            <w:noProof/>
            <w:webHidden/>
          </w:rPr>
          <w:t>8</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6" w:history="1">
        <w:r w:rsidR="001E6321" w:rsidRPr="00E03FE2">
          <w:rPr>
            <w:rStyle w:val="Hyperlink"/>
            <w:rFonts w:cs="Arial"/>
            <w:b/>
            <w:noProof/>
          </w:rPr>
          <w:t>Statement of Financial Position as at 30 June 2019</w:t>
        </w:r>
        <w:r w:rsidR="001E6321">
          <w:rPr>
            <w:noProof/>
            <w:webHidden/>
          </w:rPr>
          <w:tab/>
        </w:r>
        <w:r w:rsidR="001E6321">
          <w:rPr>
            <w:noProof/>
            <w:webHidden/>
          </w:rPr>
          <w:fldChar w:fldCharType="begin"/>
        </w:r>
        <w:r w:rsidR="001E6321">
          <w:rPr>
            <w:noProof/>
            <w:webHidden/>
          </w:rPr>
          <w:instrText xml:space="preserve"> PAGEREF _Toc1629136 \h </w:instrText>
        </w:r>
        <w:r w:rsidR="001E6321">
          <w:rPr>
            <w:noProof/>
            <w:webHidden/>
          </w:rPr>
        </w:r>
        <w:r w:rsidR="001E6321">
          <w:rPr>
            <w:noProof/>
            <w:webHidden/>
          </w:rPr>
          <w:fldChar w:fldCharType="separate"/>
        </w:r>
        <w:r w:rsidR="00062DF1">
          <w:rPr>
            <w:noProof/>
            <w:webHidden/>
          </w:rPr>
          <w:t>14</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7" w:history="1">
        <w:r w:rsidR="001E6321" w:rsidRPr="00E03FE2">
          <w:rPr>
            <w:rStyle w:val="Hyperlink"/>
            <w:rFonts w:cs="Arial"/>
            <w:b/>
            <w:noProof/>
          </w:rPr>
          <w:t>Statement of Financial Performance for the year ended 30 June 2019</w:t>
        </w:r>
        <w:r w:rsidR="001E6321">
          <w:rPr>
            <w:noProof/>
            <w:webHidden/>
          </w:rPr>
          <w:tab/>
        </w:r>
        <w:r w:rsidR="001E6321">
          <w:rPr>
            <w:noProof/>
            <w:webHidden/>
          </w:rPr>
          <w:fldChar w:fldCharType="begin"/>
        </w:r>
        <w:r w:rsidR="001E6321">
          <w:rPr>
            <w:noProof/>
            <w:webHidden/>
          </w:rPr>
          <w:instrText xml:space="preserve"> PAGEREF _Toc1629137 \h </w:instrText>
        </w:r>
        <w:r w:rsidR="001E6321">
          <w:rPr>
            <w:noProof/>
            <w:webHidden/>
          </w:rPr>
        </w:r>
        <w:r w:rsidR="001E6321">
          <w:rPr>
            <w:noProof/>
            <w:webHidden/>
          </w:rPr>
          <w:fldChar w:fldCharType="separate"/>
        </w:r>
        <w:r w:rsidR="00062DF1">
          <w:rPr>
            <w:noProof/>
            <w:webHidden/>
          </w:rPr>
          <w:t>16</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8" w:history="1">
        <w:r w:rsidR="001E6321" w:rsidRPr="00E03FE2">
          <w:rPr>
            <w:rStyle w:val="Hyperlink"/>
            <w:rFonts w:cs="Arial"/>
            <w:b/>
            <w:noProof/>
          </w:rPr>
          <w:t>Cash Flow Statement for the year ended 30 June 2019</w:t>
        </w:r>
        <w:r w:rsidR="001E6321">
          <w:rPr>
            <w:noProof/>
            <w:webHidden/>
          </w:rPr>
          <w:tab/>
        </w:r>
        <w:r w:rsidR="001E6321">
          <w:rPr>
            <w:noProof/>
            <w:webHidden/>
          </w:rPr>
          <w:fldChar w:fldCharType="begin"/>
        </w:r>
        <w:r w:rsidR="001E6321">
          <w:rPr>
            <w:noProof/>
            <w:webHidden/>
          </w:rPr>
          <w:instrText xml:space="preserve"> PAGEREF _Toc1629138 \h </w:instrText>
        </w:r>
        <w:r w:rsidR="001E6321">
          <w:rPr>
            <w:noProof/>
            <w:webHidden/>
          </w:rPr>
        </w:r>
        <w:r w:rsidR="001E6321">
          <w:rPr>
            <w:noProof/>
            <w:webHidden/>
          </w:rPr>
          <w:fldChar w:fldCharType="separate"/>
        </w:r>
        <w:r w:rsidR="00062DF1">
          <w:rPr>
            <w:noProof/>
            <w:webHidden/>
          </w:rPr>
          <w:t>18</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39" w:history="1">
        <w:r w:rsidR="001E6321" w:rsidRPr="00E03FE2">
          <w:rPr>
            <w:rStyle w:val="Hyperlink"/>
            <w:rFonts w:cs="Arial"/>
            <w:b/>
            <w:noProof/>
          </w:rPr>
          <w:t>Statement of Changes in Net Assets at 30 June 2019</w:t>
        </w:r>
        <w:r w:rsidR="001E6321">
          <w:rPr>
            <w:noProof/>
            <w:webHidden/>
          </w:rPr>
          <w:tab/>
        </w:r>
        <w:r w:rsidR="001E6321">
          <w:rPr>
            <w:noProof/>
            <w:webHidden/>
          </w:rPr>
          <w:fldChar w:fldCharType="begin"/>
        </w:r>
        <w:r w:rsidR="001E6321">
          <w:rPr>
            <w:noProof/>
            <w:webHidden/>
          </w:rPr>
          <w:instrText xml:space="preserve"> PAGEREF _Toc1629139 \h </w:instrText>
        </w:r>
        <w:r w:rsidR="001E6321">
          <w:rPr>
            <w:noProof/>
            <w:webHidden/>
          </w:rPr>
        </w:r>
        <w:r w:rsidR="001E6321">
          <w:rPr>
            <w:noProof/>
            <w:webHidden/>
          </w:rPr>
          <w:fldChar w:fldCharType="separate"/>
        </w:r>
        <w:r w:rsidR="00062DF1">
          <w:rPr>
            <w:noProof/>
            <w:webHidden/>
          </w:rPr>
          <w:t>19</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40" w:history="1">
        <w:r w:rsidR="001E6321" w:rsidRPr="00E03FE2">
          <w:rPr>
            <w:rStyle w:val="Hyperlink"/>
            <w:rFonts w:cs="Arial"/>
            <w:b/>
            <w:noProof/>
          </w:rPr>
          <w:t>Segmental Statement of Financial Performance for the year ended 30 June 2019</w:t>
        </w:r>
        <w:r w:rsidR="001E6321">
          <w:rPr>
            <w:noProof/>
            <w:webHidden/>
          </w:rPr>
          <w:tab/>
        </w:r>
        <w:r w:rsidR="001E6321">
          <w:rPr>
            <w:noProof/>
            <w:webHidden/>
          </w:rPr>
          <w:fldChar w:fldCharType="begin"/>
        </w:r>
        <w:r w:rsidR="001E6321">
          <w:rPr>
            <w:noProof/>
            <w:webHidden/>
          </w:rPr>
          <w:instrText xml:space="preserve"> PAGEREF _Toc1629140 \h </w:instrText>
        </w:r>
        <w:r w:rsidR="001E6321">
          <w:rPr>
            <w:noProof/>
            <w:webHidden/>
          </w:rPr>
        </w:r>
        <w:r w:rsidR="001E6321">
          <w:rPr>
            <w:noProof/>
            <w:webHidden/>
          </w:rPr>
          <w:fldChar w:fldCharType="separate"/>
        </w:r>
        <w:r w:rsidR="00062DF1">
          <w:rPr>
            <w:noProof/>
            <w:webHidden/>
          </w:rPr>
          <w:t>20</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41" w:history="1">
        <w:r w:rsidR="001E6321" w:rsidRPr="00E03FE2">
          <w:rPr>
            <w:rStyle w:val="Hyperlink"/>
            <w:rFonts w:cs="Arial"/>
            <w:b/>
            <w:noProof/>
          </w:rPr>
          <w:t>Notes to the financial statements</w:t>
        </w:r>
        <w:r w:rsidR="001E6321">
          <w:rPr>
            <w:noProof/>
            <w:webHidden/>
          </w:rPr>
          <w:tab/>
        </w:r>
        <w:r w:rsidR="001E6321">
          <w:rPr>
            <w:noProof/>
            <w:webHidden/>
          </w:rPr>
          <w:fldChar w:fldCharType="begin"/>
        </w:r>
        <w:r w:rsidR="001E6321">
          <w:rPr>
            <w:noProof/>
            <w:webHidden/>
          </w:rPr>
          <w:instrText xml:space="preserve"> PAGEREF _Toc1629141 \h </w:instrText>
        </w:r>
        <w:r w:rsidR="001E6321">
          <w:rPr>
            <w:noProof/>
            <w:webHidden/>
          </w:rPr>
        </w:r>
        <w:r w:rsidR="001E6321">
          <w:rPr>
            <w:noProof/>
            <w:webHidden/>
          </w:rPr>
          <w:fldChar w:fldCharType="separate"/>
        </w:r>
        <w:r w:rsidR="00062DF1">
          <w:rPr>
            <w:noProof/>
            <w:webHidden/>
          </w:rPr>
          <w:t>21</w:t>
        </w:r>
        <w:r w:rsidR="001E6321">
          <w:rPr>
            <w:noProof/>
            <w:webHidden/>
          </w:rPr>
          <w:fldChar w:fldCharType="end"/>
        </w:r>
      </w:hyperlink>
    </w:p>
    <w:p w:rsidR="001E6321" w:rsidRDefault="00F317A7" w:rsidP="001E6321">
      <w:pPr>
        <w:pStyle w:val="TOC1"/>
        <w:spacing w:after="240"/>
        <w:ind w:firstLine="0"/>
        <w:rPr>
          <w:rFonts w:asciiTheme="minorHAnsi" w:eastAsiaTheme="minorEastAsia" w:hAnsiTheme="minorHAnsi"/>
          <w:noProof/>
          <w:lang w:eastAsia="en-ZA"/>
        </w:rPr>
      </w:pPr>
      <w:hyperlink w:anchor="_Toc1629142" w:history="1">
        <w:r w:rsidR="001E6321" w:rsidRPr="00E03FE2">
          <w:rPr>
            <w:rStyle w:val="Hyperlink"/>
            <w:rFonts w:cs="Arial"/>
            <w:b/>
            <w:noProof/>
          </w:rPr>
          <w:t>Standards of GRAP Considered</w:t>
        </w:r>
        <w:r w:rsidR="001E6321">
          <w:rPr>
            <w:noProof/>
            <w:webHidden/>
          </w:rPr>
          <w:tab/>
        </w:r>
        <w:r w:rsidR="001E6321">
          <w:rPr>
            <w:noProof/>
            <w:webHidden/>
          </w:rPr>
          <w:fldChar w:fldCharType="begin"/>
        </w:r>
        <w:r w:rsidR="001E6321">
          <w:rPr>
            <w:noProof/>
            <w:webHidden/>
          </w:rPr>
          <w:instrText xml:space="preserve"> PAGEREF _Toc1629142 \h </w:instrText>
        </w:r>
        <w:r w:rsidR="001E6321">
          <w:rPr>
            <w:noProof/>
            <w:webHidden/>
          </w:rPr>
        </w:r>
        <w:r w:rsidR="001E6321">
          <w:rPr>
            <w:noProof/>
            <w:webHidden/>
          </w:rPr>
          <w:fldChar w:fldCharType="separate"/>
        </w:r>
        <w:r w:rsidR="00062DF1">
          <w:rPr>
            <w:noProof/>
            <w:webHidden/>
          </w:rPr>
          <w:t>249</w:t>
        </w:r>
        <w:r w:rsidR="001E6321">
          <w:rPr>
            <w:noProof/>
            <w:webHidden/>
          </w:rPr>
          <w:fldChar w:fldCharType="end"/>
        </w:r>
      </w:hyperlink>
    </w:p>
    <w:p w:rsidR="00897A4C" w:rsidRDefault="00DB4C7C" w:rsidP="001E6321">
      <w:pPr>
        <w:ind w:firstLine="0"/>
        <w:rPr>
          <w:rFonts w:ascii="Arial" w:hAnsi="Arial" w:cs="Arial"/>
          <w:b/>
          <w:sz w:val="20"/>
        </w:rPr>
      </w:pPr>
      <w:r>
        <w:rPr>
          <w:rFonts w:ascii="Arial" w:hAnsi="Arial" w:cs="Arial"/>
          <w:b/>
          <w:sz w:val="20"/>
        </w:rPr>
        <w:fldChar w:fldCharType="end"/>
      </w:r>
      <w:bookmarkStart w:id="0" w:name="_GoBack"/>
      <w:bookmarkEnd w:id="0"/>
    </w:p>
    <w:p w:rsidR="00212EC4" w:rsidRDefault="00212EC4">
      <w:pPr>
        <w:rPr>
          <w:rFonts w:ascii="Arial" w:hAnsi="Arial" w:cs="Arial"/>
          <w:b/>
          <w:sz w:val="20"/>
        </w:rPr>
      </w:pPr>
      <w:r>
        <w:rPr>
          <w:rFonts w:ascii="Arial" w:hAnsi="Arial" w:cs="Arial"/>
          <w:b/>
          <w:sz w:val="20"/>
        </w:rPr>
        <w:br w:type="page"/>
      </w:r>
    </w:p>
    <w:p w:rsidR="00212EC4" w:rsidRPr="00212EC4" w:rsidRDefault="00212EC4" w:rsidP="006F6438">
      <w:pPr>
        <w:pStyle w:val="Heading1"/>
        <w:spacing w:after="360"/>
        <w:ind w:firstLine="0"/>
        <w:rPr>
          <w:rFonts w:ascii="Arial" w:hAnsi="Arial" w:cs="Arial"/>
          <w:b/>
          <w:color w:val="ED7D31" w:themeColor="accent2"/>
          <w:sz w:val="22"/>
        </w:rPr>
      </w:pPr>
      <w:bookmarkStart w:id="1" w:name="_Toc1397399"/>
      <w:bookmarkStart w:id="2" w:name="_Toc1629132"/>
      <w:r w:rsidRPr="00212EC4">
        <w:rPr>
          <w:rFonts w:ascii="Arial" w:hAnsi="Arial" w:cs="Arial"/>
          <w:b/>
          <w:color w:val="ED7D31" w:themeColor="accent2"/>
          <w:sz w:val="22"/>
        </w:rPr>
        <w:lastRenderedPageBreak/>
        <w:t>General Information</w:t>
      </w:r>
      <w:bookmarkEnd w:id="1"/>
      <w:bookmarkEnd w:id="2"/>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3305"/>
        <w:gridCol w:w="660"/>
        <w:gridCol w:w="5947"/>
      </w:tblGrid>
      <w:tr w:rsidR="00324DB1" w:rsidRPr="00212EC4" w:rsidTr="00B11320">
        <w:trPr>
          <w:tblHeader/>
        </w:trPr>
        <w:tc>
          <w:tcPr>
            <w:tcW w:w="1667" w:type="pct"/>
            <w:tcBorders>
              <w:top w:val="single" w:sz="4" w:space="0" w:color="auto"/>
              <w:left w:val="single" w:sz="4" w:space="0" w:color="auto"/>
              <w:bottom w:val="single" w:sz="4" w:space="0" w:color="auto"/>
              <w:right w:val="nil"/>
            </w:tcBorders>
            <w:shd w:val="clear" w:color="auto" w:fill="FBE4D5" w:themeFill="accent2" w:themeFillTint="33"/>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 xml:space="preserve">General information </w:t>
            </w:r>
          </w:p>
        </w:tc>
        <w:tc>
          <w:tcPr>
            <w:tcW w:w="333" w:type="pct"/>
            <w:tcBorders>
              <w:top w:val="single" w:sz="4" w:space="0" w:color="auto"/>
              <w:left w:val="nil"/>
              <w:bottom w:val="single" w:sz="4" w:space="0" w:color="auto"/>
              <w:right w:val="nil"/>
            </w:tcBorders>
            <w:shd w:val="clear" w:color="auto" w:fill="FBE4D5" w:themeFill="accent2" w:themeFillTint="33"/>
          </w:tcPr>
          <w:p w:rsidR="00324DB1" w:rsidRPr="00212EC4" w:rsidRDefault="00324DB1" w:rsidP="00B11320">
            <w:pPr>
              <w:pStyle w:val="INFO-TEXTSPB"/>
              <w:tabs>
                <w:tab w:val="left" w:pos="720"/>
              </w:tabs>
              <w:spacing w:before="120" w:after="120" w:line="256" w:lineRule="auto"/>
              <w:ind w:left="57"/>
              <w:rPr>
                <w:b/>
                <w:sz w:val="20"/>
                <w:szCs w:val="20"/>
              </w:rPr>
            </w:pPr>
          </w:p>
        </w:tc>
        <w:tc>
          <w:tcPr>
            <w:tcW w:w="3000" w:type="pct"/>
            <w:tcBorders>
              <w:top w:val="single" w:sz="4" w:space="0" w:color="auto"/>
              <w:left w:val="nil"/>
              <w:bottom w:val="single" w:sz="4" w:space="0" w:color="auto"/>
              <w:right w:val="single" w:sz="4" w:space="0" w:color="auto"/>
            </w:tcBorders>
            <w:shd w:val="clear" w:color="auto" w:fill="FBE4D5" w:themeFill="accent2" w:themeFillTint="33"/>
            <w:vAlign w:val="center"/>
            <w:hideMark/>
          </w:tcPr>
          <w:p w:rsidR="00324DB1" w:rsidRPr="00212EC4" w:rsidRDefault="00324DB1" w:rsidP="00B11320">
            <w:pPr>
              <w:pStyle w:val="INFO-TEXTSPB"/>
              <w:tabs>
                <w:tab w:val="left" w:pos="720"/>
              </w:tabs>
              <w:spacing w:before="120" w:after="120" w:line="256" w:lineRule="auto"/>
              <w:ind w:left="57"/>
              <w:rPr>
                <w:b/>
                <w:sz w:val="20"/>
                <w:szCs w:val="20"/>
              </w:rPr>
            </w:pPr>
            <w:r w:rsidRPr="00212EC4">
              <w:rPr>
                <w:b/>
                <w:sz w:val="20"/>
                <w:szCs w:val="20"/>
              </w:rPr>
              <w:t>Details</w:t>
            </w:r>
          </w:p>
        </w:tc>
      </w:tr>
      <w:tr w:rsidR="00324DB1" w:rsidRPr="00212EC4" w:rsidTr="00B11320">
        <w:tc>
          <w:tcPr>
            <w:tcW w:w="1667" w:type="pct"/>
            <w:tcBorders>
              <w:top w:val="single" w:sz="4" w:space="0" w:color="auto"/>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Legal form of entity</w:t>
            </w:r>
          </w:p>
        </w:tc>
        <w:tc>
          <w:tcPr>
            <w:tcW w:w="333" w:type="pct"/>
            <w:tcBorders>
              <w:top w:val="single" w:sz="4" w:space="0" w:color="auto"/>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b/>
                <w:sz w:val="20"/>
                <w:szCs w:val="20"/>
              </w:rPr>
            </w:pPr>
            <w:r w:rsidRPr="00212EC4">
              <w:rPr>
                <w:b/>
                <w:sz w:val="20"/>
                <w:szCs w:val="20"/>
              </w:rPr>
              <w:t>:</w:t>
            </w:r>
          </w:p>
        </w:tc>
        <w:tc>
          <w:tcPr>
            <w:tcW w:w="3000" w:type="pct"/>
            <w:tcBorders>
              <w:top w:val="single" w:sz="4" w:space="0" w:color="auto"/>
              <w:left w:val="nil"/>
              <w:bottom w:val="nil"/>
              <w:right w:val="single" w:sz="4" w:space="0" w:color="auto"/>
            </w:tcBorders>
            <w:vAlign w:val="center"/>
            <w:hideMark/>
          </w:tcPr>
          <w:p w:rsidR="00324DB1" w:rsidRPr="00212EC4" w:rsidRDefault="00324DB1" w:rsidP="00B11320">
            <w:pPr>
              <w:pStyle w:val="INFO-TEXTSPB"/>
              <w:tabs>
                <w:tab w:val="left" w:pos="720"/>
              </w:tabs>
              <w:spacing w:before="120" w:after="120" w:line="256" w:lineRule="auto"/>
              <w:ind w:left="57"/>
              <w:rPr>
                <w:sz w:val="20"/>
                <w:szCs w:val="20"/>
              </w:rPr>
            </w:pPr>
            <w:r w:rsidRPr="00212EC4">
              <w:rPr>
                <w:sz w:val="20"/>
                <w:szCs w:val="20"/>
              </w:rPr>
              <w:t>Municipality in terms of section 1 of the Local Government: Municipal Structures Act (Act 117 of 1998) read with section 155 (1) of the Constitution of the republic of South Africa (Act 108 of 1996)</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SPB"/>
              <w:tabs>
                <w:tab w:val="left" w:pos="720"/>
              </w:tabs>
              <w:spacing w:before="120" w:after="120" w:line="256" w:lineRule="auto"/>
              <w:ind w:left="57"/>
              <w:jc w:val="center"/>
              <w:rPr>
                <w:b/>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Nature of business and principal activities</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hideMark/>
          </w:tcPr>
          <w:p w:rsidR="00324DB1" w:rsidRPr="00212EC4" w:rsidRDefault="00324DB1" w:rsidP="00B11320">
            <w:pPr>
              <w:pStyle w:val="INFO-TEXTSPB"/>
              <w:tabs>
                <w:tab w:val="left" w:pos="720"/>
              </w:tabs>
              <w:spacing w:before="120" w:after="120" w:line="256" w:lineRule="auto"/>
              <w:ind w:left="57"/>
              <w:rPr>
                <w:sz w:val="20"/>
                <w:szCs w:val="20"/>
              </w:rPr>
            </w:pPr>
            <w:r w:rsidRPr="00212EC4">
              <w:rPr>
                <w:sz w:val="20"/>
                <w:szCs w:val="20"/>
              </w:rPr>
              <w:t>Municipality</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SPB"/>
              <w:tabs>
                <w:tab w:val="left" w:pos="720"/>
              </w:tabs>
              <w:spacing w:before="120" w:after="120" w:line="256" w:lineRule="auto"/>
              <w:ind w:left="57"/>
              <w:jc w:val="center"/>
              <w:rPr>
                <w:b/>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Legislation governing the municipality's operations</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hideMark/>
          </w:tcPr>
          <w:p w:rsidR="00324DB1" w:rsidRPr="00212EC4" w:rsidRDefault="00324DB1" w:rsidP="00B11320">
            <w:pPr>
              <w:pStyle w:val="INFO-TEXTSPB"/>
              <w:tabs>
                <w:tab w:val="left" w:pos="720"/>
              </w:tabs>
              <w:spacing w:before="120" w:after="120" w:line="256" w:lineRule="auto"/>
              <w:ind w:left="57"/>
              <w:rPr>
                <w:sz w:val="20"/>
                <w:szCs w:val="20"/>
              </w:rPr>
            </w:pPr>
            <w:r w:rsidRPr="00212EC4">
              <w:rPr>
                <w:sz w:val="20"/>
                <w:szCs w:val="20"/>
              </w:rPr>
              <w:t>Local Government: Municipal Finance Management Act (Act no.56 of 2003)</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hideMark/>
          </w:tcPr>
          <w:p w:rsidR="00324DB1" w:rsidRPr="00212EC4" w:rsidRDefault="00324DB1" w:rsidP="00B11320">
            <w:pPr>
              <w:pStyle w:val="INFO-TEXT"/>
              <w:tabs>
                <w:tab w:val="left" w:pos="720"/>
              </w:tabs>
              <w:spacing w:before="120" w:after="120" w:line="256" w:lineRule="auto"/>
              <w:ind w:left="57"/>
              <w:rPr>
                <w:sz w:val="20"/>
                <w:szCs w:val="20"/>
              </w:rPr>
            </w:pPr>
            <w:r w:rsidRPr="00212EC4">
              <w:rPr>
                <w:sz w:val="20"/>
                <w:szCs w:val="20"/>
              </w:rPr>
              <w:t>Local Government: Municipal Systems Act (Act 32 of 2000)</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hideMark/>
          </w:tcPr>
          <w:p w:rsidR="00324DB1" w:rsidRPr="00212EC4" w:rsidRDefault="00324DB1" w:rsidP="00B11320">
            <w:pPr>
              <w:pStyle w:val="INFO-TEXT"/>
              <w:tabs>
                <w:tab w:val="left" w:pos="720"/>
              </w:tabs>
              <w:spacing w:before="120" w:after="120" w:line="256" w:lineRule="auto"/>
              <w:ind w:left="57"/>
              <w:rPr>
                <w:sz w:val="20"/>
                <w:szCs w:val="20"/>
              </w:rPr>
            </w:pPr>
            <w:r w:rsidRPr="00212EC4">
              <w:rPr>
                <w:sz w:val="20"/>
                <w:szCs w:val="20"/>
              </w:rPr>
              <w:t xml:space="preserve">Local Government: Municipal Structures Act (Act 117 of 1998) </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hideMark/>
          </w:tcPr>
          <w:p w:rsidR="00324DB1" w:rsidRPr="00212EC4" w:rsidRDefault="00324DB1" w:rsidP="00B11320">
            <w:pPr>
              <w:pStyle w:val="INFO-TEXT"/>
              <w:tabs>
                <w:tab w:val="left" w:pos="720"/>
              </w:tabs>
              <w:spacing w:before="120" w:after="120" w:line="256" w:lineRule="auto"/>
              <w:ind w:left="57"/>
              <w:rPr>
                <w:sz w:val="20"/>
                <w:szCs w:val="20"/>
              </w:rPr>
            </w:pPr>
            <w:r w:rsidRPr="00212EC4">
              <w:rPr>
                <w:sz w:val="20"/>
                <w:szCs w:val="20"/>
              </w:rPr>
              <w:t>Constitution of the Republic of south Africa (Act 108 of 1998)</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hideMark/>
          </w:tcPr>
          <w:p w:rsidR="00324DB1" w:rsidRPr="00212EC4" w:rsidRDefault="00324DB1" w:rsidP="00B11320">
            <w:pPr>
              <w:pStyle w:val="INFO-TEXT"/>
              <w:tabs>
                <w:tab w:val="left" w:pos="720"/>
              </w:tabs>
              <w:spacing w:before="120" w:after="120" w:line="256" w:lineRule="auto"/>
              <w:ind w:left="57"/>
              <w:rPr>
                <w:sz w:val="20"/>
                <w:szCs w:val="20"/>
              </w:rPr>
            </w:pPr>
            <w:r w:rsidRPr="00212EC4">
              <w:rPr>
                <w:sz w:val="20"/>
                <w:szCs w:val="20"/>
              </w:rPr>
              <w:t>Municipal Property Rates Act (act of 6 2004)</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hideMark/>
          </w:tcPr>
          <w:p w:rsidR="00324DB1" w:rsidRPr="00212EC4" w:rsidRDefault="00324DB1" w:rsidP="00B11320">
            <w:pPr>
              <w:pStyle w:val="INFO-TEXT"/>
              <w:tabs>
                <w:tab w:val="left" w:pos="720"/>
              </w:tabs>
              <w:spacing w:before="120" w:after="120" w:line="256" w:lineRule="auto"/>
              <w:ind w:left="57"/>
              <w:rPr>
                <w:sz w:val="20"/>
                <w:szCs w:val="20"/>
              </w:rPr>
            </w:pPr>
            <w:r w:rsidRPr="00212EC4">
              <w:rPr>
                <w:sz w:val="20"/>
                <w:szCs w:val="20"/>
              </w:rPr>
              <w:t>Division of Revenue Act (Act 1 of 2007)</w:t>
            </w: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Mayoral committee</w:t>
            </w:r>
          </w:p>
        </w:tc>
        <w:tc>
          <w:tcPr>
            <w:tcW w:w="333" w:type="pct"/>
            <w:tcBorders>
              <w:top w:val="nil"/>
              <w:left w:val="nil"/>
              <w:bottom w:val="nil"/>
              <w:right w:val="nil"/>
            </w:tcBorders>
            <w:hideMark/>
          </w:tcPr>
          <w:p w:rsidR="00324DB1" w:rsidRPr="00212EC4" w:rsidRDefault="00324DB1" w:rsidP="00B11320">
            <w:pPr>
              <w:spacing w:after="120"/>
              <w:rPr>
                <w:rFonts w:ascii="Arial" w:hAnsi="Arial" w:cs="Arial"/>
                <w:sz w:val="20"/>
                <w:szCs w:val="20"/>
              </w:rPr>
            </w:pPr>
            <w:r w:rsidRPr="00212EC4">
              <w:rPr>
                <w:rFonts w:ascii="Arial" w:hAnsi="Arial" w:cs="Arial"/>
                <w:sz w:val="20"/>
                <w:szCs w:val="20"/>
              </w:rPr>
              <w:t xml:space="preserve">      :</w:t>
            </w: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Executive Mayor</w:t>
            </w: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rPr>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Speaker:</w:t>
            </w:r>
          </w:p>
        </w:tc>
        <w:tc>
          <w:tcPr>
            <w:tcW w:w="333" w:type="pct"/>
            <w:tcBorders>
              <w:top w:val="nil"/>
              <w:left w:val="nil"/>
              <w:bottom w:val="nil"/>
              <w:right w:val="nil"/>
            </w:tcBorders>
            <w:hideMark/>
          </w:tcPr>
          <w:p w:rsidR="00324DB1" w:rsidRPr="00212EC4" w:rsidRDefault="00324DB1" w:rsidP="00B11320">
            <w:pPr>
              <w:pStyle w:val="INFO-TEXT"/>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jc w:val="center"/>
              <w:rPr>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hideMark/>
          </w:tcPr>
          <w:p w:rsidR="00324DB1" w:rsidRPr="00212EC4" w:rsidRDefault="00324DB1" w:rsidP="00B11320">
            <w:pPr>
              <w:pStyle w:val="INFO-TEXT"/>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jc w:val="center"/>
              <w:rPr>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hideMark/>
          </w:tcPr>
          <w:p w:rsidR="00324DB1" w:rsidRPr="00212EC4" w:rsidRDefault="00324DB1" w:rsidP="00B11320">
            <w:pPr>
              <w:pStyle w:val="INFO-TEXT"/>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jc w:val="center"/>
              <w:rPr>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TEXT"/>
              <w:tabs>
                <w:tab w:val="left" w:pos="720"/>
              </w:tabs>
              <w:spacing w:before="120" w:after="120" w:line="256" w:lineRule="auto"/>
              <w:ind w:left="57" w:right="57"/>
              <w:rPr>
                <w:sz w:val="20"/>
                <w:szCs w:val="20"/>
              </w:rPr>
            </w:pPr>
            <w:r w:rsidRPr="00212EC4">
              <w:rPr>
                <w:sz w:val="20"/>
                <w:szCs w:val="20"/>
              </w:rPr>
              <w:t>MMC (Please specify)</w:t>
            </w:r>
          </w:p>
        </w:tc>
        <w:tc>
          <w:tcPr>
            <w:tcW w:w="333" w:type="pct"/>
            <w:tcBorders>
              <w:top w:val="nil"/>
              <w:left w:val="nil"/>
              <w:bottom w:val="nil"/>
              <w:right w:val="nil"/>
            </w:tcBorders>
            <w:hideMark/>
          </w:tcPr>
          <w:p w:rsidR="00324DB1" w:rsidRPr="00212EC4" w:rsidRDefault="00324DB1" w:rsidP="00B11320">
            <w:pPr>
              <w:pStyle w:val="INFO-TEXT"/>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jc w:val="center"/>
              <w:rPr>
                <w:b/>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Grading of local authority</w:t>
            </w:r>
          </w:p>
        </w:tc>
        <w:tc>
          <w:tcPr>
            <w:tcW w:w="333" w:type="pct"/>
            <w:tcBorders>
              <w:top w:val="nil"/>
              <w:left w:val="nil"/>
              <w:bottom w:val="nil"/>
              <w:right w:val="nil"/>
            </w:tcBorders>
          </w:tcPr>
          <w:p w:rsidR="00324DB1" w:rsidRPr="00212EC4" w:rsidRDefault="00324DB1" w:rsidP="00B11320">
            <w:pPr>
              <w:pStyle w:val="INFO-TEXTSPB"/>
              <w:tabs>
                <w:tab w:val="left" w:pos="720"/>
              </w:tabs>
              <w:spacing w:before="120" w:after="120" w:line="256" w:lineRule="auto"/>
              <w:ind w:left="57"/>
              <w:rPr>
                <w:sz w:val="20"/>
                <w:szCs w:val="20"/>
              </w:rPr>
            </w:pPr>
            <w:r w:rsidRPr="00212EC4">
              <w:rPr>
                <w:sz w:val="20"/>
                <w:szCs w:val="20"/>
              </w:rPr>
              <w:t xml:space="preserve">      :</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Accounting Officer</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Chief Finance Officer (CFO)</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Registered office</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Business address</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TEXT"/>
              <w:tabs>
                <w:tab w:val="left" w:pos="720"/>
              </w:tabs>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pStyle w:val="INFO-TEXT"/>
              <w:tabs>
                <w:tab w:val="left" w:pos="720"/>
              </w:tabs>
              <w:spacing w:before="120" w:after="120" w:line="256" w:lineRule="auto"/>
              <w:ind w:left="57"/>
              <w:jc w:val="center"/>
              <w:rPr>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pStyle w:val="INFO-TEXT"/>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Postal address</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Bankers</w:t>
            </w:r>
          </w:p>
        </w:tc>
        <w:tc>
          <w:tcPr>
            <w:tcW w:w="333" w:type="pct"/>
            <w:tcBorders>
              <w:top w:val="nil"/>
              <w:left w:val="nil"/>
              <w:bottom w:val="nil"/>
              <w:right w:val="nil"/>
            </w:tcBorders>
            <w:hideMark/>
          </w:tcPr>
          <w:p w:rsidR="00324DB1" w:rsidRPr="00212EC4" w:rsidRDefault="00324DB1" w:rsidP="00B11320">
            <w:pPr>
              <w:pStyle w:val="INFO-TEXTSPB"/>
              <w:tabs>
                <w:tab w:val="left" w:pos="720"/>
              </w:tabs>
              <w:spacing w:before="120" w:after="120" w:line="256" w:lineRule="auto"/>
              <w:ind w:left="57"/>
              <w:jc w:val="center"/>
              <w:rPr>
                <w:sz w:val="20"/>
                <w:szCs w:val="20"/>
              </w:rPr>
            </w:pPr>
            <w:r w:rsidRPr="00212EC4">
              <w:rPr>
                <w:b/>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r w:rsidR="00324DB1" w:rsidRPr="00212EC4" w:rsidTr="00B11320">
        <w:tc>
          <w:tcPr>
            <w:tcW w:w="1667" w:type="pct"/>
            <w:tcBorders>
              <w:top w:val="nil"/>
              <w:left w:val="single" w:sz="4" w:space="0" w:color="auto"/>
              <w:bottom w:val="nil"/>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nil"/>
              <w:right w:val="nil"/>
            </w:tcBorders>
          </w:tcPr>
          <w:p w:rsidR="00324DB1" w:rsidRPr="00212EC4" w:rsidRDefault="00324DB1" w:rsidP="00B11320">
            <w:pPr>
              <w:spacing w:after="120"/>
              <w:rPr>
                <w:rFonts w:ascii="Arial" w:hAnsi="Arial" w:cs="Arial"/>
                <w:sz w:val="20"/>
                <w:szCs w:val="20"/>
              </w:rPr>
            </w:pP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nil"/>
              <w:right w:val="nil"/>
            </w:tcBorders>
            <w:hideMark/>
          </w:tcPr>
          <w:p w:rsidR="00324DB1" w:rsidRPr="00212EC4" w:rsidRDefault="00324DB1" w:rsidP="00B11320">
            <w:pPr>
              <w:pStyle w:val="INFO-HEADING"/>
              <w:spacing w:before="120" w:after="120" w:line="256" w:lineRule="auto"/>
              <w:ind w:left="57" w:right="57"/>
              <w:rPr>
                <w:sz w:val="20"/>
                <w:szCs w:val="20"/>
              </w:rPr>
            </w:pPr>
            <w:r w:rsidRPr="00212EC4">
              <w:rPr>
                <w:sz w:val="20"/>
                <w:szCs w:val="20"/>
              </w:rPr>
              <w:t>Auditors</w:t>
            </w:r>
          </w:p>
        </w:tc>
        <w:tc>
          <w:tcPr>
            <w:tcW w:w="333" w:type="pct"/>
            <w:tcBorders>
              <w:top w:val="nil"/>
              <w:left w:val="nil"/>
              <w:bottom w:val="nil"/>
              <w:right w:val="nil"/>
            </w:tcBorders>
            <w:hideMark/>
          </w:tcPr>
          <w:p w:rsidR="00324DB1" w:rsidRPr="00212EC4" w:rsidRDefault="00324DB1" w:rsidP="00B11320">
            <w:pPr>
              <w:spacing w:after="120"/>
              <w:jc w:val="center"/>
              <w:rPr>
                <w:rFonts w:ascii="Arial" w:hAnsi="Arial" w:cs="Arial"/>
                <w:sz w:val="20"/>
                <w:szCs w:val="20"/>
              </w:rPr>
            </w:pPr>
            <w:r w:rsidRPr="00212EC4">
              <w:rPr>
                <w:rFonts w:ascii="Arial" w:hAnsi="Arial" w:cs="Arial"/>
                <w:sz w:val="20"/>
                <w:szCs w:val="20"/>
              </w:rPr>
              <w:t>:</w:t>
            </w:r>
          </w:p>
        </w:tc>
        <w:tc>
          <w:tcPr>
            <w:tcW w:w="3000" w:type="pct"/>
            <w:tcBorders>
              <w:top w:val="nil"/>
              <w:left w:val="nil"/>
              <w:bottom w:val="nil"/>
              <w:right w:val="single" w:sz="4" w:space="0" w:color="auto"/>
            </w:tcBorders>
            <w:vAlign w:val="center"/>
          </w:tcPr>
          <w:p w:rsidR="00324DB1" w:rsidRPr="00212EC4" w:rsidRDefault="00324DB1" w:rsidP="00B11320">
            <w:pPr>
              <w:spacing w:after="120"/>
              <w:rPr>
                <w:rFonts w:ascii="Arial" w:hAnsi="Arial" w:cs="Arial"/>
                <w:sz w:val="20"/>
                <w:szCs w:val="20"/>
              </w:rPr>
            </w:pPr>
          </w:p>
        </w:tc>
      </w:tr>
      <w:tr w:rsidR="00324DB1" w:rsidRPr="00212EC4" w:rsidTr="00B11320">
        <w:tc>
          <w:tcPr>
            <w:tcW w:w="1667" w:type="pct"/>
            <w:tcBorders>
              <w:top w:val="nil"/>
              <w:left w:val="single" w:sz="4" w:space="0" w:color="auto"/>
              <w:bottom w:val="single" w:sz="4" w:space="0" w:color="auto"/>
              <w:right w:val="nil"/>
            </w:tcBorders>
          </w:tcPr>
          <w:p w:rsidR="00324DB1" w:rsidRPr="00212EC4" w:rsidRDefault="00324DB1" w:rsidP="00B11320">
            <w:pPr>
              <w:pStyle w:val="INFO-HEADING"/>
              <w:spacing w:before="120" w:after="120" w:line="256" w:lineRule="auto"/>
              <w:ind w:left="57" w:right="57"/>
              <w:rPr>
                <w:sz w:val="20"/>
                <w:szCs w:val="20"/>
              </w:rPr>
            </w:pPr>
          </w:p>
        </w:tc>
        <w:tc>
          <w:tcPr>
            <w:tcW w:w="333" w:type="pct"/>
            <w:tcBorders>
              <w:top w:val="nil"/>
              <w:left w:val="nil"/>
              <w:bottom w:val="single" w:sz="4" w:space="0" w:color="auto"/>
              <w:right w:val="nil"/>
            </w:tcBorders>
          </w:tcPr>
          <w:p w:rsidR="00324DB1" w:rsidRPr="00212EC4" w:rsidRDefault="00324DB1" w:rsidP="00B11320">
            <w:pPr>
              <w:pStyle w:val="INFO-TEXTSPB"/>
              <w:tabs>
                <w:tab w:val="left" w:pos="720"/>
              </w:tabs>
              <w:spacing w:before="120" w:after="120" w:line="256" w:lineRule="auto"/>
              <w:ind w:left="57"/>
              <w:jc w:val="center"/>
              <w:rPr>
                <w:sz w:val="20"/>
                <w:szCs w:val="20"/>
              </w:rPr>
            </w:pPr>
          </w:p>
        </w:tc>
        <w:tc>
          <w:tcPr>
            <w:tcW w:w="3000" w:type="pct"/>
            <w:tcBorders>
              <w:top w:val="nil"/>
              <w:left w:val="nil"/>
              <w:bottom w:val="single" w:sz="4" w:space="0" w:color="auto"/>
              <w:right w:val="single" w:sz="4" w:space="0" w:color="auto"/>
            </w:tcBorders>
            <w:vAlign w:val="center"/>
          </w:tcPr>
          <w:p w:rsidR="00324DB1" w:rsidRPr="00212EC4" w:rsidRDefault="00324DB1" w:rsidP="00B11320">
            <w:pPr>
              <w:pStyle w:val="INFO-TEXTSPB"/>
              <w:tabs>
                <w:tab w:val="left" w:pos="720"/>
              </w:tabs>
              <w:spacing w:before="120" w:after="120" w:line="256" w:lineRule="auto"/>
              <w:ind w:left="57"/>
              <w:rPr>
                <w:sz w:val="20"/>
                <w:szCs w:val="20"/>
              </w:rPr>
            </w:pPr>
          </w:p>
        </w:tc>
      </w:tr>
    </w:tbl>
    <w:p w:rsidR="00212EC4" w:rsidRPr="00212EC4" w:rsidRDefault="00212EC4" w:rsidP="00212EC4">
      <w:pPr>
        <w:ind w:firstLine="0"/>
        <w:rPr>
          <w:rFonts w:ascii="Arial" w:hAnsi="Arial" w:cs="Arial"/>
          <w:sz w:val="20"/>
        </w:rPr>
      </w:pPr>
    </w:p>
    <w:p w:rsidR="006F6438" w:rsidRDefault="006F6438">
      <w:pPr>
        <w:rPr>
          <w:rFonts w:ascii="Arial" w:hAnsi="Arial" w:cs="Arial"/>
          <w:b/>
          <w:sz w:val="20"/>
        </w:rPr>
      </w:pPr>
      <w:r>
        <w:rPr>
          <w:rFonts w:ascii="Arial" w:hAnsi="Arial" w:cs="Arial"/>
          <w:b/>
          <w:sz w:val="20"/>
        </w:rPr>
        <w:br w:type="page"/>
      </w:r>
    </w:p>
    <w:p w:rsidR="006F6438" w:rsidRPr="00212EC4" w:rsidRDefault="006F6438" w:rsidP="006F6438">
      <w:pPr>
        <w:pStyle w:val="Heading1"/>
        <w:spacing w:after="360"/>
        <w:ind w:firstLine="0"/>
        <w:rPr>
          <w:rFonts w:ascii="Arial" w:hAnsi="Arial" w:cs="Arial"/>
          <w:b/>
          <w:color w:val="ED7D31" w:themeColor="accent2"/>
          <w:sz w:val="22"/>
        </w:rPr>
      </w:pPr>
      <w:bookmarkStart w:id="3" w:name="_Toc1397400"/>
      <w:bookmarkStart w:id="4" w:name="_Toc1629133"/>
      <w:r>
        <w:rPr>
          <w:rFonts w:ascii="Arial" w:hAnsi="Arial" w:cs="Arial"/>
          <w:b/>
          <w:color w:val="ED7D31" w:themeColor="accent2"/>
          <w:sz w:val="22"/>
        </w:rPr>
        <w:lastRenderedPageBreak/>
        <w:t>Accounting Officer’s Statement</w:t>
      </w:r>
      <w:bookmarkEnd w:id="3"/>
      <w:bookmarkEnd w:id="4"/>
    </w:p>
    <w:p w:rsidR="006F6438" w:rsidRPr="006F6438" w:rsidRDefault="006F6438" w:rsidP="006F6438">
      <w:pPr>
        <w:ind w:firstLine="0"/>
        <w:rPr>
          <w:rFonts w:ascii="Arial" w:hAnsi="Arial" w:cs="Arial"/>
          <w:sz w:val="20"/>
        </w:rPr>
      </w:pPr>
      <w:r w:rsidRPr="006F6438">
        <w:rPr>
          <w:rFonts w:ascii="Arial" w:hAnsi="Arial" w:cs="Arial"/>
          <w:sz w:val="20"/>
        </w:rPr>
        <w:t xml:space="preserve">The accounting officer is required by the Municipal Finance Management Act (Act 56 of 2003), to maintain adequate accounting records and is responsible for the content and integrity of the annual financial statements and related financial information included in this report. </w:t>
      </w:r>
      <w:r>
        <w:rPr>
          <w:rFonts w:ascii="Arial" w:hAnsi="Arial" w:cs="Arial"/>
          <w:sz w:val="20"/>
        </w:rPr>
        <w:t xml:space="preserve"> </w:t>
      </w:r>
      <w:r w:rsidRPr="006F6438">
        <w:rPr>
          <w:rFonts w:ascii="Arial" w:hAnsi="Arial" w:cs="Arial"/>
          <w:sz w:val="20"/>
        </w:rPr>
        <w:t>It is the responsibility of the accounting officer to ensure that the annual financial statements fairly present the state of affairs of the municipality as at the end of the financial year and the results of its operations and cash flows for the period then ended.</w:t>
      </w:r>
      <w:r>
        <w:rPr>
          <w:rFonts w:ascii="Arial" w:hAnsi="Arial" w:cs="Arial"/>
          <w:sz w:val="20"/>
        </w:rPr>
        <w:t xml:space="preserve"> </w:t>
      </w:r>
      <w:r w:rsidRPr="006F6438">
        <w:rPr>
          <w:rFonts w:ascii="Arial" w:hAnsi="Arial" w:cs="Arial"/>
          <w:sz w:val="20"/>
        </w:rPr>
        <w:t xml:space="preserve"> The external auditors are engaged to express an independent opinion on the annual financial statements and was given unrestricted access to all </w:t>
      </w:r>
      <w:r>
        <w:rPr>
          <w:rFonts w:ascii="Arial" w:hAnsi="Arial" w:cs="Arial"/>
          <w:sz w:val="20"/>
        </w:rPr>
        <w:t>financial</w:t>
      </w:r>
      <w:r w:rsidRPr="006F6438">
        <w:rPr>
          <w:rFonts w:ascii="Arial" w:hAnsi="Arial" w:cs="Arial"/>
          <w:sz w:val="20"/>
        </w:rPr>
        <w:t xml:space="preserve"> records and related data.</w:t>
      </w:r>
    </w:p>
    <w:p w:rsidR="006F6438" w:rsidRPr="006F6438" w:rsidRDefault="006F6438" w:rsidP="006F6438">
      <w:pPr>
        <w:ind w:firstLine="0"/>
        <w:rPr>
          <w:rFonts w:ascii="Arial" w:hAnsi="Arial" w:cs="Arial"/>
          <w:sz w:val="20"/>
        </w:rPr>
      </w:pPr>
      <w:r w:rsidRPr="006F6438">
        <w:rPr>
          <w:rFonts w:ascii="Arial" w:hAnsi="Arial" w:cs="Arial"/>
          <w:sz w:val="20"/>
        </w:rPr>
        <w:t xml:space="preserve">The annual financial statements were prepared in accordance with Standards of Generally Recognised Ac-counting Practice (GRAP) as well as relevant interpretations, guidelines and directives issued by the </w:t>
      </w:r>
      <w:r>
        <w:rPr>
          <w:rFonts w:ascii="Arial" w:hAnsi="Arial" w:cs="Arial"/>
          <w:sz w:val="20"/>
        </w:rPr>
        <w:t>Accounting</w:t>
      </w:r>
      <w:r w:rsidRPr="006F6438">
        <w:rPr>
          <w:rFonts w:ascii="Arial" w:hAnsi="Arial" w:cs="Arial"/>
          <w:sz w:val="20"/>
        </w:rPr>
        <w:t xml:space="preserve"> Standards Board.</w:t>
      </w:r>
    </w:p>
    <w:p w:rsidR="006F6438" w:rsidRPr="006F6438" w:rsidRDefault="006F6438" w:rsidP="006F6438">
      <w:pPr>
        <w:ind w:firstLine="0"/>
        <w:rPr>
          <w:rFonts w:ascii="Arial" w:hAnsi="Arial" w:cs="Arial"/>
          <w:sz w:val="20"/>
        </w:rPr>
      </w:pPr>
      <w:r w:rsidRPr="006F6438">
        <w:rPr>
          <w:rFonts w:ascii="Arial" w:hAnsi="Arial" w:cs="Arial"/>
          <w:sz w:val="20"/>
        </w:rPr>
        <w:t>The annual financial statements are based upon appropriate accounting policies consistently applied and supported by reasonable and prudent judgements and estimates.</w:t>
      </w:r>
    </w:p>
    <w:p w:rsidR="006F6438" w:rsidRPr="006F6438" w:rsidRDefault="0036585D" w:rsidP="006F6438">
      <w:pPr>
        <w:ind w:firstLine="0"/>
        <w:rPr>
          <w:rFonts w:ascii="Arial" w:hAnsi="Arial" w:cs="Arial"/>
          <w:sz w:val="20"/>
        </w:rPr>
      </w:pPr>
      <w:r w:rsidRPr="0036585D">
        <w:rPr>
          <w:rFonts w:ascii="Arial" w:hAnsi="Arial" w:cs="Arial"/>
          <w:sz w:val="20"/>
        </w:rPr>
        <w:t>I</w:t>
      </w:r>
      <w:r w:rsidR="006F6438" w:rsidRPr="0036585D">
        <w:rPr>
          <w:rFonts w:ascii="Arial" w:hAnsi="Arial" w:cs="Arial"/>
          <w:sz w:val="20"/>
        </w:rPr>
        <w:t>, as</w:t>
      </w:r>
      <w:r w:rsidR="006F6438" w:rsidRPr="006F6438">
        <w:rPr>
          <w:rFonts w:ascii="Arial" w:hAnsi="Arial" w:cs="Arial"/>
          <w:sz w:val="20"/>
        </w:rPr>
        <w:t xml:space="preserve"> the accounting officer (accounting authority), acknowledge </w:t>
      </w:r>
      <w:r w:rsidR="006F6438" w:rsidRPr="0036585D">
        <w:rPr>
          <w:rFonts w:ascii="Arial" w:hAnsi="Arial" w:cs="Arial"/>
          <w:sz w:val="20"/>
        </w:rPr>
        <w:t xml:space="preserve">that </w:t>
      </w:r>
      <w:r w:rsidRPr="0036585D">
        <w:rPr>
          <w:rFonts w:ascii="Arial" w:hAnsi="Arial" w:cs="Arial"/>
          <w:sz w:val="20"/>
        </w:rPr>
        <w:t>I</w:t>
      </w:r>
      <w:r w:rsidR="006F6438" w:rsidRPr="0036585D">
        <w:rPr>
          <w:rFonts w:ascii="Arial" w:hAnsi="Arial" w:cs="Arial"/>
          <w:sz w:val="20"/>
        </w:rPr>
        <w:t xml:space="preserve"> am ultimately</w:t>
      </w:r>
      <w:r w:rsidR="006F6438" w:rsidRPr="006F6438">
        <w:rPr>
          <w:rFonts w:ascii="Arial" w:hAnsi="Arial" w:cs="Arial"/>
          <w:sz w:val="20"/>
        </w:rPr>
        <w:t xml:space="preserve"> responsible for the system of internal financial control established by the municipality and place considerable importance on </w:t>
      </w:r>
      <w:r w:rsidR="006F6438">
        <w:rPr>
          <w:rFonts w:ascii="Arial" w:hAnsi="Arial" w:cs="Arial"/>
          <w:sz w:val="20"/>
        </w:rPr>
        <w:t>maintaining</w:t>
      </w:r>
      <w:r w:rsidR="006F6438" w:rsidRPr="006F6438">
        <w:rPr>
          <w:rFonts w:ascii="Arial" w:hAnsi="Arial" w:cs="Arial"/>
          <w:sz w:val="20"/>
        </w:rPr>
        <w:t xml:space="preserve"> a strong control environment. </w:t>
      </w:r>
      <w:r w:rsidR="006F6438">
        <w:rPr>
          <w:rFonts w:ascii="Arial" w:hAnsi="Arial" w:cs="Arial"/>
          <w:sz w:val="20"/>
        </w:rPr>
        <w:t xml:space="preserve"> </w:t>
      </w:r>
      <w:r w:rsidR="006F6438" w:rsidRPr="006F6438">
        <w:rPr>
          <w:rFonts w:ascii="Arial" w:hAnsi="Arial" w:cs="Arial"/>
          <w:sz w:val="20"/>
        </w:rPr>
        <w:t xml:space="preserve">To </w:t>
      </w:r>
      <w:r w:rsidR="006F6438" w:rsidRPr="0036585D">
        <w:rPr>
          <w:rFonts w:ascii="Arial" w:hAnsi="Arial" w:cs="Arial"/>
          <w:sz w:val="20"/>
        </w:rPr>
        <w:t xml:space="preserve">enable </w:t>
      </w:r>
      <w:r w:rsidRPr="0036585D">
        <w:rPr>
          <w:rFonts w:ascii="Arial" w:hAnsi="Arial" w:cs="Arial"/>
          <w:sz w:val="20"/>
        </w:rPr>
        <w:t>me</w:t>
      </w:r>
      <w:r w:rsidR="006F6438" w:rsidRPr="0036585D">
        <w:rPr>
          <w:rFonts w:ascii="Arial" w:hAnsi="Arial" w:cs="Arial"/>
          <w:sz w:val="20"/>
        </w:rPr>
        <w:t xml:space="preserve"> to</w:t>
      </w:r>
      <w:r w:rsidR="006F6438" w:rsidRPr="006F6438">
        <w:rPr>
          <w:rFonts w:ascii="Arial" w:hAnsi="Arial" w:cs="Arial"/>
          <w:sz w:val="20"/>
        </w:rPr>
        <w:t xml:space="preserve"> meet these responsibilities</w:t>
      </w:r>
      <w:r w:rsidR="006F6438" w:rsidRPr="0036585D">
        <w:rPr>
          <w:rFonts w:ascii="Arial" w:hAnsi="Arial" w:cs="Arial"/>
          <w:sz w:val="20"/>
        </w:rPr>
        <w:t xml:space="preserve">, </w:t>
      </w:r>
      <w:r w:rsidRPr="0036585D">
        <w:rPr>
          <w:rFonts w:ascii="Arial" w:hAnsi="Arial" w:cs="Arial"/>
          <w:sz w:val="20"/>
        </w:rPr>
        <w:t>I</w:t>
      </w:r>
      <w:r w:rsidR="006F6438" w:rsidRPr="0036585D">
        <w:rPr>
          <w:rFonts w:ascii="Arial" w:hAnsi="Arial" w:cs="Arial"/>
          <w:sz w:val="20"/>
        </w:rPr>
        <w:t xml:space="preserve"> have</w:t>
      </w:r>
      <w:r w:rsidR="006F6438" w:rsidRPr="006F6438">
        <w:rPr>
          <w:rFonts w:ascii="Arial" w:hAnsi="Arial" w:cs="Arial"/>
          <w:sz w:val="20"/>
        </w:rPr>
        <w:t xml:space="preserve"> set standards for internal control aimed at reducing the risk of error or deficit in a cost-effective manner. </w:t>
      </w:r>
      <w:r w:rsidR="006F6438">
        <w:rPr>
          <w:rFonts w:ascii="Arial" w:hAnsi="Arial" w:cs="Arial"/>
          <w:sz w:val="20"/>
        </w:rPr>
        <w:t xml:space="preserve"> </w:t>
      </w:r>
      <w:r w:rsidR="006F6438" w:rsidRPr="006F6438">
        <w:rPr>
          <w:rFonts w:ascii="Arial" w:hAnsi="Arial" w:cs="Arial"/>
          <w:sz w:val="20"/>
        </w:rPr>
        <w:t xml:space="preserve">The standards include the proper delegation of responsibilities within a clearly defined framework, effective accounting procedures and </w:t>
      </w:r>
      <w:r w:rsidR="006F6438">
        <w:rPr>
          <w:rFonts w:ascii="Arial" w:hAnsi="Arial" w:cs="Arial"/>
          <w:sz w:val="20"/>
        </w:rPr>
        <w:t>adequate</w:t>
      </w:r>
      <w:r w:rsidR="006F6438" w:rsidRPr="006F6438">
        <w:rPr>
          <w:rFonts w:ascii="Arial" w:hAnsi="Arial" w:cs="Arial"/>
          <w:sz w:val="20"/>
        </w:rPr>
        <w:t xml:space="preserve"> segregation of duties to ensure an acceptable level of risk. </w:t>
      </w:r>
      <w:r w:rsidR="006F6438">
        <w:rPr>
          <w:rFonts w:ascii="Arial" w:hAnsi="Arial" w:cs="Arial"/>
          <w:sz w:val="20"/>
        </w:rPr>
        <w:t xml:space="preserve"> </w:t>
      </w:r>
      <w:r w:rsidR="006F6438" w:rsidRPr="006F6438">
        <w:rPr>
          <w:rFonts w:ascii="Arial" w:hAnsi="Arial" w:cs="Arial"/>
          <w:sz w:val="20"/>
        </w:rPr>
        <w:t>These controls are monitored throughout the municipality and all employees are required to maintain the highest ethical stand</w:t>
      </w:r>
      <w:r w:rsidR="006F6438">
        <w:rPr>
          <w:rFonts w:ascii="Arial" w:hAnsi="Arial" w:cs="Arial"/>
          <w:sz w:val="20"/>
        </w:rPr>
        <w:t>ards in ensuring the municipali</w:t>
      </w:r>
      <w:r w:rsidR="006F6438" w:rsidRPr="006F6438">
        <w:rPr>
          <w:rFonts w:ascii="Arial" w:hAnsi="Arial" w:cs="Arial"/>
          <w:sz w:val="20"/>
        </w:rPr>
        <w:t xml:space="preserve">ty’s business is conducted in a manner that in all reasonable circumstances is above reproach. </w:t>
      </w:r>
      <w:r w:rsidR="006F6438">
        <w:rPr>
          <w:rFonts w:ascii="Arial" w:hAnsi="Arial" w:cs="Arial"/>
          <w:sz w:val="20"/>
        </w:rPr>
        <w:t xml:space="preserve"> </w:t>
      </w:r>
      <w:r w:rsidR="006F6438" w:rsidRPr="006F6438">
        <w:rPr>
          <w:rFonts w:ascii="Arial" w:hAnsi="Arial" w:cs="Arial"/>
          <w:sz w:val="20"/>
        </w:rPr>
        <w:t xml:space="preserve">The focus of risk management in the municipality is on identifying, assessing, managing and monitoring all known forms of risk across the municipality. </w:t>
      </w:r>
      <w:r w:rsidR="006F6438">
        <w:rPr>
          <w:rFonts w:ascii="Arial" w:hAnsi="Arial" w:cs="Arial"/>
          <w:sz w:val="20"/>
        </w:rPr>
        <w:t xml:space="preserve"> </w:t>
      </w:r>
      <w:r w:rsidR="006F6438" w:rsidRPr="006F6438">
        <w:rPr>
          <w:rFonts w:ascii="Arial" w:hAnsi="Arial" w:cs="Arial"/>
          <w:sz w:val="20"/>
        </w:rPr>
        <w:t>While operating risk cannot be fully eliminated, the municipality endeavours to minimise it by ensuring that appropriate infrastructure, controls, systems and ethical behaviour are applied and managed within predetermined procedures and constraints.</w:t>
      </w:r>
    </w:p>
    <w:p w:rsidR="006F6438" w:rsidRPr="006F6438" w:rsidRDefault="0036585D" w:rsidP="006F6438">
      <w:pPr>
        <w:ind w:firstLine="0"/>
        <w:rPr>
          <w:rFonts w:ascii="Arial" w:hAnsi="Arial" w:cs="Arial"/>
          <w:sz w:val="20"/>
        </w:rPr>
      </w:pPr>
      <w:r w:rsidRPr="0036585D">
        <w:rPr>
          <w:rFonts w:ascii="Arial" w:hAnsi="Arial" w:cs="Arial"/>
          <w:sz w:val="20"/>
        </w:rPr>
        <w:t>I</w:t>
      </w:r>
      <w:r w:rsidR="006F6438" w:rsidRPr="0036585D">
        <w:rPr>
          <w:rFonts w:ascii="Arial" w:hAnsi="Arial" w:cs="Arial"/>
          <w:sz w:val="20"/>
        </w:rPr>
        <w:t xml:space="preserve"> </w:t>
      </w:r>
      <w:r w:rsidRPr="0036585D">
        <w:rPr>
          <w:rFonts w:ascii="Arial" w:hAnsi="Arial" w:cs="Arial"/>
          <w:sz w:val="20"/>
        </w:rPr>
        <w:t>am</w:t>
      </w:r>
      <w:r w:rsidR="006F6438" w:rsidRPr="0036585D">
        <w:rPr>
          <w:rFonts w:ascii="Arial" w:hAnsi="Arial" w:cs="Arial"/>
          <w:sz w:val="20"/>
        </w:rPr>
        <w:t xml:space="preserve"> of</w:t>
      </w:r>
      <w:r w:rsidR="006F6438" w:rsidRPr="006F6438">
        <w:rPr>
          <w:rFonts w:ascii="Arial" w:hAnsi="Arial" w:cs="Arial"/>
          <w:sz w:val="20"/>
        </w:rPr>
        <w:t xml:space="preserve"> the opinion, based on the information and explanations given by management, that the system of internal control provides reasonable assurance that the financial records may be relied on for the preparation of the annual financial statements. </w:t>
      </w:r>
      <w:r w:rsidR="006F6438">
        <w:rPr>
          <w:rFonts w:ascii="Arial" w:hAnsi="Arial" w:cs="Arial"/>
          <w:sz w:val="20"/>
        </w:rPr>
        <w:t xml:space="preserve"> </w:t>
      </w:r>
      <w:r w:rsidR="006F6438" w:rsidRPr="006F6438">
        <w:rPr>
          <w:rFonts w:ascii="Arial" w:hAnsi="Arial" w:cs="Arial"/>
          <w:sz w:val="20"/>
        </w:rPr>
        <w:t>However, any system of internal financial contr</w:t>
      </w:r>
      <w:r w:rsidR="006F6438">
        <w:rPr>
          <w:rFonts w:ascii="Arial" w:hAnsi="Arial" w:cs="Arial"/>
          <w:sz w:val="20"/>
        </w:rPr>
        <w:t>ol can provide only reasona</w:t>
      </w:r>
      <w:r w:rsidR="006F6438" w:rsidRPr="006F6438">
        <w:rPr>
          <w:rFonts w:ascii="Arial" w:hAnsi="Arial" w:cs="Arial"/>
          <w:sz w:val="20"/>
        </w:rPr>
        <w:t>ble, and not absolute, assurance against mater</w:t>
      </w:r>
      <w:r w:rsidR="006F6438">
        <w:rPr>
          <w:rFonts w:ascii="Arial" w:hAnsi="Arial" w:cs="Arial"/>
          <w:sz w:val="20"/>
        </w:rPr>
        <w:t xml:space="preserve">ial misstatement or deficit. </w:t>
      </w:r>
    </w:p>
    <w:p w:rsidR="006F6438" w:rsidRPr="006F6438" w:rsidRDefault="0036585D" w:rsidP="006F6438">
      <w:pPr>
        <w:ind w:firstLine="0"/>
        <w:rPr>
          <w:rFonts w:ascii="Arial" w:hAnsi="Arial" w:cs="Arial"/>
          <w:sz w:val="20"/>
        </w:rPr>
      </w:pPr>
      <w:r w:rsidRPr="0036585D">
        <w:rPr>
          <w:rFonts w:ascii="Arial" w:hAnsi="Arial" w:cs="Arial"/>
          <w:sz w:val="20"/>
        </w:rPr>
        <w:t xml:space="preserve">I </w:t>
      </w:r>
      <w:r w:rsidR="006F6438" w:rsidRPr="0036585D">
        <w:rPr>
          <w:rFonts w:ascii="Arial" w:hAnsi="Arial" w:cs="Arial"/>
          <w:sz w:val="20"/>
        </w:rPr>
        <w:t>have</w:t>
      </w:r>
      <w:r w:rsidR="006F6438" w:rsidRPr="006F6438">
        <w:rPr>
          <w:rFonts w:ascii="Arial" w:hAnsi="Arial" w:cs="Arial"/>
          <w:sz w:val="20"/>
        </w:rPr>
        <w:t xml:space="preserve"> has reviewed the municipality’s cash flow forecast for the year to 30 June </w:t>
      </w:r>
      <w:r w:rsidR="006F6438">
        <w:rPr>
          <w:rFonts w:ascii="Arial" w:hAnsi="Arial" w:cs="Arial"/>
          <w:sz w:val="20"/>
        </w:rPr>
        <w:t>2019</w:t>
      </w:r>
      <w:r w:rsidR="006F6438" w:rsidRPr="006F6438">
        <w:rPr>
          <w:rFonts w:ascii="Arial" w:hAnsi="Arial" w:cs="Arial"/>
          <w:sz w:val="20"/>
        </w:rPr>
        <w:t xml:space="preserve"> and, in the light of this review and the current financial position, </w:t>
      </w:r>
      <w:r w:rsidRPr="0036585D">
        <w:rPr>
          <w:rFonts w:ascii="Arial" w:hAnsi="Arial" w:cs="Arial"/>
          <w:sz w:val="20"/>
        </w:rPr>
        <w:t>I am</w:t>
      </w:r>
      <w:r w:rsidR="006F6438" w:rsidRPr="0036585D">
        <w:rPr>
          <w:rFonts w:ascii="Arial" w:hAnsi="Arial" w:cs="Arial"/>
          <w:sz w:val="20"/>
        </w:rPr>
        <w:t xml:space="preserve"> satisfied</w:t>
      </w:r>
      <w:r w:rsidR="006F6438" w:rsidRPr="006F6438">
        <w:rPr>
          <w:rFonts w:ascii="Arial" w:hAnsi="Arial" w:cs="Arial"/>
          <w:sz w:val="20"/>
        </w:rPr>
        <w:t xml:space="preserve"> that the munici</w:t>
      </w:r>
      <w:r>
        <w:rPr>
          <w:rFonts w:ascii="Arial" w:hAnsi="Arial" w:cs="Arial"/>
          <w:sz w:val="20"/>
        </w:rPr>
        <w:t>pality has</w:t>
      </w:r>
      <w:r w:rsidR="006F6438">
        <w:rPr>
          <w:rFonts w:ascii="Arial" w:hAnsi="Arial" w:cs="Arial"/>
          <w:sz w:val="20"/>
        </w:rPr>
        <w:t xml:space="preserve"> access to ade</w:t>
      </w:r>
      <w:r w:rsidR="006F6438" w:rsidRPr="006F6438">
        <w:rPr>
          <w:rFonts w:ascii="Arial" w:hAnsi="Arial" w:cs="Arial"/>
          <w:sz w:val="20"/>
        </w:rPr>
        <w:t>quate resources to continue in operational existence for the foreseeable future.</w:t>
      </w:r>
    </w:p>
    <w:p w:rsidR="006F6438" w:rsidRDefault="006F6438" w:rsidP="006F6438">
      <w:pPr>
        <w:ind w:firstLine="0"/>
        <w:rPr>
          <w:rFonts w:ascii="Arial" w:hAnsi="Arial" w:cs="Arial"/>
          <w:sz w:val="20"/>
        </w:rPr>
      </w:pPr>
      <w:r w:rsidRPr="006F6438">
        <w:rPr>
          <w:rFonts w:ascii="Arial" w:hAnsi="Arial" w:cs="Arial"/>
          <w:sz w:val="20"/>
        </w:rPr>
        <w:t>The municipality is wholly dependent on the</w:t>
      </w:r>
      <w:r w:rsidR="0036585D">
        <w:rPr>
          <w:rFonts w:ascii="Arial" w:hAnsi="Arial" w:cs="Arial"/>
          <w:sz w:val="20"/>
        </w:rPr>
        <w:t xml:space="preserve"> community</w:t>
      </w:r>
      <w:r w:rsidRPr="006F6438">
        <w:rPr>
          <w:rFonts w:ascii="Arial" w:hAnsi="Arial" w:cs="Arial"/>
          <w:sz w:val="20"/>
        </w:rPr>
        <w:t xml:space="preserve"> for continued funding of operations. </w:t>
      </w:r>
      <w:r>
        <w:rPr>
          <w:rFonts w:ascii="Arial" w:hAnsi="Arial" w:cs="Arial"/>
          <w:sz w:val="20"/>
        </w:rPr>
        <w:t xml:space="preserve"> </w:t>
      </w:r>
      <w:r w:rsidRPr="006F6438">
        <w:rPr>
          <w:rFonts w:ascii="Arial" w:hAnsi="Arial" w:cs="Arial"/>
          <w:sz w:val="20"/>
        </w:rPr>
        <w:t xml:space="preserve">The annual financial statements are prepared on the basis that the municipality is a going concern and that the </w:t>
      </w:r>
      <w:proofErr w:type="spellStart"/>
      <w:r w:rsidR="0036585D" w:rsidRPr="0036585D">
        <w:rPr>
          <w:rFonts w:ascii="Arial" w:hAnsi="Arial" w:cs="Arial"/>
          <w:sz w:val="20"/>
        </w:rPr>
        <w:t>Batho</w:t>
      </w:r>
      <w:proofErr w:type="spellEnd"/>
      <w:r w:rsidR="0036585D" w:rsidRPr="0036585D">
        <w:rPr>
          <w:rFonts w:ascii="Arial" w:hAnsi="Arial" w:cs="Arial"/>
          <w:sz w:val="20"/>
        </w:rPr>
        <w:t xml:space="preserve"> Pele</w:t>
      </w:r>
      <w:r w:rsidRPr="0036585D">
        <w:rPr>
          <w:rFonts w:ascii="Arial" w:hAnsi="Arial" w:cs="Arial"/>
          <w:sz w:val="20"/>
        </w:rPr>
        <w:t xml:space="preserve"> Municipality</w:t>
      </w:r>
      <w:r w:rsidRPr="006F6438">
        <w:rPr>
          <w:rFonts w:ascii="Arial" w:hAnsi="Arial" w:cs="Arial"/>
          <w:sz w:val="20"/>
        </w:rPr>
        <w:t xml:space="preserve"> has neither the intention nor the need to liquidate or curtail materially the scale of the municipality.</w:t>
      </w:r>
    </w:p>
    <w:p w:rsidR="006F6438" w:rsidRPr="006F6438" w:rsidRDefault="006F6438" w:rsidP="006F6438">
      <w:pPr>
        <w:ind w:firstLine="0"/>
        <w:rPr>
          <w:rFonts w:ascii="Arial" w:hAnsi="Arial" w:cs="Arial"/>
          <w:sz w:val="20"/>
        </w:rPr>
      </w:pPr>
      <w:r>
        <w:rPr>
          <w:rFonts w:ascii="Arial" w:hAnsi="Arial" w:cs="Arial"/>
          <w:sz w:val="20"/>
        </w:rPr>
        <w:t xml:space="preserve">Although, </w:t>
      </w:r>
      <w:r w:rsidR="0036585D" w:rsidRPr="0036585D">
        <w:rPr>
          <w:rFonts w:ascii="Arial" w:hAnsi="Arial" w:cs="Arial"/>
          <w:sz w:val="20"/>
        </w:rPr>
        <w:t>I</w:t>
      </w:r>
      <w:r w:rsidRPr="0036585D">
        <w:rPr>
          <w:rFonts w:ascii="Arial" w:hAnsi="Arial" w:cs="Arial"/>
          <w:sz w:val="20"/>
        </w:rPr>
        <w:t xml:space="preserve"> </w:t>
      </w:r>
      <w:r w:rsidR="0036585D" w:rsidRPr="0036585D">
        <w:rPr>
          <w:rFonts w:ascii="Arial" w:hAnsi="Arial" w:cs="Arial"/>
          <w:sz w:val="20"/>
        </w:rPr>
        <w:t>am</w:t>
      </w:r>
      <w:r w:rsidRPr="006F6438">
        <w:rPr>
          <w:rFonts w:ascii="Arial" w:hAnsi="Arial" w:cs="Arial"/>
          <w:sz w:val="20"/>
        </w:rPr>
        <w:t xml:space="preserve"> primarily responsible for the financial affairs of the municipality, this is supported by the municipality's external auditors.</w:t>
      </w:r>
    </w:p>
    <w:p w:rsidR="006F6438" w:rsidRPr="006F6438" w:rsidRDefault="006F6438" w:rsidP="006F6438">
      <w:pPr>
        <w:ind w:firstLine="0"/>
        <w:rPr>
          <w:rFonts w:ascii="Arial" w:hAnsi="Arial" w:cs="Arial"/>
          <w:sz w:val="20"/>
        </w:rPr>
      </w:pPr>
      <w:r w:rsidRPr="006F6438">
        <w:rPr>
          <w:rFonts w:ascii="Arial" w:hAnsi="Arial" w:cs="Arial"/>
          <w:sz w:val="20"/>
        </w:rPr>
        <w:t>I would like to bring to your attention the following material matters to your attention:</w:t>
      </w:r>
    </w:p>
    <w:p w:rsidR="006F6438" w:rsidRPr="006F6438" w:rsidRDefault="006F6438" w:rsidP="006F6438">
      <w:pPr>
        <w:ind w:firstLine="0"/>
        <w:rPr>
          <w:rFonts w:ascii="Arial" w:hAnsi="Arial" w:cs="Arial"/>
          <w:sz w:val="20"/>
        </w:rPr>
      </w:pPr>
      <w:r w:rsidRPr="006F6438">
        <w:rPr>
          <w:rFonts w:ascii="Arial" w:hAnsi="Arial" w:cs="Arial"/>
          <w:sz w:val="20"/>
        </w:rPr>
        <w:t xml:space="preserve">I certify that the salaries, allowances and benefits of councillors as disclosed in </w:t>
      </w:r>
      <w:r w:rsidRPr="0036585D">
        <w:rPr>
          <w:rFonts w:ascii="Arial" w:hAnsi="Arial" w:cs="Arial"/>
          <w:sz w:val="20"/>
        </w:rPr>
        <w:t xml:space="preserve">note </w:t>
      </w:r>
      <w:r w:rsidR="0036585D" w:rsidRPr="0036585D">
        <w:rPr>
          <w:rFonts w:ascii="Arial" w:hAnsi="Arial" w:cs="Arial"/>
          <w:sz w:val="20"/>
        </w:rPr>
        <w:t>33</w:t>
      </w:r>
      <w:r>
        <w:rPr>
          <w:rFonts w:ascii="Arial" w:hAnsi="Arial" w:cs="Arial"/>
          <w:sz w:val="20"/>
        </w:rPr>
        <w:t xml:space="preserve"> to these annual finan</w:t>
      </w:r>
      <w:r w:rsidRPr="006F6438">
        <w:rPr>
          <w:rFonts w:ascii="Arial" w:hAnsi="Arial" w:cs="Arial"/>
          <w:sz w:val="20"/>
        </w:rPr>
        <w:t xml:space="preserve">cial statements are within the upper limits of the framework envisaged in section 219 of the Constitution of the Republic of South Africa, read with the Remuneration of Public Office Bearers </w:t>
      </w:r>
      <w:r>
        <w:rPr>
          <w:rFonts w:ascii="Arial" w:hAnsi="Arial" w:cs="Arial"/>
          <w:sz w:val="20"/>
        </w:rPr>
        <w:t>Act, Act 20 of 1998 and the Min</w:t>
      </w:r>
      <w:r w:rsidRPr="006F6438">
        <w:rPr>
          <w:rFonts w:ascii="Arial" w:hAnsi="Arial" w:cs="Arial"/>
          <w:sz w:val="20"/>
        </w:rPr>
        <w:t>ister of Provincial and Local Government’s determination in accordance with the Act.</w:t>
      </w:r>
    </w:p>
    <w:p w:rsidR="00D85D0F" w:rsidRDefault="00D85D0F">
      <w:pPr>
        <w:rPr>
          <w:rFonts w:ascii="Arial" w:hAnsi="Arial" w:cs="Arial"/>
          <w:sz w:val="20"/>
        </w:rPr>
      </w:pPr>
      <w:r>
        <w:rPr>
          <w:rFonts w:ascii="Arial" w:hAnsi="Arial" w:cs="Arial"/>
          <w:sz w:val="20"/>
        </w:rPr>
        <w:br w:type="page"/>
      </w:r>
    </w:p>
    <w:p w:rsidR="00D85D0F" w:rsidRDefault="00D85D0F" w:rsidP="006F6438">
      <w:pPr>
        <w:ind w:firstLine="0"/>
        <w:rPr>
          <w:rFonts w:ascii="Arial" w:hAnsi="Arial" w:cs="Arial"/>
          <w:sz w:val="20"/>
        </w:rPr>
      </w:pPr>
    </w:p>
    <w:p w:rsidR="006F6438" w:rsidRPr="006F6438" w:rsidRDefault="006F6438" w:rsidP="006F6438">
      <w:pPr>
        <w:ind w:firstLine="0"/>
        <w:rPr>
          <w:rFonts w:ascii="Arial" w:hAnsi="Arial" w:cs="Arial"/>
          <w:sz w:val="20"/>
        </w:rPr>
      </w:pPr>
      <w:r w:rsidRPr="006F6438">
        <w:rPr>
          <w:rFonts w:ascii="Arial" w:hAnsi="Arial" w:cs="Arial"/>
          <w:sz w:val="20"/>
        </w:rPr>
        <w:t xml:space="preserve">The external auditors are responsible for independently reviewing and reporting on the municipality's annual financial statements. The annual financial statements have been examined by the municipality's external auditors and their report is presented on page </w:t>
      </w:r>
      <w:r w:rsidRPr="005C56BB">
        <w:rPr>
          <w:rFonts w:ascii="Arial" w:hAnsi="Arial" w:cs="Arial"/>
          <w:sz w:val="20"/>
        </w:rPr>
        <w:t>XXX.</w:t>
      </w:r>
    </w:p>
    <w:p w:rsidR="006F6438" w:rsidRPr="006F6438" w:rsidRDefault="006F6438" w:rsidP="006F6438">
      <w:pPr>
        <w:ind w:firstLine="0"/>
        <w:rPr>
          <w:rFonts w:ascii="Arial" w:hAnsi="Arial" w:cs="Arial"/>
          <w:sz w:val="20"/>
        </w:rPr>
      </w:pPr>
      <w:r w:rsidRPr="006F6438">
        <w:rPr>
          <w:rFonts w:ascii="Arial" w:hAnsi="Arial" w:cs="Arial"/>
          <w:sz w:val="20"/>
        </w:rPr>
        <w:t xml:space="preserve">The annual financial statements set out on pages </w:t>
      </w:r>
      <w:r w:rsidRPr="00003832">
        <w:rPr>
          <w:rFonts w:ascii="Arial" w:hAnsi="Arial" w:cs="Arial"/>
          <w:sz w:val="20"/>
        </w:rPr>
        <w:t>X to XX, which have been prepared on the going concern basis, were approved by the on 30 June 20XX and were signed on</w:t>
      </w:r>
      <w:r w:rsidRPr="006F6438">
        <w:rPr>
          <w:rFonts w:ascii="Arial" w:hAnsi="Arial" w:cs="Arial"/>
          <w:sz w:val="20"/>
        </w:rPr>
        <w:t xml:space="preserve"> its behalf by:</w:t>
      </w:r>
    </w:p>
    <w:p w:rsidR="006F6438" w:rsidRPr="006F6438" w:rsidRDefault="006F6438" w:rsidP="006F6438">
      <w:pPr>
        <w:ind w:firstLine="0"/>
        <w:rPr>
          <w:rFonts w:ascii="Arial" w:hAnsi="Arial" w:cs="Arial"/>
          <w:sz w:val="20"/>
        </w:rPr>
      </w:pPr>
    </w:p>
    <w:p w:rsidR="006F6438" w:rsidRPr="006F6438" w:rsidRDefault="006F6438" w:rsidP="006F6438">
      <w:pPr>
        <w:ind w:firstLine="0"/>
        <w:rPr>
          <w:rFonts w:ascii="Arial" w:hAnsi="Arial" w:cs="Arial"/>
          <w:sz w:val="20"/>
        </w:rPr>
      </w:pPr>
      <w:r w:rsidRPr="006F6438">
        <w:rPr>
          <w:rFonts w:ascii="Arial" w:hAnsi="Arial" w:cs="Arial"/>
          <w:sz w:val="20"/>
        </w:rPr>
        <w:t>_______________________________</w:t>
      </w:r>
    </w:p>
    <w:p w:rsidR="006F6438" w:rsidRPr="006F6438" w:rsidRDefault="006F6438" w:rsidP="006F6438">
      <w:pPr>
        <w:ind w:firstLine="0"/>
        <w:rPr>
          <w:rFonts w:ascii="Arial" w:hAnsi="Arial" w:cs="Arial"/>
          <w:sz w:val="20"/>
        </w:rPr>
      </w:pPr>
      <w:r w:rsidRPr="006F6438">
        <w:rPr>
          <w:rFonts w:ascii="Arial" w:hAnsi="Arial" w:cs="Arial"/>
          <w:sz w:val="20"/>
        </w:rPr>
        <w:t xml:space="preserve">Accounting Officer </w:t>
      </w:r>
    </w:p>
    <w:p w:rsidR="006F6438" w:rsidRPr="006F6438" w:rsidRDefault="006F6438" w:rsidP="006F6438">
      <w:pPr>
        <w:ind w:firstLine="0"/>
        <w:rPr>
          <w:rFonts w:ascii="Arial" w:hAnsi="Arial" w:cs="Arial"/>
          <w:sz w:val="20"/>
        </w:rPr>
      </w:pPr>
      <w:r w:rsidRPr="006F6438">
        <w:rPr>
          <w:rFonts w:ascii="Arial" w:hAnsi="Arial" w:cs="Arial"/>
          <w:sz w:val="20"/>
        </w:rPr>
        <w:t xml:space="preserve">Date: </w:t>
      </w:r>
    </w:p>
    <w:p w:rsidR="006F6438" w:rsidRPr="006F6438" w:rsidRDefault="006F6438" w:rsidP="006F6438">
      <w:pPr>
        <w:ind w:firstLine="0"/>
        <w:rPr>
          <w:rFonts w:ascii="Arial" w:hAnsi="Arial" w:cs="Arial"/>
          <w:sz w:val="20"/>
        </w:rPr>
      </w:pPr>
    </w:p>
    <w:p w:rsidR="008675CD" w:rsidRDefault="008675CD">
      <w:pPr>
        <w:rPr>
          <w:rFonts w:ascii="Arial" w:hAnsi="Arial" w:cs="Arial"/>
          <w:sz w:val="20"/>
        </w:rPr>
      </w:pPr>
      <w:r>
        <w:rPr>
          <w:rFonts w:ascii="Arial" w:hAnsi="Arial" w:cs="Arial"/>
          <w:sz w:val="20"/>
        </w:rPr>
        <w:br w:type="page"/>
      </w:r>
    </w:p>
    <w:p w:rsidR="008675CD" w:rsidRPr="00212EC4" w:rsidRDefault="008675CD" w:rsidP="008675CD">
      <w:pPr>
        <w:pStyle w:val="Heading1"/>
        <w:spacing w:after="360"/>
        <w:ind w:firstLine="0"/>
        <w:rPr>
          <w:rFonts w:ascii="Arial" w:hAnsi="Arial" w:cs="Arial"/>
          <w:b/>
          <w:color w:val="ED7D31" w:themeColor="accent2"/>
          <w:sz w:val="22"/>
        </w:rPr>
      </w:pPr>
      <w:bookmarkStart w:id="5" w:name="_Toc1397401"/>
      <w:bookmarkStart w:id="6" w:name="_Toc1629134"/>
      <w:r>
        <w:rPr>
          <w:rFonts w:ascii="Arial" w:hAnsi="Arial" w:cs="Arial"/>
          <w:b/>
          <w:color w:val="ED7D31" w:themeColor="accent2"/>
          <w:sz w:val="22"/>
        </w:rPr>
        <w:lastRenderedPageBreak/>
        <w:t>Abbreviations</w:t>
      </w:r>
      <w:bookmarkEnd w:id="5"/>
      <w:bookmarkEnd w:id="6"/>
    </w:p>
    <w:tbl>
      <w:tblPr>
        <w:tblW w:w="0" w:type="dxa"/>
        <w:tblInd w:w="39" w:type="dxa"/>
        <w:tblLayout w:type="fixed"/>
        <w:tblCellMar>
          <w:left w:w="39" w:type="dxa"/>
          <w:right w:w="39" w:type="dxa"/>
        </w:tblCellMar>
        <w:tblLook w:val="04A0" w:firstRow="1" w:lastRow="0" w:firstColumn="1" w:lastColumn="0" w:noHBand="0" w:noVBand="1"/>
      </w:tblPr>
      <w:tblGrid>
        <w:gridCol w:w="3123"/>
        <w:gridCol w:w="6798"/>
      </w:tblGrid>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COIDA</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Compensation for Occupational Injuries and Diseases Act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GDCOGTA</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Gauteng Department of Co</w:t>
            </w:r>
            <w:r w:rsidRPr="00833697">
              <w:rPr>
                <w:rFonts w:ascii="Arial" w:hAnsi="Arial" w:cs="Arial"/>
                <w:sz w:val="20"/>
              </w:rPr>
              <w:noBreakHyphen/>
              <w:t>operative Governance and traditional Affairs</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DBSA</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Development Bank of South Africa</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GRAP</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Generally Recognised Accounting Practice</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MSIG</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Municipal System Improvement grant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NDPG</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Neighbourhood development and partnership grant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GDARD</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Gauteng department of agriculture and rural development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LGSETA</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Local Government Services Sector Education &amp; Training Authority</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DHS</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Department of Human Settlement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BKB</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proofErr w:type="spellStart"/>
            <w:r w:rsidRPr="00833697">
              <w:rPr>
                <w:rFonts w:ascii="Arial" w:hAnsi="Arial" w:cs="Arial"/>
                <w:sz w:val="20"/>
              </w:rPr>
              <w:t>Bontle</w:t>
            </w:r>
            <w:proofErr w:type="spellEnd"/>
            <w:r w:rsidRPr="00833697">
              <w:rPr>
                <w:rFonts w:ascii="Arial" w:hAnsi="Arial" w:cs="Arial"/>
                <w:sz w:val="20"/>
              </w:rPr>
              <w:t xml:space="preserve"> </w:t>
            </w:r>
            <w:proofErr w:type="spellStart"/>
            <w:r w:rsidRPr="00833697">
              <w:rPr>
                <w:rFonts w:ascii="Arial" w:hAnsi="Arial" w:cs="Arial"/>
                <w:sz w:val="20"/>
              </w:rPr>
              <w:t>ke</w:t>
            </w:r>
            <w:proofErr w:type="spellEnd"/>
            <w:r w:rsidRPr="00833697">
              <w:rPr>
                <w:rFonts w:ascii="Arial" w:hAnsi="Arial" w:cs="Arial"/>
                <w:sz w:val="20"/>
              </w:rPr>
              <w:t xml:space="preserve"> </w:t>
            </w:r>
            <w:proofErr w:type="spellStart"/>
            <w:r w:rsidRPr="00833697">
              <w:rPr>
                <w:rFonts w:ascii="Arial" w:hAnsi="Arial" w:cs="Arial"/>
                <w:sz w:val="20"/>
              </w:rPr>
              <w:t>Botho</w:t>
            </w:r>
            <w:proofErr w:type="spellEnd"/>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WRDM</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West Rand District Municipality</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MFMA</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Municipal Finance Management Act</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MIG</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Municipal Infrastructure Grant (Previously CMIP)</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SRAC</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Sports, Recreation, Arts &amp; Culture</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DOE</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Department of Energy</w:t>
            </w:r>
            <w:r w:rsidRPr="00833697">
              <w:rPr>
                <w:rFonts w:ascii="Arial" w:hAnsi="Arial" w:cs="Arial"/>
                <w:sz w:val="20"/>
              </w:rPr>
              <w:tab/>
            </w:r>
          </w:p>
        </w:tc>
      </w:tr>
      <w:tr w:rsidR="00833697" w:rsidRPr="00833697" w:rsidTr="00833697">
        <w:tc>
          <w:tcPr>
            <w:tcW w:w="3123" w:type="dxa"/>
            <w:hideMark/>
          </w:tcPr>
          <w:p w:rsidR="00833697" w:rsidRPr="00833697" w:rsidRDefault="00833697" w:rsidP="00BF5A7B">
            <w:pPr>
              <w:ind w:firstLine="0"/>
              <w:rPr>
                <w:rFonts w:ascii="Arial" w:hAnsi="Arial" w:cs="Arial"/>
                <w:sz w:val="20"/>
              </w:rPr>
            </w:pPr>
            <w:r w:rsidRPr="00833697">
              <w:rPr>
                <w:rFonts w:ascii="Arial" w:hAnsi="Arial" w:cs="Arial"/>
                <w:sz w:val="20"/>
              </w:rPr>
              <w:t>GDSD</w:t>
            </w:r>
            <w:r w:rsidRPr="00833697">
              <w:rPr>
                <w:rFonts w:ascii="Arial" w:hAnsi="Arial" w:cs="Arial"/>
                <w:sz w:val="20"/>
              </w:rPr>
              <w:tab/>
            </w:r>
          </w:p>
        </w:tc>
        <w:tc>
          <w:tcPr>
            <w:tcW w:w="6798" w:type="dxa"/>
            <w:hideMark/>
          </w:tcPr>
          <w:p w:rsidR="00833697" w:rsidRPr="00833697" w:rsidRDefault="00833697" w:rsidP="00BF5A7B">
            <w:pPr>
              <w:ind w:firstLine="0"/>
              <w:rPr>
                <w:rFonts w:ascii="Arial" w:hAnsi="Arial" w:cs="Arial"/>
                <w:sz w:val="20"/>
              </w:rPr>
            </w:pPr>
            <w:r w:rsidRPr="00833697">
              <w:rPr>
                <w:rFonts w:ascii="Arial" w:hAnsi="Arial" w:cs="Arial"/>
                <w:sz w:val="20"/>
              </w:rPr>
              <w:t>Gauteng Department of Social Development</w:t>
            </w:r>
            <w:r w:rsidRPr="00833697">
              <w:rPr>
                <w:rFonts w:ascii="Arial" w:hAnsi="Arial" w:cs="Arial"/>
                <w:sz w:val="20"/>
              </w:rPr>
              <w:tab/>
            </w:r>
          </w:p>
        </w:tc>
      </w:tr>
    </w:tbl>
    <w:p w:rsidR="00604280" w:rsidRDefault="00604280" w:rsidP="006F6438">
      <w:pPr>
        <w:ind w:firstLine="0"/>
        <w:rPr>
          <w:rFonts w:ascii="Arial" w:hAnsi="Arial" w:cs="Arial"/>
          <w:sz w:val="20"/>
        </w:rPr>
      </w:pPr>
    </w:p>
    <w:p w:rsidR="00604280" w:rsidRDefault="00604280" w:rsidP="00604280">
      <w:pPr>
        <w:sectPr w:rsidR="00604280" w:rsidSect="00EA7338">
          <w:headerReference w:type="default" r:id="rId11"/>
          <w:pgSz w:w="11906" w:h="16838"/>
          <w:pgMar w:top="1440" w:right="991" w:bottom="1440" w:left="993" w:header="708" w:footer="708" w:gutter="0"/>
          <w:cols w:space="708"/>
          <w:docGrid w:linePitch="360"/>
        </w:sectPr>
      </w:pPr>
    </w:p>
    <w:p w:rsidR="00604280" w:rsidRDefault="00604280" w:rsidP="00604280">
      <w:pPr>
        <w:pStyle w:val="Heading1"/>
        <w:spacing w:after="360"/>
        <w:ind w:firstLine="0"/>
        <w:rPr>
          <w:rFonts w:ascii="Arial" w:hAnsi="Arial" w:cs="Arial"/>
          <w:b/>
          <w:color w:val="ED7D31" w:themeColor="accent2"/>
          <w:sz w:val="22"/>
        </w:rPr>
      </w:pPr>
      <w:bookmarkStart w:id="7" w:name="_Toc1629135"/>
      <w:r>
        <w:rPr>
          <w:rFonts w:ascii="Arial" w:hAnsi="Arial" w:cs="Arial"/>
          <w:b/>
          <w:color w:val="ED7D31" w:themeColor="accent2"/>
          <w:sz w:val="22"/>
        </w:rPr>
        <w:lastRenderedPageBreak/>
        <w:t xml:space="preserve">Comparison of Budget and Actual Amounts for the year ended </w:t>
      </w:r>
      <w:r w:rsidRPr="006E1EE5">
        <w:rPr>
          <w:rFonts w:ascii="Arial" w:hAnsi="Arial" w:cs="Arial"/>
          <w:b/>
          <w:color w:val="ED7D31" w:themeColor="accent2"/>
          <w:sz w:val="22"/>
        </w:rPr>
        <w:t>30 June 201</w:t>
      </w:r>
      <w:r w:rsidR="00DB4C7C">
        <w:rPr>
          <w:rFonts w:ascii="Arial" w:hAnsi="Arial" w:cs="Arial"/>
          <w:b/>
          <w:color w:val="ED7D31" w:themeColor="accent2"/>
          <w:sz w:val="22"/>
        </w:rPr>
        <w:t>9</w:t>
      </w:r>
      <w:bookmarkEnd w:id="7"/>
    </w:p>
    <w:tbl>
      <w:tblPr>
        <w:tblStyle w:val="TableGrid"/>
        <w:tblW w:w="5000" w:type="pct"/>
        <w:tblLook w:val="04A0" w:firstRow="1" w:lastRow="0" w:firstColumn="1" w:lastColumn="0" w:noHBand="0" w:noVBand="1"/>
      </w:tblPr>
      <w:tblGrid>
        <w:gridCol w:w="2226"/>
        <w:gridCol w:w="1292"/>
        <w:gridCol w:w="1292"/>
        <w:gridCol w:w="1292"/>
        <w:gridCol w:w="1294"/>
        <w:gridCol w:w="1292"/>
        <w:gridCol w:w="1294"/>
        <w:gridCol w:w="1294"/>
        <w:gridCol w:w="1378"/>
        <w:gridCol w:w="1294"/>
      </w:tblGrid>
      <w:tr w:rsidR="006F5723" w:rsidRPr="00DA3233" w:rsidTr="006F5723">
        <w:tc>
          <w:tcPr>
            <w:tcW w:w="798" w:type="pct"/>
            <w:vMerge w:val="restart"/>
            <w:shd w:val="clear" w:color="auto" w:fill="FBE4D5" w:themeFill="accent2" w:themeFillTint="33"/>
          </w:tcPr>
          <w:p w:rsidR="006F5723" w:rsidRPr="00DA3233" w:rsidRDefault="006F5723" w:rsidP="00202B78">
            <w:pPr>
              <w:spacing w:before="60" w:after="60"/>
              <w:ind w:firstLine="0"/>
              <w:jc w:val="left"/>
              <w:rPr>
                <w:rFonts w:ascii="Arial" w:hAnsi="Arial" w:cs="Arial"/>
                <w:b/>
                <w:sz w:val="18"/>
                <w:szCs w:val="18"/>
              </w:rPr>
            </w:pPr>
          </w:p>
        </w:tc>
        <w:tc>
          <w:tcPr>
            <w:tcW w:w="4202" w:type="pct"/>
            <w:gridSpan w:val="9"/>
            <w:tcBorders>
              <w:bottom w:val="nil"/>
            </w:tcBorders>
            <w:shd w:val="clear" w:color="auto" w:fill="FBE4D5" w:themeFill="accent2" w:themeFillTint="33"/>
          </w:tcPr>
          <w:p w:rsidR="006F5723" w:rsidRPr="006F5723" w:rsidRDefault="006F5723" w:rsidP="006F5723">
            <w:pPr>
              <w:spacing w:before="60" w:after="60"/>
              <w:ind w:firstLine="0"/>
              <w:jc w:val="center"/>
              <w:rPr>
                <w:rFonts w:ascii="Arial" w:hAnsi="Arial" w:cs="Arial"/>
                <w:b/>
                <w:sz w:val="18"/>
              </w:rPr>
            </w:pPr>
            <w:r w:rsidRPr="006F5723">
              <w:rPr>
                <w:rFonts w:ascii="Arial" w:hAnsi="Arial" w:cs="Arial"/>
                <w:b/>
                <w:sz w:val="18"/>
              </w:rPr>
              <w:t>2018/2019</w:t>
            </w:r>
          </w:p>
          <w:p w:rsidR="006F5723" w:rsidRPr="006F5723" w:rsidRDefault="006F5723" w:rsidP="006F5723">
            <w:pPr>
              <w:spacing w:before="60" w:after="60"/>
              <w:ind w:firstLine="0"/>
              <w:jc w:val="center"/>
              <w:rPr>
                <w:rFonts w:ascii="Arial" w:hAnsi="Arial" w:cs="Arial"/>
                <w:b/>
                <w:sz w:val="18"/>
                <w:szCs w:val="18"/>
              </w:rPr>
            </w:pPr>
            <w:r w:rsidRPr="006F5723">
              <w:rPr>
                <w:rFonts w:ascii="Arial" w:hAnsi="Arial" w:cs="Arial"/>
                <w:b/>
                <w:sz w:val="18"/>
              </w:rPr>
              <w:t>(R’000s)</w:t>
            </w:r>
          </w:p>
        </w:tc>
      </w:tr>
      <w:tr w:rsidR="006F5723" w:rsidRPr="00DA3233" w:rsidTr="006F5723">
        <w:tc>
          <w:tcPr>
            <w:tcW w:w="798" w:type="pct"/>
            <w:vMerge/>
            <w:shd w:val="clear" w:color="auto" w:fill="FBE4D5" w:themeFill="accent2" w:themeFillTint="33"/>
          </w:tcPr>
          <w:p w:rsidR="006F5723" w:rsidRPr="00DA3233" w:rsidRDefault="006F5723" w:rsidP="00202B78">
            <w:pPr>
              <w:spacing w:before="60" w:after="60"/>
              <w:ind w:firstLine="0"/>
              <w:jc w:val="left"/>
              <w:rPr>
                <w:rFonts w:ascii="Arial" w:hAnsi="Arial" w:cs="Arial"/>
                <w:b/>
                <w:sz w:val="18"/>
                <w:szCs w:val="18"/>
              </w:rPr>
            </w:pPr>
          </w:p>
        </w:tc>
        <w:tc>
          <w:tcPr>
            <w:tcW w:w="463"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Original Budget</w:t>
            </w:r>
          </w:p>
        </w:tc>
        <w:tc>
          <w:tcPr>
            <w:tcW w:w="463" w:type="pct"/>
            <w:tcBorders>
              <w:bottom w:val="nil"/>
            </w:tcBorders>
            <w:shd w:val="clear" w:color="auto" w:fill="FBE4D5" w:themeFill="accent2" w:themeFillTint="33"/>
          </w:tcPr>
          <w:p w:rsidR="006F5723" w:rsidRPr="00DA3233" w:rsidRDefault="00202B78" w:rsidP="006F5723">
            <w:pPr>
              <w:spacing w:before="60" w:after="60"/>
              <w:ind w:firstLine="0"/>
              <w:jc w:val="center"/>
              <w:rPr>
                <w:rFonts w:ascii="Arial" w:hAnsi="Arial" w:cs="Arial"/>
                <w:b/>
                <w:sz w:val="18"/>
                <w:szCs w:val="18"/>
              </w:rPr>
            </w:pPr>
            <w:r w:rsidRPr="00202B78">
              <w:rPr>
                <w:rFonts w:ascii="Arial" w:hAnsi="Arial" w:cs="Arial"/>
                <w:b/>
                <w:color w:val="FF0000"/>
                <w:sz w:val="18"/>
                <w:szCs w:val="18"/>
              </w:rPr>
              <w:t>*</w:t>
            </w:r>
            <w:r w:rsidR="006F5723" w:rsidRPr="00DA3233">
              <w:rPr>
                <w:rFonts w:ascii="Arial" w:hAnsi="Arial" w:cs="Arial"/>
                <w:b/>
                <w:sz w:val="18"/>
                <w:szCs w:val="18"/>
              </w:rPr>
              <w:t>Budget adjustments</w:t>
            </w:r>
          </w:p>
        </w:tc>
        <w:tc>
          <w:tcPr>
            <w:tcW w:w="463"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Final adjustments budget</w:t>
            </w:r>
          </w:p>
        </w:tc>
        <w:tc>
          <w:tcPr>
            <w:tcW w:w="464" w:type="pct"/>
            <w:tcBorders>
              <w:bottom w:val="nil"/>
            </w:tcBorders>
            <w:shd w:val="clear" w:color="auto" w:fill="FBE4D5" w:themeFill="accent2" w:themeFillTint="33"/>
          </w:tcPr>
          <w:p w:rsidR="006F5723" w:rsidRPr="00DA3233" w:rsidRDefault="00202B78" w:rsidP="006F5723">
            <w:pPr>
              <w:spacing w:before="60" w:after="60"/>
              <w:ind w:firstLine="0"/>
              <w:jc w:val="center"/>
              <w:rPr>
                <w:rFonts w:ascii="Arial" w:hAnsi="Arial" w:cs="Arial"/>
                <w:b/>
                <w:sz w:val="18"/>
                <w:szCs w:val="18"/>
              </w:rPr>
            </w:pPr>
            <w:r w:rsidRPr="00202B78">
              <w:rPr>
                <w:rFonts w:ascii="Arial" w:hAnsi="Arial" w:cs="Arial"/>
                <w:b/>
                <w:color w:val="FF0000"/>
                <w:sz w:val="18"/>
                <w:szCs w:val="18"/>
              </w:rPr>
              <w:t>**</w:t>
            </w:r>
            <w:r w:rsidR="006F5723">
              <w:rPr>
                <w:rFonts w:ascii="Arial" w:hAnsi="Arial" w:cs="Arial"/>
                <w:b/>
                <w:sz w:val="18"/>
                <w:szCs w:val="18"/>
              </w:rPr>
              <w:t>Shifting of funds</w:t>
            </w:r>
          </w:p>
        </w:tc>
        <w:tc>
          <w:tcPr>
            <w:tcW w:w="463" w:type="pct"/>
            <w:tcBorders>
              <w:bottom w:val="nil"/>
            </w:tcBorders>
            <w:shd w:val="clear" w:color="auto" w:fill="FBE4D5" w:themeFill="accent2" w:themeFillTint="33"/>
          </w:tcPr>
          <w:p w:rsidR="006F5723" w:rsidRPr="00DA3233" w:rsidRDefault="00202B78" w:rsidP="006F5723">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color w:val="FF0000"/>
                <w:sz w:val="18"/>
                <w:szCs w:val="18"/>
              </w:rPr>
              <w:t>*</w:t>
            </w:r>
            <w:proofErr w:type="spellStart"/>
            <w:r w:rsidR="006F5723" w:rsidRPr="00DA3233">
              <w:rPr>
                <w:rFonts w:ascii="Arial" w:hAnsi="Arial" w:cs="Arial"/>
                <w:b/>
                <w:sz w:val="18"/>
                <w:szCs w:val="18"/>
              </w:rPr>
              <w:t>Virement</w:t>
            </w:r>
            <w:proofErr w:type="spellEnd"/>
          </w:p>
        </w:tc>
        <w:tc>
          <w:tcPr>
            <w:tcW w:w="464"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Final Budget</w:t>
            </w:r>
          </w:p>
        </w:tc>
        <w:tc>
          <w:tcPr>
            <w:tcW w:w="464"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Actual Outcome</w:t>
            </w:r>
          </w:p>
        </w:tc>
        <w:tc>
          <w:tcPr>
            <w:tcW w:w="494"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Unauthorised Expenditure</w:t>
            </w:r>
          </w:p>
        </w:tc>
        <w:tc>
          <w:tcPr>
            <w:tcW w:w="464" w:type="pct"/>
            <w:tcBorders>
              <w:bottom w:val="nil"/>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DA3233">
              <w:rPr>
                <w:rFonts w:ascii="Arial" w:hAnsi="Arial" w:cs="Arial"/>
                <w:b/>
                <w:sz w:val="18"/>
                <w:szCs w:val="18"/>
              </w:rPr>
              <w:t>Variance</w:t>
            </w:r>
          </w:p>
        </w:tc>
      </w:tr>
      <w:tr w:rsidR="006F5723" w:rsidRPr="00DA3233" w:rsidTr="006F5723">
        <w:tc>
          <w:tcPr>
            <w:tcW w:w="798" w:type="pct"/>
            <w:vMerge/>
            <w:tcBorders>
              <w:bottom w:val="single" w:sz="4" w:space="0" w:color="auto"/>
            </w:tcBorders>
            <w:shd w:val="clear" w:color="auto" w:fill="FBE4D5" w:themeFill="accent2" w:themeFillTint="33"/>
          </w:tcPr>
          <w:p w:rsidR="006F5723" w:rsidRPr="00DA3233" w:rsidRDefault="006F5723" w:rsidP="00202B78">
            <w:pPr>
              <w:spacing w:before="60" w:after="60"/>
              <w:ind w:firstLine="0"/>
              <w:jc w:val="left"/>
              <w:rPr>
                <w:rFonts w:ascii="Arial" w:hAnsi="Arial" w:cs="Arial"/>
                <w:b/>
                <w:sz w:val="18"/>
                <w:szCs w:val="18"/>
              </w:rPr>
            </w:pPr>
          </w:p>
        </w:tc>
        <w:tc>
          <w:tcPr>
            <w:tcW w:w="463"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[1]</w:t>
            </w:r>
          </w:p>
        </w:tc>
        <w:tc>
          <w:tcPr>
            <w:tcW w:w="463"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2</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3</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4</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6F5723" w:rsidRPr="006F5723" w:rsidRDefault="006F5723" w:rsidP="006F5723">
            <w:pPr>
              <w:spacing w:before="60" w:after="60"/>
              <w:ind w:firstLine="0"/>
              <w:jc w:val="center"/>
              <w:rPr>
                <w:rFonts w:ascii="Arial" w:hAnsi="Arial" w:cs="Arial"/>
                <w:b/>
                <w:color w:val="FF0000"/>
                <w:sz w:val="18"/>
                <w:szCs w:val="18"/>
              </w:rPr>
            </w:pPr>
            <w:r>
              <w:rPr>
                <w:rFonts w:ascii="Arial" w:hAnsi="Arial" w:cs="Arial"/>
                <w:b/>
                <w:color w:val="FF0000"/>
                <w:sz w:val="18"/>
                <w:szCs w:val="18"/>
              </w:rPr>
              <w:t>[5]</w:t>
            </w:r>
          </w:p>
        </w:tc>
        <w:tc>
          <w:tcPr>
            <w:tcW w:w="464"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6</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7</w:t>
            </w:r>
            <w:r w:rsidRPr="006F5723">
              <w:rPr>
                <w:rFonts w:ascii="Arial" w:hAnsi="Arial" w:cs="Arial"/>
                <w:b/>
                <w:color w:val="FF0000"/>
                <w:sz w:val="18"/>
                <w:szCs w:val="18"/>
              </w:rPr>
              <w:t>]</w:t>
            </w:r>
          </w:p>
        </w:tc>
        <w:tc>
          <w:tcPr>
            <w:tcW w:w="494"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8</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6F5723" w:rsidRPr="00DA3233" w:rsidRDefault="006F5723" w:rsidP="006F5723">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9</w:t>
            </w:r>
            <w:r w:rsidRPr="006F5723">
              <w:rPr>
                <w:rFonts w:ascii="Arial" w:hAnsi="Arial" w:cs="Arial"/>
                <w:b/>
                <w:color w:val="FF0000"/>
                <w:sz w:val="18"/>
                <w:szCs w:val="18"/>
              </w:rPr>
              <w:t>]</w:t>
            </w:r>
          </w:p>
        </w:tc>
      </w:tr>
      <w:tr w:rsidR="006F5723" w:rsidRPr="00DA3233" w:rsidTr="006F5723">
        <w:tc>
          <w:tcPr>
            <w:tcW w:w="798" w:type="pct"/>
            <w:tcBorders>
              <w:top w:val="nil"/>
              <w:bottom w:val="nil"/>
            </w:tcBorders>
          </w:tcPr>
          <w:p w:rsidR="006F5723" w:rsidRPr="006F5723" w:rsidRDefault="006F5723" w:rsidP="00202B78">
            <w:pPr>
              <w:spacing w:before="60" w:after="60"/>
              <w:ind w:firstLine="0"/>
              <w:jc w:val="left"/>
              <w:rPr>
                <w:rFonts w:ascii="Arial" w:hAnsi="Arial" w:cs="Arial"/>
                <w:b/>
                <w:sz w:val="18"/>
                <w:szCs w:val="18"/>
              </w:rPr>
            </w:pPr>
            <w:r w:rsidRPr="006F5723">
              <w:rPr>
                <w:rFonts w:ascii="Arial" w:hAnsi="Arial" w:cs="Arial"/>
                <w:b/>
                <w:sz w:val="18"/>
                <w:szCs w:val="18"/>
              </w:rPr>
              <w:t>Financial Performance</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6F5723" w:rsidP="00202B78">
            <w:pPr>
              <w:spacing w:before="60" w:after="60"/>
              <w:ind w:firstLine="0"/>
              <w:jc w:val="left"/>
              <w:rPr>
                <w:rFonts w:ascii="Arial" w:hAnsi="Arial" w:cs="Arial"/>
                <w:sz w:val="18"/>
                <w:szCs w:val="18"/>
              </w:rPr>
            </w:pPr>
            <w:r>
              <w:rPr>
                <w:rFonts w:ascii="Arial" w:hAnsi="Arial" w:cs="Arial"/>
                <w:sz w:val="18"/>
                <w:szCs w:val="18"/>
              </w:rPr>
              <w:t>Property rates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6F5723" w:rsidP="00202B78">
            <w:pPr>
              <w:spacing w:before="60" w:after="60"/>
              <w:ind w:firstLine="0"/>
              <w:jc w:val="left"/>
              <w:rPr>
                <w:rFonts w:ascii="Arial" w:hAnsi="Arial" w:cs="Arial"/>
                <w:sz w:val="18"/>
                <w:szCs w:val="18"/>
              </w:rPr>
            </w:pPr>
            <w:r>
              <w:rPr>
                <w:rFonts w:ascii="Arial" w:hAnsi="Arial" w:cs="Arial"/>
                <w:sz w:val="18"/>
                <w:szCs w:val="18"/>
              </w:rPr>
              <w:t>Service charges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6F5723" w:rsidP="00202B78">
            <w:pPr>
              <w:spacing w:before="60" w:after="60"/>
              <w:ind w:firstLine="0"/>
              <w:jc w:val="left"/>
              <w:rPr>
                <w:rFonts w:ascii="Arial" w:hAnsi="Arial" w:cs="Arial"/>
                <w:sz w:val="18"/>
                <w:szCs w:val="18"/>
              </w:rPr>
            </w:pPr>
            <w:r>
              <w:rPr>
                <w:rFonts w:ascii="Arial" w:hAnsi="Arial" w:cs="Arial"/>
                <w:sz w:val="18"/>
                <w:szCs w:val="18"/>
              </w:rPr>
              <w:t>Investment revenue</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6F5723" w:rsidP="00202B78">
            <w:pPr>
              <w:spacing w:before="60" w:after="60"/>
              <w:ind w:firstLine="0"/>
              <w:jc w:val="left"/>
              <w:rPr>
                <w:rFonts w:ascii="Arial" w:hAnsi="Arial" w:cs="Arial"/>
                <w:sz w:val="18"/>
                <w:szCs w:val="18"/>
              </w:rPr>
            </w:pPr>
            <w:r>
              <w:rPr>
                <w:rFonts w:ascii="Arial" w:hAnsi="Arial" w:cs="Arial"/>
                <w:sz w:val="18"/>
                <w:szCs w:val="18"/>
              </w:rPr>
              <w:t xml:space="preserve">Transfers recognised – operational </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6F5723" w:rsidP="00202B78">
            <w:pPr>
              <w:spacing w:before="60" w:after="60"/>
              <w:ind w:firstLine="0"/>
              <w:jc w:val="left"/>
              <w:rPr>
                <w:rFonts w:ascii="Arial" w:hAnsi="Arial" w:cs="Arial"/>
                <w:sz w:val="18"/>
                <w:szCs w:val="18"/>
              </w:rPr>
            </w:pPr>
            <w:r>
              <w:rPr>
                <w:rFonts w:ascii="Arial" w:hAnsi="Arial" w:cs="Arial"/>
                <w:sz w:val="18"/>
                <w:szCs w:val="18"/>
              </w:rPr>
              <w:t>Other own revenue</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202B78" w:rsidRDefault="00202B78" w:rsidP="00202B78">
            <w:pPr>
              <w:spacing w:before="60" w:after="60"/>
              <w:ind w:firstLine="0"/>
              <w:jc w:val="left"/>
              <w:rPr>
                <w:rFonts w:ascii="Arial" w:hAnsi="Arial" w:cs="Arial"/>
                <w:b/>
                <w:sz w:val="18"/>
                <w:szCs w:val="18"/>
              </w:rPr>
            </w:pPr>
            <w:r w:rsidRPr="00202B78">
              <w:rPr>
                <w:rFonts w:ascii="Arial" w:hAnsi="Arial" w:cs="Arial"/>
                <w:b/>
                <w:sz w:val="18"/>
                <w:szCs w:val="18"/>
              </w:rPr>
              <w:t>Total revenue (</w:t>
            </w:r>
            <w:proofErr w:type="spellStart"/>
            <w:r w:rsidRPr="00202B78">
              <w:rPr>
                <w:rFonts w:ascii="Arial" w:hAnsi="Arial" w:cs="Arial"/>
                <w:b/>
                <w:sz w:val="18"/>
                <w:szCs w:val="18"/>
              </w:rPr>
              <w:t>excl</w:t>
            </w:r>
            <w:proofErr w:type="spellEnd"/>
            <w:r w:rsidRPr="00202B78">
              <w:rPr>
                <w:rFonts w:ascii="Arial" w:hAnsi="Arial" w:cs="Arial"/>
                <w:b/>
                <w:sz w:val="18"/>
                <w:szCs w:val="18"/>
              </w:rPr>
              <w:t xml:space="preserve"> capital transfers and contributions)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6F5723">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Employee costs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6F5723">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Remuneration of councillors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6F5723">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Depreciation &amp; asset impairment</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6F5723">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Finance charges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6F5723">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Materials and bulk purchases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6F5723" w:rsidRPr="00DA3233" w:rsidTr="00202B78">
        <w:tc>
          <w:tcPr>
            <w:tcW w:w="798" w:type="pct"/>
            <w:tcBorders>
              <w:top w:val="nil"/>
              <w:bottom w:val="nil"/>
            </w:tcBorders>
          </w:tcPr>
          <w:p w:rsidR="006F5723" w:rsidRPr="00DA3233" w:rsidRDefault="00202B78" w:rsidP="00202B78">
            <w:pPr>
              <w:spacing w:before="60" w:after="60"/>
              <w:ind w:firstLine="0"/>
              <w:jc w:val="left"/>
              <w:rPr>
                <w:rFonts w:ascii="Arial" w:hAnsi="Arial" w:cs="Arial"/>
                <w:sz w:val="18"/>
                <w:szCs w:val="18"/>
              </w:rPr>
            </w:pPr>
            <w:r>
              <w:rPr>
                <w:rFonts w:ascii="Arial" w:hAnsi="Arial" w:cs="Arial"/>
                <w:sz w:val="18"/>
                <w:szCs w:val="18"/>
              </w:rPr>
              <w:t>Transfers and grants</w:t>
            </w: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3"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94" w:type="pct"/>
            <w:tcBorders>
              <w:top w:val="nil"/>
              <w:bottom w:val="nil"/>
            </w:tcBorders>
          </w:tcPr>
          <w:p w:rsidR="006F5723" w:rsidRPr="00DA3233" w:rsidRDefault="006F5723" w:rsidP="00DA3233">
            <w:pPr>
              <w:spacing w:before="60" w:after="60"/>
              <w:ind w:firstLine="0"/>
              <w:rPr>
                <w:rFonts w:ascii="Arial" w:hAnsi="Arial" w:cs="Arial"/>
                <w:sz w:val="18"/>
                <w:szCs w:val="18"/>
              </w:rPr>
            </w:pPr>
          </w:p>
        </w:tc>
        <w:tc>
          <w:tcPr>
            <w:tcW w:w="464" w:type="pct"/>
            <w:tcBorders>
              <w:top w:val="nil"/>
              <w:bottom w:val="nil"/>
            </w:tcBorders>
          </w:tcPr>
          <w:p w:rsidR="006F5723" w:rsidRPr="00DA3233" w:rsidRDefault="006F5723" w:rsidP="00DA3233">
            <w:pPr>
              <w:spacing w:before="60" w:after="60"/>
              <w:ind w:firstLine="0"/>
              <w:rPr>
                <w:rFonts w:ascii="Arial" w:hAnsi="Arial" w:cs="Arial"/>
                <w:sz w:val="18"/>
                <w:szCs w:val="18"/>
              </w:rPr>
            </w:pPr>
          </w:p>
        </w:tc>
      </w:tr>
      <w:tr w:rsidR="00202B78" w:rsidRPr="00DA3233" w:rsidTr="00202B78">
        <w:tc>
          <w:tcPr>
            <w:tcW w:w="798" w:type="pct"/>
            <w:tcBorders>
              <w:top w:val="nil"/>
              <w:bottom w:val="nil"/>
            </w:tcBorders>
          </w:tcPr>
          <w:p w:rsidR="00202B78" w:rsidRPr="00DA3233" w:rsidRDefault="00202B78" w:rsidP="00202B78">
            <w:pPr>
              <w:spacing w:before="60" w:after="60"/>
              <w:ind w:firstLine="0"/>
              <w:jc w:val="left"/>
              <w:rPr>
                <w:rFonts w:ascii="Arial" w:hAnsi="Arial" w:cs="Arial"/>
                <w:sz w:val="18"/>
                <w:szCs w:val="18"/>
              </w:rPr>
            </w:pPr>
            <w:r>
              <w:rPr>
                <w:rFonts w:ascii="Arial" w:hAnsi="Arial" w:cs="Arial"/>
                <w:sz w:val="18"/>
                <w:szCs w:val="18"/>
              </w:rPr>
              <w:t>Other expenditure</w:t>
            </w:r>
          </w:p>
        </w:tc>
        <w:tc>
          <w:tcPr>
            <w:tcW w:w="463"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94" w:type="pct"/>
            <w:tcBorders>
              <w:top w:val="nil"/>
              <w:bottom w:val="nil"/>
            </w:tcBorders>
          </w:tcPr>
          <w:p w:rsidR="00202B78" w:rsidRPr="00DA3233" w:rsidRDefault="00202B78" w:rsidP="00DA3233">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DA3233">
            <w:pPr>
              <w:spacing w:before="60" w:after="60"/>
              <w:ind w:firstLine="0"/>
              <w:rPr>
                <w:rFonts w:ascii="Arial" w:hAnsi="Arial" w:cs="Arial"/>
                <w:sz w:val="18"/>
                <w:szCs w:val="18"/>
              </w:rPr>
            </w:pPr>
          </w:p>
        </w:tc>
      </w:tr>
      <w:tr w:rsidR="00202B78" w:rsidRPr="00202B78" w:rsidTr="00202B78">
        <w:tc>
          <w:tcPr>
            <w:tcW w:w="798" w:type="pct"/>
            <w:tcBorders>
              <w:top w:val="nil"/>
              <w:bottom w:val="single" w:sz="4" w:space="0" w:color="auto"/>
            </w:tcBorders>
          </w:tcPr>
          <w:p w:rsidR="00202B78" w:rsidRPr="00202B78" w:rsidRDefault="00202B78" w:rsidP="00202B78">
            <w:pPr>
              <w:spacing w:before="60" w:after="60"/>
              <w:ind w:firstLine="0"/>
              <w:jc w:val="left"/>
              <w:rPr>
                <w:rFonts w:ascii="Arial" w:hAnsi="Arial" w:cs="Arial"/>
                <w:b/>
                <w:sz w:val="18"/>
                <w:szCs w:val="18"/>
              </w:rPr>
            </w:pPr>
            <w:r w:rsidRPr="00202B78">
              <w:rPr>
                <w:rFonts w:ascii="Arial" w:hAnsi="Arial" w:cs="Arial"/>
                <w:b/>
                <w:sz w:val="18"/>
                <w:szCs w:val="18"/>
              </w:rPr>
              <w:t>Total expenditure</w:t>
            </w:r>
          </w:p>
        </w:tc>
        <w:tc>
          <w:tcPr>
            <w:tcW w:w="463"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3"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3"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4"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3"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4"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4"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94"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c>
          <w:tcPr>
            <w:tcW w:w="464" w:type="pct"/>
            <w:tcBorders>
              <w:top w:val="nil"/>
              <w:bottom w:val="single" w:sz="4" w:space="0" w:color="auto"/>
            </w:tcBorders>
          </w:tcPr>
          <w:p w:rsidR="00202B78" w:rsidRPr="00202B78" w:rsidRDefault="00202B78" w:rsidP="00DA3233">
            <w:pPr>
              <w:spacing w:before="60" w:after="60"/>
              <w:ind w:firstLine="0"/>
              <w:rPr>
                <w:rFonts w:ascii="Arial" w:hAnsi="Arial" w:cs="Arial"/>
                <w:b/>
                <w:sz w:val="18"/>
                <w:szCs w:val="18"/>
              </w:rPr>
            </w:pPr>
          </w:p>
        </w:tc>
      </w:tr>
    </w:tbl>
    <w:p w:rsidR="00202B78" w:rsidRDefault="00202B78">
      <w:r>
        <w:br w:type="page"/>
      </w:r>
    </w:p>
    <w:p w:rsidR="00202B78" w:rsidRPr="00324DB1" w:rsidRDefault="00324DB1" w:rsidP="00324DB1">
      <w:pPr>
        <w:spacing w:after="360"/>
        <w:ind w:firstLine="0"/>
        <w:rPr>
          <w:rFonts w:ascii="Arial" w:eastAsiaTheme="majorEastAsia" w:hAnsi="Arial" w:cs="Arial"/>
          <w:b/>
          <w:color w:val="ED7D31" w:themeColor="accent2"/>
          <w:szCs w:val="32"/>
        </w:rPr>
      </w:pPr>
      <w:r w:rsidRPr="00324DB1">
        <w:rPr>
          <w:rFonts w:ascii="Arial" w:eastAsiaTheme="majorEastAsia" w:hAnsi="Arial" w:cs="Arial"/>
          <w:b/>
          <w:color w:val="ED7D31" w:themeColor="accent2"/>
          <w:szCs w:val="32"/>
        </w:rPr>
        <w:lastRenderedPageBreak/>
        <w:t>Comparison of Budget and Actual Amounts for the year ended 30 June 2019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2226"/>
        <w:gridCol w:w="1292"/>
        <w:gridCol w:w="1292"/>
        <w:gridCol w:w="1292"/>
        <w:gridCol w:w="1294"/>
        <w:gridCol w:w="1292"/>
        <w:gridCol w:w="1294"/>
        <w:gridCol w:w="1294"/>
        <w:gridCol w:w="1378"/>
        <w:gridCol w:w="1294"/>
      </w:tblGrid>
      <w:tr w:rsidR="00202B78" w:rsidRPr="006F5723" w:rsidTr="00B11320">
        <w:tc>
          <w:tcPr>
            <w:tcW w:w="798" w:type="pct"/>
            <w:vMerge w:val="restart"/>
            <w:shd w:val="clear" w:color="auto" w:fill="FBE4D5" w:themeFill="accent2" w:themeFillTint="33"/>
          </w:tcPr>
          <w:p w:rsidR="00202B78" w:rsidRPr="00DA3233" w:rsidRDefault="00202B78" w:rsidP="00B11320">
            <w:pPr>
              <w:spacing w:before="60" w:after="60"/>
              <w:ind w:firstLine="0"/>
              <w:jc w:val="left"/>
              <w:rPr>
                <w:rFonts w:ascii="Arial" w:hAnsi="Arial" w:cs="Arial"/>
                <w:b/>
                <w:sz w:val="18"/>
                <w:szCs w:val="18"/>
              </w:rPr>
            </w:pPr>
          </w:p>
        </w:tc>
        <w:tc>
          <w:tcPr>
            <w:tcW w:w="4202" w:type="pct"/>
            <w:gridSpan w:val="9"/>
            <w:tcBorders>
              <w:bottom w:val="nil"/>
            </w:tcBorders>
            <w:shd w:val="clear" w:color="auto" w:fill="FBE4D5" w:themeFill="accent2" w:themeFillTint="33"/>
          </w:tcPr>
          <w:p w:rsidR="00202B78" w:rsidRPr="006F5723" w:rsidRDefault="00202B78" w:rsidP="00B11320">
            <w:pPr>
              <w:spacing w:before="60" w:after="60"/>
              <w:ind w:firstLine="0"/>
              <w:jc w:val="center"/>
              <w:rPr>
                <w:rFonts w:ascii="Arial" w:hAnsi="Arial" w:cs="Arial"/>
                <w:b/>
                <w:sz w:val="18"/>
              </w:rPr>
            </w:pPr>
            <w:r w:rsidRPr="006F5723">
              <w:rPr>
                <w:rFonts w:ascii="Arial" w:hAnsi="Arial" w:cs="Arial"/>
                <w:b/>
                <w:sz w:val="18"/>
              </w:rPr>
              <w:t>2018/2019</w:t>
            </w:r>
          </w:p>
          <w:p w:rsidR="00202B78" w:rsidRPr="006F5723" w:rsidRDefault="00202B78" w:rsidP="00B11320">
            <w:pPr>
              <w:spacing w:before="60" w:after="60"/>
              <w:ind w:firstLine="0"/>
              <w:jc w:val="center"/>
              <w:rPr>
                <w:rFonts w:ascii="Arial" w:hAnsi="Arial" w:cs="Arial"/>
                <w:b/>
                <w:sz w:val="18"/>
                <w:szCs w:val="18"/>
              </w:rPr>
            </w:pPr>
            <w:r w:rsidRPr="006F5723">
              <w:rPr>
                <w:rFonts w:ascii="Arial" w:hAnsi="Arial" w:cs="Arial"/>
                <w:b/>
                <w:sz w:val="18"/>
              </w:rPr>
              <w:t>(R’000s)</w:t>
            </w:r>
          </w:p>
        </w:tc>
      </w:tr>
      <w:tr w:rsidR="00202B78" w:rsidRPr="00DA3233" w:rsidTr="00B11320">
        <w:tc>
          <w:tcPr>
            <w:tcW w:w="798" w:type="pct"/>
            <w:vMerge/>
            <w:shd w:val="clear" w:color="auto" w:fill="FBE4D5" w:themeFill="accent2" w:themeFillTint="33"/>
          </w:tcPr>
          <w:p w:rsidR="00202B78" w:rsidRPr="00DA3233" w:rsidRDefault="00202B78" w:rsidP="00202B78">
            <w:pPr>
              <w:spacing w:before="60" w:after="60"/>
              <w:ind w:firstLine="0"/>
              <w:jc w:val="left"/>
              <w:rPr>
                <w:rFonts w:ascii="Arial" w:hAnsi="Arial" w:cs="Arial"/>
                <w:b/>
                <w:sz w:val="18"/>
                <w:szCs w:val="18"/>
              </w:rPr>
            </w:pPr>
          </w:p>
        </w:tc>
        <w:tc>
          <w:tcPr>
            <w:tcW w:w="463"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Original Budget</w:t>
            </w:r>
          </w:p>
        </w:tc>
        <w:tc>
          <w:tcPr>
            <w:tcW w:w="463"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202B78">
              <w:rPr>
                <w:rFonts w:ascii="Arial" w:hAnsi="Arial" w:cs="Arial"/>
                <w:b/>
                <w:color w:val="FF0000"/>
                <w:sz w:val="18"/>
                <w:szCs w:val="18"/>
              </w:rPr>
              <w:t>*</w:t>
            </w:r>
            <w:r w:rsidRPr="00DA3233">
              <w:rPr>
                <w:rFonts w:ascii="Arial" w:hAnsi="Arial" w:cs="Arial"/>
                <w:b/>
                <w:sz w:val="18"/>
                <w:szCs w:val="18"/>
              </w:rPr>
              <w:t>Budget adjustments</w:t>
            </w:r>
          </w:p>
        </w:tc>
        <w:tc>
          <w:tcPr>
            <w:tcW w:w="463"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Final adjustments budget</w:t>
            </w:r>
          </w:p>
        </w:tc>
        <w:tc>
          <w:tcPr>
            <w:tcW w:w="464"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sz w:val="18"/>
                <w:szCs w:val="18"/>
              </w:rPr>
              <w:t>Shifting of funds</w:t>
            </w:r>
          </w:p>
        </w:tc>
        <w:tc>
          <w:tcPr>
            <w:tcW w:w="463"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color w:val="FF0000"/>
                <w:sz w:val="18"/>
                <w:szCs w:val="18"/>
              </w:rPr>
              <w:t>*</w:t>
            </w:r>
            <w:proofErr w:type="spellStart"/>
            <w:r w:rsidRPr="00DA3233">
              <w:rPr>
                <w:rFonts w:ascii="Arial" w:hAnsi="Arial" w:cs="Arial"/>
                <w:b/>
                <w:sz w:val="18"/>
                <w:szCs w:val="18"/>
              </w:rPr>
              <w:t>Virement</w:t>
            </w:r>
            <w:proofErr w:type="spellEnd"/>
          </w:p>
        </w:tc>
        <w:tc>
          <w:tcPr>
            <w:tcW w:w="464"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Final Budget</w:t>
            </w:r>
          </w:p>
        </w:tc>
        <w:tc>
          <w:tcPr>
            <w:tcW w:w="464"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Actual Outcome</w:t>
            </w:r>
          </w:p>
        </w:tc>
        <w:tc>
          <w:tcPr>
            <w:tcW w:w="494"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Unauthorised Expenditure</w:t>
            </w:r>
          </w:p>
        </w:tc>
        <w:tc>
          <w:tcPr>
            <w:tcW w:w="464" w:type="pct"/>
            <w:tcBorders>
              <w:bottom w:val="nil"/>
            </w:tcBorders>
            <w:shd w:val="clear" w:color="auto" w:fill="FBE4D5" w:themeFill="accent2" w:themeFillTint="33"/>
          </w:tcPr>
          <w:p w:rsidR="00202B78" w:rsidRPr="00DA3233" w:rsidRDefault="00202B78" w:rsidP="00202B78">
            <w:pPr>
              <w:spacing w:before="60" w:after="60"/>
              <w:ind w:firstLine="0"/>
              <w:jc w:val="center"/>
              <w:rPr>
                <w:rFonts w:ascii="Arial" w:hAnsi="Arial" w:cs="Arial"/>
                <w:b/>
                <w:sz w:val="18"/>
                <w:szCs w:val="18"/>
              </w:rPr>
            </w:pPr>
            <w:r w:rsidRPr="00DA3233">
              <w:rPr>
                <w:rFonts w:ascii="Arial" w:hAnsi="Arial" w:cs="Arial"/>
                <w:b/>
                <w:sz w:val="18"/>
                <w:szCs w:val="18"/>
              </w:rPr>
              <w:t>Variance</w:t>
            </w:r>
          </w:p>
        </w:tc>
      </w:tr>
      <w:tr w:rsidR="00202B78" w:rsidRPr="00DA3233" w:rsidTr="00B11320">
        <w:tc>
          <w:tcPr>
            <w:tcW w:w="798" w:type="pct"/>
            <w:vMerge/>
            <w:tcBorders>
              <w:bottom w:val="single" w:sz="4" w:space="0" w:color="auto"/>
            </w:tcBorders>
            <w:shd w:val="clear" w:color="auto" w:fill="FBE4D5" w:themeFill="accent2" w:themeFillTint="33"/>
          </w:tcPr>
          <w:p w:rsidR="00202B78" w:rsidRPr="00DA3233" w:rsidRDefault="00202B78" w:rsidP="00B11320">
            <w:pPr>
              <w:spacing w:before="60" w:after="60"/>
              <w:ind w:firstLine="0"/>
              <w:jc w:val="left"/>
              <w:rPr>
                <w:rFonts w:ascii="Arial" w:hAnsi="Arial" w:cs="Arial"/>
                <w:b/>
                <w:sz w:val="18"/>
                <w:szCs w:val="18"/>
              </w:rPr>
            </w:pPr>
          </w:p>
        </w:tc>
        <w:tc>
          <w:tcPr>
            <w:tcW w:w="463"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[1]</w:t>
            </w:r>
          </w:p>
        </w:tc>
        <w:tc>
          <w:tcPr>
            <w:tcW w:w="463"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2</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3</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4</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202B78" w:rsidRPr="006F5723" w:rsidRDefault="00202B78" w:rsidP="00B11320">
            <w:pPr>
              <w:spacing w:before="60" w:after="60"/>
              <w:ind w:firstLine="0"/>
              <w:jc w:val="center"/>
              <w:rPr>
                <w:rFonts w:ascii="Arial" w:hAnsi="Arial" w:cs="Arial"/>
                <w:b/>
                <w:color w:val="FF0000"/>
                <w:sz w:val="18"/>
                <w:szCs w:val="18"/>
              </w:rPr>
            </w:pPr>
            <w:r>
              <w:rPr>
                <w:rFonts w:ascii="Arial" w:hAnsi="Arial" w:cs="Arial"/>
                <w:b/>
                <w:color w:val="FF0000"/>
                <w:sz w:val="18"/>
                <w:szCs w:val="18"/>
              </w:rPr>
              <w:t>[5]</w:t>
            </w:r>
          </w:p>
        </w:tc>
        <w:tc>
          <w:tcPr>
            <w:tcW w:w="464"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6</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7</w:t>
            </w:r>
            <w:r w:rsidRPr="006F5723">
              <w:rPr>
                <w:rFonts w:ascii="Arial" w:hAnsi="Arial" w:cs="Arial"/>
                <w:b/>
                <w:color w:val="FF0000"/>
                <w:sz w:val="18"/>
                <w:szCs w:val="18"/>
              </w:rPr>
              <w:t>]</w:t>
            </w:r>
          </w:p>
        </w:tc>
        <w:tc>
          <w:tcPr>
            <w:tcW w:w="494"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8</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202B78" w:rsidRPr="00DA3233" w:rsidRDefault="00202B78"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9</w:t>
            </w:r>
            <w:r w:rsidRPr="006F5723">
              <w:rPr>
                <w:rFonts w:ascii="Arial" w:hAnsi="Arial" w:cs="Arial"/>
                <w:b/>
                <w:color w:val="FF0000"/>
                <w:sz w:val="18"/>
                <w:szCs w:val="18"/>
              </w:rPr>
              <w:t>]</w:t>
            </w:r>
          </w:p>
        </w:tc>
      </w:tr>
      <w:tr w:rsidR="00202B78" w:rsidRPr="00DA3233" w:rsidTr="00B11320">
        <w:tc>
          <w:tcPr>
            <w:tcW w:w="798" w:type="pct"/>
            <w:tcBorders>
              <w:top w:val="single" w:sz="4" w:space="0" w:color="auto"/>
              <w:bottom w:val="nil"/>
            </w:tcBorders>
          </w:tcPr>
          <w:p w:rsidR="00202B78" w:rsidRPr="00DA3233" w:rsidRDefault="00202B78" w:rsidP="00B11320">
            <w:pPr>
              <w:spacing w:before="60" w:after="60"/>
              <w:ind w:firstLine="0"/>
              <w:jc w:val="left"/>
              <w:rPr>
                <w:rFonts w:ascii="Arial" w:hAnsi="Arial" w:cs="Arial"/>
                <w:sz w:val="18"/>
                <w:szCs w:val="18"/>
              </w:rPr>
            </w:pPr>
          </w:p>
        </w:tc>
        <w:tc>
          <w:tcPr>
            <w:tcW w:w="463"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single" w:sz="4" w:space="0" w:color="auto"/>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202B78">
        <w:tc>
          <w:tcPr>
            <w:tcW w:w="798" w:type="pct"/>
            <w:tcBorders>
              <w:top w:val="nil"/>
              <w:bottom w:val="nil"/>
            </w:tcBorders>
          </w:tcPr>
          <w:p w:rsidR="00202B78" w:rsidRPr="00202B78" w:rsidRDefault="00202B78" w:rsidP="00B11320">
            <w:pPr>
              <w:spacing w:before="60" w:after="60"/>
              <w:ind w:firstLine="0"/>
              <w:jc w:val="left"/>
              <w:rPr>
                <w:rFonts w:ascii="Arial" w:hAnsi="Arial" w:cs="Arial"/>
                <w:b/>
                <w:sz w:val="18"/>
                <w:szCs w:val="18"/>
              </w:rPr>
            </w:pPr>
            <w:r>
              <w:rPr>
                <w:rFonts w:ascii="Arial" w:hAnsi="Arial" w:cs="Arial"/>
                <w:b/>
                <w:sz w:val="18"/>
                <w:szCs w:val="18"/>
              </w:rPr>
              <w:t>Surplus/(deficit)</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513E0A">
        <w:tc>
          <w:tcPr>
            <w:tcW w:w="798" w:type="pct"/>
            <w:tcBorders>
              <w:top w:val="nil"/>
              <w:bottom w:val="nil"/>
            </w:tcBorders>
          </w:tcPr>
          <w:p w:rsidR="00202B78" w:rsidRPr="00DA3233" w:rsidRDefault="00202B78" w:rsidP="00B11320">
            <w:pPr>
              <w:spacing w:before="60" w:after="60"/>
              <w:ind w:firstLine="0"/>
              <w:jc w:val="left"/>
              <w:rPr>
                <w:rFonts w:ascii="Arial" w:hAnsi="Arial" w:cs="Arial"/>
                <w:sz w:val="18"/>
                <w:szCs w:val="18"/>
              </w:rPr>
            </w:pPr>
            <w:r>
              <w:rPr>
                <w:rFonts w:ascii="Arial" w:hAnsi="Arial" w:cs="Arial"/>
                <w:sz w:val="18"/>
                <w:szCs w:val="18"/>
              </w:rPr>
              <w:t>Transfers and subsidies – capital</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513E0A">
        <w:tc>
          <w:tcPr>
            <w:tcW w:w="798" w:type="pct"/>
            <w:tcBorders>
              <w:top w:val="nil"/>
              <w:bottom w:val="nil"/>
            </w:tcBorders>
          </w:tcPr>
          <w:p w:rsidR="00202B78" w:rsidRPr="00DA3233" w:rsidRDefault="00202B78" w:rsidP="00B11320">
            <w:pPr>
              <w:spacing w:before="60" w:after="60"/>
              <w:ind w:firstLine="0"/>
              <w:jc w:val="left"/>
              <w:rPr>
                <w:rFonts w:ascii="Arial" w:hAnsi="Arial" w:cs="Arial"/>
                <w:sz w:val="18"/>
                <w:szCs w:val="18"/>
              </w:rPr>
            </w:pPr>
            <w:r>
              <w:rPr>
                <w:rFonts w:ascii="Arial" w:hAnsi="Arial" w:cs="Arial"/>
                <w:sz w:val="18"/>
                <w:szCs w:val="18"/>
              </w:rPr>
              <w:t>Contributions recognised</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202B78">
        <w:tc>
          <w:tcPr>
            <w:tcW w:w="798" w:type="pct"/>
            <w:tcBorders>
              <w:top w:val="nil"/>
              <w:bottom w:val="nil"/>
            </w:tcBorders>
          </w:tcPr>
          <w:p w:rsidR="00202B78" w:rsidRPr="00202B78" w:rsidRDefault="00202B78" w:rsidP="00B11320">
            <w:pPr>
              <w:spacing w:before="60" w:after="60"/>
              <w:ind w:firstLine="0"/>
              <w:jc w:val="left"/>
              <w:rPr>
                <w:rFonts w:ascii="Arial" w:hAnsi="Arial" w:cs="Arial"/>
                <w:b/>
                <w:sz w:val="18"/>
                <w:szCs w:val="18"/>
              </w:rPr>
            </w:pPr>
            <w:r>
              <w:rPr>
                <w:rFonts w:ascii="Arial" w:hAnsi="Arial" w:cs="Arial"/>
                <w:b/>
                <w:sz w:val="18"/>
                <w:szCs w:val="18"/>
              </w:rPr>
              <w:t>Surplus/(deficit) after capital transfers and contributions</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7421FD">
        <w:tc>
          <w:tcPr>
            <w:tcW w:w="798" w:type="pct"/>
            <w:tcBorders>
              <w:top w:val="nil"/>
              <w:bottom w:val="nil"/>
            </w:tcBorders>
          </w:tcPr>
          <w:p w:rsidR="00202B78" w:rsidRPr="00DA3233" w:rsidRDefault="00202B78" w:rsidP="00B11320">
            <w:pPr>
              <w:spacing w:before="60" w:after="60"/>
              <w:ind w:firstLine="0"/>
              <w:jc w:val="left"/>
              <w:rPr>
                <w:rFonts w:ascii="Arial" w:hAnsi="Arial" w:cs="Arial"/>
                <w:sz w:val="18"/>
                <w:szCs w:val="18"/>
              </w:rPr>
            </w:pPr>
            <w:r>
              <w:rPr>
                <w:rFonts w:ascii="Arial" w:hAnsi="Arial" w:cs="Arial"/>
                <w:sz w:val="18"/>
                <w:szCs w:val="18"/>
              </w:rPr>
              <w:t>Share of surplus/(deficit) of associate</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shd w:val="clear" w:color="auto" w:fill="AEAAAA" w:themeFill="background2" w:themeFillShade="BF"/>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202B78" w:rsidRPr="00DA3233" w:rsidTr="00513E0A">
        <w:tc>
          <w:tcPr>
            <w:tcW w:w="798" w:type="pct"/>
            <w:tcBorders>
              <w:top w:val="nil"/>
              <w:bottom w:val="nil"/>
            </w:tcBorders>
          </w:tcPr>
          <w:p w:rsidR="00202B78" w:rsidRPr="00202B78" w:rsidRDefault="00202B78" w:rsidP="00B11320">
            <w:pPr>
              <w:spacing w:before="60" w:after="60"/>
              <w:ind w:firstLine="0"/>
              <w:jc w:val="left"/>
              <w:rPr>
                <w:rFonts w:ascii="Arial" w:hAnsi="Arial" w:cs="Arial"/>
                <w:b/>
                <w:sz w:val="18"/>
                <w:szCs w:val="18"/>
              </w:rPr>
            </w:pPr>
            <w:r w:rsidRPr="00202B78">
              <w:rPr>
                <w:rFonts w:ascii="Arial" w:hAnsi="Arial" w:cs="Arial"/>
                <w:b/>
                <w:sz w:val="18"/>
                <w:szCs w:val="18"/>
              </w:rPr>
              <w:t>Surplus/(deficit) for the year</w:t>
            </w: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3"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94" w:type="pct"/>
            <w:tcBorders>
              <w:top w:val="nil"/>
              <w:bottom w:val="nil"/>
            </w:tcBorders>
          </w:tcPr>
          <w:p w:rsidR="00202B78" w:rsidRPr="00DA3233" w:rsidRDefault="00202B78" w:rsidP="00B11320">
            <w:pPr>
              <w:spacing w:before="60" w:after="60"/>
              <w:ind w:firstLine="0"/>
              <w:rPr>
                <w:rFonts w:ascii="Arial" w:hAnsi="Arial" w:cs="Arial"/>
                <w:sz w:val="18"/>
                <w:szCs w:val="18"/>
              </w:rPr>
            </w:pPr>
          </w:p>
        </w:tc>
        <w:tc>
          <w:tcPr>
            <w:tcW w:w="464" w:type="pct"/>
            <w:tcBorders>
              <w:top w:val="nil"/>
              <w:bottom w:val="nil"/>
            </w:tcBorders>
          </w:tcPr>
          <w:p w:rsidR="00202B78" w:rsidRPr="00DA3233" w:rsidRDefault="00202B78" w:rsidP="00B11320">
            <w:pPr>
              <w:spacing w:before="60" w:after="60"/>
              <w:ind w:firstLine="0"/>
              <w:rPr>
                <w:rFonts w:ascii="Arial" w:hAnsi="Arial" w:cs="Arial"/>
                <w:sz w:val="18"/>
                <w:szCs w:val="18"/>
              </w:rPr>
            </w:pPr>
          </w:p>
        </w:tc>
      </w:tr>
      <w:tr w:rsidR="00513E0A" w:rsidRPr="00DA3233" w:rsidTr="007421FD">
        <w:tc>
          <w:tcPr>
            <w:tcW w:w="798" w:type="pct"/>
            <w:tcBorders>
              <w:top w:val="nil"/>
              <w:bottom w:val="single" w:sz="4" w:space="0" w:color="auto"/>
            </w:tcBorders>
          </w:tcPr>
          <w:p w:rsidR="00513E0A" w:rsidRPr="00513E0A" w:rsidRDefault="00513E0A" w:rsidP="00B11320">
            <w:pPr>
              <w:spacing w:before="60" w:after="60"/>
              <w:ind w:firstLine="0"/>
              <w:jc w:val="left"/>
              <w:rPr>
                <w:rFonts w:ascii="Arial" w:hAnsi="Arial" w:cs="Arial"/>
                <w:b/>
                <w:sz w:val="18"/>
                <w:szCs w:val="18"/>
              </w:rPr>
            </w:pPr>
          </w:p>
        </w:tc>
        <w:tc>
          <w:tcPr>
            <w:tcW w:w="463"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4" w:space="0" w:color="auto"/>
            </w:tcBorders>
          </w:tcPr>
          <w:p w:rsidR="00513E0A" w:rsidRPr="00DA3233" w:rsidRDefault="00513E0A" w:rsidP="00B11320">
            <w:pPr>
              <w:spacing w:before="60" w:after="60"/>
              <w:ind w:firstLine="0"/>
              <w:rPr>
                <w:rFonts w:ascii="Arial" w:hAnsi="Arial" w:cs="Arial"/>
                <w:sz w:val="18"/>
                <w:szCs w:val="18"/>
              </w:rPr>
            </w:pPr>
          </w:p>
        </w:tc>
      </w:tr>
    </w:tbl>
    <w:p w:rsidR="007421FD" w:rsidRPr="007421FD" w:rsidRDefault="007421FD" w:rsidP="007421FD">
      <w:pPr>
        <w:ind w:firstLine="0"/>
        <w:rPr>
          <w:rFonts w:ascii="Arial" w:hAnsi="Arial" w:cs="Arial"/>
          <w:sz w:val="20"/>
        </w:rPr>
      </w:pPr>
    </w:p>
    <w:p w:rsidR="007421FD" w:rsidRPr="007421FD" w:rsidRDefault="007421FD" w:rsidP="007421FD">
      <w:pPr>
        <w:ind w:firstLine="0"/>
        <w:rPr>
          <w:rFonts w:ascii="Arial" w:hAnsi="Arial" w:cs="Arial"/>
          <w:sz w:val="20"/>
        </w:rPr>
      </w:pPr>
    </w:p>
    <w:p w:rsidR="007421FD" w:rsidRDefault="007421FD">
      <w:r>
        <w:br w:type="page"/>
      </w:r>
    </w:p>
    <w:p w:rsidR="00202B78" w:rsidRPr="00324DB1" w:rsidRDefault="00324DB1" w:rsidP="00324DB1">
      <w:pPr>
        <w:spacing w:after="360"/>
        <w:ind w:firstLine="0"/>
        <w:rPr>
          <w:rFonts w:ascii="Arial" w:eastAsiaTheme="majorEastAsia" w:hAnsi="Arial" w:cs="Arial"/>
          <w:b/>
          <w:color w:val="ED7D31" w:themeColor="accent2"/>
          <w:szCs w:val="32"/>
        </w:rPr>
      </w:pPr>
      <w:r w:rsidRPr="00324DB1">
        <w:rPr>
          <w:rFonts w:ascii="Arial" w:eastAsiaTheme="majorEastAsia" w:hAnsi="Arial" w:cs="Arial"/>
          <w:b/>
          <w:color w:val="ED7D31" w:themeColor="accent2"/>
          <w:szCs w:val="32"/>
        </w:rPr>
        <w:lastRenderedPageBreak/>
        <w:t>Comparison of Budget and Actual Amounts for the year ended 30 June 2019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2226"/>
        <w:gridCol w:w="1292"/>
        <w:gridCol w:w="1292"/>
        <w:gridCol w:w="1292"/>
        <w:gridCol w:w="1294"/>
        <w:gridCol w:w="1292"/>
        <w:gridCol w:w="1294"/>
        <w:gridCol w:w="1294"/>
        <w:gridCol w:w="1378"/>
        <w:gridCol w:w="1294"/>
      </w:tblGrid>
      <w:tr w:rsidR="00513E0A" w:rsidRPr="006F5723" w:rsidTr="00B11320">
        <w:tc>
          <w:tcPr>
            <w:tcW w:w="798" w:type="pct"/>
            <w:vMerge w:val="restart"/>
            <w:shd w:val="clear" w:color="auto" w:fill="FBE4D5" w:themeFill="accent2" w:themeFillTint="33"/>
          </w:tcPr>
          <w:p w:rsidR="00513E0A" w:rsidRPr="00DA3233" w:rsidRDefault="00513E0A" w:rsidP="00B11320">
            <w:pPr>
              <w:spacing w:before="60" w:after="60"/>
              <w:ind w:firstLine="0"/>
              <w:jc w:val="left"/>
              <w:rPr>
                <w:rFonts w:ascii="Arial" w:hAnsi="Arial" w:cs="Arial"/>
                <w:b/>
                <w:sz w:val="18"/>
                <w:szCs w:val="18"/>
              </w:rPr>
            </w:pPr>
          </w:p>
        </w:tc>
        <w:tc>
          <w:tcPr>
            <w:tcW w:w="4202" w:type="pct"/>
            <w:gridSpan w:val="9"/>
            <w:tcBorders>
              <w:bottom w:val="nil"/>
            </w:tcBorders>
            <w:shd w:val="clear" w:color="auto" w:fill="FBE4D5" w:themeFill="accent2" w:themeFillTint="33"/>
          </w:tcPr>
          <w:p w:rsidR="00513E0A" w:rsidRPr="006F5723" w:rsidRDefault="00513E0A" w:rsidP="00B11320">
            <w:pPr>
              <w:spacing w:before="60" w:after="60"/>
              <w:ind w:firstLine="0"/>
              <w:jc w:val="center"/>
              <w:rPr>
                <w:rFonts w:ascii="Arial" w:hAnsi="Arial" w:cs="Arial"/>
                <w:b/>
                <w:sz w:val="18"/>
              </w:rPr>
            </w:pPr>
            <w:r w:rsidRPr="006F5723">
              <w:rPr>
                <w:rFonts w:ascii="Arial" w:hAnsi="Arial" w:cs="Arial"/>
                <w:b/>
                <w:sz w:val="18"/>
              </w:rPr>
              <w:t>2018/2019</w:t>
            </w:r>
          </w:p>
          <w:p w:rsidR="00513E0A" w:rsidRPr="006F5723" w:rsidRDefault="00513E0A" w:rsidP="00B11320">
            <w:pPr>
              <w:spacing w:before="60" w:after="60"/>
              <w:ind w:firstLine="0"/>
              <w:jc w:val="center"/>
              <w:rPr>
                <w:rFonts w:ascii="Arial" w:hAnsi="Arial" w:cs="Arial"/>
                <w:b/>
                <w:sz w:val="18"/>
                <w:szCs w:val="18"/>
              </w:rPr>
            </w:pPr>
            <w:r w:rsidRPr="006F5723">
              <w:rPr>
                <w:rFonts w:ascii="Arial" w:hAnsi="Arial" w:cs="Arial"/>
                <w:b/>
                <w:sz w:val="18"/>
              </w:rPr>
              <w:t>(R’000s)</w:t>
            </w:r>
          </w:p>
        </w:tc>
      </w:tr>
      <w:tr w:rsidR="00513E0A" w:rsidRPr="00DA3233" w:rsidTr="00B11320">
        <w:tc>
          <w:tcPr>
            <w:tcW w:w="798" w:type="pct"/>
            <w:vMerge/>
            <w:shd w:val="clear" w:color="auto" w:fill="FBE4D5" w:themeFill="accent2" w:themeFillTint="33"/>
          </w:tcPr>
          <w:p w:rsidR="00513E0A" w:rsidRPr="00DA3233" w:rsidRDefault="00513E0A" w:rsidP="00B11320">
            <w:pPr>
              <w:spacing w:before="60" w:after="60"/>
              <w:ind w:firstLine="0"/>
              <w:jc w:val="left"/>
              <w:rPr>
                <w:rFonts w:ascii="Arial" w:hAnsi="Arial" w:cs="Arial"/>
                <w:b/>
                <w:sz w:val="18"/>
                <w:szCs w:val="18"/>
              </w:rPr>
            </w:pPr>
          </w:p>
        </w:tc>
        <w:tc>
          <w:tcPr>
            <w:tcW w:w="463"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Original Budget</w:t>
            </w:r>
          </w:p>
        </w:tc>
        <w:tc>
          <w:tcPr>
            <w:tcW w:w="463"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202B78">
              <w:rPr>
                <w:rFonts w:ascii="Arial" w:hAnsi="Arial" w:cs="Arial"/>
                <w:b/>
                <w:color w:val="FF0000"/>
                <w:sz w:val="18"/>
                <w:szCs w:val="18"/>
              </w:rPr>
              <w:t>*</w:t>
            </w:r>
            <w:r w:rsidRPr="00DA3233">
              <w:rPr>
                <w:rFonts w:ascii="Arial" w:hAnsi="Arial" w:cs="Arial"/>
                <w:b/>
                <w:sz w:val="18"/>
                <w:szCs w:val="18"/>
              </w:rPr>
              <w:t>Budget adjustments</w:t>
            </w:r>
          </w:p>
        </w:tc>
        <w:tc>
          <w:tcPr>
            <w:tcW w:w="463"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Final adjustments budget</w:t>
            </w:r>
          </w:p>
        </w:tc>
        <w:tc>
          <w:tcPr>
            <w:tcW w:w="464"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sz w:val="18"/>
                <w:szCs w:val="18"/>
              </w:rPr>
              <w:t>Shifting of funds</w:t>
            </w:r>
          </w:p>
        </w:tc>
        <w:tc>
          <w:tcPr>
            <w:tcW w:w="463"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color w:val="FF0000"/>
                <w:sz w:val="18"/>
                <w:szCs w:val="18"/>
              </w:rPr>
              <w:t>*</w:t>
            </w:r>
            <w:proofErr w:type="spellStart"/>
            <w:r w:rsidRPr="00DA3233">
              <w:rPr>
                <w:rFonts w:ascii="Arial" w:hAnsi="Arial" w:cs="Arial"/>
                <w:b/>
                <w:sz w:val="18"/>
                <w:szCs w:val="18"/>
              </w:rPr>
              <w:t>Virement</w:t>
            </w:r>
            <w:proofErr w:type="spellEnd"/>
          </w:p>
        </w:tc>
        <w:tc>
          <w:tcPr>
            <w:tcW w:w="464"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Final Budget</w:t>
            </w:r>
          </w:p>
        </w:tc>
        <w:tc>
          <w:tcPr>
            <w:tcW w:w="464"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Actual Outcome</w:t>
            </w:r>
          </w:p>
        </w:tc>
        <w:tc>
          <w:tcPr>
            <w:tcW w:w="494"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Unauthorised Expenditure</w:t>
            </w:r>
          </w:p>
        </w:tc>
        <w:tc>
          <w:tcPr>
            <w:tcW w:w="464" w:type="pct"/>
            <w:tcBorders>
              <w:bottom w:val="nil"/>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DA3233">
              <w:rPr>
                <w:rFonts w:ascii="Arial" w:hAnsi="Arial" w:cs="Arial"/>
                <w:b/>
                <w:sz w:val="18"/>
                <w:szCs w:val="18"/>
              </w:rPr>
              <w:t>Variance</w:t>
            </w:r>
          </w:p>
        </w:tc>
      </w:tr>
      <w:tr w:rsidR="00513E0A" w:rsidRPr="00DA3233" w:rsidTr="007421FD">
        <w:tc>
          <w:tcPr>
            <w:tcW w:w="798" w:type="pct"/>
            <w:vMerge/>
            <w:tcBorders>
              <w:bottom w:val="single" w:sz="4" w:space="0" w:color="auto"/>
            </w:tcBorders>
            <w:shd w:val="clear" w:color="auto" w:fill="FBE4D5" w:themeFill="accent2" w:themeFillTint="33"/>
          </w:tcPr>
          <w:p w:rsidR="00513E0A" w:rsidRPr="00DA3233" w:rsidRDefault="00513E0A" w:rsidP="00B11320">
            <w:pPr>
              <w:spacing w:before="60" w:after="60"/>
              <w:ind w:firstLine="0"/>
              <w:jc w:val="left"/>
              <w:rPr>
                <w:rFonts w:ascii="Arial" w:hAnsi="Arial" w:cs="Arial"/>
                <w:b/>
                <w:sz w:val="18"/>
                <w:szCs w:val="18"/>
              </w:rPr>
            </w:pPr>
          </w:p>
        </w:tc>
        <w:tc>
          <w:tcPr>
            <w:tcW w:w="463"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[1]</w:t>
            </w:r>
          </w:p>
        </w:tc>
        <w:tc>
          <w:tcPr>
            <w:tcW w:w="463"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2</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3</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4</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513E0A" w:rsidRPr="006F5723" w:rsidRDefault="00513E0A" w:rsidP="00B11320">
            <w:pPr>
              <w:spacing w:before="60" w:after="60"/>
              <w:ind w:firstLine="0"/>
              <w:jc w:val="center"/>
              <w:rPr>
                <w:rFonts w:ascii="Arial" w:hAnsi="Arial" w:cs="Arial"/>
                <w:b/>
                <w:color w:val="FF0000"/>
                <w:sz w:val="18"/>
                <w:szCs w:val="18"/>
              </w:rPr>
            </w:pPr>
            <w:r>
              <w:rPr>
                <w:rFonts w:ascii="Arial" w:hAnsi="Arial" w:cs="Arial"/>
                <w:b/>
                <w:color w:val="FF0000"/>
                <w:sz w:val="18"/>
                <w:szCs w:val="18"/>
              </w:rPr>
              <w:t>[5]</w:t>
            </w:r>
          </w:p>
        </w:tc>
        <w:tc>
          <w:tcPr>
            <w:tcW w:w="464"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6</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7</w:t>
            </w:r>
            <w:r w:rsidRPr="006F5723">
              <w:rPr>
                <w:rFonts w:ascii="Arial" w:hAnsi="Arial" w:cs="Arial"/>
                <w:b/>
                <w:color w:val="FF0000"/>
                <w:sz w:val="18"/>
                <w:szCs w:val="18"/>
              </w:rPr>
              <w:t>]</w:t>
            </w:r>
          </w:p>
        </w:tc>
        <w:tc>
          <w:tcPr>
            <w:tcW w:w="494"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8</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513E0A" w:rsidRPr="00DA3233" w:rsidRDefault="00513E0A"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9</w:t>
            </w:r>
            <w:r w:rsidRPr="006F5723">
              <w:rPr>
                <w:rFonts w:ascii="Arial" w:hAnsi="Arial" w:cs="Arial"/>
                <w:b/>
                <w:color w:val="FF0000"/>
                <w:sz w:val="18"/>
                <w:szCs w:val="18"/>
              </w:rPr>
              <w:t>]</w:t>
            </w:r>
          </w:p>
        </w:tc>
      </w:tr>
      <w:tr w:rsidR="007421FD" w:rsidRPr="00DA3233" w:rsidTr="007421FD">
        <w:tc>
          <w:tcPr>
            <w:tcW w:w="798" w:type="pct"/>
            <w:tcBorders>
              <w:bottom w:val="nil"/>
            </w:tcBorders>
          </w:tcPr>
          <w:p w:rsidR="007421FD" w:rsidRPr="00513E0A" w:rsidRDefault="007421FD" w:rsidP="00250B3D">
            <w:pPr>
              <w:spacing w:before="60" w:after="60"/>
              <w:ind w:firstLine="0"/>
              <w:jc w:val="left"/>
              <w:rPr>
                <w:rFonts w:ascii="Arial" w:hAnsi="Arial" w:cs="Arial"/>
                <w:b/>
                <w:sz w:val="18"/>
                <w:szCs w:val="18"/>
              </w:rPr>
            </w:pPr>
            <w:r w:rsidRPr="00513E0A">
              <w:rPr>
                <w:rFonts w:ascii="Arial" w:hAnsi="Arial" w:cs="Arial"/>
                <w:b/>
                <w:sz w:val="18"/>
                <w:szCs w:val="18"/>
              </w:rPr>
              <w:t>Capital expenditure and fund source</w:t>
            </w:r>
          </w:p>
        </w:tc>
        <w:tc>
          <w:tcPr>
            <w:tcW w:w="463"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7421FD">
        <w:tc>
          <w:tcPr>
            <w:tcW w:w="798" w:type="pct"/>
            <w:tcBorders>
              <w:top w:val="nil"/>
              <w:bottom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Transfers recognised – capital</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7421FD">
        <w:tc>
          <w:tcPr>
            <w:tcW w:w="798" w:type="pct"/>
            <w:tcBorders>
              <w:top w:val="nil"/>
              <w:bottom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Public contributions &amp; donations</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7421FD">
        <w:tc>
          <w:tcPr>
            <w:tcW w:w="798" w:type="pct"/>
            <w:tcBorders>
              <w:top w:val="nil"/>
              <w:bottom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Borrowings</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7421FD">
        <w:tc>
          <w:tcPr>
            <w:tcW w:w="798" w:type="pct"/>
            <w:tcBorders>
              <w:top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Internally generated funds</w:t>
            </w: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r>
      <w:tr w:rsidR="00513E0A" w:rsidRPr="00DA3233" w:rsidTr="00513E0A">
        <w:tc>
          <w:tcPr>
            <w:tcW w:w="798" w:type="pct"/>
            <w:tcBorders>
              <w:top w:val="nil"/>
              <w:bottom w:val="nil"/>
            </w:tcBorders>
          </w:tcPr>
          <w:p w:rsidR="00513E0A" w:rsidRPr="00513E0A" w:rsidRDefault="00513E0A" w:rsidP="00B11320">
            <w:pPr>
              <w:spacing w:before="60" w:after="60"/>
              <w:ind w:firstLine="0"/>
              <w:jc w:val="left"/>
              <w:rPr>
                <w:rFonts w:ascii="Arial" w:hAnsi="Arial" w:cs="Arial"/>
                <w:b/>
                <w:sz w:val="18"/>
                <w:szCs w:val="18"/>
              </w:rPr>
            </w:pPr>
            <w:r w:rsidRPr="00513E0A">
              <w:rPr>
                <w:rFonts w:ascii="Arial" w:hAnsi="Arial" w:cs="Arial"/>
                <w:b/>
                <w:sz w:val="18"/>
                <w:szCs w:val="18"/>
              </w:rPr>
              <w:t>Financial position</w:t>
            </w: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r>
      <w:tr w:rsidR="00513E0A" w:rsidRPr="00DA3233" w:rsidTr="00513E0A">
        <w:tc>
          <w:tcPr>
            <w:tcW w:w="798" w:type="pct"/>
            <w:tcBorders>
              <w:top w:val="nil"/>
              <w:bottom w:val="nil"/>
            </w:tcBorders>
          </w:tcPr>
          <w:p w:rsidR="00513E0A" w:rsidRPr="00DA3233" w:rsidRDefault="00513E0A" w:rsidP="00B11320">
            <w:pPr>
              <w:spacing w:before="60" w:after="60"/>
              <w:ind w:firstLine="0"/>
              <w:jc w:val="left"/>
              <w:rPr>
                <w:rFonts w:ascii="Arial" w:hAnsi="Arial" w:cs="Arial"/>
                <w:sz w:val="18"/>
                <w:szCs w:val="18"/>
              </w:rPr>
            </w:pPr>
            <w:r>
              <w:rPr>
                <w:rFonts w:ascii="Arial" w:hAnsi="Arial" w:cs="Arial"/>
                <w:sz w:val="18"/>
                <w:szCs w:val="18"/>
              </w:rPr>
              <w:t>Total current assets</w:t>
            </w: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r>
      <w:tr w:rsidR="00513E0A" w:rsidRPr="00DA3233" w:rsidTr="00513E0A">
        <w:tc>
          <w:tcPr>
            <w:tcW w:w="798" w:type="pct"/>
            <w:tcBorders>
              <w:top w:val="nil"/>
              <w:bottom w:val="nil"/>
            </w:tcBorders>
          </w:tcPr>
          <w:p w:rsidR="00513E0A" w:rsidRPr="00DA3233" w:rsidRDefault="00513E0A" w:rsidP="00B11320">
            <w:pPr>
              <w:spacing w:before="60" w:after="60"/>
              <w:ind w:firstLine="0"/>
              <w:jc w:val="left"/>
              <w:rPr>
                <w:rFonts w:ascii="Arial" w:hAnsi="Arial" w:cs="Arial"/>
                <w:sz w:val="18"/>
                <w:szCs w:val="18"/>
              </w:rPr>
            </w:pPr>
            <w:r>
              <w:rPr>
                <w:rFonts w:ascii="Arial" w:hAnsi="Arial" w:cs="Arial"/>
                <w:sz w:val="18"/>
                <w:szCs w:val="18"/>
              </w:rPr>
              <w:t>Total non-current assets</w:t>
            </w: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r>
      <w:tr w:rsidR="00513E0A" w:rsidRPr="00DA3233" w:rsidTr="00513E0A">
        <w:tc>
          <w:tcPr>
            <w:tcW w:w="798" w:type="pct"/>
            <w:tcBorders>
              <w:top w:val="nil"/>
              <w:bottom w:val="nil"/>
            </w:tcBorders>
          </w:tcPr>
          <w:p w:rsidR="00513E0A" w:rsidRPr="00DA3233" w:rsidRDefault="00513E0A" w:rsidP="00B11320">
            <w:pPr>
              <w:spacing w:before="60" w:after="60"/>
              <w:ind w:firstLine="0"/>
              <w:jc w:val="left"/>
              <w:rPr>
                <w:rFonts w:ascii="Arial" w:hAnsi="Arial" w:cs="Arial"/>
                <w:sz w:val="18"/>
                <w:szCs w:val="18"/>
              </w:rPr>
            </w:pPr>
            <w:r>
              <w:rPr>
                <w:rFonts w:ascii="Arial" w:hAnsi="Arial" w:cs="Arial"/>
                <w:sz w:val="18"/>
                <w:szCs w:val="18"/>
              </w:rPr>
              <w:t>Total current liabilities</w:t>
            </w: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r>
      <w:tr w:rsidR="00513E0A" w:rsidRPr="00DA3233" w:rsidTr="00E12652">
        <w:tc>
          <w:tcPr>
            <w:tcW w:w="798" w:type="pct"/>
            <w:tcBorders>
              <w:top w:val="nil"/>
              <w:bottom w:val="nil"/>
            </w:tcBorders>
          </w:tcPr>
          <w:p w:rsidR="00513E0A" w:rsidRPr="00DA3233" w:rsidRDefault="00513E0A" w:rsidP="00B11320">
            <w:pPr>
              <w:spacing w:before="60" w:after="60"/>
              <w:ind w:firstLine="0"/>
              <w:jc w:val="left"/>
              <w:rPr>
                <w:rFonts w:ascii="Arial" w:hAnsi="Arial" w:cs="Arial"/>
                <w:sz w:val="18"/>
                <w:szCs w:val="18"/>
              </w:rPr>
            </w:pPr>
            <w:r>
              <w:rPr>
                <w:rFonts w:ascii="Arial" w:hAnsi="Arial" w:cs="Arial"/>
                <w:sz w:val="18"/>
                <w:szCs w:val="18"/>
              </w:rPr>
              <w:t>Total non-current liabilities</w:t>
            </w: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nil"/>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nil"/>
            </w:tcBorders>
          </w:tcPr>
          <w:p w:rsidR="00513E0A" w:rsidRPr="00DA3233" w:rsidRDefault="00513E0A" w:rsidP="00B11320">
            <w:pPr>
              <w:spacing w:before="60" w:after="60"/>
              <w:ind w:firstLine="0"/>
              <w:rPr>
                <w:rFonts w:ascii="Arial" w:hAnsi="Arial" w:cs="Arial"/>
                <w:sz w:val="18"/>
                <w:szCs w:val="18"/>
              </w:rPr>
            </w:pPr>
          </w:p>
        </w:tc>
      </w:tr>
      <w:tr w:rsidR="00513E0A" w:rsidRPr="00DA3233" w:rsidTr="00E12652">
        <w:tc>
          <w:tcPr>
            <w:tcW w:w="798" w:type="pct"/>
            <w:tcBorders>
              <w:top w:val="nil"/>
              <w:bottom w:val="single" w:sz="2" w:space="0" w:color="auto"/>
            </w:tcBorders>
          </w:tcPr>
          <w:p w:rsidR="00513E0A" w:rsidRPr="00DA3233" w:rsidRDefault="00513E0A" w:rsidP="00B11320">
            <w:pPr>
              <w:spacing w:before="60" w:after="60"/>
              <w:ind w:firstLine="0"/>
              <w:jc w:val="left"/>
              <w:rPr>
                <w:rFonts w:ascii="Arial" w:hAnsi="Arial" w:cs="Arial"/>
                <w:sz w:val="18"/>
                <w:szCs w:val="18"/>
              </w:rPr>
            </w:pPr>
            <w:r>
              <w:rPr>
                <w:rFonts w:ascii="Arial" w:hAnsi="Arial" w:cs="Arial"/>
                <w:sz w:val="18"/>
                <w:szCs w:val="18"/>
              </w:rPr>
              <w:t>Community wealth/equity</w:t>
            </w:r>
          </w:p>
        </w:tc>
        <w:tc>
          <w:tcPr>
            <w:tcW w:w="463"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3"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94"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c>
          <w:tcPr>
            <w:tcW w:w="464" w:type="pct"/>
            <w:tcBorders>
              <w:top w:val="nil"/>
              <w:bottom w:val="single" w:sz="2" w:space="0" w:color="auto"/>
            </w:tcBorders>
          </w:tcPr>
          <w:p w:rsidR="00513E0A" w:rsidRPr="00DA3233" w:rsidRDefault="00513E0A" w:rsidP="00B11320">
            <w:pPr>
              <w:spacing w:before="60" w:after="60"/>
              <w:ind w:firstLine="0"/>
              <w:rPr>
                <w:rFonts w:ascii="Arial" w:hAnsi="Arial" w:cs="Arial"/>
                <w:sz w:val="18"/>
                <w:szCs w:val="18"/>
              </w:rPr>
            </w:pPr>
          </w:p>
        </w:tc>
      </w:tr>
    </w:tbl>
    <w:p w:rsidR="007421FD" w:rsidRDefault="007421FD">
      <w:r>
        <w:br w:type="page"/>
      </w:r>
    </w:p>
    <w:p w:rsidR="007421FD" w:rsidRPr="00324DB1" w:rsidRDefault="007421FD" w:rsidP="007421FD">
      <w:pPr>
        <w:spacing w:after="360"/>
        <w:ind w:firstLine="0"/>
        <w:rPr>
          <w:rFonts w:ascii="Arial" w:eastAsiaTheme="majorEastAsia" w:hAnsi="Arial" w:cs="Arial"/>
          <w:b/>
          <w:color w:val="ED7D31" w:themeColor="accent2"/>
          <w:szCs w:val="32"/>
        </w:rPr>
      </w:pPr>
      <w:r w:rsidRPr="00324DB1">
        <w:rPr>
          <w:rFonts w:ascii="Arial" w:eastAsiaTheme="majorEastAsia" w:hAnsi="Arial" w:cs="Arial"/>
          <w:b/>
          <w:color w:val="ED7D31" w:themeColor="accent2"/>
          <w:szCs w:val="32"/>
        </w:rPr>
        <w:lastRenderedPageBreak/>
        <w:t>Comparison of Budget and Actual Amounts for the year ended 30 June 2019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2226"/>
        <w:gridCol w:w="1292"/>
        <w:gridCol w:w="1292"/>
        <w:gridCol w:w="1292"/>
        <w:gridCol w:w="1294"/>
        <w:gridCol w:w="1292"/>
        <w:gridCol w:w="1294"/>
        <w:gridCol w:w="1294"/>
        <w:gridCol w:w="1378"/>
        <w:gridCol w:w="1294"/>
      </w:tblGrid>
      <w:tr w:rsidR="007421FD" w:rsidRPr="006F5723" w:rsidTr="00250B3D">
        <w:tc>
          <w:tcPr>
            <w:tcW w:w="798" w:type="pct"/>
            <w:vMerge w:val="restart"/>
            <w:shd w:val="clear" w:color="auto" w:fill="FBE4D5" w:themeFill="accent2" w:themeFillTint="33"/>
          </w:tcPr>
          <w:p w:rsidR="007421FD" w:rsidRPr="00DA3233" w:rsidRDefault="007421FD" w:rsidP="00250B3D">
            <w:pPr>
              <w:spacing w:before="60" w:after="60"/>
              <w:ind w:firstLine="0"/>
              <w:jc w:val="left"/>
              <w:rPr>
                <w:rFonts w:ascii="Arial" w:hAnsi="Arial" w:cs="Arial"/>
                <w:b/>
                <w:sz w:val="18"/>
                <w:szCs w:val="18"/>
              </w:rPr>
            </w:pPr>
          </w:p>
        </w:tc>
        <w:tc>
          <w:tcPr>
            <w:tcW w:w="4202" w:type="pct"/>
            <w:gridSpan w:val="9"/>
            <w:tcBorders>
              <w:bottom w:val="nil"/>
            </w:tcBorders>
            <w:shd w:val="clear" w:color="auto" w:fill="FBE4D5" w:themeFill="accent2" w:themeFillTint="33"/>
          </w:tcPr>
          <w:p w:rsidR="007421FD" w:rsidRPr="006F5723" w:rsidRDefault="007421FD" w:rsidP="00250B3D">
            <w:pPr>
              <w:spacing w:before="60" w:after="60"/>
              <w:ind w:firstLine="0"/>
              <w:jc w:val="center"/>
              <w:rPr>
                <w:rFonts w:ascii="Arial" w:hAnsi="Arial" w:cs="Arial"/>
                <w:b/>
                <w:sz w:val="18"/>
              </w:rPr>
            </w:pPr>
            <w:r w:rsidRPr="006F5723">
              <w:rPr>
                <w:rFonts w:ascii="Arial" w:hAnsi="Arial" w:cs="Arial"/>
                <w:b/>
                <w:sz w:val="18"/>
              </w:rPr>
              <w:t>2018/2019</w:t>
            </w:r>
          </w:p>
          <w:p w:rsidR="007421FD" w:rsidRPr="006F5723" w:rsidRDefault="007421FD" w:rsidP="00250B3D">
            <w:pPr>
              <w:spacing w:before="60" w:after="60"/>
              <w:ind w:firstLine="0"/>
              <w:jc w:val="center"/>
              <w:rPr>
                <w:rFonts w:ascii="Arial" w:hAnsi="Arial" w:cs="Arial"/>
                <w:b/>
                <w:sz w:val="18"/>
                <w:szCs w:val="18"/>
              </w:rPr>
            </w:pPr>
            <w:r w:rsidRPr="006F5723">
              <w:rPr>
                <w:rFonts w:ascii="Arial" w:hAnsi="Arial" w:cs="Arial"/>
                <w:b/>
                <w:sz w:val="18"/>
              </w:rPr>
              <w:t>(R’000s)</w:t>
            </w:r>
          </w:p>
        </w:tc>
      </w:tr>
      <w:tr w:rsidR="007421FD" w:rsidRPr="00DA3233" w:rsidTr="00250B3D">
        <w:tc>
          <w:tcPr>
            <w:tcW w:w="798" w:type="pct"/>
            <w:vMerge/>
            <w:shd w:val="clear" w:color="auto" w:fill="FBE4D5" w:themeFill="accent2" w:themeFillTint="33"/>
          </w:tcPr>
          <w:p w:rsidR="007421FD" w:rsidRPr="00DA3233" w:rsidRDefault="007421FD" w:rsidP="00250B3D">
            <w:pPr>
              <w:spacing w:before="60" w:after="60"/>
              <w:ind w:firstLine="0"/>
              <w:jc w:val="left"/>
              <w:rPr>
                <w:rFonts w:ascii="Arial" w:hAnsi="Arial" w:cs="Arial"/>
                <w:b/>
                <w:sz w:val="18"/>
                <w:szCs w:val="18"/>
              </w:rPr>
            </w:pPr>
          </w:p>
        </w:tc>
        <w:tc>
          <w:tcPr>
            <w:tcW w:w="463"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Original Budget</w:t>
            </w:r>
          </w:p>
        </w:tc>
        <w:tc>
          <w:tcPr>
            <w:tcW w:w="463"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202B78">
              <w:rPr>
                <w:rFonts w:ascii="Arial" w:hAnsi="Arial" w:cs="Arial"/>
                <w:b/>
                <w:color w:val="FF0000"/>
                <w:sz w:val="18"/>
                <w:szCs w:val="18"/>
              </w:rPr>
              <w:t>*</w:t>
            </w:r>
            <w:r w:rsidRPr="00DA3233">
              <w:rPr>
                <w:rFonts w:ascii="Arial" w:hAnsi="Arial" w:cs="Arial"/>
                <w:b/>
                <w:sz w:val="18"/>
                <w:szCs w:val="18"/>
              </w:rPr>
              <w:t>Budget adjustments</w:t>
            </w:r>
          </w:p>
        </w:tc>
        <w:tc>
          <w:tcPr>
            <w:tcW w:w="463"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Final adjustments budget</w:t>
            </w:r>
          </w:p>
        </w:tc>
        <w:tc>
          <w:tcPr>
            <w:tcW w:w="464"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sz w:val="18"/>
                <w:szCs w:val="18"/>
              </w:rPr>
              <w:t>Shifting of funds</w:t>
            </w:r>
          </w:p>
        </w:tc>
        <w:tc>
          <w:tcPr>
            <w:tcW w:w="463"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202B78">
              <w:rPr>
                <w:rFonts w:ascii="Arial" w:hAnsi="Arial" w:cs="Arial"/>
                <w:b/>
                <w:color w:val="FF0000"/>
                <w:sz w:val="18"/>
                <w:szCs w:val="18"/>
              </w:rPr>
              <w:t>**</w:t>
            </w:r>
            <w:r>
              <w:rPr>
                <w:rFonts w:ascii="Arial" w:hAnsi="Arial" w:cs="Arial"/>
                <w:b/>
                <w:color w:val="FF0000"/>
                <w:sz w:val="18"/>
                <w:szCs w:val="18"/>
              </w:rPr>
              <w:t>*</w:t>
            </w:r>
            <w:proofErr w:type="spellStart"/>
            <w:r w:rsidRPr="00DA3233">
              <w:rPr>
                <w:rFonts w:ascii="Arial" w:hAnsi="Arial" w:cs="Arial"/>
                <w:b/>
                <w:sz w:val="18"/>
                <w:szCs w:val="18"/>
              </w:rPr>
              <w:t>Virement</w:t>
            </w:r>
            <w:proofErr w:type="spellEnd"/>
          </w:p>
        </w:tc>
        <w:tc>
          <w:tcPr>
            <w:tcW w:w="464"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Final Budget</w:t>
            </w:r>
          </w:p>
        </w:tc>
        <w:tc>
          <w:tcPr>
            <w:tcW w:w="464"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Actual Outcome</w:t>
            </w:r>
          </w:p>
        </w:tc>
        <w:tc>
          <w:tcPr>
            <w:tcW w:w="494"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Unauthorised Expenditure</w:t>
            </w:r>
          </w:p>
        </w:tc>
        <w:tc>
          <w:tcPr>
            <w:tcW w:w="464" w:type="pct"/>
            <w:tcBorders>
              <w:bottom w:val="nil"/>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DA3233">
              <w:rPr>
                <w:rFonts w:ascii="Arial" w:hAnsi="Arial" w:cs="Arial"/>
                <w:b/>
                <w:sz w:val="18"/>
                <w:szCs w:val="18"/>
              </w:rPr>
              <w:t>Variance</w:t>
            </w:r>
          </w:p>
        </w:tc>
      </w:tr>
      <w:tr w:rsidR="007421FD" w:rsidRPr="00DA3233" w:rsidTr="00250B3D">
        <w:tc>
          <w:tcPr>
            <w:tcW w:w="798" w:type="pct"/>
            <w:vMerge/>
            <w:tcBorders>
              <w:bottom w:val="single" w:sz="4" w:space="0" w:color="auto"/>
            </w:tcBorders>
            <w:shd w:val="clear" w:color="auto" w:fill="FBE4D5" w:themeFill="accent2" w:themeFillTint="33"/>
          </w:tcPr>
          <w:p w:rsidR="007421FD" w:rsidRPr="00DA3233" w:rsidRDefault="007421FD" w:rsidP="00250B3D">
            <w:pPr>
              <w:spacing w:before="60" w:after="60"/>
              <w:ind w:firstLine="0"/>
              <w:jc w:val="left"/>
              <w:rPr>
                <w:rFonts w:ascii="Arial" w:hAnsi="Arial" w:cs="Arial"/>
                <w:b/>
                <w:sz w:val="18"/>
                <w:szCs w:val="18"/>
              </w:rPr>
            </w:pPr>
          </w:p>
        </w:tc>
        <w:tc>
          <w:tcPr>
            <w:tcW w:w="463"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[1]</w:t>
            </w:r>
          </w:p>
        </w:tc>
        <w:tc>
          <w:tcPr>
            <w:tcW w:w="463"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2</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3</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4</w:t>
            </w:r>
            <w:r w:rsidRPr="006F5723">
              <w:rPr>
                <w:rFonts w:ascii="Arial" w:hAnsi="Arial" w:cs="Arial"/>
                <w:b/>
                <w:color w:val="FF0000"/>
                <w:sz w:val="18"/>
                <w:szCs w:val="18"/>
              </w:rPr>
              <w:t>]</w:t>
            </w:r>
          </w:p>
        </w:tc>
        <w:tc>
          <w:tcPr>
            <w:tcW w:w="463" w:type="pct"/>
            <w:tcBorders>
              <w:top w:val="nil"/>
              <w:bottom w:val="single" w:sz="4" w:space="0" w:color="auto"/>
            </w:tcBorders>
            <w:shd w:val="clear" w:color="auto" w:fill="FBE4D5" w:themeFill="accent2" w:themeFillTint="33"/>
          </w:tcPr>
          <w:p w:rsidR="007421FD" w:rsidRPr="006F5723" w:rsidRDefault="007421FD" w:rsidP="00250B3D">
            <w:pPr>
              <w:spacing w:before="60" w:after="60"/>
              <w:ind w:firstLine="0"/>
              <w:jc w:val="center"/>
              <w:rPr>
                <w:rFonts w:ascii="Arial" w:hAnsi="Arial" w:cs="Arial"/>
                <w:b/>
                <w:color w:val="FF0000"/>
                <w:sz w:val="18"/>
                <w:szCs w:val="18"/>
              </w:rPr>
            </w:pPr>
            <w:r>
              <w:rPr>
                <w:rFonts w:ascii="Arial" w:hAnsi="Arial" w:cs="Arial"/>
                <w:b/>
                <w:color w:val="FF0000"/>
                <w:sz w:val="18"/>
                <w:szCs w:val="18"/>
              </w:rPr>
              <w:t>[5]</w:t>
            </w:r>
          </w:p>
        </w:tc>
        <w:tc>
          <w:tcPr>
            <w:tcW w:w="464"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6</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7</w:t>
            </w:r>
            <w:r w:rsidRPr="006F5723">
              <w:rPr>
                <w:rFonts w:ascii="Arial" w:hAnsi="Arial" w:cs="Arial"/>
                <w:b/>
                <w:color w:val="FF0000"/>
                <w:sz w:val="18"/>
                <w:szCs w:val="18"/>
              </w:rPr>
              <w:t>]</w:t>
            </w:r>
          </w:p>
        </w:tc>
        <w:tc>
          <w:tcPr>
            <w:tcW w:w="494"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8</w:t>
            </w:r>
            <w:r w:rsidRPr="006F5723">
              <w:rPr>
                <w:rFonts w:ascii="Arial" w:hAnsi="Arial" w:cs="Arial"/>
                <w:b/>
                <w:color w:val="FF0000"/>
                <w:sz w:val="18"/>
                <w:szCs w:val="18"/>
              </w:rPr>
              <w:t>]</w:t>
            </w:r>
          </w:p>
        </w:tc>
        <w:tc>
          <w:tcPr>
            <w:tcW w:w="464" w:type="pct"/>
            <w:tcBorders>
              <w:top w:val="nil"/>
              <w:bottom w:val="single" w:sz="4" w:space="0" w:color="auto"/>
            </w:tcBorders>
            <w:shd w:val="clear" w:color="auto" w:fill="FBE4D5" w:themeFill="accent2" w:themeFillTint="33"/>
          </w:tcPr>
          <w:p w:rsidR="007421FD" w:rsidRPr="00DA3233" w:rsidRDefault="007421FD" w:rsidP="00250B3D">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9</w:t>
            </w:r>
            <w:r w:rsidRPr="006F5723">
              <w:rPr>
                <w:rFonts w:ascii="Arial" w:hAnsi="Arial" w:cs="Arial"/>
                <w:b/>
                <w:color w:val="FF0000"/>
                <w:sz w:val="18"/>
                <w:szCs w:val="18"/>
              </w:rPr>
              <w:t>]</w:t>
            </w:r>
          </w:p>
        </w:tc>
      </w:tr>
      <w:tr w:rsidR="007421FD" w:rsidRPr="00DA3233" w:rsidTr="00250B3D">
        <w:tc>
          <w:tcPr>
            <w:tcW w:w="798" w:type="pct"/>
            <w:tcBorders>
              <w:top w:val="nil"/>
              <w:bottom w:val="nil"/>
            </w:tcBorders>
          </w:tcPr>
          <w:p w:rsidR="007421FD" w:rsidRPr="00513E0A" w:rsidRDefault="007421FD" w:rsidP="00250B3D">
            <w:pPr>
              <w:spacing w:before="60" w:after="60"/>
              <w:ind w:firstLine="0"/>
              <w:jc w:val="left"/>
              <w:rPr>
                <w:rFonts w:ascii="Arial" w:hAnsi="Arial" w:cs="Arial"/>
                <w:b/>
                <w:sz w:val="18"/>
                <w:szCs w:val="18"/>
              </w:rPr>
            </w:pPr>
            <w:r>
              <w:rPr>
                <w:rFonts w:ascii="Arial" w:hAnsi="Arial" w:cs="Arial"/>
                <w:b/>
                <w:sz w:val="18"/>
                <w:szCs w:val="18"/>
              </w:rPr>
              <w:t>Cash Flows</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250B3D">
        <w:tc>
          <w:tcPr>
            <w:tcW w:w="798" w:type="pct"/>
            <w:tcBorders>
              <w:top w:val="nil"/>
              <w:bottom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Net cash from (used) operating</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250B3D">
        <w:tc>
          <w:tcPr>
            <w:tcW w:w="798" w:type="pct"/>
            <w:tcBorders>
              <w:top w:val="nil"/>
              <w:bottom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Net cash from (used) investing</w:t>
            </w: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bottom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bottom w:val="nil"/>
            </w:tcBorders>
          </w:tcPr>
          <w:p w:rsidR="007421FD" w:rsidRPr="00DA3233" w:rsidRDefault="007421FD" w:rsidP="00250B3D">
            <w:pPr>
              <w:spacing w:before="60" w:after="60"/>
              <w:ind w:firstLine="0"/>
              <w:rPr>
                <w:rFonts w:ascii="Arial" w:hAnsi="Arial" w:cs="Arial"/>
                <w:sz w:val="18"/>
                <w:szCs w:val="18"/>
              </w:rPr>
            </w:pPr>
          </w:p>
        </w:tc>
      </w:tr>
      <w:tr w:rsidR="007421FD" w:rsidRPr="00DA3233" w:rsidTr="00250B3D">
        <w:tc>
          <w:tcPr>
            <w:tcW w:w="798" w:type="pct"/>
            <w:tcBorders>
              <w:top w:val="nil"/>
            </w:tcBorders>
          </w:tcPr>
          <w:p w:rsidR="007421FD" w:rsidRPr="00DA3233" w:rsidRDefault="007421FD" w:rsidP="00250B3D">
            <w:pPr>
              <w:spacing w:before="60" w:after="60"/>
              <w:ind w:firstLine="0"/>
              <w:jc w:val="left"/>
              <w:rPr>
                <w:rFonts w:ascii="Arial" w:hAnsi="Arial" w:cs="Arial"/>
                <w:sz w:val="18"/>
                <w:szCs w:val="18"/>
              </w:rPr>
            </w:pPr>
            <w:r>
              <w:rPr>
                <w:rFonts w:ascii="Arial" w:hAnsi="Arial" w:cs="Arial"/>
                <w:sz w:val="18"/>
                <w:szCs w:val="18"/>
              </w:rPr>
              <w:t xml:space="preserve">Net cash from (used) financing </w:t>
            </w: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3"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c>
          <w:tcPr>
            <w:tcW w:w="494" w:type="pct"/>
            <w:tcBorders>
              <w:top w:val="nil"/>
            </w:tcBorders>
          </w:tcPr>
          <w:p w:rsidR="007421FD" w:rsidRPr="00DA3233" w:rsidRDefault="007421FD" w:rsidP="00250B3D">
            <w:pPr>
              <w:spacing w:before="60" w:after="60"/>
              <w:ind w:firstLine="0"/>
              <w:rPr>
                <w:rFonts w:ascii="Arial" w:hAnsi="Arial" w:cs="Arial"/>
                <w:sz w:val="18"/>
                <w:szCs w:val="18"/>
              </w:rPr>
            </w:pPr>
          </w:p>
        </w:tc>
        <w:tc>
          <w:tcPr>
            <w:tcW w:w="464" w:type="pct"/>
            <w:tcBorders>
              <w:top w:val="nil"/>
            </w:tcBorders>
          </w:tcPr>
          <w:p w:rsidR="007421FD" w:rsidRPr="00DA3233" w:rsidRDefault="007421FD" w:rsidP="00250B3D">
            <w:pPr>
              <w:spacing w:before="60" w:after="60"/>
              <w:ind w:firstLine="0"/>
              <w:rPr>
                <w:rFonts w:ascii="Arial" w:hAnsi="Arial" w:cs="Arial"/>
                <w:sz w:val="18"/>
                <w:szCs w:val="18"/>
              </w:rPr>
            </w:pPr>
          </w:p>
        </w:tc>
      </w:tr>
    </w:tbl>
    <w:p w:rsidR="00513E0A" w:rsidRDefault="00513E0A" w:rsidP="00DA3233">
      <w:pPr>
        <w:spacing w:before="60" w:after="60"/>
        <w:ind w:firstLine="0"/>
      </w:pPr>
    </w:p>
    <w:p w:rsidR="007421FD" w:rsidRDefault="007421FD" w:rsidP="00DA3233">
      <w:pPr>
        <w:spacing w:before="60" w:after="60"/>
        <w:ind w:firstLine="0"/>
      </w:pPr>
    </w:p>
    <w:tbl>
      <w:tblPr>
        <w:tblStyle w:val="TableGrid"/>
        <w:tblW w:w="0" w:type="auto"/>
        <w:tblLook w:val="04A0" w:firstRow="1" w:lastRow="0" w:firstColumn="1" w:lastColumn="0" w:noHBand="0" w:noVBand="1"/>
      </w:tblPr>
      <w:tblGrid>
        <w:gridCol w:w="13948"/>
      </w:tblGrid>
      <w:tr w:rsidR="00513E0A" w:rsidTr="00513E0A">
        <w:tc>
          <w:tcPr>
            <w:tcW w:w="13948" w:type="dxa"/>
            <w:shd w:val="clear" w:color="auto" w:fill="E2EFD9" w:themeFill="accent6" w:themeFillTint="33"/>
          </w:tcPr>
          <w:p w:rsidR="00513E0A" w:rsidRPr="00513E0A" w:rsidRDefault="00513E0A" w:rsidP="00513E0A">
            <w:pPr>
              <w:spacing w:before="60" w:after="60"/>
              <w:ind w:firstLine="0"/>
              <w:rPr>
                <w:rFonts w:ascii="Arial" w:hAnsi="Arial" w:cs="Arial"/>
                <w:b/>
                <w:i/>
                <w:sz w:val="20"/>
              </w:rPr>
            </w:pPr>
            <w:r w:rsidRPr="00513E0A">
              <w:rPr>
                <w:rFonts w:ascii="Arial" w:hAnsi="Arial" w:cs="Arial"/>
                <w:b/>
                <w:i/>
                <w:sz w:val="20"/>
              </w:rPr>
              <w:t>Commentary:</w:t>
            </w:r>
          </w:p>
          <w:p w:rsidR="00513E0A" w:rsidRDefault="00513E0A" w:rsidP="00513E0A">
            <w:pPr>
              <w:spacing w:before="60" w:after="60"/>
              <w:ind w:firstLine="0"/>
              <w:rPr>
                <w:rFonts w:ascii="Arial" w:hAnsi="Arial" w:cs="Arial"/>
                <w:sz w:val="20"/>
              </w:rPr>
            </w:pPr>
          </w:p>
          <w:p w:rsidR="00513E0A" w:rsidRPr="009909D9" w:rsidRDefault="00513E0A" w:rsidP="00513E0A">
            <w:pPr>
              <w:spacing w:before="60" w:after="60"/>
              <w:ind w:firstLine="0"/>
              <w:rPr>
                <w:rFonts w:ascii="Arial" w:hAnsi="Arial" w:cs="Arial"/>
                <w:color w:val="000000" w:themeColor="text1"/>
                <w:sz w:val="20"/>
                <w:szCs w:val="18"/>
              </w:rPr>
            </w:pPr>
            <w:r w:rsidRPr="00202B78">
              <w:rPr>
                <w:rFonts w:ascii="Arial" w:hAnsi="Arial" w:cs="Arial"/>
                <w:b/>
                <w:color w:val="FF0000"/>
                <w:sz w:val="18"/>
                <w:szCs w:val="18"/>
              </w:rPr>
              <w:t>*</w:t>
            </w:r>
            <w:r w:rsidR="009909D9" w:rsidRPr="009909D9">
              <w:rPr>
                <w:rFonts w:ascii="Arial" w:hAnsi="Arial" w:cs="Arial"/>
                <w:color w:val="000000" w:themeColor="text1"/>
                <w:sz w:val="20"/>
                <w:szCs w:val="18"/>
              </w:rPr>
              <w:t>budget adjustments done in terms of section 28 and section 31 of the MFMA</w:t>
            </w:r>
          </w:p>
          <w:p w:rsidR="009909D9" w:rsidRDefault="009909D9" w:rsidP="00513E0A">
            <w:pPr>
              <w:spacing w:before="60" w:after="60"/>
              <w:ind w:firstLine="0"/>
              <w:rPr>
                <w:rFonts w:ascii="Arial" w:hAnsi="Arial" w:cs="Arial"/>
                <w:b/>
                <w:color w:val="FF0000"/>
                <w:sz w:val="18"/>
                <w:szCs w:val="18"/>
              </w:rPr>
            </w:pPr>
            <w:r>
              <w:rPr>
                <w:rFonts w:ascii="Arial" w:hAnsi="Arial" w:cs="Arial"/>
                <w:b/>
                <w:color w:val="FF0000"/>
                <w:sz w:val="18"/>
                <w:szCs w:val="18"/>
              </w:rPr>
              <w:t>**</w:t>
            </w:r>
            <w:r w:rsidRPr="009909D9">
              <w:rPr>
                <w:rFonts w:ascii="Arial" w:hAnsi="Arial" w:cs="Arial"/>
                <w:color w:val="000000" w:themeColor="text1"/>
                <w:sz w:val="20"/>
                <w:szCs w:val="18"/>
              </w:rPr>
              <w:t>shifting of funds done in terms of section 31 of the MFMA</w:t>
            </w:r>
          </w:p>
          <w:p w:rsidR="009909D9" w:rsidRDefault="009909D9" w:rsidP="00513E0A">
            <w:pPr>
              <w:spacing w:before="60" w:after="60"/>
              <w:ind w:firstLine="0"/>
              <w:rPr>
                <w:rFonts w:ascii="Arial" w:hAnsi="Arial" w:cs="Arial"/>
                <w:sz w:val="20"/>
              </w:rPr>
            </w:pPr>
            <w:r>
              <w:rPr>
                <w:rFonts w:ascii="Arial" w:hAnsi="Arial" w:cs="Arial"/>
                <w:b/>
                <w:color w:val="FF0000"/>
                <w:sz w:val="18"/>
                <w:szCs w:val="18"/>
              </w:rPr>
              <w:t>***</w:t>
            </w:r>
            <w:proofErr w:type="spellStart"/>
            <w:r w:rsidRPr="009909D9">
              <w:rPr>
                <w:rFonts w:ascii="Arial" w:hAnsi="Arial" w:cs="Arial"/>
                <w:color w:val="000000" w:themeColor="text1"/>
                <w:sz w:val="20"/>
                <w:szCs w:val="18"/>
              </w:rPr>
              <w:t>virement</w:t>
            </w:r>
            <w:proofErr w:type="spellEnd"/>
            <w:r w:rsidRPr="009909D9">
              <w:rPr>
                <w:rFonts w:ascii="Arial" w:hAnsi="Arial" w:cs="Arial"/>
                <w:color w:val="000000" w:themeColor="text1"/>
                <w:sz w:val="20"/>
                <w:szCs w:val="18"/>
              </w:rPr>
              <w:t xml:space="preserve"> in terms of Council Approve Policy</w:t>
            </w:r>
            <w:r>
              <w:rPr>
                <w:rFonts w:ascii="Arial" w:hAnsi="Arial" w:cs="Arial"/>
                <w:color w:val="000000" w:themeColor="text1"/>
                <w:sz w:val="20"/>
                <w:szCs w:val="18"/>
              </w:rPr>
              <w:t xml:space="preserve">, </w:t>
            </w:r>
            <w:proofErr w:type="spellStart"/>
            <w:r>
              <w:rPr>
                <w:rFonts w:ascii="Arial" w:hAnsi="Arial" w:cs="Arial"/>
                <w:color w:val="000000" w:themeColor="text1"/>
                <w:sz w:val="20"/>
                <w:szCs w:val="18"/>
              </w:rPr>
              <w:t>virements</w:t>
            </w:r>
            <w:proofErr w:type="spellEnd"/>
            <w:r>
              <w:rPr>
                <w:rFonts w:ascii="Arial" w:hAnsi="Arial" w:cs="Arial"/>
                <w:color w:val="000000" w:themeColor="text1"/>
                <w:sz w:val="20"/>
                <w:szCs w:val="18"/>
              </w:rPr>
              <w:t xml:space="preserve"> must offset each other so that </w:t>
            </w:r>
            <w:proofErr w:type="spellStart"/>
            <w:r>
              <w:rPr>
                <w:rFonts w:ascii="Arial" w:hAnsi="Arial" w:cs="Arial"/>
                <w:color w:val="000000" w:themeColor="text1"/>
                <w:sz w:val="20"/>
                <w:szCs w:val="18"/>
              </w:rPr>
              <w:t>virements</w:t>
            </w:r>
            <w:proofErr w:type="spellEnd"/>
            <w:r>
              <w:rPr>
                <w:rFonts w:ascii="Arial" w:hAnsi="Arial" w:cs="Arial"/>
                <w:color w:val="000000" w:themeColor="text1"/>
                <w:sz w:val="20"/>
                <w:szCs w:val="18"/>
              </w:rPr>
              <w:t xml:space="preserve"> in Total Expenditure column equals zero</w:t>
            </w:r>
          </w:p>
          <w:p w:rsidR="00513E0A" w:rsidRDefault="00513E0A" w:rsidP="00513E0A">
            <w:pPr>
              <w:spacing w:before="60" w:after="60"/>
              <w:ind w:firstLine="0"/>
              <w:rPr>
                <w:rFonts w:ascii="Arial" w:hAnsi="Arial" w:cs="Arial"/>
                <w:sz w:val="20"/>
              </w:rPr>
            </w:pPr>
          </w:p>
          <w:p w:rsidR="00513E0A" w:rsidRPr="00513E0A" w:rsidRDefault="00513E0A" w:rsidP="00513E0A">
            <w:pPr>
              <w:spacing w:before="60" w:after="60"/>
              <w:ind w:firstLine="0"/>
              <w:rPr>
                <w:rFonts w:ascii="Arial" w:hAnsi="Arial" w:cs="Arial"/>
                <w:sz w:val="20"/>
              </w:rPr>
            </w:pPr>
            <w:r w:rsidRPr="009909D9">
              <w:rPr>
                <w:rFonts w:ascii="Arial" w:hAnsi="Arial" w:cs="Arial"/>
                <w:b/>
                <w:color w:val="FF0000"/>
                <w:sz w:val="18"/>
                <w:szCs w:val="18"/>
              </w:rPr>
              <w:t>[3]</w:t>
            </w:r>
            <w:r w:rsidRPr="00513E0A">
              <w:rPr>
                <w:rFonts w:ascii="Arial" w:hAnsi="Arial" w:cs="Arial"/>
                <w:sz w:val="20"/>
              </w:rPr>
              <w:t xml:space="preserve"> = sum of column </w:t>
            </w:r>
            <w:r w:rsidRPr="009909D9">
              <w:rPr>
                <w:rFonts w:ascii="Arial" w:hAnsi="Arial" w:cs="Arial"/>
                <w:b/>
                <w:color w:val="FF0000"/>
                <w:sz w:val="18"/>
                <w:szCs w:val="18"/>
              </w:rPr>
              <w:t>[1]</w:t>
            </w:r>
            <w:r w:rsidRPr="00513E0A">
              <w:rPr>
                <w:rFonts w:ascii="Arial" w:hAnsi="Arial" w:cs="Arial"/>
                <w:sz w:val="20"/>
              </w:rPr>
              <w:t xml:space="preserve"> and </w:t>
            </w:r>
            <w:r w:rsidRPr="009909D9">
              <w:rPr>
                <w:rFonts w:ascii="Arial" w:hAnsi="Arial" w:cs="Arial"/>
                <w:b/>
                <w:color w:val="FF0000"/>
                <w:sz w:val="18"/>
                <w:szCs w:val="18"/>
              </w:rPr>
              <w:t>[2]</w:t>
            </w:r>
          </w:p>
          <w:p w:rsidR="00513E0A" w:rsidRDefault="00513E0A" w:rsidP="00513E0A">
            <w:pPr>
              <w:spacing w:before="60" w:after="60"/>
              <w:ind w:firstLine="0"/>
              <w:rPr>
                <w:rFonts w:ascii="Arial" w:hAnsi="Arial" w:cs="Arial"/>
                <w:sz w:val="20"/>
              </w:rPr>
            </w:pPr>
            <w:r w:rsidRPr="009909D9">
              <w:rPr>
                <w:rFonts w:ascii="Arial" w:hAnsi="Arial" w:cs="Arial"/>
                <w:b/>
                <w:color w:val="FF0000"/>
                <w:sz w:val="18"/>
                <w:szCs w:val="18"/>
              </w:rPr>
              <w:t>[2]</w:t>
            </w:r>
            <w:r w:rsidRPr="00513E0A">
              <w:rPr>
                <w:rFonts w:ascii="Arial" w:hAnsi="Arial" w:cs="Arial"/>
                <w:sz w:val="20"/>
              </w:rPr>
              <w:t xml:space="preserve"> represents movements in original budget to get to final adjustments budget (including shifting of funds)</w:t>
            </w:r>
          </w:p>
          <w:p w:rsidR="009909D9" w:rsidRPr="00513E0A" w:rsidRDefault="009909D9" w:rsidP="009909D9">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6</w:t>
            </w:r>
            <w:r w:rsidRPr="009909D9">
              <w:rPr>
                <w:rFonts w:ascii="Arial" w:hAnsi="Arial" w:cs="Arial"/>
                <w:b/>
                <w:color w:val="FF0000"/>
                <w:sz w:val="18"/>
                <w:szCs w:val="18"/>
              </w:rPr>
              <w:t>]</w:t>
            </w:r>
            <w:r w:rsidRPr="00513E0A">
              <w:rPr>
                <w:rFonts w:ascii="Arial" w:hAnsi="Arial" w:cs="Arial"/>
                <w:sz w:val="20"/>
              </w:rPr>
              <w:t xml:space="preserve"> =</w:t>
            </w:r>
            <w:r>
              <w:rPr>
                <w:rFonts w:ascii="Arial" w:hAnsi="Arial" w:cs="Arial"/>
                <w:sz w:val="20"/>
              </w:rPr>
              <w:t xml:space="preserve"> sum of column </w:t>
            </w:r>
            <w:r w:rsidRPr="009909D9">
              <w:rPr>
                <w:rFonts w:ascii="Arial" w:hAnsi="Arial" w:cs="Arial"/>
                <w:b/>
                <w:color w:val="FF0000"/>
                <w:sz w:val="18"/>
                <w:szCs w:val="18"/>
              </w:rPr>
              <w:t>[</w:t>
            </w:r>
            <w:r>
              <w:rPr>
                <w:rFonts w:ascii="Arial" w:hAnsi="Arial" w:cs="Arial"/>
                <w:b/>
                <w:color w:val="FF0000"/>
                <w:sz w:val="18"/>
                <w:szCs w:val="18"/>
              </w:rPr>
              <w:t>3</w:t>
            </w:r>
            <w:r w:rsidRPr="009909D9">
              <w:rPr>
                <w:rFonts w:ascii="Arial" w:hAnsi="Arial" w:cs="Arial"/>
                <w:b/>
                <w:color w:val="FF0000"/>
                <w:sz w:val="18"/>
                <w:szCs w:val="18"/>
              </w:rPr>
              <w:t>]</w:t>
            </w:r>
            <w:r w:rsidRPr="009909D9">
              <w:rPr>
                <w:rFonts w:ascii="Arial" w:hAnsi="Arial" w:cs="Arial"/>
                <w:sz w:val="20"/>
              </w:rPr>
              <w:t>,</w:t>
            </w:r>
            <w:r>
              <w:rPr>
                <w:rFonts w:ascii="Arial" w:hAnsi="Arial" w:cs="Arial"/>
                <w:b/>
                <w:color w:val="FF0000"/>
                <w:sz w:val="18"/>
                <w:szCs w:val="18"/>
              </w:rPr>
              <w:t xml:space="preserve"> [4]</w:t>
            </w:r>
            <w:r w:rsidRPr="00513E0A">
              <w:rPr>
                <w:rFonts w:ascii="Arial" w:hAnsi="Arial" w:cs="Arial"/>
                <w:sz w:val="20"/>
              </w:rPr>
              <w:t xml:space="preserve"> and </w:t>
            </w:r>
            <w:r w:rsidRPr="009909D9">
              <w:rPr>
                <w:rFonts w:ascii="Arial" w:hAnsi="Arial" w:cs="Arial"/>
                <w:b/>
                <w:color w:val="FF0000"/>
                <w:sz w:val="18"/>
                <w:szCs w:val="18"/>
              </w:rPr>
              <w:t>[</w:t>
            </w:r>
            <w:r>
              <w:rPr>
                <w:rFonts w:ascii="Arial" w:hAnsi="Arial" w:cs="Arial"/>
                <w:b/>
                <w:color w:val="FF0000"/>
                <w:sz w:val="18"/>
                <w:szCs w:val="18"/>
              </w:rPr>
              <w:t>5</w:t>
            </w:r>
            <w:r w:rsidRPr="009909D9">
              <w:rPr>
                <w:rFonts w:ascii="Arial" w:hAnsi="Arial" w:cs="Arial"/>
                <w:b/>
                <w:color w:val="FF0000"/>
                <w:sz w:val="18"/>
                <w:szCs w:val="18"/>
              </w:rPr>
              <w:t>]</w:t>
            </w:r>
          </w:p>
          <w:p w:rsidR="009909D9" w:rsidRPr="00513E0A" w:rsidRDefault="009909D9" w:rsidP="00513E0A">
            <w:pPr>
              <w:spacing w:before="60" w:after="60"/>
              <w:ind w:firstLine="0"/>
              <w:rPr>
                <w:rFonts w:ascii="Arial" w:hAnsi="Arial" w:cs="Arial"/>
                <w:sz w:val="20"/>
              </w:rPr>
            </w:pPr>
            <w:r>
              <w:rPr>
                <w:rFonts w:ascii="Arial" w:hAnsi="Arial" w:cs="Arial"/>
                <w:b/>
                <w:color w:val="FF0000"/>
                <w:sz w:val="18"/>
                <w:szCs w:val="18"/>
              </w:rPr>
              <w:t>[8]</w:t>
            </w:r>
            <w:r w:rsidRPr="009909D9">
              <w:rPr>
                <w:rFonts w:ascii="Arial" w:hAnsi="Arial" w:cs="Arial"/>
                <w:sz w:val="20"/>
              </w:rPr>
              <w:t xml:space="preserve"> </w:t>
            </w:r>
            <w:r>
              <w:rPr>
                <w:rFonts w:ascii="Arial" w:hAnsi="Arial" w:cs="Arial"/>
                <w:sz w:val="20"/>
              </w:rPr>
              <w:t xml:space="preserve">does not necessarily equal to the difference between </w:t>
            </w:r>
            <w:r w:rsidRPr="009909D9">
              <w:rPr>
                <w:rFonts w:ascii="Arial" w:hAnsi="Arial" w:cs="Arial"/>
                <w:b/>
                <w:color w:val="FF0000"/>
                <w:sz w:val="18"/>
                <w:szCs w:val="18"/>
              </w:rPr>
              <w:t>[9]</w:t>
            </w:r>
            <w:r>
              <w:rPr>
                <w:rFonts w:ascii="Arial" w:hAnsi="Arial" w:cs="Arial"/>
                <w:sz w:val="20"/>
              </w:rPr>
              <w:t xml:space="preserve"> and </w:t>
            </w:r>
            <w:r w:rsidRPr="009909D9">
              <w:rPr>
                <w:rFonts w:ascii="Arial" w:hAnsi="Arial" w:cs="Arial"/>
                <w:b/>
                <w:color w:val="FF0000"/>
                <w:sz w:val="18"/>
                <w:szCs w:val="18"/>
              </w:rPr>
              <w:t>[8]</w:t>
            </w:r>
            <w:r>
              <w:rPr>
                <w:rFonts w:ascii="Arial" w:hAnsi="Arial" w:cs="Arial"/>
                <w:sz w:val="20"/>
              </w:rPr>
              <w:t xml:space="preserve"> because overspending is not the only reason for unauthorised expenditure</w:t>
            </w:r>
          </w:p>
          <w:p w:rsidR="009909D9" w:rsidRPr="00513E0A" w:rsidRDefault="009909D9" w:rsidP="009909D9">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9</w:t>
            </w:r>
            <w:r w:rsidRPr="009909D9">
              <w:rPr>
                <w:rFonts w:ascii="Arial" w:hAnsi="Arial" w:cs="Arial"/>
                <w:b/>
                <w:color w:val="FF0000"/>
                <w:sz w:val="18"/>
                <w:szCs w:val="18"/>
              </w:rPr>
              <w:t>]</w:t>
            </w:r>
            <w:r w:rsidRPr="00513E0A">
              <w:rPr>
                <w:rFonts w:ascii="Arial" w:hAnsi="Arial" w:cs="Arial"/>
                <w:sz w:val="20"/>
              </w:rPr>
              <w:t xml:space="preserve"> = </w:t>
            </w:r>
            <w:r w:rsidRPr="009909D9">
              <w:rPr>
                <w:rFonts w:ascii="Arial" w:hAnsi="Arial" w:cs="Arial"/>
                <w:b/>
                <w:color w:val="FF0000"/>
                <w:sz w:val="18"/>
                <w:szCs w:val="18"/>
              </w:rPr>
              <w:t>[</w:t>
            </w:r>
            <w:r>
              <w:rPr>
                <w:rFonts w:ascii="Arial" w:hAnsi="Arial" w:cs="Arial"/>
                <w:b/>
                <w:color w:val="FF0000"/>
                <w:sz w:val="18"/>
                <w:szCs w:val="18"/>
              </w:rPr>
              <w:t>7</w:t>
            </w:r>
            <w:r w:rsidRPr="009909D9">
              <w:rPr>
                <w:rFonts w:ascii="Arial" w:hAnsi="Arial" w:cs="Arial"/>
                <w:b/>
                <w:color w:val="FF0000"/>
                <w:sz w:val="18"/>
                <w:szCs w:val="18"/>
              </w:rPr>
              <w:t>]</w:t>
            </w:r>
            <w:r w:rsidRPr="00513E0A">
              <w:rPr>
                <w:rFonts w:ascii="Arial" w:hAnsi="Arial" w:cs="Arial"/>
                <w:sz w:val="20"/>
              </w:rPr>
              <w:t xml:space="preserve"> </w:t>
            </w:r>
            <w:r>
              <w:rPr>
                <w:rFonts w:ascii="Arial" w:hAnsi="Arial" w:cs="Arial"/>
                <w:sz w:val="20"/>
              </w:rPr>
              <w:t>minus</w:t>
            </w:r>
            <w:r w:rsidRPr="00513E0A">
              <w:rPr>
                <w:rFonts w:ascii="Arial" w:hAnsi="Arial" w:cs="Arial"/>
                <w:sz w:val="20"/>
              </w:rPr>
              <w:t xml:space="preserve"> </w:t>
            </w:r>
            <w:r w:rsidRPr="009909D9">
              <w:rPr>
                <w:rFonts w:ascii="Arial" w:hAnsi="Arial" w:cs="Arial"/>
                <w:b/>
                <w:color w:val="FF0000"/>
                <w:sz w:val="18"/>
                <w:szCs w:val="18"/>
              </w:rPr>
              <w:t>[</w:t>
            </w:r>
            <w:r>
              <w:rPr>
                <w:rFonts w:ascii="Arial" w:hAnsi="Arial" w:cs="Arial"/>
                <w:b/>
                <w:color w:val="FF0000"/>
                <w:sz w:val="18"/>
                <w:szCs w:val="18"/>
              </w:rPr>
              <w:t>6</w:t>
            </w:r>
            <w:r w:rsidRPr="009909D9">
              <w:rPr>
                <w:rFonts w:ascii="Arial" w:hAnsi="Arial" w:cs="Arial"/>
                <w:b/>
                <w:color w:val="FF0000"/>
                <w:sz w:val="18"/>
                <w:szCs w:val="18"/>
              </w:rPr>
              <w:t>]</w:t>
            </w:r>
          </w:p>
          <w:p w:rsidR="00513E0A" w:rsidRPr="00513E0A" w:rsidRDefault="00513E0A" w:rsidP="00513E0A">
            <w:pPr>
              <w:spacing w:before="60" w:after="60"/>
              <w:ind w:firstLine="0"/>
              <w:rPr>
                <w:rFonts w:ascii="Arial" w:hAnsi="Arial" w:cs="Arial"/>
                <w:sz w:val="20"/>
              </w:rPr>
            </w:pPr>
          </w:p>
        </w:tc>
      </w:tr>
    </w:tbl>
    <w:p w:rsidR="00513E0A" w:rsidRDefault="00513E0A" w:rsidP="00DA3233">
      <w:pPr>
        <w:spacing w:before="60" w:after="60"/>
        <w:ind w:firstLine="0"/>
      </w:pPr>
    </w:p>
    <w:p w:rsidR="002878AF" w:rsidRDefault="002878AF" w:rsidP="00DA3233">
      <w:pPr>
        <w:spacing w:before="60" w:after="60"/>
        <w:ind w:firstLine="0"/>
        <w:sectPr w:rsidR="002878AF" w:rsidSect="00DA3233">
          <w:pgSz w:w="16838" w:h="11906" w:orient="landscape"/>
          <w:pgMar w:top="993" w:right="1440" w:bottom="991" w:left="1440" w:header="708" w:footer="708" w:gutter="0"/>
          <w:cols w:space="708"/>
          <w:docGrid w:linePitch="360"/>
        </w:sectPr>
      </w:pPr>
    </w:p>
    <w:p w:rsidR="002878AF" w:rsidRDefault="00324DB1" w:rsidP="00324DB1">
      <w:pPr>
        <w:spacing w:after="360"/>
        <w:ind w:firstLine="0"/>
      </w:pPr>
      <w:r w:rsidRPr="00324DB1">
        <w:rPr>
          <w:rFonts w:ascii="Arial" w:eastAsiaTheme="majorEastAsia" w:hAnsi="Arial" w:cs="Arial"/>
          <w:b/>
          <w:color w:val="ED7D31" w:themeColor="accent2"/>
          <w:szCs w:val="32"/>
        </w:rPr>
        <w:lastRenderedPageBreak/>
        <w:t>Comparison of Budget and Actual Amounts for the year ended 30 June 2019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2947"/>
        <w:gridCol w:w="1711"/>
        <w:gridCol w:w="1713"/>
        <w:gridCol w:w="1713"/>
        <w:gridCol w:w="1828"/>
      </w:tblGrid>
      <w:tr w:rsidR="002878AF" w:rsidRPr="00DA3233" w:rsidTr="002878AF">
        <w:tc>
          <w:tcPr>
            <w:tcW w:w="1487" w:type="pct"/>
            <w:vMerge w:val="restart"/>
            <w:shd w:val="clear" w:color="auto" w:fill="FBE4D5" w:themeFill="accent2" w:themeFillTint="33"/>
          </w:tcPr>
          <w:p w:rsidR="002878AF" w:rsidRPr="00DA3233" w:rsidRDefault="002878AF" w:rsidP="002878AF">
            <w:pPr>
              <w:spacing w:before="60" w:after="60"/>
              <w:ind w:firstLine="0"/>
              <w:jc w:val="left"/>
              <w:rPr>
                <w:rFonts w:ascii="Arial" w:hAnsi="Arial" w:cs="Arial"/>
                <w:b/>
                <w:sz w:val="18"/>
                <w:szCs w:val="18"/>
              </w:rPr>
            </w:pPr>
          </w:p>
        </w:tc>
        <w:tc>
          <w:tcPr>
            <w:tcW w:w="3513" w:type="pct"/>
            <w:gridSpan w:val="4"/>
            <w:tcBorders>
              <w:bottom w:val="nil"/>
            </w:tcBorders>
            <w:shd w:val="clear" w:color="auto" w:fill="FBE4D5" w:themeFill="accent2" w:themeFillTint="33"/>
          </w:tcPr>
          <w:p w:rsidR="002878AF" w:rsidRPr="006F5723" w:rsidRDefault="002878AF" w:rsidP="002878AF">
            <w:pPr>
              <w:spacing w:before="60" w:after="60"/>
              <w:ind w:firstLine="0"/>
              <w:jc w:val="center"/>
              <w:rPr>
                <w:rFonts w:ascii="Arial" w:hAnsi="Arial" w:cs="Arial"/>
                <w:b/>
                <w:sz w:val="18"/>
              </w:rPr>
            </w:pPr>
            <w:r w:rsidRPr="006F5723">
              <w:rPr>
                <w:rFonts w:ascii="Arial" w:hAnsi="Arial" w:cs="Arial"/>
                <w:b/>
                <w:sz w:val="18"/>
              </w:rPr>
              <w:t>201</w:t>
            </w:r>
            <w:r>
              <w:rPr>
                <w:rFonts w:ascii="Arial" w:hAnsi="Arial" w:cs="Arial"/>
                <w:b/>
                <w:sz w:val="18"/>
              </w:rPr>
              <w:t>7</w:t>
            </w:r>
            <w:r w:rsidRPr="006F5723">
              <w:rPr>
                <w:rFonts w:ascii="Arial" w:hAnsi="Arial" w:cs="Arial"/>
                <w:b/>
                <w:sz w:val="18"/>
              </w:rPr>
              <w:t>/201</w:t>
            </w:r>
            <w:r>
              <w:rPr>
                <w:rFonts w:ascii="Arial" w:hAnsi="Arial" w:cs="Arial"/>
                <w:b/>
                <w:sz w:val="18"/>
              </w:rPr>
              <w:t>8</w:t>
            </w:r>
          </w:p>
          <w:p w:rsidR="002878AF" w:rsidRPr="006F5723" w:rsidRDefault="002878AF" w:rsidP="002878AF">
            <w:pPr>
              <w:spacing w:before="60" w:after="60"/>
              <w:ind w:firstLine="0"/>
              <w:jc w:val="center"/>
              <w:rPr>
                <w:rFonts w:ascii="Arial" w:hAnsi="Arial" w:cs="Arial"/>
                <w:b/>
                <w:sz w:val="18"/>
                <w:szCs w:val="18"/>
              </w:rPr>
            </w:pPr>
            <w:r w:rsidRPr="006F5723">
              <w:rPr>
                <w:rFonts w:ascii="Arial" w:hAnsi="Arial" w:cs="Arial"/>
                <w:b/>
                <w:sz w:val="18"/>
              </w:rPr>
              <w:t>(R’000s)</w:t>
            </w:r>
          </w:p>
        </w:tc>
      </w:tr>
      <w:tr w:rsidR="002878AF" w:rsidRPr="00DA3233" w:rsidTr="002878AF">
        <w:tc>
          <w:tcPr>
            <w:tcW w:w="1487" w:type="pct"/>
            <w:vMerge/>
            <w:shd w:val="clear" w:color="auto" w:fill="FBE4D5" w:themeFill="accent2" w:themeFillTint="33"/>
          </w:tcPr>
          <w:p w:rsidR="002878AF" w:rsidRPr="00DA3233" w:rsidRDefault="002878AF" w:rsidP="002878AF">
            <w:pPr>
              <w:spacing w:before="60" w:after="60"/>
              <w:ind w:firstLine="0"/>
              <w:jc w:val="left"/>
              <w:rPr>
                <w:rFonts w:ascii="Arial" w:hAnsi="Arial" w:cs="Arial"/>
                <w:b/>
                <w:sz w:val="18"/>
                <w:szCs w:val="18"/>
              </w:rPr>
            </w:pPr>
          </w:p>
        </w:tc>
        <w:tc>
          <w:tcPr>
            <w:tcW w:w="863" w:type="pct"/>
            <w:tcBorders>
              <w:bottom w:val="nil"/>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Pr>
                <w:rFonts w:ascii="Arial" w:hAnsi="Arial" w:cs="Arial"/>
                <w:b/>
                <w:sz w:val="18"/>
                <w:szCs w:val="18"/>
              </w:rPr>
              <w:t>Reported unauthorised expenditure</w:t>
            </w:r>
          </w:p>
        </w:tc>
        <w:tc>
          <w:tcPr>
            <w:tcW w:w="864" w:type="pct"/>
            <w:tcBorders>
              <w:bottom w:val="nil"/>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Pr>
                <w:rFonts w:ascii="Arial" w:hAnsi="Arial" w:cs="Arial"/>
                <w:b/>
                <w:sz w:val="18"/>
                <w:szCs w:val="18"/>
              </w:rPr>
              <w:t>Expenditure authorised in terms of section 32 of MFMA</w:t>
            </w:r>
          </w:p>
        </w:tc>
        <w:tc>
          <w:tcPr>
            <w:tcW w:w="864" w:type="pct"/>
            <w:tcBorders>
              <w:bottom w:val="nil"/>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Pr>
                <w:rFonts w:ascii="Arial" w:hAnsi="Arial" w:cs="Arial"/>
                <w:b/>
                <w:sz w:val="18"/>
                <w:szCs w:val="18"/>
              </w:rPr>
              <w:t>Balance to be recovered</w:t>
            </w:r>
          </w:p>
        </w:tc>
        <w:tc>
          <w:tcPr>
            <w:tcW w:w="922" w:type="pct"/>
            <w:tcBorders>
              <w:bottom w:val="nil"/>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Pr>
                <w:rFonts w:ascii="Arial" w:hAnsi="Arial" w:cs="Arial"/>
                <w:b/>
                <w:sz w:val="18"/>
                <w:szCs w:val="18"/>
              </w:rPr>
              <w:t>Restated audited outcome</w:t>
            </w:r>
          </w:p>
        </w:tc>
      </w:tr>
      <w:tr w:rsidR="002878AF" w:rsidRPr="00DA3233" w:rsidTr="002878AF">
        <w:tc>
          <w:tcPr>
            <w:tcW w:w="1487" w:type="pct"/>
            <w:vMerge/>
            <w:tcBorders>
              <w:bottom w:val="single" w:sz="4" w:space="0" w:color="auto"/>
            </w:tcBorders>
            <w:shd w:val="clear" w:color="auto" w:fill="FBE4D5" w:themeFill="accent2" w:themeFillTint="33"/>
          </w:tcPr>
          <w:p w:rsidR="002878AF" w:rsidRPr="00DA3233" w:rsidRDefault="002878AF" w:rsidP="002878AF">
            <w:pPr>
              <w:spacing w:before="60" w:after="60"/>
              <w:ind w:firstLine="0"/>
              <w:jc w:val="left"/>
              <w:rPr>
                <w:rFonts w:ascii="Arial" w:hAnsi="Arial" w:cs="Arial"/>
                <w:b/>
                <w:sz w:val="18"/>
                <w:szCs w:val="18"/>
              </w:rPr>
            </w:pPr>
          </w:p>
        </w:tc>
        <w:tc>
          <w:tcPr>
            <w:tcW w:w="863" w:type="pct"/>
            <w:tcBorders>
              <w:top w:val="nil"/>
              <w:bottom w:val="single" w:sz="4" w:space="0" w:color="auto"/>
            </w:tcBorders>
            <w:shd w:val="clear" w:color="auto" w:fill="FBE4D5" w:themeFill="accent2" w:themeFillTint="33"/>
          </w:tcPr>
          <w:p w:rsidR="002878AF" w:rsidRPr="006F5723" w:rsidRDefault="002878AF" w:rsidP="002878AF">
            <w:pPr>
              <w:spacing w:before="60" w:after="60"/>
              <w:ind w:firstLine="0"/>
              <w:jc w:val="center"/>
              <w:rPr>
                <w:rFonts w:ascii="Arial" w:hAnsi="Arial" w:cs="Arial"/>
                <w:b/>
                <w:color w:val="FF0000"/>
                <w:sz w:val="18"/>
                <w:szCs w:val="18"/>
              </w:rPr>
            </w:pPr>
            <w:r>
              <w:rPr>
                <w:rFonts w:ascii="Arial" w:hAnsi="Arial" w:cs="Arial"/>
                <w:b/>
                <w:color w:val="FF0000"/>
                <w:sz w:val="18"/>
                <w:szCs w:val="18"/>
              </w:rPr>
              <w:t>[10]</w:t>
            </w:r>
          </w:p>
        </w:tc>
        <w:tc>
          <w:tcPr>
            <w:tcW w:w="864" w:type="pct"/>
            <w:tcBorders>
              <w:top w:val="nil"/>
              <w:bottom w:val="single" w:sz="4" w:space="0" w:color="auto"/>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11</w:t>
            </w:r>
            <w:r w:rsidRPr="006F5723">
              <w:rPr>
                <w:rFonts w:ascii="Arial" w:hAnsi="Arial" w:cs="Arial"/>
                <w:b/>
                <w:color w:val="FF0000"/>
                <w:sz w:val="18"/>
                <w:szCs w:val="18"/>
              </w:rPr>
              <w:t>]</w:t>
            </w:r>
          </w:p>
        </w:tc>
        <w:tc>
          <w:tcPr>
            <w:tcW w:w="864" w:type="pct"/>
            <w:tcBorders>
              <w:top w:val="nil"/>
              <w:bottom w:val="single" w:sz="4" w:space="0" w:color="auto"/>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12</w:t>
            </w:r>
            <w:r w:rsidRPr="006F5723">
              <w:rPr>
                <w:rFonts w:ascii="Arial" w:hAnsi="Arial" w:cs="Arial"/>
                <w:b/>
                <w:color w:val="FF0000"/>
                <w:sz w:val="18"/>
                <w:szCs w:val="18"/>
              </w:rPr>
              <w:t>]</w:t>
            </w:r>
          </w:p>
        </w:tc>
        <w:tc>
          <w:tcPr>
            <w:tcW w:w="922" w:type="pct"/>
            <w:tcBorders>
              <w:top w:val="nil"/>
              <w:bottom w:val="single" w:sz="4" w:space="0" w:color="auto"/>
            </w:tcBorders>
            <w:shd w:val="clear" w:color="auto" w:fill="FBE4D5" w:themeFill="accent2" w:themeFillTint="33"/>
          </w:tcPr>
          <w:p w:rsidR="002878AF" w:rsidRPr="00DA3233" w:rsidRDefault="002878AF" w:rsidP="002878AF">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13</w:t>
            </w:r>
            <w:r w:rsidRPr="006F5723">
              <w:rPr>
                <w:rFonts w:ascii="Arial" w:hAnsi="Arial" w:cs="Arial"/>
                <w:b/>
                <w:color w:val="FF0000"/>
                <w:sz w:val="18"/>
                <w:szCs w:val="18"/>
              </w:rPr>
              <w:t>]</w:t>
            </w:r>
          </w:p>
        </w:tc>
      </w:tr>
      <w:tr w:rsidR="002878AF" w:rsidRPr="00DA3233" w:rsidTr="002878AF">
        <w:tc>
          <w:tcPr>
            <w:tcW w:w="1487" w:type="pct"/>
            <w:tcBorders>
              <w:top w:val="nil"/>
              <w:bottom w:val="nil"/>
            </w:tcBorders>
          </w:tcPr>
          <w:p w:rsidR="002878AF" w:rsidRPr="006F5723" w:rsidRDefault="002878AF" w:rsidP="002878AF">
            <w:pPr>
              <w:spacing w:before="60" w:after="60"/>
              <w:ind w:firstLine="0"/>
              <w:jc w:val="left"/>
              <w:rPr>
                <w:rFonts w:ascii="Arial" w:hAnsi="Arial" w:cs="Arial"/>
                <w:b/>
                <w:sz w:val="18"/>
                <w:szCs w:val="18"/>
              </w:rPr>
            </w:pPr>
            <w:r w:rsidRPr="006F5723">
              <w:rPr>
                <w:rFonts w:ascii="Arial" w:hAnsi="Arial" w:cs="Arial"/>
                <w:b/>
                <w:sz w:val="18"/>
                <w:szCs w:val="18"/>
              </w:rPr>
              <w:t>Financial Performance</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Property rates</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Service charges</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Investment revenue</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 xml:space="preserve">Transfers recognised – operational </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Other own revenue</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202B78" w:rsidRDefault="002878AF" w:rsidP="002878AF">
            <w:pPr>
              <w:spacing w:before="60" w:after="60"/>
              <w:ind w:firstLine="0"/>
              <w:jc w:val="left"/>
              <w:rPr>
                <w:rFonts w:ascii="Arial" w:hAnsi="Arial" w:cs="Arial"/>
                <w:b/>
                <w:sz w:val="18"/>
                <w:szCs w:val="18"/>
              </w:rPr>
            </w:pPr>
            <w:r w:rsidRPr="00202B78">
              <w:rPr>
                <w:rFonts w:ascii="Arial" w:hAnsi="Arial" w:cs="Arial"/>
                <w:b/>
                <w:sz w:val="18"/>
                <w:szCs w:val="18"/>
              </w:rPr>
              <w:t>Total revenue (</w:t>
            </w:r>
            <w:proofErr w:type="spellStart"/>
            <w:r w:rsidRPr="00202B78">
              <w:rPr>
                <w:rFonts w:ascii="Arial" w:hAnsi="Arial" w:cs="Arial"/>
                <w:b/>
                <w:sz w:val="18"/>
                <w:szCs w:val="18"/>
              </w:rPr>
              <w:t>excl</w:t>
            </w:r>
            <w:proofErr w:type="spellEnd"/>
            <w:r w:rsidRPr="00202B78">
              <w:rPr>
                <w:rFonts w:ascii="Arial" w:hAnsi="Arial" w:cs="Arial"/>
                <w:b/>
                <w:sz w:val="18"/>
                <w:szCs w:val="18"/>
              </w:rPr>
              <w:t xml:space="preserve"> capital transfers and contributions)</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Employee costs</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Remuneration of councillors</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Depreciation &amp; asset impairment</w:t>
            </w:r>
          </w:p>
        </w:tc>
        <w:tc>
          <w:tcPr>
            <w:tcW w:w="863"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shd w:val="clear" w:color="auto" w:fill="auto"/>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Finance charges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Materials and bulk purchases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Transfers and grants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Other expenditure</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202B78" w:rsidTr="002878AF">
        <w:tc>
          <w:tcPr>
            <w:tcW w:w="1487" w:type="pct"/>
            <w:tcBorders>
              <w:top w:val="nil"/>
              <w:bottom w:val="nil"/>
            </w:tcBorders>
          </w:tcPr>
          <w:p w:rsidR="002878AF" w:rsidRPr="00202B78" w:rsidRDefault="002878AF" w:rsidP="002878AF">
            <w:pPr>
              <w:spacing w:before="60" w:after="60"/>
              <w:ind w:firstLine="0"/>
              <w:jc w:val="left"/>
              <w:rPr>
                <w:rFonts w:ascii="Arial" w:hAnsi="Arial" w:cs="Arial"/>
                <w:b/>
                <w:sz w:val="18"/>
                <w:szCs w:val="18"/>
              </w:rPr>
            </w:pPr>
            <w:r w:rsidRPr="00202B78">
              <w:rPr>
                <w:rFonts w:ascii="Arial" w:hAnsi="Arial" w:cs="Arial"/>
                <w:b/>
                <w:sz w:val="18"/>
                <w:szCs w:val="18"/>
              </w:rPr>
              <w:t>Total expenditure</w:t>
            </w:r>
          </w:p>
        </w:tc>
        <w:tc>
          <w:tcPr>
            <w:tcW w:w="863" w:type="pct"/>
            <w:tcBorders>
              <w:top w:val="nil"/>
              <w:bottom w:val="nil"/>
            </w:tcBorders>
          </w:tcPr>
          <w:p w:rsidR="002878AF" w:rsidRPr="00202B78" w:rsidRDefault="002878AF" w:rsidP="002878AF">
            <w:pPr>
              <w:spacing w:before="60" w:after="60"/>
              <w:ind w:firstLine="0"/>
              <w:rPr>
                <w:rFonts w:ascii="Arial" w:hAnsi="Arial" w:cs="Arial"/>
                <w:b/>
                <w:sz w:val="18"/>
                <w:szCs w:val="18"/>
              </w:rPr>
            </w:pPr>
          </w:p>
        </w:tc>
        <w:tc>
          <w:tcPr>
            <w:tcW w:w="864" w:type="pct"/>
            <w:tcBorders>
              <w:top w:val="nil"/>
              <w:bottom w:val="nil"/>
            </w:tcBorders>
          </w:tcPr>
          <w:p w:rsidR="002878AF" w:rsidRPr="00202B78" w:rsidRDefault="002878AF" w:rsidP="002878AF">
            <w:pPr>
              <w:spacing w:before="60" w:after="60"/>
              <w:ind w:firstLine="0"/>
              <w:rPr>
                <w:rFonts w:ascii="Arial" w:hAnsi="Arial" w:cs="Arial"/>
                <w:b/>
                <w:sz w:val="18"/>
                <w:szCs w:val="18"/>
              </w:rPr>
            </w:pPr>
          </w:p>
        </w:tc>
        <w:tc>
          <w:tcPr>
            <w:tcW w:w="864" w:type="pct"/>
            <w:tcBorders>
              <w:top w:val="nil"/>
              <w:bottom w:val="nil"/>
            </w:tcBorders>
          </w:tcPr>
          <w:p w:rsidR="002878AF" w:rsidRPr="00202B78" w:rsidRDefault="002878AF" w:rsidP="002878AF">
            <w:pPr>
              <w:spacing w:before="60" w:after="60"/>
              <w:ind w:firstLine="0"/>
              <w:rPr>
                <w:rFonts w:ascii="Arial" w:hAnsi="Arial" w:cs="Arial"/>
                <w:b/>
                <w:sz w:val="18"/>
                <w:szCs w:val="18"/>
              </w:rPr>
            </w:pPr>
          </w:p>
        </w:tc>
        <w:tc>
          <w:tcPr>
            <w:tcW w:w="922" w:type="pct"/>
            <w:tcBorders>
              <w:top w:val="nil"/>
              <w:bottom w:val="nil"/>
            </w:tcBorders>
          </w:tcPr>
          <w:p w:rsidR="002878AF" w:rsidRPr="00202B78" w:rsidRDefault="002878AF" w:rsidP="002878AF">
            <w:pPr>
              <w:spacing w:before="60" w:after="60"/>
              <w:ind w:firstLine="0"/>
              <w:rPr>
                <w:rFonts w:ascii="Arial" w:hAnsi="Arial" w:cs="Arial"/>
                <w:b/>
                <w:sz w:val="18"/>
                <w:szCs w:val="18"/>
              </w:rPr>
            </w:pPr>
          </w:p>
        </w:tc>
      </w:tr>
      <w:tr w:rsidR="002878AF" w:rsidRPr="00DA3233" w:rsidTr="002878AF">
        <w:tc>
          <w:tcPr>
            <w:tcW w:w="1487" w:type="pct"/>
            <w:tcBorders>
              <w:top w:val="nil"/>
              <w:bottom w:val="nil"/>
            </w:tcBorders>
          </w:tcPr>
          <w:p w:rsidR="002878AF" w:rsidRPr="00202B78" w:rsidRDefault="002878AF" w:rsidP="002878AF">
            <w:pPr>
              <w:spacing w:before="60" w:after="60"/>
              <w:ind w:firstLine="0"/>
              <w:jc w:val="left"/>
              <w:rPr>
                <w:rFonts w:ascii="Arial" w:hAnsi="Arial" w:cs="Arial"/>
                <w:b/>
                <w:sz w:val="18"/>
                <w:szCs w:val="18"/>
              </w:rPr>
            </w:pPr>
            <w:r>
              <w:rPr>
                <w:rFonts w:ascii="Arial" w:hAnsi="Arial" w:cs="Arial"/>
                <w:b/>
                <w:sz w:val="18"/>
                <w:szCs w:val="18"/>
              </w:rPr>
              <w:t>Surplus/(deficit)</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Transfers and subsidies – capital</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Contributions recognised</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202B78" w:rsidRDefault="002878AF" w:rsidP="002878AF">
            <w:pPr>
              <w:spacing w:before="60" w:after="60"/>
              <w:ind w:firstLine="0"/>
              <w:jc w:val="left"/>
              <w:rPr>
                <w:rFonts w:ascii="Arial" w:hAnsi="Arial" w:cs="Arial"/>
                <w:b/>
                <w:sz w:val="18"/>
                <w:szCs w:val="18"/>
              </w:rPr>
            </w:pPr>
            <w:r>
              <w:rPr>
                <w:rFonts w:ascii="Arial" w:hAnsi="Arial" w:cs="Arial"/>
                <w:b/>
                <w:sz w:val="18"/>
                <w:szCs w:val="18"/>
              </w:rPr>
              <w:t>Surplus/(deficit) after capital transfers and contributions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Share of surplus/(deficit) of associate</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single" w:sz="4" w:space="0" w:color="auto"/>
            </w:tcBorders>
          </w:tcPr>
          <w:p w:rsidR="002878AF" w:rsidRPr="00202B78" w:rsidRDefault="002878AF" w:rsidP="002878AF">
            <w:pPr>
              <w:spacing w:before="60" w:after="60"/>
              <w:ind w:firstLine="0"/>
              <w:jc w:val="left"/>
              <w:rPr>
                <w:rFonts w:ascii="Arial" w:hAnsi="Arial" w:cs="Arial"/>
                <w:b/>
                <w:sz w:val="18"/>
                <w:szCs w:val="18"/>
              </w:rPr>
            </w:pPr>
            <w:r w:rsidRPr="00202B78">
              <w:rPr>
                <w:rFonts w:ascii="Arial" w:hAnsi="Arial" w:cs="Arial"/>
                <w:b/>
                <w:sz w:val="18"/>
                <w:szCs w:val="18"/>
              </w:rPr>
              <w:t>Surplus/(deficit) for the year</w:t>
            </w:r>
          </w:p>
        </w:tc>
        <w:tc>
          <w:tcPr>
            <w:tcW w:w="863"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r>
    </w:tbl>
    <w:p w:rsidR="002878AF" w:rsidRDefault="002878AF">
      <w:r>
        <w:br w:type="page"/>
      </w:r>
    </w:p>
    <w:p w:rsidR="009909D9" w:rsidRPr="00324DB1" w:rsidRDefault="00324DB1" w:rsidP="00324DB1">
      <w:pPr>
        <w:spacing w:after="360"/>
        <w:ind w:firstLine="0"/>
        <w:rPr>
          <w:rFonts w:ascii="Arial" w:eastAsiaTheme="majorEastAsia" w:hAnsi="Arial" w:cs="Arial"/>
          <w:b/>
          <w:color w:val="ED7D31" w:themeColor="accent2"/>
          <w:szCs w:val="32"/>
        </w:rPr>
      </w:pPr>
      <w:r w:rsidRPr="00324DB1">
        <w:rPr>
          <w:rFonts w:ascii="Arial" w:eastAsiaTheme="majorEastAsia" w:hAnsi="Arial" w:cs="Arial"/>
          <w:b/>
          <w:color w:val="ED7D31" w:themeColor="accent2"/>
          <w:szCs w:val="32"/>
        </w:rPr>
        <w:lastRenderedPageBreak/>
        <w:t>Comparison of Budget and Actual Amounts for the year ended 30 June 2019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2947"/>
        <w:gridCol w:w="1711"/>
        <w:gridCol w:w="1713"/>
        <w:gridCol w:w="1713"/>
        <w:gridCol w:w="1828"/>
      </w:tblGrid>
      <w:tr w:rsidR="002878AF" w:rsidRPr="00DA3233" w:rsidTr="00B11320">
        <w:tc>
          <w:tcPr>
            <w:tcW w:w="1487" w:type="pct"/>
            <w:vMerge w:val="restart"/>
            <w:shd w:val="clear" w:color="auto" w:fill="FBE4D5" w:themeFill="accent2" w:themeFillTint="33"/>
          </w:tcPr>
          <w:p w:rsidR="002878AF" w:rsidRPr="00DA3233" w:rsidRDefault="002878AF" w:rsidP="00B11320">
            <w:pPr>
              <w:spacing w:before="60" w:after="60"/>
              <w:ind w:firstLine="0"/>
              <w:jc w:val="left"/>
              <w:rPr>
                <w:rFonts w:ascii="Arial" w:hAnsi="Arial" w:cs="Arial"/>
                <w:b/>
                <w:sz w:val="18"/>
                <w:szCs w:val="18"/>
              </w:rPr>
            </w:pPr>
          </w:p>
        </w:tc>
        <w:tc>
          <w:tcPr>
            <w:tcW w:w="3513" w:type="pct"/>
            <w:gridSpan w:val="4"/>
            <w:tcBorders>
              <w:bottom w:val="nil"/>
            </w:tcBorders>
            <w:shd w:val="clear" w:color="auto" w:fill="FBE4D5" w:themeFill="accent2" w:themeFillTint="33"/>
          </w:tcPr>
          <w:p w:rsidR="002878AF" w:rsidRPr="006F5723" w:rsidRDefault="002878AF" w:rsidP="00B11320">
            <w:pPr>
              <w:spacing w:before="60" w:after="60"/>
              <w:ind w:firstLine="0"/>
              <w:jc w:val="center"/>
              <w:rPr>
                <w:rFonts w:ascii="Arial" w:hAnsi="Arial" w:cs="Arial"/>
                <w:b/>
                <w:sz w:val="18"/>
              </w:rPr>
            </w:pPr>
            <w:r w:rsidRPr="006F5723">
              <w:rPr>
                <w:rFonts w:ascii="Arial" w:hAnsi="Arial" w:cs="Arial"/>
                <w:b/>
                <w:sz w:val="18"/>
              </w:rPr>
              <w:t>201</w:t>
            </w:r>
            <w:r>
              <w:rPr>
                <w:rFonts w:ascii="Arial" w:hAnsi="Arial" w:cs="Arial"/>
                <w:b/>
                <w:sz w:val="18"/>
              </w:rPr>
              <w:t>7</w:t>
            </w:r>
            <w:r w:rsidRPr="006F5723">
              <w:rPr>
                <w:rFonts w:ascii="Arial" w:hAnsi="Arial" w:cs="Arial"/>
                <w:b/>
                <w:sz w:val="18"/>
              </w:rPr>
              <w:t>/201</w:t>
            </w:r>
            <w:r>
              <w:rPr>
                <w:rFonts w:ascii="Arial" w:hAnsi="Arial" w:cs="Arial"/>
                <w:b/>
                <w:sz w:val="18"/>
              </w:rPr>
              <w:t>8</w:t>
            </w:r>
          </w:p>
          <w:p w:rsidR="002878AF" w:rsidRPr="006F5723" w:rsidRDefault="002878AF" w:rsidP="00B11320">
            <w:pPr>
              <w:spacing w:before="60" w:after="60"/>
              <w:ind w:firstLine="0"/>
              <w:jc w:val="center"/>
              <w:rPr>
                <w:rFonts w:ascii="Arial" w:hAnsi="Arial" w:cs="Arial"/>
                <w:b/>
                <w:sz w:val="18"/>
                <w:szCs w:val="18"/>
              </w:rPr>
            </w:pPr>
            <w:r w:rsidRPr="006F5723">
              <w:rPr>
                <w:rFonts w:ascii="Arial" w:hAnsi="Arial" w:cs="Arial"/>
                <w:b/>
                <w:sz w:val="18"/>
              </w:rPr>
              <w:t>(R’000s)</w:t>
            </w:r>
          </w:p>
        </w:tc>
      </w:tr>
      <w:tr w:rsidR="002878AF" w:rsidRPr="00DA3233" w:rsidTr="00B11320">
        <w:tc>
          <w:tcPr>
            <w:tcW w:w="1487" w:type="pct"/>
            <w:vMerge/>
            <w:shd w:val="clear" w:color="auto" w:fill="FBE4D5" w:themeFill="accent2" w:themeFillTint="33"/>
          </w:tcPr>
          <w:p w:rsidR="002878AF" w:rsidRPr="00DA3233" w:rsidRDefault="002878AF" w:rsidP="00B11320">
            <w:pPr>
              <w:spacing w:before="60" w:after="60"/>
              <w:ind w:firstLine="0"/>
              <w:jc w:val="left"/>
              <w:rPr>
                <w:rFonts w:ascii="Arial" w:hAnsi="Arial" w:cs="Arial"/>
                <w:b/>
                <w:sz w:val="18"/>
                <w:szCs w:val="18"/>
              </w:rPr>
            </w:pPr>
          </w:p>
        </w:tc>
        <w:tc>
          <w:tcPr>
            <w:tcW w:w="863" w:type="pct"/>
            <w:tcBorders>
              <w:bottom w:val="nil"/>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Pr>
                <w:rFonts w:ascii="Arial" w:hAnsi="Arial" w:cs="Arial"/>
                <w:b/>
                <w:sz w:val="18"/>
                <w:szCs w:val="18"/>
              </w:rPr>
              <w:t>Reported unauthorised expenditure</w:t>
            </w:r>
          </w:p>
        </w:tc>
        <w:tc>
          <w:tcPr>
            <w:tcW w:w="864" w:type="pct"/>
            <w:tcBorders>
              <w:bottom w:val="nil"/>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Pr>
                <w:rFonts w:ascii="Arial" w:hAnsi="Arial" w:cs="Arial"/>
                <w:b/>
                <w:sz w:val="18"/>
                <w:szCs w:val="18"/>
              </w:rPr>
              <w:t>Expenditure authorised in terms of section 32 of MFMA</w:t>
            </w:r>
          </w:p>
        </w:tc>
        <w:tc>
          <w:tcPr>
            <w:tcW w:w="864" w:type="pct"/>
            <w:tcBorders>
              <w:bottom w:val="nil"/>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Pr>
                <w:rFonts w:ascii="Arial" w:hAnsi="Arial" w:cs="Arial"/>
                <w:b/>
                <w:sz w:val="18"/>
                <w:szCs w:val="18"/>
              </w:rPr>
              <w:t>Balance to be recovered</w:t>
            </w:r>
          </w:p>
        </w:tc>
        <w:tc>
          <w:tcPr>
            <w:tcW w:w="922" w:type="pct"/>
            <w:tcBorders>
              <w:bottom w:val="nil"/>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Pr>
                <w:rFonts w:ascii="Arial" w:hAnsi="Arial" w:cs="Arial"/>
                <w:b/>
                <w:sz w:val="18"/>
                <w:szCs w:val="18"/>
              </w:rPr>
              <w:t>Restated audited outcome</w:t>
            </w:r>
          </w:p>
        </w:tc>
      </w:tr>
      <w:tr w:rsidR="002878AF" w:rsidRPr="00DA3233" w:rsidTr="002878AF">
        <w:tc>
          <w:tcPr>
            <w:tcW w:w="1487" w:type="pct"/>
            <w:vMerge/>
            <w:tcBorders>
              <w:bottom w:val="single" w:sz="4" w:space="0" w:color="auto"/>
            </w:tcBorders>
            <w:shd w:val="clear" w:color="auto" w:fill="FBE4D5" w:themeFill="accent2" w:themeFillTint="33"/>
          </w:tcPr>
          <w:p w:rsidR="002878AF" w:rsidRPr="00DA3233" w:rsidRDefault="002878AF" w:rsidP="00B11320">
            <w:pPr>
              <w:spacing w:before="60" w:after="60"/>
              <w:ind w:firstLine="0"/>
              <w:jc w:val="left"/>
              <w:rPr>
                <w:rFonts w:ascii="Arial" w:hAnsi="Arial" w:cs="Arial"/>
                <w:b/>
                <w:sz w:val="18"/>
                <w:szCs w:val="18"/>
              </w:rPr>
            </w:pPr>
          </w:p>
        </w:tc>
        <w:tc>
          <w:tcPr>
            <w:tcW w:w="863" w:type="pct"/>
            <w:tcBorders>
              <w:top w:val="nil"/>
              <w:bottom w:val="single" w:sz="4" w:space="0" w:color="auto"/>
            </w:tcBorders>
            <w:shd w:val="clear" w:color="auto" w:fill="FBE4D5" w:themeFill="accent2" w:themeFillTint="33"/>
          </w:tcPr>
          <w:p w:rsidR="002878AF" w:rsidRPr="006F5723" w:rsidRDefault="002878AF" w:rsidP="00B11320">
            <w:pPr>
              <w:spacing w:before="60" w:after="60"/>
              <w:ind w:firstLine="0"/>
              <w:jc w:val="center"/>
              <w:rPr>
                <w:rFonts w:ascii="Arial" w:hAnsi="Arial" w:cs="Arial"/>
                <w:b/>
                <w:color w:val="FF0000"/>
                <w:sz w:val="18"/>
                <w:szCs w:val="18"/>
              </w:rPr>
            </w:pPr>
            <w:r>
              <w:rPr>
                <w:rFonts w:ascii="Arial" w:hAnsi="Arial" w:cs="Arial"/>
                <w:b/>
                <w:color w:val="FF0000"/>
                <w:sz w:val="18"/>
                <w:szCs w:val="18"/>
              </w:rPr>
              <w:t>[10]</w:t>
            </w:r>
          </w:p>
        </w:tc>
        <w:tc>
          <w:tcPr>
            <w:tcW w:w="864" w:type="pct"/>
            <w:tcBorders>
              <w:top w:val="nil"/>
              <w:bottom w:val="single" w:sz="4" w:space="0" w:color="auto"/>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11</w:t>
            </w:r>
            <w:r w:rsidRPr="006F5723">
              <w:rPr>
                <w:rFonts w:ascii="Arial" w:hAnsi="Arial" w:cs="Arial"/>
                <w:b/>
                <w:color w:val="FF0000"/>
                <w:sz w:val="18"/>
                <w:szCs w:val="18"/>
              </w:rPr>
              <w:t>]</w:t>
            </w:r>
          </w:p>
        </w:tc>
        <w:tc>
          <w:tcPr>
            <w:tcW w:w="864" w:type="pct"/>
            <w:tcBorders>
              <w:top w:val="nil"/>
              <w:bottom w:val="single" w:sz="4" w:space="0" w:color="auto"/>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12</w:t>
            </w:r>
            <w:r w:rsidRPr="006F5723">
              <w:rPr>
                <w:rFonts w:ascii="Arial" w:hAnsi="Arial" w:cs="Arial"/>
                <w:b/>
                <w:color w:val="FF0000"/>
                <w:sz w:val="18"/>
                <w:szCs w:val="18"/>
              </w:rPr>
              <w:t>]</w:t>
            </w:r>
          </w:p>
        </w:tc>
        <w:tc>
          <w:tcPr>
            <w:tcW w:w="922" w:type="pct"/>
            <w:tcBorders>
              <w:top w:val="nil"/>
              <w:bottom w:val="single" w:sz="4" w:space="0" w:color="auto"/>
            </w:tcBorders>
            <w:shd w:val="clear" w:color="auto" w:fill="FBE4D5" w:themeFill="accent2" w:themeFillTint="33"/>
          </w:tcPr>
          <w:p w:rsidR="002878AF" w:rsidRPr="00DA3233" w:rsidRDefault="002878AF" w:rsidP="00B11320">
            <w:pPr>
              <w:spacing w:before="60" w:after="60"/>
              <w:ind w:firstLine="0"/>
              <w:jc w:val="center"/>
              <w:rPr>
                <w:rFonts w:ascii="Arial" w:hAnsi="Arial" w:cs="Arial"/>
                <w:b/>
                <w:sz w:val="18"/>
                <w:szCs w:val="18"/>
              </w:rPr>
            </w:pPr>
            <w:r w:rsidRPr="006F5723">
              <w:rPr>
                <w:rFonts w:ascii="Arial" w:hAnsi="Arial" w:cs="Arial"/>
                <w:b/>
                <w:color w:val="FF0000"/>
                <w:sz w:val="18"/>
                <w:szCs w:val="18"/>
              </w:rPr>
              <w:t>[</w:t>
            </w:r>
            <w:r>
              <w:rPr>
                <w:rFonts w:ascii="Arial" w:hAnsi="Arial" w:cs="Arial"/>
                <w:b/>
                <w:color w:val="FF0000"/>
                <w:sz w:val="18"/>
                <w:szCs w:val="18"/>
              </w:rPr>
              <w:t>13</w:t>
            </w:r>
            <w:r w:rsidRPr="006F5723">
              <w:rPr>
                <w:rFonts w:ascii="Arial" w:hAnsi="Arial" w:cs="Arial"/>
                <w:b/>
                <w:color w:val="FF0000"/>
                <w:sz w:val="18"/>
                <w:szCs w:val="18"/>
              </w:rPr>
              <w:t>]</w:t>
            </w:r>
          </w:p>
        </w:tc>
      </w:tr>
      <w:tr w:rsidR="002878AF" w:rsidRPr="00DA3233" w:rsidTr="002878AF">
        <w:tc>
          <w:tcPr>
            <w:tcW w:w="1487" w:type="pct"/>
            <w:tcBorders>
              <w:top w:val="single" w:sz="4" w:space="0" w:color="auto"/>
              <w:bottom w:val="nil"/>
            </w:tcBorders>
          </w:tcPr>
          <w:p w:rsidR="002878AF" w:rsidRPr="00513E0A" w:rsidRDefault="002878AF" w:rsidP="00B11320">
            <w:pPr>
              <w:spacing w:before="60" w:after="60"/>
              <w:ind w:firstLine="0"/>
              <w:jc w:val="left"/>
              <w:rPr>
                <w:rFonts w:ascii="Arial" w:hAnsi="Arial" w:cs="Arial"/>
                <w:b/>
                <w:sz w:val="18"/>
                <w:szCs w:val="18"/>
              </w:rPr>
            </w:pPr>
          </w:p>
        </w:tc>
        <w:tc>
          <w:tcPr>
            <w:tcW w:w="863" w:type="pct"/>
            <w:tcBorders>
              <w:top w:val="single" w:sz="4" w:space="0" w:color="auto"/>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single" w:sz="4" w:space="0" w:color="auto"/>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single" w:sz="4" w:space="0" w:color="auto"/>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single" w:sz="4" w:space="0" w:color="auto"/>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513E0A" w:rsidRDefault="002878AF" w:rsidP="00B11320">
            <w:pPr>
              <w:spacing w:before="60" w:after="60"/>
              <w:ind w:firstLine="0"/>
              <w:jc w:val="left"/>
              <w:rPr>
                <w:rFonts w:ascii="Arial" w:hAnsi="Arial" w:cs="Arial"/>
                <w:b/>
                <w:sz w:val="18"/>
                <w:szCs w:val="18"/>
              </w:rPr>
            </w:pPr>
            <w:r w:rsidRPr="00513E0A">
              <w:rPr>
                <w:rFonts w:ascii="Arial" w:hAnsi="Arial" w:cs="Arial"/>
                <w:b/>
                <w:sz w:val="18"/>
                <w:szCs w:val="18"/>
              </w:rPr>
              <w:t>Capital expenditure and fund source</w:t>
            </w:r>
          </w:p>
        </w:tc>
        <w:tc>
          <w:tcPr>
            <w:tcW w:w="863"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B11320">
        <w:tc>
          <w:tcPr>
            <w:tcW w:w="1487" w:type="pct"/>
            <w:tcBorders>
              <w:top w:val="nil"/>
              <w:bottom w:val="nil"/>
            </w:tcBorders>
          </w:tcPr>
          <w:p w:rsidR="002878AF" w:rsidRPr="00DA3233" w:rsidRDefault="002878AF" w:rsidP="00B11320">
            <w:pPr>
              <w:spacing w:before="60" w:after="60"/>
              <w:ind w:firstLine="0"/>
              <w:jc w:val="left"/>
              <w:rPr>
                <w:rFonts w:ascii="Arial" w:hAnsi="Arial" w:cs="Arial"/>
                <w:sz w:val="18"/>
                <w:szCs w:val="18"/>
              </w:rPr>
            </w:pPr>
            <w:r>
              <w:rPr>
                <w:rFonts w:ascii="Arial" w:hAnsi="Arial" w:cs="Arial"/>
                <w:sz w:val="18"/>
                <w:szCs w:val="18"/>
              </w:rPr>
              <w:t>Transfers recognised – capital</w:t>
            </w:r>
          </w:p>
        </w:tc>
        <w:tc>
          <w:tcPr>
            <w:tcW w:w="863"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B11320">
        <w:tc>
          <w:tcPr>
            <w:tcW w:w="1487" w:type="pct"/>
            <w:tcBorders>
              <w:top w:val="nil"/>
              <w:bottom w:val="nil"/>
            </w:tcBorders>
          </w:tcPr>
          <w:p w:rsidR="002878AF" w:rsidRPr="00DA3233" w:rsidRDefault="002878AF" w:rsidP="00B11320">
            <w:pPr>
              <w:spacing w:before="60" w:after="60"/>
              <w:ind w:firstLine="0"/>
              <w:jc w:val="left"/>
              <w:rPr>
                <w:rFonts w:ascii="Arial" w:hAnsi="Arial" w:cs="Arial"/>
                <w:sz w:val="18"/>
                <w:szCs w:val="18"/>
              </w:rPr>
            </w:pPr>
            <w:r>
              <w:rPr>
                <w:rFonts w:ascii="Arial" w:hAnsi="Arial" w:cs="Arial"/>
                <w:sz w:val="18"/>
                <w:szCs w:val="18"/>
              </w:rPr>
              <w:t>Public contributions &amp; donations</w:t>
            </w:r>
          </w:p>
        </w:tc>
        <w:tc>
          <w:tcPr>
            <w:tcW w:w="863"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F1676E">
        <w:tc>
          <w:tcPr>
            <w:tcW w:w="1487" w:type="pct"/>
            <w:tcBorders>
              <w:top w:val="nil"/>
              <w:bottom w:val="nil"/>
            </w:tcBorders>
          </w:tcPr>
          <w:p w:rsidR="002878AF" w:rsidRPr="00DA3233" w:rsidRDefault="002878AF" w:rsidP="00B11320">
            <w:pPr>
              <w:spacing w:before="60" w:after="60"/>
              <w:ind w:firstLine="0"/>
              <w:jc w:val="left"/>
              <w:rPr>
                <w:rFonts w:ascii="Arial" w:hAnsi="Arial" w:cs="Arial"/>
                <w:sz w:val="18"/>
                <w:szCs w:val="18"/>
              </w:rPr>
            </w:pPr>
            <w:r>
              <w:rPr>
                <w:rFonts w:ascii="Arial" w:hAnsi="Arial" w:cs="Arial"/>
                <w:sz w:val="18"/>
                <w:szCs w:val="18"/>
              </w:rPr>
              <w:t>Borrowings</w:t>
            </w:r>
          </w:p>
        </w:tc>
        <w:tc>
          <w:tcPr>
            <w:tcW w:w="863"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F1676E">
        <w:tc>
          <w:tcPr>
            <w:tcW w:w="1487" w:type="pct"/>
            <w:tcBorders>
              <w:top w:val="nil"/>
              <w:bottom w:val="single" w:sz="2" w:space="0" w:color="auto"/>
            </w:tcBorders>
          </w:tcPr>
          <w:p w:rsidR="002878AF" w:rsidRPr="00DA3233" w:rsidRDefault="002878AF" w:rsidP="00B11320">
            <w:pPr>
              <w:spacing w:before="60" w:after="60"/>
              <w:ind w:firstLine="0"/>
              <w:jc w:val="left"/>
              <w:rPr>
                <w:rFonts w:ascii="Arial" w:hAnsi="Arial" w:cs="Arial"/>
                <w:sz w:val="18"/>
                <w:szCs w:val="18"/>
              </w:rPr>
            </w:pPr>
            <w:r>
              <w:rPr>
                <w:rFonts w:ascii="Arial" w:hAnsi="Arial" w:cs="Arial"/>
                <w:sz w:val="18"/>
                <w:szCs w:val="18"/>
              </w:rPr>
              <w:t>Internally generated funds</w:t>
            </w:r>
          </w:p>
        </w:tc>
        <w:tc>
          <w:tcPr>
            <w:tcW w:w="863" w:type="pct"/>
            <w:tcBorders>
              <w:top w:val="nil"/>
              <w:bottom w:val="single" w:sz="2" w:space="0" w:color="auto"/>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single" w:sz="2" w:space="0" w:color="auto"/>
            </w:tcBorders>
          </w:tcPr>
          <w:p w:rsidR="002878AF" w:rsidRPr="00DA3233" w:rsidRDefault="002878AF" w:rsidP="00B11320">
            <w:pPr>
              <w:spacing w:before="60" w:after="60"/>
              <w:ind w:firstLine="0"/>
              <w:rPr>
                <w:rFonts w:ascii="Arial" w:hAnsi="Arial" w:cs="Arial"/>
                <w:sz w:val="18"/>
                <w:szCs w:val="18"/>
              </w:rPr>
            </w:pPr>
          </w:p>
        </w:tc>
        <w:tc>
          <w:tcPr>
            <w:tcW w:w="864" w:type="pct"/>
            <w:tcBorders>
              <w:top w:val="nil"/>
              <w:bottom w:val="single" w:sz="2" w:space="0" w:color="auto"/>
            </w:tcBorders>
          </w:tcPr>
          <w:p w:rsidR="002878AF" w:rsidRPr="00DA3233" w:rsidRDefault="002878AF" w:rsidP="00B11320">
            <w:pPr>
              <w:spacing w:before="60" w:after="60"/>
              <w:ind w:firstLine="0"/>
              <w:rPr>
                <w:rFonts w:ascii="Arial" w:hAnsi="Arial" w:cs="Arial"/>
                <w:sz w:val="18"/>
                <w:szCs w:val="18"/>
              </w:rPr>
            </w:pPr>
          </w:p>
        </w:tc>
        <w:tc>
          <w:tcPr>
            <w:tcW w:w="922" w:type="pct"/>
            <w:tcBorders>
              <w:top w:val="nil"/>
              <w:bottom w:val="single" w:sz="2" w:space="0" w:color="auto"/>
            </w:tcBorders>
          </w:tcPr>
          <w:p w:rsidR="002878AF" w:rsidRPr="00DA3233" w:rsidRDefault="002878AF" w:rsidP="00B11320">
            <w:pPr>
              <w:spacing w:before="60" w:after="60"/>
              <w:ind w:firstLine="0"/>
              <w:rPr>
                <w:rFonts w:ascii="Arial" w:hAnsi="Arial" w:cs="Arial"/>
                <w:sz w:val="18"/>
                <w:szCs w:val="18"/>
              </w:rPr>
            </w:pPr>
          </w:p>
        </w:tc>
      </w:tr>
      <w:tr w:rsidR="002878AF" w:rsidRPr="00DA3233" w:rsidTr="00F1676E">
        <w:tc>
          <w:tcPr>
            <w:tcW w:w="1487" w:type="pct"/>
            <w:tcBorders>
              <w:top w:val="single" w:sz="2" w:space="0" w:color="auto"/>
              <w:bottom w:val="nil"/>
            </w:tcBorders>
          </w:tcPr>
          <w:p w:rsidR="002878AF" w:rsidRDefault="002878AF" w:rsidP="00B11320">
            <w:pPr>
              <w:spacing w:before="60" w:after="60"/>
              <w:ind w:firstLine="0"/>
              <w:jc w:val="left"/>
              <w:rPr>
                <w:rFonts w:ascii="Arial" w:hAnsi="Arial" w:cs="Arial"/>
                <w:sz w:val="18"/>
                <w:szCs w:val="18"/>
              </w:rPr>
            </w:pPr>
          </w:p>
        </w:tc>
        <w:tc>
          <w:tcPr>
            <w:tcW w:w="863" w:type="pct"/>
            <w:tcBorders>
              <w:top w:val="single" w:sz="2" w:space="0" w:color="auto"/>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single" w:sz="2" w:space="0" w:color="auto"/>
              <w:bottom w:val="nil"/>
            </w:tcBorders>
          </w:tcPr>
          <w:p w:rsidR="002878AF" w:rsidRPr="00DA3233" w:rsidRDefault="002878AF" w:rsidP="00B11320">
            <w:pPr>
              <w:spacing w:before="60" w:after="60"/>
              <w:ind w:firstLine="0"/>
              <w:rPr>
                <w:rFonts w:ascii="Arial" w:hAnsi="Arial" w:cs="Arial"/>
                <w:sz w:val="18"/>
                <w:szCs w:val="18"/>
              </w:rPr>
            </w:pPr>
          </w:p>
        </w:tc>
        <w:tc>
          <w:tcPr>
            <w:tcW w:w="864" w:type="pct"/>
            <w:tcBorders>
              <w:top w:val="single" w:sz="2" w:space="0" w:color="auto"/>
              <w:bottom w:val="nil"/>
            </w:tcBorders>
          </w:tcPr>
          <w:p w:rsidR="002878AF" w:rsidRPr="00DA3233" w:rsidRDefault="002878AF" w:rsidP="00B11320">
            <w:pPr>
              <w:spacing w:before="60" w:after="60"/>
              <w:ind w:firstLine="0"/>
              <w:rPr>
                <w:rFonts w:ascii="Arial" w:hAnsi="Arial" w:cs="Arial"/>
                <w:sz w:val="18"/>
                <w:szCs w:val="18"/>
              </w:rPr>
            </w:pPr>
          </w:p>
        </w:tc>
        <w:tc>
          <w:tcPr>
            <w:tcW w:w="922" w:type="pct"/>
            <w:tcBorders>
              <w:top w:val="single" w:sz="2" w:space="0" w:color="auto"/>
              <w:bottom w:val="nil"/>
            </w:tcBorders>
          </w:tcPr>
          <w:p w:rsidR="002878AF" w:rsidRPr="00DA3233" w:rsidRDefault="002878AF" w:rsidP="00B11320">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513E0A" w:rsidRDefault="002878AF" w:rsidP="002878AF">
            <w:pPr>
              <w:spacing w:before="60" w:after="60"/>
              <w:ind w:firstLine="0"/>
              <w:jc w:val="left"/>
              <w:rPr>
                <w:rFonts w:ascii="Arial" w:hAnsi="Arial" w:cs="Arial"/>
                <w:b/>
                <w:sz w:val="18"/>
                <w:szCs w:val="18"/>
              </w:rPr>
            </w:pPr>
            <w:r w:rsidRPr="00513E0A">
              <w:rPr>
                <w:rFonts w:ascii="Arial" w:hAnsi="Arial" w:cs="Arial"/>
                <w:b/>
                <w:sz w:val="18"/>
                <w:szCs w:val="18"/>
              </w:rPr>
              <w:t>Financial position</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Total current assets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Total non-current assets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Total current liabilities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F1676E">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Total non-current liabilities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F1676E">
        <w:tc>
          <w:tcPr>
            <w:tcW w:w="1487" w:type="pct"/>
            <w:tcBorders>
              <w:top w:val="nil"/>
              <w:bottom w:val="single" w:sz="2" w:space="0" w:color="auto"/>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Community wealth/equity</w:t>
            </w:r>
          </w:p>
        </w:tc>
        <w:tc>
          <w:tcPr>
            <w:tcW w:w="863" w:type="pct"/>
            <w:tcBorders>
              <w:top w:val="nil"/>
              <w:bottom w:val="single" w:sz="2"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2"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2" w:space="0" w:color="auto"/>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single" w:sz="2" w:space="0" w:color="auto"/>
            </w:tcBorders>
          </w:tcPr>
          <w:p w:rsidR="002878AF" w:rsidRPr="00DA3233" w:rsidRDefault="002878AF" w:rsidP="002878AF">
            <w:pPr>
              <w:spacing w:before="60" w:after="60"/>
              <w:ind w:firstLine="0"/>
              <w:rPr>
                <w:rFonts w:ascii="Arial" w:hAnsi="Arial" w:cs="Arial"/>
                <w:sz w:val="18"/>
                <w:szCs w:val="18"/>
              </w:rPr>
            </w:pPr>
          </w:p>
        </w:tc>
      </w:tr>
      <w:tr w:rsidR="002878AF" w:rsidRPr="00DA3233" w:rsidTr="00F1676E">
        <w:tc>
          <w:tcPr>
            <w:tcW w:w="1487" w:type="pct"/>
            <w:tcBorders>
              <w:top w:val="single" w:sz="2" w:space="0" w:color="auto"/>
              <w:bottom w:val="nil"/>
            </w:tcBorders>
          </w:tcPr>
          <w:p w:rsidR="002878AF" w:rsidRPr="00DA3233" w:rsidRDefault="002878AF" w:rsidP="002878AF">
            <w:pPr>
              <w:spacing w:before="60" w:after="60"/>
              <w:ind w:firstLine="0"/>
              <w:jc w:val="left"/>
              <w:rPr>
                <w:rFonts w:ascii="Arial" w:hAnsi="Arial" w:cs="Arial"/>
                <w:sz w:val="18"/>
                <w:szCs w:val="18"/>
              </w:rPr>
            </w:pPr>
          </w:p>
        </w:tc>
        <w:tc>
          <w:tcPr>
            <w:tcW w:w="863" w:type="pct"/>
            <w:tcBorders>
              <w:top w:val="single" w:sz="2" w:space="0" w:color="auto"/>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single" w:sz="2" w:space="0" w:color="auto"/>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single" w:sz="2" w:space="0" w:color="auto"/>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single" w:sz="2" w:space="0" w:color="auto"/>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513E0A" w:rsidRDefault="002878AF" w:rsidP="002878AF">
            <w:pPr>
              <w:spacing w:before="60" w:after="60"/>
              <w:ind w:firstLine="0"/>
              <w:jc w:val="left"/>
              <w:rPr>
                <w:rFonts w:ascii="Arial" w:hAnsi="Arial" w:cs="Arial"/>
                <w:b/>
                <w:sz w:val="18"/>
                <w:szCs w:val="18"/>
              </w:rPr>
            </w:pPr>
            <w:r>
              <w:rPr>
                <w:rFonts w:ascii="Arial" w:hAnsi="Arial" w:cs="Arial"/>
                <w:b/>
                <w:sz w:val="18"/>
                <w:szCs w:val="18"/>
              </w:rPr>
              <w:t>Cash Flows</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Net cash from (used) operating</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Net cash from (used) investing</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2878AF">
        <w:tc>
          <w:tcPr>
            <w:tcW w:w="1487" w:type="pct"/>
            <w:tcBorders>
              <w:top w:val="nil"/>
              <w:bottom w:val="nil"/>
            </w:tcBorders>
          </w:tcPr>
          <w:p w:rsidR="002878AF" w:rsidRPr="00DA3233" w:rsidRDefault="002878AF" w:rsidP="002878AF">
            <w:pPr>
              <w:spacing w:before="60" w:after="60"/>
              <w:ind w:firstLine="0"/>
              <w:jc w:val="left"/>
              <w:rPr>
                <w:rFonts w:ascii="Arial" w:hAnsi="Arial" w:cs="Arial"/>
                <w:sz w:val="18"/>
                <w:szCs w:val="18"/>
              </w:rPr>
            </w:pPr>
            <w:r>
              <w:rPr>
                <w:rFonts w:ascii="Arial" w:hAnsi="Arial" w:cs="Arial"/>
                <w:sz w:val="18"/>
                <w:szCs w:val="18"/>
              </w:rPr>
              <w:t>Net cash from (used</w:t>
            </w:r>
          </w:p>
        </w:tc>
        <w:tc>
          <w:tcPr>
            <w:tcW w:w="863"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nil"/>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nil"/>
            </w:tcBorders>
          </w:tcPr>
          <w:p w:rsidR="002878AF" w:rsidRPr="00DA3233" w:rsidRDefault="002878AF" w:rsidP="002878AF">
            <w:pPr>
              <w:spacing w:before="60" w:after="60"/>
              <w:ind w:firstLine="0"/>
              <w:rPr>
                <w:rFonts w:ascii="Arial" w:hAnsi="Arial" w:cs="Arial"/>
                <w:sz w:val="18"/>
                <w:szCs w:val="18"/>
              </w:rPr>
            </w:pPr>
          </w:p>
        </w:tc>
      </w:tr>
      <w:tr w:rsidR="002878AF" w:rsidRPr="00DA3233" w:rsidTr="00B11320">
        <w:tc>
          <w:tcPr>
            <w:tcW w:w="1487" w:type="pct"/>
            <w:tcBorders>
              <w:top w:val="nil"/>
              <w:bottom w:val="single" w:sz="4" w:space="0" w:color="auto"/>
            </w:tcBorders>
          </w:tcPr>
          <w:p w:rsidR="002878AF" w:rsidRDefault="002878AF" w:rsidP="002878AF">
            <w:pPr>
              <w:spacing w:before="60" w:after="60"/>
              <w:ind w:firstLine="0"/>
              <w:jc w:val="left"/>
              <w:rPr>
                <w:rFonts w:ascii="Arial" w:hAnsi="Arial" w:cs="Arial"/>
                <w:sz w:val="18"/>
                <w:szCs w:val="18"/>
              </w:rPr>
            </w:pPr>
          </w:p>
        </w:tc>
        <w:tc>
          <w:tcPr>
            <w:tcW w:w="863"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864"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c>
          <w:tcPr>
            <w:tcW w:w="922" w:type="pct"/>
            <w:tcBorders>
              <w:top w:val="nil"/>
              <w:bottom w:val="single" w:sz="4" w:space="0" w:color="auto"/>
            </w:tcBorders>
          </w:tcPr>
          <w:p w:rsidR="002878AF" w:rsidRPr="00DA3233" w:rsidRDefault="002878AF" w:rsidP="002878AF">
            <w:pPr>
              <w:spacing w:before="60" w:after="60"/>
              <w:ind w:firstLine="0"/>
              <w:rPr>
                <w:rFonts w:ascii="Arial" w:hAnsi="Arial" w:cs="Arial"/>
                <w:sz w:val="18"/>
                <w:szCs w:val="18"/>
              </w:rPr>
            </w:pPr>
          </w:p>
        </w:tc>
      </w:tr>
    </w:tbl>
    <w:p w:rsidR="002878AF" w:rsidRDefault="002878AF" w:rsidP="00DA3233">
      <w:pPr>
        <w:spacing w:before="60" w:after="60"/>
        <w:ind w:firstLine="0"/>
      </w:pPr>
    </w:p>
    <w:p w:rsidR="002878AF" w:rsidRDefault="002878AF" w:rsidP="002878AF">
      <w:pPr>
        <w:spacing w:before="60" w:after="60"/>
        <w:ind w:firstLine="0"/>
      </w:pPr>
    </w:p>
    <w:tbl>
      <w:tblPr>
        <w:tblStyle w:val="TableGrid"/>
        <w:tblW w:w="0" w:type="auto"/>
        <w:tblLook w:val="04A0" w:firstRow="1" w:lastRow="0" w:firstColumn="1" w:lastColumn="0" w:noHBand="0" w:noVBand="1"/>
      </w:tblPr>
      <w:tblGrid>
        <w:gridCol w:w="9912"/>
      </w:tblGrid>
      <w:tr w:rsidR="002878AF" w:rsidTr="00B11320">
        <w:tc>
          <w:tcPr>
            <w:tcW w:w="13948" w:type="dxa"/>
            <w:shd w:val="clear" w:color="auto" w:fill="E2EFD9" w:themeFill="accent6" w:themeFillTint="33"/>
          </w:tcPr>
          <w:p w:rsidR="002878AF" w:rsidRPr="00513E0A" w:rsidRDefault="002878AF" w:rsidP="00B11320">
            <w:pPr>
              <w:spacing w:before="60" w:after="60"/>
              <w:ind w:firstLine="0"/>
              <w:rPr>
                <w:rFonts w:ascii="Arial" w:hAnsi="Arial" w:cs="Arial"/>
                <w:b/>
                <w:i/>
                <w:sz w:val="20"/>
              </w:rPr>
            </w:pPr>
            <w:r w:rsidRPr="00513E0A">
              <w:rPr>
                <w:rFonts w:ascii="Arial" w:hAnsi="Arial" w:cs="Arial"/>
                <w:b/>
                <w:i/>
                <w:sz w:val="20"/>
              </w:rPr>
              <w:t>Commentary:</w:t>
            </w:r>
          </w:p>
          <w:p w:rsidR="002878AF" w:rsidRDefault="002878AF" w:rsidP="00B11320">
            <w:pPr>
              <w:spacing w:before="60" w:after="60"/>
              <w:ind w:firstLine="0"/>
              <w:rPr>
                <w:rFonts w:ascii="Arial" w:hAnsi="Arial" w:cs="Arial"/>
                <w:sz w:val="20"/>
              </w:rPr>
            </w:pPr>
          </w:p>
          <w:p w:rsidR="002878AF" w:rsidRPr="00513E0A" w:rsidRDefault="002878AF" w:rsidP="00B11320">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12</w:t>
            </w:r>
            <w:r w:rsidRPr="009909D9">
              <w:rPr>
                <w:rFonts w:ascii="Arial" w:hAnsi="Arial" w:cs="Arial"/>
                <w:b/>
                <w:color w:val="FF0000"/>
                <w:sz w:val="18"/>
                <w:szCs w:val="18"/>
              </w:rPr>
              <w:t>]</w:t>
            </w:r>
            <w:r w:rsidRPr="00513E0A">
              <w:rPr>
                <w:rFonts w:ascii="Arial" w:hAnsi="Arial" w:cs="Arial"/>
                <w:sz w:val="20"/>
              </w:rPr>
              <w:t xml:space="preserve"> = </w:t>
            </w:r>
            <w:r w:rsidRPr="009909D9">
              <w:rPr>
                <w:rFonts w:ascii="Arial" w:hAnsi="Arial" w:cs="Arial"/>
                <w:b/>
                <w:color w:val="FF0000"/>
                <w:sz w:val="18"/>
                <w:szCs w:val="18"/>
              </w:rPr>
              <w:t>[</w:t>
            </w:r>
            <w:r>
              <w:rPr>
                <w:rFonts w:ascii="Arial" w:hAnsi="Arial" w:cs="Arial"/>
                <w:b/>
                <w:color w:val="FF0000"/>
                <w:sz w:val="18"/>
                <w:szCs w:val="18"/>
              </w:rPr>
              <w:t>11</w:t>
            </w:r>
            <w:r w:rsidRPr="009909D9">
              <w:rPr>
                <w:rFonts w:ascii="Arial" w:hAnsi="Arial" w:cs="Arial"/>
                <w:b/>
                <w:color w:val="FF0000"/>
                <w:sz w:val="18"/>
                <w:szCs w:val="18"/>
              </w:rPr>
              <w:t>]</w:t>
            </w:r>
            <w:r w:rsidRPr="00513E0A">
              <w:rPr>
                <w:rFonts w:ascii="Arial" w:hAnsi="Arial" w:cs="Arial"/>
                <w:sz w:val="20"/>
              </w:rPr>
              <w:t xml:space="preserve"> </w:t>
            </w:r>
            <w:r>
              <w:rPr>
                <w:rFonts w:ascii="Arial" w:hAnsi="Arial" w:cs="Arial"/>
                <w:sz w:val="20"/>
              </w:rPr>
              <w:t>minus</w:t>
            </w:r>
            <w:r w:rsidRPr="00513E0A">
              <w:rPr>
                <w:rFonts w:ascii="Arial" w:hAnsi="Arial" w:cs="Arial"/>
                <w:sz w:val="20"/>
              </w:rPr>
              <w:t xml:space="preserve"> </w:t>
            </w:r>
            <w:r w:rsidRPr="009909D9">
              <w:rPr>
                <w:rFonts w:ascii="Arial" w:hAnsi="Arial" w:cs="Arial"/>
                <w:b/>
                <w:color w:val="FF0000"/>
                <w:sz w:val="18"/>
                <w:szCs w:val="18"/>
              </w:rPr>
              <w:t>[</w:t>
            </w:r>
            <w:r>
              <w:rPr>
                <w:rFonts w:ascii="Arial" w:hAnsi="Arial" w:cs="Arial"/>
                <w:b/>
                <w:color w:val="FF0000"/>
                <w:sz w:val="18"/>
                <w:szCs w:val="18"/>
              </w:rPr>
              <w:t>10</w:t>
            </w:r>
            <w:r w:rsidRPr="009909D9">
              <w:rPr>
                <w:rFonts w:ascii="Arial" w:hAnsi="Arial" w:cs="Arial"/>
                <w:b/>
                <w:color w:val="FF0000"/>
                <w:sz w:val="18"/>
                <w:szCs w:val="18"/>
              </w:rPr>
              <w:t>]</w:t>
            </w:r>
          </w:p>
          <w:p w:rsidR="002878AF" w:rsidRDefault="002878AF" w:rsidP="002878AF">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15</w:t>
            </w:r>
            <w:r w:rsidRPr="009909D9">
              <w:rPr>
                <w:rFonts w:ascii="Arial" w:hAnsi="Arial" w:cs="Arial"/>
                <w:b/>
                <w:color w:val="FF0000"/>
                <w:sz w:val="18"/>
                <w:szCs w:val="18"/>
              </w:rPr>
              <w:t>]</w:t>
            </w:r>
            <w:r>
              <w:rPr>
                <w:rFonts w:ascii="Arial" w:hAnsi="Arial" w:cs="Arial"/>
                <w:sz w:val="20"/>
              </w:rPr>
              <w:t xml:space="preserve"> in revenue equals audited outcome plus funds actually recovered</w:t>
            </w:r>
          </w:p>
          <w:p w:rsidR="002878AF" w:rsidRDefault="002878AF" w:rsidP="002878AF">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15</w:t>
            </w:r>
            <w:r w:rsidRPr="009909D9">
              <w:rPr>
                <w:rFonts w:ascii="Arial" w:hAnsi="Arial" w:cs="Arial"/>
                <w:b/>
                <w:color w:val="FF0000"/>
                <w:sz w:val="18"/>
                <w:szCs w:val="18"/>
              </w:rPr>
              <w:t>]</w:t>
            </w:r>
            <w:r>
              <w:rPr>
                <w:rFonts w:ascii="Arial" w:hAnsi="Arial" w:cs="Arial"/>
                <w:sz w:val="20"/>
              </w:rPr>
              <w:t xml:space="preserve"> in expenditure equals audited outcome less funds actually recovered</w:t>
            </w:r>
          </w:p>
          <w:p w:rsidR="002878AF" w:rsidRPr="00513E0A" w:rsidRDefault="002878AF" w:rsidP="002878AF">
            <w:pPr>
              <w:spacing w:before="60" w:after="60"/>
              <w:ind w:firstLine="0"/>
              <w:rPr>
                <w:rFonts w:ascii="Arial" w:hAnsi="Arial" w:cs="Arial"/>
                <w:sz w:val="20"/>
              </w:rPr>
            </w:pPr>
            <w:r w:rsidRPr="009909D9">
              <w:rPr>
                <w:rFonts w:ascii="Arial" w:hAnsi="Arial" w:cs="Arial"/>
                <w:b/>
                <w:color w:val="FF0000"/>
                <w:sz w:val="18"/>
                <w:szCs w:val="18"/>
              </w:rPr>
              <w:t>[</w:t>
            </w:r>
            <w:r>
              <w:rPr>
                <w:rFonts w:ascii="Arial" w:hAnsi="Arial" w:cs="Arial"/>
                <w:b/>
                <w:color w:val="FF0000"/>
                <w:sz w:val="18"/>
                <w:szCs w:val="18"/>
              </w:rPr>
              <w:t>15</w:t>
            </w:r>
            <w:r w:rsidRPr="009909D9">
              <w:rPr>
                <w:rFonts w:ascii="Arial" w:hAnsi="Arial" w:cs="Arial"/>
                <w:b/>
                <w:color w:val="FF0000"/>
                <w:sz w:val="18"/>
                <w:szCs w:val="18"/>
              </w:rPr>
              <w:t>]</w:t>
            </w:r>
            <w:r>
              <w:rPr>
                <w:rFonts w:ascii="Arial" w:hAnsi="Arial" w:cs="Arial"/>
                <w:sz w:val="20"/>
              </w:rPr>
              <w:t xml:space="preserve"> in cash flow equals audited outcome plus funds recovered</w:t>
            </w:r>
          </w:p>
        </w:tc>
      </w:tr>
    </w:tbl>
    <w:p w:rsidR="002878AF" w:rsidRDefault="002878AF" w:rsidP="00DA3233">
      <w:pPr>
        <w:spacing w:before="60" w:after="60"/>
        <w:ind w:firstLine="0"/>
      </w:pPr>
    </w:p>
    <w:p w:rsidR="00513E0A" w:rsidRPr="00DA3233" w:rsidRDefault="00513E0A" w:rsidP="00DA3233">
      <w:pPr>
        <w:spacing w:before="60" w:after="60"/>
        <w:ind w:firstLine="0"/>
      </w:pPr>
    </w:p>
    <w:p w:rsidR="00DA3233" w:rsidRDefault="00DA3233" w:rsidP="00DA3233">
      <w:pPr>
        <w:spacing w:before="60" w:after="60"/>
        <w:ind w:firstLine="0"/>
        <w:rPr>
          <w:rFonts w:ascii="Arial" w:hAnsi="Arial" w:cs="Arial"/>
          <w:b/>
          <w:sz w:val="20"/>
        </w:rPr>
        <w:sectPr w:rsidR="00DA3233" w:rsidSect="002878AF">
          <w:pgSz w:w="11906" w:h="16838"/>
          <w:pgMar w:top="1440" w:right="991" w:bottom="1440" w:left="993" w:header="708" w:footer="708" w:gutter="0"/>
          <w:cols w:space="708"/>
          <w:docGrid w:linePitch="360"/>
        </w:sectPr>
      </w:pPr>
    </w:p>
    <w:p w:rsidR="00816411" w:rsidRPr="006E1EE5" w:rsidRDefault="003D4F38" w:rsidP="006E1EE5">
      <w:pPr>
        <w:pStyle w:val="Heading1"/>
        <w:spacing w:after="360"/>
        <w:ind w:firstLine="0"/>
        <w:rPr>
          <w:rFonts w:ascii="Arial" w:hAnsi="Arial" w:cs="Arial"/>
          <w:b/>
          <w:color w:val="ED7D31" w:themeColor="accent2"/>
          <w:sz w:val="22"/>
        </w:rPr>
      </w:pPr>
      <w:bookmarkStart w:id="8" w:name="_Ref535481220"/>
      <w:bookmarkStart w:id="9" w:name="_Ref535481242"/>
      <w:bookmarkStart w:id="10" w:name="_Toc1397402"/>
      <w:bookmarkStart w:id="11" w:name="_Toc1629136"/>
      <w:r w:rsidRPr="006E1EE5">
        <w:rPr>
          <w:rFonts w:ascii="Arial" w:hAnsi="Arial" w:cs="Arial"/>
          <w:b/>
          <w:color w:val="ED7D31" w:themeColor="accent2"/>
          <w:sz w:val="22"/>
        </w:rPr>
        <w:lastRenderedPageBreak/>
        <w:t xml:space="preserve">Statement of Financial Position </w:t>
      </w:r>
      <w:r w:rsidR="00D85D0F">
        <w:rPr>
          <w:rFonts w:ascii="Arial" w:hAnsi="Arial" w:cs="Arial"/>
          <w:b/>
          <w:color w:val="ED7D31" w:themeColor="accent2"/>
          <w:sz w:val="22"/>
        </w:rPr>
        <w:t>as at</w:t>
      </w:r>
      <w:r w:rsidRPr="006E1EE5">
        <w:rPr>
          <w:rFonts w:ascii="Arial" w:hAnsi="Arial" w:cs="Arial"/>
          <w:b/>
          <w:color w:val="ED7D31" w:themeColor="accent2"/>
          <w:sz w:val="22"/>
        </w:rPr>
        <w:t xml:space="preserve"> 30 June 201</w:t>
      </w:r>
      <w:bookmarkEnd w:id="8"/>
      <w:bookmarkEnd w:id="9"/>
      <w:bookmarkEnd w:id="10"/>
      <w:r w:rsidR="00DB4C7C">
        <w:rPr>
          <w:rFonts w:ascii="Arial" w:hAnsi="Arial" w:cs="Arial"/>
          <w:b/>
          <w:color w:val="ED7D31" w:themeColor="accent2"/>
          <w:sz w:val="22"/>
        </w:rPr>
        <w:t>9</w:t>
      </w:r>
      <w:bookmarkEnd w:id="11"/>
    </w:p>
    <w:tbl>
      <w:tblPr>
        <w:tblStyle w:val="TableGrid"/>
        <w:tblW w:w="5000" w:type="pct"/>
        <w:tblLook w:val="04A0" w:firstRow="1" w:lastRow="0" w:firstColumn="1" w:lastColumn="0" w:noHBand="0" w:noVBand="1"/>
      </w:tblPr>
      <w:tblGrid>
        <w:gridCol w:w="5577"/>
        <w:gridCol w:w="1027"/>
        <w:gridCol w:w="1653"/>
        <w:gridCol w:w="1655"/>
      </w:tblGrid>
      <w:tr w:rsidR="002C2C0E" w:rsidRPr="0026528B" w:rsidTr="0091661A">
        <w:trPr>
          <w:tblHeader/>
        </w:trPr>
        <w:tc>
          <w:tcPr>
            <w:tcW w:w="2813" w:type="pct"/>
            <w:tcBorders>
              <w:bottom w:val="single" w:sz="4" w:space="0" w:color="auto"/>
            </w:tcBorders>
            <w:shd w:val="clear" w:color="auto" w:fill="FBE4D5" w:themeFill="accent2" w:themeFillTint="33"/>
          </w:tcPr>
          <w:p w:rsidR="002C2C0E" w:rsidRPr="0026528B" w:rsidRDefault="002C2C0E" w:rsidP="004C72E9">
            <w:pPr>
              <w:spacing w:before="60" w:after="60"/>
              <w:ind w:firstLine="0"/>
              <w:jc w:val="left"/>
              <w:rPr>
                <w:rFonts w:ascii="Arial" w:hAnsi="Arial" w:cs="Arial"/>
                <w:b/>
                <w:sz w:val="20"/>
              </w:rPr>
            </w:pPr>
          </w:p>
        </w:tc>
        <w:tc>
          <w:tcPr>
            <w:tcW w:w="518" w:type="pct"/>
            <w:tcBorders>
              <w:bottom w:val="single" w:sz="4" w:space="0" w:color="auto"/>
            </w:tcBorders>
            <w:shd w:val="clear" w:color="auto" w:fill="FBE4D5" w:themeFill="accent2" w:themeFillTint="33"/>
          </w:tcPr>
          <w:p w:rsidR="002C2C0E" w:rsidRPr="0026528B" w:rsidRDefault="002C2C0E" w:rsidP="0026528B">
            <w:pPr>
              <w:spacing w:before="60" w:after="60"/>
              <w:ind w:firstLine="0"/>
              <w:jc w:val="center"/>
              <w:rPr>
                <w:rFonts w:ascii="Arial" w:hAnsi="Arial" w:cs="Arial"/>
                <w:b/>
                <w:sz w:val="20"/>
              </w:rPr>
            </w:pPr>
            <w:r>
              <w:rPr>
                <w:rFonts w:ascii="Arial" w:hAnsi="Arial" w:cs="Arial"/>
                <w:b/>
                <w:sz w:val="20"/>
              </w:rPr>
              <w:t>Note</w:t>
            </w:r>
          </w:p>
        </w:tc>
        <w:tc>
          <w:tcPr>
            <w:tcW w:w="834" w:type="pct"/>
            <w:tcBorders>
              <w:bottom w:val="single" w:sz="4" w:space="0" w:color="auto"/>
            </w:tcBorders>
            <w:shd w:val="clear" w:color="auto" w:fill="FBE4D5" w:themeFill="accent2" w:themeFillTint="33"/>
          </w:tcPr>
          <w:p w:rsidR="002C2C0E" w:rsidRDefault="002C2C0E" w:rsidP="0026528B">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6528B">
            <w:pPr>
              <w:spacing w:before="60" w:after="60"/>
              <w:ind w:firstLine="0"/>
              <w:jc w:val="center"/>
              <w:rPr>
                <w:rFonts w:ascii="Arial" w:hAnsi="Arial" w:cs="Arial"/>
                <w:b/>
                <w:sz w:val="20"/>
              </w:rPr>
            </w:pPr>
            <w:r>
              <w:rPr>
                <w:rFonts w:ascii="Arial" w:hAnsi="Arial" w:cs="Arial"/>
                <w:b/>
                <w:sz w:val="20"/>
              </w:rPr>
              <w:t>(R’000s)</w:t>
            </w:r>
          </w:p>
        </w:tc>
        <w:tc>
          <w:tcPr>
            <w:tcW w:w="835" w:type="pct"/>
            <w:tcBorders>
              <w:bottom w:val="single" w:sz="4" w:space="0" w:color="auto"/>
            </w:tcBorders>
            <w:shd w:val="clear" w:color="auto" w:fill="FBE4D5" w:themeFill="accent2" w:themeFillTint="33"/>
          </w:tcPr>
          <w:p w:rsidR="002C2C0E" w:rsidRDefault="002C2C0E" w:rsidP="0026528B">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6528B">
            <w:pPr>
              <w:spacing w:before="60" w:after="60"/>
              <w:ind w:firstLine="0"/>
              <w:jc w:val="center"/>
              <w:rPr>
                <w:rFonts w:ascii="Arial" w:hAnsi="Arial" w:cs="Arial"/>
                <w:b/>
                <w:sz w:val="20"/>
              </w:rPr>
            </w:pPr>
            <w:r>
              <w:rPr>
                <w:rFonts w:ascii="Arial" w:hAnsi="Arial" w:cs="Arial"/>
                <w:b/>
                <w:sz w:val="20"/>
              </w:rPr>
              <w:t>(R’000s)</w:t>
            </w:r>
          </w:p>
        </w:tc>
      </w:tr>
      <w:tr w:rsidR="002C2C0E" w:rsidRPr="0026528B" w:rsidTr="0091661A">
        <w:tc>
          <w:tcPr>
            <w:tcW w:w="2813" w:type="pct"/>
            <w:tcBorders>
              <w:bottom w:val="nil"/>
            </w:tcBorders>
          </w:tcPr>
          <w:p w:rsidR="002C2C0E" w:rsidRPr="0026528B" w:rsidRDefault="002C2C0E" w:rsidP="0026528B">
            <w:pPr>
              <w:spacing w:before="60" w:after="60"/>
              <w:ind w:firstLine="0"/>
              <w:rPr>
                <w:rFonts w:ascii="Arial" w:hAnsi="Arial" w:cs="Arial"/>
                <w:sz w:val="20"/>
              </w:rPr>
            </w:pPr>
            <w:r w:rsidRPr="0026528B">
              <w:rPr>
                <w:rFonts w:ascii="Arial" w:hAnsi="Arial" w:cs="Arial"/>
                <w:b/>
                <w:sz w:val="20"/>
              </w:rPr>
              <w:t>ASSETS</w:t>
            </w:r>
          </w:p>
        </w:tc>
        <w:tc>
          <w:tcPr>
            <w:tcW w:w="518" w:type="pct"/>
            <w:tcBorders>
              <w:bottom w:val="nil"/>
            </w:tcBorders>
          </w:tcPr>
          <w:p w:rsidR="002C2C0E" w:rsidRPr="00B87979" w:rsidRDefault="002C2C0E" w:rsidP="004C72E9">
            <w:pPr>
              <w:spacing w:before="60" w:after="60"/>
              <w:ind w:firstLine="0"/>
              <w:jc w:val="center"/>
              <w:rPr>
                <w:rFonts w:ascii="Arial" w:hAnsi="Arial" w:cs="Arial"/>
                <w:b/>
                <w:sz w:val="20"/>
              </w:rPr>
            </w:pPr>
          </w:p>
        </w:tc>
        <w:tc>
          <w:tcPr>
            <w:tcW w:w="834" w:type="pct"/>
            <w:tcBorders>
              <w:bottom w:val="nil"/>
            </w:tcBorders>
          </w:tcPr>
          <w:p w:rsidR="002C2C0E" w:rsidRPr="0026528B" w:rsidRDefault="002C2C0E" w:rsidP="004C72E9">
            <w:pPr>
              <w:spacing w:before="60" w:after="60"/>
              <w:ind w:firstLine="0"/>
              <w:jc w:val="right"/>
              <w:rPr>
                <w:rFonts w:ascii="Arial" w:hAnsi="Arial" w:cs="Arial"/>
                <w:sz w:val="20"/>
              </w:rPr>
            </w:pPr>
          </w:p>
        </w:tc>
        <w:tc>
          <w:tcPr>
            <w:tcW w:w="835" w:type="pct"/>
            <w:tcBorders>
              <w:bottom w:val="nil"/>
            </w:tcBorders>
          </w:tcPr>
          <w:p w:rsidR="002C2C0E" w:rsidRPr="0026528B" w:rsidRDefault="002C2C0E" w:rsidP="004C72E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26528B">
            <w:pPr>
              <w:spacing w:before="60" w:after="60"/>
              <w:ind w:firstLine="0"/>
              <w:rPr>
                <w:rFonts w:ascii="Arial" w:hAnsi="Arial" w:cs="Arial"/>
                <w:sz w:val="20"/>
              </w:rPr>
            </w:pPr>
            <w:r w:rsidRPr="0026528B">
              <w:rPr>
                <w:rFonts w:ascii="Arial" w:hAnsi="Arial" w:cs="Arial"/>
                <w:b/>
                <w:sz w:val="20"/>
              </w:rPr>
              <w:t>Current Assets</w:t>
            </w:r>
          </w:p>
        </w:tc>
        <w:tc>
          <w:tcPr>
            <w:tcW w:w="518" w:type="pct"/>
            <w:tcBorders>
              <w:top w:val="nil"/>
              <w:bottom w:val="nil"/>
            </w:tcBorders>
          </w:tcPr>
          <w:p w:rsidR="002C2C0E" w:rsidRPr="00B87979" w:rsidRDefault="002C2C0E" w:rsidP="004C72E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4C72E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4C72E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43037A">
            <w:pPr>
              <w:spacing w:before="60" w:after="60"/>
              <w:ind w:firstLine="0"/>
              <w:jc w:val="left"/>
              <w:rPr>
                <w:rFonts w:ascii="Arial" w:hAnsi="Arial" w:cs="Arial"/>
                <w:sz w:val="20"/>
              </w:rPr>
            </w:pPr>
            <w:r>
              <w:rPr>
                <w:rFonts w:ascii="Arial" w:hAnsi="Arial" w:cs="Arial"/>
                <w:sz w:val="20"/>
              </w:rPr>
              <w:t>Cash and Cash Equivalents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b/>
                <w:color w:val="0070C0"/>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79(k)</w:t>
            </w:r>
            <w:r w:rsidR="00D615C0" w:rsidRPr="00445B75">
              <w:rPr>
                <w:rFonts w:ascii="Arial" w:hAnsi="Arial" w:cs="Arial"/>
                <w:b/>
                <w:color w:val="FF0000"/>
                <w:sz w:val="20"/>
              </w:rPr>
              <w:t>]</w:t>
            </w:r>
          </w:p>
        </w:tc>
        <w:tc>
          <w:tcPr>
            <w:tcW w:w="518" w:type="pct"/>
            <w:tcBorders>
              <w:top w:val="nil"/>
              <w:bottom w:val="nil"/>
            </w:tcBorders>
          </w:tcPr>
          <w:p w:rsidR="002C2C0E" w:rsidRPr="00B87979" w:rsidRDefault="00280F1D" w:rsidP="00280F1D">
            <w:pPr>
              <w:spacing w:before="60" w:after="60"/>
              <w:ind w:firstLine="0"/>
              <w:jc w:val="center"/>
              <w:rPr>
                <w:rFonts w:ascii="Arial" w:hAnsi="Arial" w:cs="Arial"/>
                <w:b/>
                <w:sz w:val="20"/>
              </w:rPr>
            </w:pPr>
            <w:r>
              <w:rPr>
                <w:rFonts w:ascii="Arial" w:hAnsi="Arial" w:cs="Arial"/>
                <w:b/>
                <w:sz w:val="20"/>
              </w:rPr>
              <w:t>2</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Receivables From Exchange Transactions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b/>
                <w:color w:val="0070C0"/>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79(j)</w:t>
            </w:r>
            <w:r w:rsidR="00D615C0" w:rsidRPr="00445B75">
              <w:rPr>
                <w:rFonts w:ascii="Arial" w:hAnsi="Arial" w:cs="Arial"/>
                <w:b/>
                <w:color w:val="FF0000"/>
                <w:sz w:val="20"/>
              </w:rPr>
              <w:t>]</w:t>
            </w:r>
          </w:p>
        </w:tc>
        <w:tc>
          <w:tcPr>
            <w:tcW w:w="518" w:type="pct"/>
            <w:tcBorders>
              <w:top w:val="nil"/>
              <w:bottom w:val="nil"/>
            </w:tcBorders>
          </w:tcPr>
          <w:p w:rsidR="002C2C0E" w:rsidRPr="00B87979" w:rsidRDefault="00280F1D" w:rsidP="00280F1D">
            <w:pPr>
              <w:spacing w:before="60" w:after="60"/>
              <w:ind w:firstLine="0"/>
              <w:jc w:val="center"/>
              <w:rPr>
                <w:rFonts w:ascii="Arial" w:hAnsi="Arial" w:cs="Arial"/>
                <w:b/>
                <w:sz w:val="20"/>
              </w:rPr>
            </w:pPr>
            <w:r>
              <w:rPr>
                <w:rFonts w:ascii="Arial" w:hAnsi="Arial" w:cs="Arial"/>
                <w:b/>
                <w:sz w:val="20"/>
              </w:rPr>
              <w:t>3</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1688">
            <w:pPr>
              <w:spacing w:before="60" w:after="60"/>
              <w:ind w:firstLine="0"/>
              <w:jc w:val="left"/>
              <w:rPr>
                <w:rFonts w:ascii="Arial" w:hAnsi="Arial" w:cs="Arial"/>
                <w:sz w:val="20"/>
              </w:rPr>
            </w:pPr>
            <w:r>
              <w:rPr>
                <w:rFonts w:ascii="Arial" w:hAnsi="Arial" w:cs="Arial"/>
                <w:sz w:val="20"/>
              </w:rPr>
              <w:t>Receivables From Non-exchange Transactions</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w:t>
            </w:r>
            <w:proofErr w:type="spellStart"/>
            <w:r w:rsidR="00D615C0">
              <w:rPr>
                <w:rFonts w:ascii="Arial" w:hAnsi="Arial" w:cs="Arial"/>
                <w:b/>
                <w:color w:val="FF0000"/>
                <w:sz w:val="20"/>
              </w:rPr>
              <w:t>i</w:t>
            </w:r>
            <w:proofErr w:type="spellEnd"/>
            <w:r w:rsidR="00D615C0">
              <w:rPr>
                <w:rFonts w:ascii="Arial" w:hAnsi="Arial" w:cs="Arial"/>
                <w:b/>
                <w:color w:val="FF0000"/>
                <w:sz w:val="20"/>
              </w:rPr>
              <w:t>)</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4</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Inventories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79(g)</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5</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164ADA">
            <w:pPr>
              <w:spacing w:before="60" w:after="60"/>
              <w:ind w:firstLine="0"/>
              <w:jc w:val="left"/>
              <w:rPr>
                <w:rFonts w:ascii="Arial" w:hAnsi="Arial" w:cs="Arial"/>
                <w:sz w:val="20"/>
              </w:rPr>
            </w:pPr>
            <w:r>
              <w:rPr>
                <w:rFonts w:ascii="Arial" w:hAnsi="Arial" w:cs="Arial"/>
                <w:sz w:val="20"/>
              </w:rPr>
              <w:t>Other Current Assets</w:t>
            </w:r>
            <w:r w:rsidR="00164AD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6</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B5536F" w:rsidRDefault="002C2C0E" w:rsidP="00B81688">
            <w:pPr>
              <w:spacing w:before="60" w:after="60"/>
              <w:ind w:firstLine="0"/>
              <w:jc w:val="left"/>
              <w:rPr>
                <w:rFonts w:ascii="Arial" w:hAnsi="Arial" w:cs="Arial"/>
                <w:b/>
                <w:sz w:val="20"/>
              </w:rPr>
            </w:pPr>
            <w:r w:rsidRPr="00B5536F">
              <w:rPr>
                <w:rFonts w:ascii="Arial" w:hAnsi="Arial" w:cs="Arial"/>
                <w:b/>
                <w:sz w:val="20"/>
              </w:rPr>
              <w:t>Total Current Assets</w:t>
            </w: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B5536F" w:rsidRDefault="002C2C0E" w:rsidP="00B87979">
            <w:pPr>
              <w:spacing w:before="60" w:after="60"/>
              <w:ind w:firstLine="0"/>
              <w:jc w:val="left"/>
              <w:rPr>
                <w:rFonts w:ascii="Arial" w:hAnsi="Arial" w:cs="Arial"/>
                <w:b/>
                <w:sz w:val="20"/>
              </w:rPr>
            </w:pPr>
            <w:r>
              <w:rPr>
                <w:rFonts w:ascii="Arial" w:hAnsi="Arial" w:cs="Arial"/>
                <w:b/>
                <w:sz w:val="20"/>
              </w:rPr>
              <w:t>Non-Current Assets</w:t>
            </w: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Long-term Receivables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79(e)</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7</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Investments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79(e)</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406C8F">
            <w:pPr>
              <w:spacing w:before="60" w:after="60"/>
              <w:ind w:firstLine="0"/>
              <w:jc w:val="center"/>
              <w:rPr>
                <w:rFonts w:ascii="Arial" w:hAnsi="Arial" w:cs="Arial"/>
                <w:b/>
                <w:sz w:val="20"/>
              </w:rPr>
            </w:pPr>
            <w:r>
              <w:rPr>
                <w:rFonts w:ascii="Arial" w:hAnsi="Arial" w:cs="Arial"/>
                <w:b/>
                <w:sz w:val="20"/>
              </w:rPr>
              <w:t>8</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Investment Property</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79(b)</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9</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Investment in Associate / Joint Venture</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79(f)</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10</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Property, Plant and Equipment</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79(a)</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11</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D615C0">
            <w:pPr>
              <w:spacing w:before="60" w:after="60"/>
              <w:ind w:firstLine="0"/>
              <w:jc w:val="left"/>
              <w:rPr>
                <w:rFonts w:ascii="Arial" w:hAnsi="Arial" w:cs="Arial"/>
                <w:sz w:val="20"/>
              </w:rPr>
            </w:pPr>
            <w:r>
              <w:rPr>
                <w:rFonts w:ascii="Arial" w:hAnsi="Arial" w:cs="Arial"/>
                <w:sz w:val="20"/>
              </w:rPr>
              <w:t>Biological Assets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79(h)</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12</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D615C0">
            <w:pPr>
              <w:spacing w:before="60" w:after="60"/>
              <w:ind w:firstLine="0"/>
              <w:jc w:val="left"/>
              <w:rPr>
                <w:rFonts w:ascii="Arial" w:hAnsi="Arial" w:cs="Arial"/>
                <w:sz w:val="20"/>
              </w:rPr>
            </w:pPr>
            <w:r>
              <w:rPr>
                <w:rFonts w:ascii="Arial" w:hAnsi="Arial" w:cs="Arial"/>
                <w:sz w:val="20"/>
              </w:rPr>
              <w:t>Heritage Assets</w:t>
            </w:r>
            <w:r w:rsidR="00D615C0">
              <w:rPr>
                <w:rFonts w:ascii="Arial" w:hAnsi="Arial" w:cs="Arial"/>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79(d)</w:t>
            </w:r>
            <w:r w:rsidR="00D615C0" w:rsidRPr="00445B75">
              <w:rPr>
                <w:rFonts w:ascii="Arial" w:hAnsi="Arial" w:cs="Arial"/>
                <w:b/>
                <w:color w:val="FF0000"/>
                <w:sz w:val="20"/>
              </w:rPr>
              <w:t>]</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13</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Intangible Assets</w:t>
            </w:r>
            <w:r w:rsidR="00D615C0">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43037A" w:rsidRPr="00445B75">
              <w:rPr>
                <w:rFonts w:ascii="Arial" w:hAnsi="Arial" w:cs="Arial"/>
                <w:b/>
                <w:color w:val="FF0000"/>
                <w:sz w:val="20"/>
              </w:rPr>
              <w:t xml:space="preserve"> </w:t>
            </w:r>
            <w:r w:rsidR="00D615C0" w:rsidRPr="00445B75">
              <w:rPr>
                <w:rFonts w:ascii="Arial" w:hAnsi="Arial" w:cs="Arial"/>
                <w:b/>
                <w:color w:val="FF0000"/>
                <w:sz w:val="20"/>
              </w:rPr>
              <w:t>[</w:t>
            </w:r>
            <w:r w:rsidR="00D615C0">
              <w:rPr>
                <w:rFonts w:ascii="Arial" w:hAnsi="Arial" w:cs="Arial"/>
                <w:b/>
                <w:color w:val="FF0000"/>
                <w:sz w:val="20"/>
              </w:rPr>
              <w:t>1</w:t>
            </w:r>
            <w:r w:rsidR="00D615C0" w:rsidRPr="00445B75">
              <w:rPr>
                <w:rFonts w:ascii="Arial" w:hAnsi="Arial" w:cs="Arial"/>
                <w:b/>
                <w:color w:val="FF0000"/>
                <w:sz w:val="20"/>
              </w:rPr>
              <w:t>p.</w:t>
            </w:r>
            <w:r w:rsidR="00D615C0">
              <w:rPr>
                <w:rFonts w:ascii="Arial" w:hAnsi="Arial" w:cs="Arial"/>
                <w:b/>
                <w:color w:val="FF0000"/>
                <w:sz w:val="20"/>
              </w:rPr>
              <w:t>79(c)</w:t>
            </w:r>
            <w:r w:rsidR="00D615C0" w:rsidRPr="00445B75">
              <w:rPr>
                <w:rFonts w:ascii="Arial" w:hAnsi="Arial" w:cs="Arial"/>
                <w:b/>
                <w:color w:val="FF0000"/>
                <w:sz w:val="20"/>
              </w:rPr>
              <w:t>]</w:t>
            </w:r>
            <w:r w:rsidR="0043037A">
              <w:rPr>
                <w:rFonts w:ascii="Arial" w:hAnsi="Arial" w:cs="Arial"/>
                <w:b/>
                <w:color w:val="FF0000"/>
                <w:sz w:val="20"/>
              </w:rPr>
              <w:t xml:space="preserve"> </w:t>
            </w:r>
          </w:p>
        </w:tc>
        <w:tc>
          <w:tcPr>
            <w:tcW w:w="518" w:type="pct"/>
            <w:tcBorders>
              <w:top w:val="nil"/>
              <w:bottom w:val="nil"/>
            </w:tcBorders>
          </w:tcPr>
          <w:p w:rsidR="002C2C0E" w:rsidRPr="00B87979" w:rsidRDefault="00406C8F" w:rsidP="00B87979">
            <w:pPr>
              <w:spacing w:before="60" w:after="60"/>
              <w:ind w:firstLine="0"/>
              <w:jc w:val="center"/>
              <w:rPr>
                <w:rFonts w:ascii="Arial" w:hAnsi="Arial" w:cs="Arial"/>
                <w:b/>
                <w:sz w:val="20"/>
              </w:rPr>
            </w:pPr>
            <w:r>
              <w:rPr>
                <w:rFonts w:ascii="Arial" w:hAnsi="Arial" w:cs="Arial"/>
                <w:b/>
                <w:sz w:val="20"/>
              </w:rPr>
              <w:t>14</w:t>
            </w: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r>
              <w:rPr>
                <w:rFonts w:ascii="Arial" w:hAnsi="Arial" w:cs="Arial"/>
                <w:sz w:val="20"/>
              </w:rPr>
              <w:t>Other Non-current Assets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C12843" w:rsidRDefault="002C2C0E" w:rsidP="00B87979">
            <w:pPr>
              <w:spacing w:before="60" w:after="60"/>
              <w:ind w:firstLine="0"/>
              <w:jc w:val="left"/>
              <w:rPr>
                <w:rFonts w:ascii="Arial" w:hAnsi="Arial" w:cs="Arial"/>
                <w:b/>
                <w:sz w:val="20"/>
              </w:rPr>
            </w:pPr>
            <w:r w:rsidRPr="00C12843">
              <w:rPr>
                <w:rFonts w:ascii="Arial" w:hAnsi="Arial" w:cs="Arial"/>
                <w:b/>
                <w:sz w:val="20"/>
              </w:rPr>
              <w:t>Total Non-current Assets</w:t>
            </w: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3D4F38" w:rsidRDefault="00262F72" w:rsidP="00B87979">
            <w:pPr>
              <w:spacing w:before="60" w:after="60"/>
              <w:ind w:firstLine="0"/>
              <w:jc w:val="left"/>
              <w:rPr>
                <w:rFonts w:ascii="Arial" w:hAnsi="Arial" w:cs="Arial"/>
                <w:b/>
                <w:sz w:val="20"/>
              </w:rPr>
            </w:pPr>
            <w:r w:rsidRPr="003D4F38">
              <w:rPr>
                <w:rFonts w:ascii="Arial" w:hAnsi="Arial" w:cs="Arial"/>
                <w:b/>
                <w:sz w:val="20"/>
              </w:rPr>
              <w:t>TOTAL ASSETS</w:t>
            </w: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2C2C0E" w:rsidRPr="0026528B" w:rsidTr="0091661A">
        <w:tc>
          <w:tcPr>
            <w:tcW w:w="2813" w:type="pct"/>
            <w:tcBorders>
              <w:top w:val="nil"/>
              <w:bottom w:val="nil"/>
            </w:tcBorders>
          </w:tcPr>
          <w:p w:rsidR="002C2C0E" w:rsidRPr="0026528B" w:rsidRDefault="002C2C0E" w:rsidP="00B87979">
            <w:pPr>
              <w:spacing w:before="60" w:after="60"/>
              <w:ind w:firstLine="0"/>
              <w:jc w:val="left"/>
              <w:rPr>
                <w:rFonts w:ascii="Arial" w:hAnsi="Arial" w:cs="Arial"/>
                <w:sz w:val="20"/>
              </w:rPr>
            </w:pPr>
          </w:p>
        </w:tc>
        <w:tc>
          <w:tcPr>
            <w:tcW w:w="518" w:type="pct"/>
            <w:tcBorders>
              <w:top w:val="nil"/>
              <w:bottom w:val="nil"/>
            </w:tcBorders>
          </w:tcPr>
          <w:p w:rsidR="002C2C0E" w:rsidRPr="00B87979" w:rsidRDefault="002C2C0E" w:rsidP="00B87979">
            <w:pPr>
              <w:spacing w:before="60" w:after="60"/>
              <w:ind w:firstLine="0"/>
              <w:jc w:val="center"/>
              <w:rPr>
                <w:rFonts w:ascii="Arial" w:hAnsi="Arial" w:cs="Arial"/>
                <w:b/>
                <w:sz w:val="20"/>
              </w:rPr>
            </w:pPr>
          </w:p>
        </w:tc>
        <w:tc>
          <w:tcPr>
            <w:tcW w:w="834" w:type="pct"/>
            <w:tcBorders>
              <w:top w:val="nil"/>
              <w:bottom w:val="nil"/>
            </w:tcBorders>
          </w:tcPr>
          <w:p w:rsidR="002C2C0E" w:rsidRPr="0026528B" w:rsidRDefault="002C2C0E" w:rsidP="00B87979">
            <w:pPr>
              <w:spacing w:before="60" w:after="60"/>
              <w:ind w:firstLine="0"/>
              <w:jc w:val="right"/>
              <w:rPr>
                <w:rFonts w:ascii="Arial" w:hAnsi="Arial" w:cs="Arial"/>
                <w:sz w:val="20"/>
              </w:rPr>
            </w:pPr>
          </w:p>
        </w:tc>
        <w:tc>
          <w:tcPr>
            <w:tcW w:w="835" w:type="pct"/>
            <w:tcBorders>
              <w:top w:val="nil"/>
              <w:bottom w:val="nil"/>
            </w:tcBorders>
          </w:tcPr>
          <w:p w:rsidR="002C2C0E" w:rsidRPr="0026528B" w:rsidRDefault="002C2C0E"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91661A" w:rsidRDefault="0091661A" w:rsidP="00B87979">
            <w:pPr>
              <w:spacing w:before="60" w:after="60"/>
              <w:ind w:firstLine="0"/>
              <w:jc w:val="left"/>
              <w:rPr>
                <w:rFonts w:ascii="Arial" w:hAnsi="Arial" w:cs="Arial"/>
                <w:b/>
                <w:sz w:val="20"/>
              </w:rPr>
            </w:pPr>
            <w:r>
              <w:rPr>
                <w:rFonts w:ascii="Arial" w:hAnsi="Arial" w:cs="Arial"/>
                <w:b/>
                <w:sz w:val="20"/>
              </w:rPr>
              <w:t>LIABILITIES</w:t>
            </w:r>
          </w:p>
        </w:tc>
        <w:tc>
          <w:tcPr>
            <w:tcW w:w="518" w:type="pct"/>
            <w:tcBorders>
              <w:top w:val="nil"/>
              <w:bottom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91661A" w:rsidRDefault="0091661A" w:rsidP="00B87979">
            <w:pPr>
              <w:spacing w:before="60" w:after="60"/>
              <w:ind w:firstLine="0"/>
              <w:jc w:val="left"/>
              <w:rPr>
                <w:rFonts w:ascii="Arial" w:hAnsi="Arial" w:cs="Arial"/>
                <w:b/>
                <w:sz w:val="20"/>
              </w:rPr>
            </w:pPr>
            <w:r>
              <w:rPr>
                <w:rFonts w:ascii="Arial" w:hAnsi="Arial" w:cs="Arial"/>
                <w:b/>
                <w:sz w:val="20"/>
              </w:rPr>
              <w:t>Current Liabilities</w:t>
            </w:r>
          </w:p>
        </w:tc>
        <w:tc>
          <w:tcPr>
            <w:tcW w:w="518" w:type="pct"/>
            <w:tcBorders>
              <w:top w:val="nil"/>
              <w:bottom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Bank Overdraft</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p>
        </w:tc>
        <w:tc>
          <w:tcPr>
            <w:tcW w:w="518" w:type="pct"/>
            <w:tcBorders>
              <w:top w:val="nil"/>
              <w:bottom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Financial Liabilities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164ADA">
              <w:rPr>
                <w:rFonts w:ascii="Arial" w:hAnsi="Arial" w:cs="Arial"/>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79(p)</w:t>
            </w:r>
            <w:r w:rsidR="00164ADA" w:rsidRPr="00445B75">
              <w:rPr>
                <w:rFonts w:ascii="Arial" w:hAnsi="Arial" w:cs="Arial"/>
                <w:b/>
                <w:color w:val="FF0000"/>
                <w:sz w:val="20"/>
              </w:rPr>
              <w:t>]</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15</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Consumer Deposits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16</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Trade and Other Payables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164ADA">
              <w:rPr>
                <w:rFonts w:ascii="Arial" w:hAnsi="Arial" w:cs="Arial"/>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79(m)</w:t>
            </w:r>
            <w:r w:rsidR="00164ADA" w:rsidRPr="00445B75">
              <w:rPr>
                <w:rFonts w:ascii="Arial" w:hAnsi="Arial" w:cs="Arial"/>
                <w:b/>
                <w:color w:val="FF0000"/>
                <w:sz w:val="20"/>
              </w:rPr>
              <w:t>]</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17</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Unspent Transfers and Subsidies</w:t>
            </w:r>
            <w:r w:rsidR="00696518">
              <w:rPr>
                <w:rFonts w:ascii="Arial" w:hAnsi="Arial" w:cs="Arial"/>
                <w:sz w:val="20"/>
              </w:rPr>
              <w:t xml:space="preserve"> </w:t>
            </w:r>
            <w:r w:rsidR="00696518" w:rsidRPr="00445B75">
              <w:rPr>
                <w:rFonts w:ascii="Arial" w:hAnsi="Arial" w:cs="Arial"/>
                <w:b/>
                <w:color w:val="FF0000"/>
                <w:sz w:val="20"/>
              </w:rPr>
              <w:t>[</w:t>
            </w:r>
            <w:r w:rsidR="00696518">
              <w:rPr>
                <w:rFonts w:ascii="Arial" w:hAnsi="Arial" w:cs="Arial"/>
                <w:b/>
                <w:color w:val="FF0000"/>
                <w:sz w:val="20"/>
              </w:rPr>
              <w:t>1</w:t>
            </w:r>
            <w:r w:rsidR="00696518" w:rsidRPr="00445B75">
              <w:rPr>
                <w:rFonts w:ascii="Arial" w:hAnsi="Arial" w:cs="Arial"/>
                <w:b/>
                <w:color w:val="FF0000"/>
                <w:sz w:val="20"/>
              </w:rPr>
              <w:t>p.</w:t>
            </w:r>
            <w:r w:rsidR="00696518">
              <w:rPr>
                <w:rFonts w:ascii="Arial" w:hAnsi="Arial" w:cs="Arial"/>
                <w:b/>
                <w:color w:val="FF0000"/>
                <w:sz w:val="20"/>
              </w:rPr>
              <w:t>79(l)</w:t>
            </w:r>
            <w:r w:rsidR="00696518" w:rsidRPr="00445B75">
              <w:rPr>
                <w:rFonts w:ascii="Arial" w:hAnsi="Arial" w:cs="Arial"/>
                <w:b/>
                <w:color w:val="FF0000"/>
                <w:sz w:val="20"/>
              </w:rPr>
              <w:t>]</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18</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Provisions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164ADA">
              <w:rPr>
                <w:rFonts w:ascii="Arial" w:hAnsi="Arial" w:cs="Arial"/>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79(n)</w:t>
            </w:r>
            <w:r w:rsidR="00164ADA" w:rsidRPr="00445B75">
              <w:rPr>
                <w:rFonts w:ascii="Arial" w:hAnsi="Arial" w:cs="Arial"/>
                <w:b/>
                <w:color w:val="FF0000"/>
                <w:sz w:val="20"/>
              </w:rPr>
              <w:t>]</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19</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r>
              <w:rPr>
                <w:rFonts w:ascii="Arial" w:hAnsi="Arial" w:cs="Arial"/>
                <w:sz w:val="20"/>
              </w:rPr>
              <w:t>Other Current Liabilities</w:t>
            </w:r>
            <w:r w:rsidR="0043037A">
              <w:rPr>
                <w:rFonts w:ascii="Arial" w:hAnsi="Arial" w:cs="Arial"/>
                <w:sz w:val="20"/>
              </w:rPr>
              <w:t xml:space="preserve"> </w:t>
            </w:r>
          </w:p>
        </w:tc>
        <w:tc>
          <w:tcPr>
            <w:tcW w:w="518" w:type="pct"/>
            <w:tcBorders>
              <w:top w:val="nil"/>
              <w:bottom w:val="nil"/>
            </w:tcBorders>
          </w:tcPr>
          <w:p w:rsidR="0091661A" w:rsidRPr="00B87979" w:rsidRDefault="00406C8F" w:rsidP="00B87979">
            <w:pPr>
              <w:spacing w:before="60" w:after="60"/>
              <w:ind w:firstLine="0"/>
              <w:jc w:val="center"/>
              <w:rPr>
                <w:rFonts w:ascii="Arial" w:hAnsi="Arial" w:cs="Arial"/>
                <w:b/>
                <w:sz w:val="20"/>
              </w:rPr>
            </w:pPr>
            <w:r>
              <w:rPr>
                <w:rFonts w:ascii="Arial" w:hAnsi="Arial" w:cs="Arial"/>
                <w:b/>
                <w:sz w:val="20"/>
              </w:rPr>
              <w:t>20</w:t>
            </w: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91661A" w:rsidRDefault="0091661A" w:rsidP="00B87979">
            <w:pPr>
              <w:spacing w:before="60" w:after="60"/>
              <w:ind w:firstLine="0"/>
              <w:jc w:val="left"/>
              <w:rPr>
                <w:rFonts w:ascii="Arial" w:hAnsi="Arial" w:cs="Arial"/>
                <w:b/>
                <w:sz w:val="20"/>
              </w:rPr>
            </w:pPr>
            <w:r>
              <w:rPr>
                <w:rFonts w:ascii="Arial" w:hAnsi="Arial" w:cs="Arial"/>
                <w:b/>
                <w:sz w:val="20"/>
              </w:rPr>
              <w:t>Total Current Liabilities</w:t>
            </w:r>
          </w:p>
        </w:tc>
        <w:tc>
          <w:tcPr>
            <w:tcW w:w="518" w:type="pct"/>
            <w:tcBorders>
              <w:top w:val="nil"/>
              <w:bottom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bottom w:val="nil"/>
            </w:tcBorders>
          </w:tcPr>
          <w:p w:rsidR="0091661A" w:rsidRPr="0026528B" w:rsidRDefault="0091661A" w:rsidP="00B87979">
            <w:pPr>
              <w:spacing w:before="60" w:after="60"/>
              <w:ind w:firstLine="0"/>
              <w:jc w:val="left"/>
              <w:rPr>
                <w:rFonts w:ascii="Arial" w:hAnsi="Arial" w:cs="Arial"/>
                <w:sz w:val="20"/>
              </w:rPr>
            </w:pPr>
          </w:p>
        </w:tc>
        <w:tc>
          <w:tcPr>
            <w:tcW w:w="518" w:type="pct"/>
            <w:tcBorders>
              <w:top w:val="nil"/>
              <w:bottom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bottom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bottom w:val="nil"/>
            </w:tcBorders>
          </w:tcPr>
          <w:p w:rsidR="0091661A" w:rsidRPr="0026528B" w:rsidRDefault="0091661A" w:rsidP="00B87979">
            <w:pPr>
              <w:spacing w:before="60" w:after="60"/>
              <w:ind w:firstLine="0"/>
              <w:jc w:val="right"/>
              <w:rPr>
                <w:rFonts w:ascii="Arial" w:hAnsi="Arial" w:cs="Arial"/>
                <w:sz w:val="20"/>
              </w:rPr>
            </w:pPr>
          </w:p>
        </w:tc>
      </w:tr>
      <w:tr w:rsidR="0091661A" w:rsidRPr="0026528B" w:rsidTr="0091661A">
        <w:tc>
          <w:tcPr>
            <w:tcW w:w="2813" w:type="pct"/>
            <w:tcBorders>
              <w:top w:val="nil"/>
            </w:tcBorders>
          </w:tcPr>
          <w:p w:rsidR="0091661A" w:rsidRPr="0026528B" w:rsidRDefault="0091661A" w:rsidP="00B87979">
            <w:pPr>
              <w:spacing w:before="60" w:after="60"/>
              <w:ind w:firstLine="0"/>
              <w:jc w:val="left"/>
              <w:rPr>
                <w:rFonts w:ascii="Arial" w:hAnsi="Arial" w:cs="Arial"/>
                <w:sz w:val="20"/>
              </w:rPr>
            </w:pPr>
          </w:p>
        </w:tc>
        <w:tc>
          <w:tcPr>
            <w:tcW w:w="518" w:type="pct"/>
            <w:tcBorders>
              <w:top w:val="nil"/>
            </w:tcBorders>
          </w:tcPr>
          <w:p w:rsidR="0091661A" w:rsidRPr="00B87979" w:rsidRDefault="0091661A" w:rsidP="00B87979">
            <w:pPr>
              <w:spacing w:before="60" w:after="60"/>
              <w:ind w:firstLine="0"/>
              <w:jc w:val="center"/>
              <w:rPr>
                <w:rFonts w:ascii="Arial" w:hAnsi="Arial" w:cs="Arial"/>
                <w:b/>
                <w:sz w:val="20"/>
              </w:rPr>
            </w:pPr>
          </w:p>
        </w:tc>
        <w:tc>
          <w:tcPr>
            <w:tcW w:w="834" w:type="pct"/>
            <w:tcBorders>
              <w:top w:val="nil"/>
            </w:tcBorders>
          </w:tcPr>
          <w:p w:rsidR="0091661A" w:rsidRPr="0026528B" w:rsidRDefault="0091661A" w:rsidP="00B87979">
            <w:pPr>
              <w:spacing w:before="60" w:after="60"/>
              <w:ind w:firstLine="0"/>
              <w:jc w:val="right"/>
              <w:rPr>
                <w:rFonts w:ascii="Arial" w:hAnsi="Arial" w:cs="Arial"/>
                <w:sz w:val="20"/>
              </w:rPr>
            </w:pPr>
          </w:p>
        </w:tc>
        <w:tc>
          <w:tcPr>
            <w:tcW w:w="835" w:type="pct"/>
            <w:tcBorders>
              <w:top w:val="nil"/>
            </w:tcBorders>
          </w:tcPr>
          <w:p w:rsidR="0091661A" w:rsidRPr="0026528B" w:rsidRDefault="0091661A" w:rsidP="00B87979">
            <w:pPr>
              <w:spacing w:before="60" w:after="60"/>
              <w:ind w:firstLine="0"/>
              <w:jc w:val="right"/>
              <w:rPr>
                <w:rFonts w:ascii="Arial" w:hAnsi="Arial" w:cs="Arial"/>
                <w:sz w:val="20"/>
              </w:rPr>
            </w:pPr>
          </w:p>
        </w:tc>
      </w:tr>
    </w:tbl>
    <w:p w:rsidR="0091661A" w:rsidRPr="00990ABE" w:rsidRDefault="0091661A" w:rsidP="0091661A">
      <w:pPr>
        <w:spacing w:after="360"/>
        <w:ind w:firstLine="0"/>
        <w:rPr>
          <w:rFonts w:ascii="Arial" w:eastAsiaTheme="majorEastAsia" w:hAnsi="Arial" w:cs="Arial"/>
          <w:b/>
          <w:color w:val="ED7D31" w:themeColor="accent2"/>
          <w:szCs w:val="32"/>
        </w:rPr>
      </w:pPr>
      <w:r w:rsidRPr="00990ABE">
        <w:rPr>
          <w:rFonts w:ascii="Arial" w:eastAsiaTheme="majorEastAsia" w:hAnsi="Arial" w:cs="Arial"/>
          <w:b/>
          <w:color w:val="ED7D31" w:themeColor="accent2"/>
          <w:szCs w:val="32"/>
        </w:rPr>
        <w:lastRenderedPageBreak/>
        <w:t xml:space="preserve">Statement of </w:t>
      </w:r>
      <w:r>
        <w:rPr>
          <w:rFonts w:ascii="Arial" w:eastAsiaTheme="majorEastAsia" w:hAnsi="Arial" w:cs="Arial"/>
          <w:b/>
          <w:color w:val="ED7D31" w:themeColor="accent2"/>
          <w:szCs w:val="32"/>
        </w:rPr>
        <w:t>Financial Position at 30 June 201</w:t>
      </w:r>
      <w:r w:rsidR="00DB4C7C">
        <w:rPr>
          <w:rFonts w:ascii="Arial" w:eastAsiaTheme="majorEastAsia" w:hAnsi="Arial" w:cs="Arial"/>
          <w:b/>
          <w:color w:val="ED7D31" w:themeColor="accent2"/>
          <w:szCs w:val="32"/>
        </w:rPr>
        <w:t>9</w:t>
      </w:r>
      <w:r>
        <w:rPr>
          <w:rFonts w:ascii="Arial" w:eastAsiaTheme="majorEastAsia" w:hAnsi="Arial" w:cs="Arial"/>
          <w:b/>
          <w:color w:val="ED7D31" w:themeColor="accent2"/>
          <w:szCs w:val="32"/>
        </w:rPr>
        <w:t xml:space="preserve"> (Continued)</w:t>
      </w:r>
    </w:p>
    <w:tbl>
      <w:tblPr>
        <w:tblStyle w:val="TableGrid"/>
        <w:tblW w:w="5000" w:type="pct"/>
        <w:tblLook w:val="04A0" w:firstRow="1" w:lastRow="0" w:firstColumn="1" w:lastColumn="0" w:noHBand="0" w:noVBand="1"/>
      </w:tblPr>
      <w:tblGrid>
        <w:gridCol w:w="5577"/>
        <w:gridCol w:w="1027"/>
        <w:gridCol w:w="1653"/>
        <w:gridCol w:w="1655"/>
      </w:tblGrid>
      <w:tr w:rsidR="000F0F96" w:rsidRPr="0026528B" w:rsidTr="00CE2D6C">
        <w:tc>
          <w:tcPr>
            <w:tcW w:w="2813" w:type="pct"/>
            <w:tcBorders>
              <w:bottom w:val="single" w:sz="4" w:space="0" w:color="auto"/>
            </w:tcBorders>
            <w:shd w:val="clear" w:color="auto" w:fill="FBE4D5" w:themeFill="accent2" w:themeFillTint="33"/>
          </w:tcPr>
          <w:p w:rsidR="000F0F96" w:rsidRPr="0026528B" w:rsidRDefault="000F0F96" w:rsidP="00CE2D6C">
            <w:pPr>
              <w:spacing w:before="60" w:after="60"/>
              <w:ind w:firstLine="0"/>
              <w:jc w:val="left"/>
              <w:rPr>
                <w:rFonts w:ascii="Arial" w:hAnsi="Arial" w:cs="Arial"/>
                <w:b/>
                <w:sz w:val="20"/>
              </w:rPr>
            </w:pPr>
          </w:p>
        </w:tc>
        <w:tc>
          <w:tcPr>
            <w:tcW w:w="518" w:type="pct"/>
            <w:tcBorders>
              <w:bottom w:val="single" w:sz="4" w:space="0" w:color="auto"/>
            </w:tcBorders>
            <w:shd w:val="clear" w:color="auto" w:fill="FBE4D5" w:themeFill="accent2" w:themeFillTint="33"/>
          </w:tcPr>
          <w:p w:rsidR="000F0F96" w:rsidRPr="0026528B" w:rsidRDefault="000F0F96" w:rsidP="00CE2D6C">
            <w:pPr>
              <w:spacing w:before="60" w:after="60"/>
              <w:ind w:firstLine="0"/>
              <w:jc w:val="center"/>
              <w:rPr>
                <w:rFonts w:ascii="Arial" w:hAnsi="Arial" w:cs="Arial"/>
                <w:b/>
                <w:sz w:val="20"/>
              </w:rPr>
            </w:pPr>
            <w:r>
              <w:rPr>
                <w:rFonts w:ascii="Arial" w:hAnsi="Arial" w:cs="Arial"/>
                <w:b/>
                <w:sz w:val="20"/>
              </w:rPr>
              <w:t>Note</w:t>
            </w:r>
          </w:p>
        </w:tc>
        <w:tc>
          <w:tcPr>
            <w:tcW w:w="834" w:type="pct"/>
            <w:tcBorders>
              <w:bottom w:val="single" w:sz="4" w:space="0" w:color="auto"/>
            </w:tcBorders>
            <w:shd w:val="clear" w:color="auto" w:fill="FBE4D5" w:themeFill="accent2" w:themeFillTint="33"/>
          </w:tcPr>
          <w:p w:rsidR="000F0F96" w:rsidRDefault="000F0F96" w:rsidP="00CE2D6C">
            <w:pPr>
              <w:spacing w:before="60" w:after="60"/>
              <w:ind w:firstLine="0"/>
              <w:jc w:val="center"/>
              <w:rPr>
                <w:rFonts w:ascii="Arial" w:hAnsi="Arial" w:cs="Arial"/>
                <w:b/>
                <w:sz w:val="20"/>
              </w:rPr>
            </w:pPr>
            <w:r>
              <w:rPr>
                <w:rFonts w:ascii="Arial" w:hAnsi="Arial" w:cs="Arial"/>
                <w:b/>
                <w:sz w:val="20"/>
              </w:rPr>
              <w:t>2018/2019</w:t>
            </w:r>
          </w:p>
          <w:p w:rsidR="000F0F96" w:rsidRPr="0026528B" w:rsidRDefault="000F0F96" w:rsidP="00CE2D6C">
            <w:pPr>
              <w:spacing w:before="60" w:after="60"/>
              <w:ind w:firstLine="0"/>
              <w:jc w:val="center"/>
              <w:rPr>
                <w:rFonts w:ascii="Arial" w:hAnsi="Arial" w:cs="Arial"/>
                <w:b/>
                <w:sz w:val="20"/>
              </w:rPr>
            </w:pPr>
            <w:r>
              <w:rPr>
                <w:rFonts w:ascii="Arial" w:hAnsi="Arial" w:cs="Arial"/>
                <w:b/>
                <w:sz w:val="20"/>
              </w:rPr>
              <w:t>(R’000s)</w:t>
            </w:r>
          </w:p>
        </w:tc>
        <w:tc>
          <w:tcPr>
            <w:tcW w:w="835" w:type="pct"/>
            <w:tcBorders>
              <w:bottom w:val="single" w:sz="4" w:space="0" w:color="auto"/>
            </w:tcBorders>
            <w:shd w:val="clear" w:color="auto" w:fill="FBE4D5" w:themeFill="accent2" w:themeFillTint="33"/>
          </w:tcPr>
          <w:p w:rsidR="000F0F96" w:rsidRDefault="000F0F96" w:rsidP="00CE2D6C">
            <w:pPr>
              <w:spacing w:before="60" w:after="60"/>
              <w:ind w:firstLine="0"/>
              <w:jc w:val="center"/>
              <w:rPr>
                <w:rFonts w:ascii="Arial" w:hAnsi="Arial" w:cs="Arial"/>
                <w:b/>
                <w:sz w:val="20"/>
              </w:rPr>
            </w:pPr>
            <w:r>
              <w:rPr>
                <w:rFonts w:ascii="Arial" w:hAnsi="Arial" w:cs="Arial"/>
                <w:b/>
                <w:sz w:val="20"/>
              </w:rPr>
              <w:t>2017/2018</w:t>
            </w:r>
          </w:p>
          <w:p w:rsidR="000F0F96" w:rsidRPr="0026528B" w:rsidRDefault="000F0F96" w:rsidP="00CE2D6C">
            <w:pPr>
              <w:spacing w:before="60" w:after="60"/>
              <w:ind w:firstLine="0"/>
              <w:jc w:val="center"/>
              <w:rPr>
                <w:rFonts w:ascii="Arial" w:hAnsi="Arial" w:cs="Arial"/>
                <w:b/>
                <w:sz w:val="20"/>
              </w:rPr>
            </w:pPr>
            <w:r>
              <w:rPr>
                <w:rFonts w:ascii="Arial" w:hAnsi="Arial" w:cs="Arial"/>
                <w:b/>
                <w:sz w:val="20"/>
              </w:rPr>
              <w:t>(R’000s)</w:t>
            </w:r>
          </w:p>
        </w:tc>
      </w:tr>
      <w:tr w:rsidR="000F0F96" w:rsidRPr="0026528B" w:rsidTr="00CE2D6C">
        <w:tc>
          <w:tcPr>
            <w:tcW w:w="2813" w:type="pct"/>
            <w:tcBorders>
              <w:top w:val="nil"/>
              <w:bottom w:val="nil"/>
            </w:tcBorders>
          </w:tcPr>
          <w:p w:rsidR="000F0F96" w:rsidRDefault="000F0F96" w:rsidP="00CE2D6C">
            <w:pPr>
              <w:spacing w:before="60" w:after="60"/>
              <w:ind w:firstLine="0"/>
              <w:rPr>
                <w:rFonts w:ascii="Arial" w:hAnsi="Arial" w:cs="Arial"/>
                <w:sz w:val="20"/>
              </w:rPr>
            </w:pP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CA7B2F" w:rsidRDefault="00262F72" w:rsidP="00CE2D6C">
            <w:pPr>
              <w:spacing w:before="60" w:after="60"/>
              <w:ind w:firstLine="0"/>
              <w:rPr>
                <w:rFonts w:ascii="Arial" w:hAnsi="Arial" w:cs="Arial"/>
                <w:b/>
                <w:sz w:val="20"/>
              </w:rPr>
            </w:pPr>
            <w:r>
              <w:rPr>
                <w:rFonts w:ascii="Arial" w:hAnsi="Arial" w:cs="Arial"/>
                <w:b/>
                <w:sz w:val="20"/>
              </w:rPr>
              <w:t>Non-current Liabilities</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Default="00262F72" w:rsidP="00CE2D6C">
            <w:pPr>
              <w:spacing w:before="60" w:after="60"/>
              <w:ind w:firstLine="0"/>
              <w:rPr>
                <w:rFonts w:ascii="Arial" w:hAnsi="Arial" w:cs="Arial"/>
                <w:sz w:val="20"/>
              </w:rPr>
            </w:pPr>
            <w:r>
              <w:rPr>
                <w:rFonts w:ascii="Arial" w:hAnsi="Arial" w:cs="Arial"/>
                <w:sz w:val="20"/>
              </w:rPr>
              <w:t>Financial Liabilities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164ADA">
              <w:rPr>
                <w:rFonts w:ascii="Arial" w:hAnsi="Arial" w:cs="Arial"/>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79(p)</w:t>
            </w:r>
            <w:r w:rsidR="00164ADA" w:rsidRPr="00445B75">
              <w:rPr>
                <w:rFonts w:ascii="Arial" w:hAnsi="Arial" w:cs="Arial"/>
                <w:b/>
                <w:color w:val="FF0000"/>
                <w:sz w:val="20"/>
              </w:rPr>
              <w:t>]</w:t>
            </w:r>
          </w:p>
        </w:tc>
        <w:tc>
          <w:tcPr>
            <w:tcW w:w="518" w:type="pct"/>
            <w:tcBorders>
              <w:top w:val="nil"/>
              <w:bottom w:val="nil"/>
            </w:tcBorders>
          </w:tcPr>
          <w:p w:rsidR="000F0F96" w:rsidRPr="00B87979" w:rsidRDefault="00406C8F" w:rsidP="00CE2D6C">
            <w:pPr>
              <w:spacing w:before="60" w:after="60"/>
              <w:ind w:firstLine="0"/>
              <w:jc w:val="center"/>
              <w:rPr>
                <w:rFonts w:ascii="Arial" w:hAnsi="Arial" w:cs="Arial"/>
                <w:b/>
                <w:sz w:val="20"/>
              </w:rPr>
            </w:pPr>
            <w:r>
              <w:rPr>
                <w:rFonts w:ascii="Arial" w:hAnsi="Arial" w:cs="Arial"/>
                <w:b/>
                <w:sz w:val="20"/>
              </w:rPr>
              <w:t>15</w:t>
            </w: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Default="00262F72" w:rsidP="00CE2D6C">
            <w:pPr>
              <w:spacing w:before="60" w:after="60"/>
              <w:ind w:firstLine="0"/>
              <w:rPr>
                <w:rFonts w:ascii="Arial" w:hAnsi="Arial" w:cs="Arial"/>
                <w:sz w:val="20"/>
              </w:rPr>
            </w:pPr>
            <w:r>
              <w:rPr>
                <w:rFonts w:ascii="Arial" w:hAnsi="Arial" w:cs="Arial"/>
                <w:sz w:val="20"/>
              </w:rPr>
              <w:t>Provisions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164ADA">
              <w:rPr>
                <w:rFonts w:ascii="Arial" w:hAnsi="Arial" w:cs="Arial"/>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79(n)</w:t>
            </w:r>
            <w:r w:rsidR="00164ADA" w:rsidRPr="00445B75">
              <w:rPr>
                <w:rFonts w:ascii="Arial" w:hAnsi="Arial" w:cs="Arial"/>
                <w:b/>
                <w:color w:val="FF0000"/>
                <w:sz w:val="20"/>
              </w:rPr>
              <w:t>]</w:t>
            </w:r>
          </w:p>
        </w:tc>
        <w:tc>
          <w:tcPr>
            <w:tcW w:w="518" w:type="pct"/>
            <w:tcBorders>
              <w:top w:val="nil"/>
              <w:bottom w:val="nil"/>
            </w:tcBorders>
          </w:tcPr>
          <w:p w:rsidR="000F0F96" w:rsidRPr="00B87979" w:rsidRDefault="00406C8F" w:rsidP="00CE2D6C">
            <w:pPr>
              <w:spacing w:before="60" w:after="60"/>
              <w:ind w:firstLine="0"/>
              <w:jc w:val="center"/>
              <w:rPr>
                <w:rFonts w:ascii="Arial" w:hAnsi="Arial" w:cs="Arial"/>
                <w:b/>
                <w:sz w:val="20"/>
              </w:rPr>
            </w:pPr>
            <w:r>
              <w:rPr>
                <w:rFonts w:ascii="Arial" w:hAnsi="Arial" w:cs="Arial"/>
                <w:b/>
                <w:sz w:val="20"/>
              </w:rPr>
              <w:t>19</w:t>
            </w: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Default="00262F72" w:rsidP="00CE2D6C">
            <w:pPr>
              <w:spacing w:before="60" w:after="60"/>
              <w:ind w:firstLine="0"/>
              <w:rPr>
                <w:rFonts w:ascii="Arial" w:hAnsi="Arial" w:cs="Arial"/>
                <w:sz w:val="20"/>
              </w:rPr>
            </w:pPr>
            <w:r>
              <w:rPr>
                <w:rFonts w:ascii="Arial" w:hAnsi="Arial" w:cs="Arial"/>
                <w:sz w:val="20"/>
              </w:rPr>
              <w:t>Other Non-current Liabilities</w:t>
            </w:r>
          </w:p>
        </w:tc>
        <w:tc>
          <w:tcPr>
            <w:tcW w:w="518" w:type="pct"/>
            <w:tcBorders>
              <w:top w:val="nil"/>
              <w:bottom w:val="nil"/>
            </w:tcBorders>
          </w:tcPr>
          <w:p w:rsidR="000F0F96" w:rsidRPr="00B87979" w:rsidRDefault="00406C8F" w:rsidP="00CE2D6C">
            <w:pPr>
              <w:spacing w:before="60" w:after="60"/>
              <w:ind w:firstLine="0"/>
              <w:jc w:val="center"/>
              <w:rPr>
                <w:rFonts w:ascii="Arial" w:hAnsi="Arial" w:cs="Arial"/>
                <w:b/>
                <w:sz w:val="20"/>
              </w:rPr>
            </w:pPr>
            <w:r>
              <w:rPr>
                <w:rFonts w:ascii="Arial" w:hAnsi="Arial" w:cs="Arial"/>
                <w:b/>
                <w:sz w:val="20"/>
              </w:rPr>
              <w:t>20</w:t>
            </w: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CA7B2F" w:rsidRDefault="00262F72" w:rsidP="00CE2D6C">
            <w:pPr>
              <w:spacing w:before="60" w:after="60"/>
              <w:ind w:firstLine="0"/>
              <w:jc w:val="left"/>
              <w:rPr>
                <w:rFonts w:ascii="Arial" w:hAnsi="Arial" w:cs="Arial"/>
                <w:b/>
                <w:sz w:val="20"/>
              </w:rPr>
            </w:pPr>
            <w:r>
              <w:rPr>
                <w:rFonts w:ascii="Arial" w:hAnsi="Arial" w:cs="Arial"/>
                <w:b/>
                <w:sz w:val="20"/>
              </w:rPr>
              <w:t>Total Non-current Liabilities</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262F72" w:rsidRDefault="00262F72" w:rsidP="00CE2D6C">
            <w:pPr>
              <w:spacing w:before="60" w:after="60"/>
              <w:ind w:firstLine="0"/>
              <w:rPr>
                <w:rFonts w:ascii="Arial" w:hAnsi="Arial" w:cs="Arial"/>
                <w:b/>
                <w:sz w:val="20"/>
              </w:rPr>
            </w:pPr>
            <w:r>
              <w:rPr>
                <w:rFonts w:ascii="Arial" w:hAnsi="Arial" w:cs="Arial"/>
                <w:b/>
                <w:sz w:val="20"/>
              </w:rPr>
              <w:t>TOTAL LIABILITIES</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Default="000F0F96" w:rsidP="00CE2D6C">
            <w:pPr>
              <w:spacing w:before="60" w:after="60"/>
              <w:ind w:firstLine="0"/>
              <w:rPr>
                <w:rFonts w:ascii="Arial" w:hAnsi="Arial" w:cs="Arial"/>
                <w:sz w:val="20"/>
              </w:rPr>
            </w:pP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262F72" w:rsidRDefault="00262F72" w:rsidP="00CE2D6C">
            <w:pPr>
              <w:spacing w:before="60" w:after="60"/>
              <w:ind w:firstLine="0"/>
              <w:rPr>
                <w:rFonts w:ascii="Arial" w:hAnsi="Arial" w:cs="Arial"/>
                <w:b/>
                <w:sz w:val="20"/>
              </w:rPr>
            </w:pPr>
            <w:r>
              <w:rPr>
                <w:rFonts w:ascii="Arial" w:hAnsi="Arial" w:cs="Arial"/>
                <w:b/>
                <w:sz w:val="20"/>
              </w:rPr>
              <w:t>NET ASSETS</w:t>
            </w:r>
            <w:r w:rsidR="00164ADA">
              <w:rPr>
                <w:rFonts w:ascii="Arial" w:hAnsi="Arial" w:cs="Arial"/>
                <w:b/>
                <w:sz w:val="20"/>
              </w:rPr>
              <w:t xml:space="preserve"> </w:t>
            </w:r>
            <w:r w:rsidR="00164ADA" w:rsidRPr="00445B75">
              <w:rPr>
                <w:rFonts w:ascii="Arial" w:hAnsi="Arial" w:cs="Arial"/>
                <w:b/>
                <w:color w:val="FF0000"/>
                <w:sz w:val="20"/>
              </w:rPr>
              <w:t>[</w:t>
            </w:r>
            <w:r w:rsidR="00164ADA">
              <w:rPr>
                <w:rFonts w:ascii="Arial" w:hAnsi="Arial" w:cs="Arial"/>
                <w:b/>
                <w:color w:val="FF0000"/>
                <w:sz w:val="20"/>
              </w:rPr>
              <w:t>1</w:t>
            </w:r>
            <w:r w:rsidR="00164ADA" w:rsidRPr="00445B75">
              <w:rPr>
                <w:rFonts w:ascii="Arial" w:hAnsi="Arial" w:cs="Arial"/>
                <w:b/>
                <w:color w:val="FF0000"/>
                <w:sz w:val="20"/>
              </w:rPr>
              <w:t>p.</w:t>
            </w:r>
            <w:r w:rsidR="00164ADA">
              <w:rPr>
                <w:rFonts w:ascii="Arial" w:hAnsi="Arial" w:cs="Arial"/>
                <w:b/>
                <w:color w:val="FF0000"/>
                <w:sz w:val="20"/>
              </w:rPr>
              <w:t>79(r)</w:t>
            </w:r>
            <w:r w:rsidR="00164ADA" w:rsidRPr="00445B75">
              <w:rPr>
                <w:rFonts w:ascii="Arial" w:hAnsi="Arial" w:cs="Arial"/>
                <w:b/>
                <w:color w:val="FF0000"/>
                <w:sz w:val="20"/>
              </w:rPr>
              <w:t>]</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262F72" w:rsidRDefault="00262F72" w:rsidP="00CE2D6C">
            <w:pPr>
              <w:spacing w:before="60" w:after="60"/>
              <w:ind w:firstLine="0"/>
              <w:rPr>
                <w:rFonts w:ascii="Arial" w:hAnsi="Arial" w:cs="Arial"/>
                <w:sz w:val="20"/>
              </w:rPr>
            </w:pPr>
            <w:r>
              <w:rPr>
                <w:rFonts w:ascii="Arial" w:hAnsi="Arial" w:cs="Arial"/>
                <w:sz w:val="20"/>
              </w:rPr>
              <w:t>Accumulated Surplus / (Deficit)</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592EDC">
              <w:rPr>
                <w:rFonts w:ascii="Arial" w:hAnsi="Arial" w:cs="Arial"/>
                <w:sz w:val="20"/>
              </w:rPr>
              <w:t xml:space="preserve"> </w:t>
            </w:r>
            <w:r w:rsidR="00592EDC" w:rsidRPr="00445B75">
              <w:rPr>
                <w:rFonts w:ascii="Arial" w:hAnsi="Arial" w:cs="Arial"/>
                <w:b/>
                <w:color w:val="FF0000"/>
                <w:sz w:val="20"/>
              </w:rPr>
              <w:t>[</w:t>
            </w:r>
            <w:r w:rsidR="00592EDC">
              <w:rPr>
                <w:rFonts w:ascii="Arial" w:hAnsi="Arial" w:cs="Arial"/>
                <w:b/>
                <w:color w:val="FF0000"/>
                <w:sz w:val="20"/>
              </w:rPr>
              <w:t>1</w:t>
            </w:r>
            <w:r w:rsidR="00592EDC" w:rsidRPr="00445B75">
              <w:rPr>
                <w:rFonts w:ascii="Arial" w:hAnsi="Arial" w:cs="Arial"/>
                <w:b/>
                <w:color w:val="FF0000"/>
                <w:sz w:val="20"/>
              </w:rPr>
              <w:t>p.</w:t>
            </w:r>
            <w:r w:rsidR="00592EDC">
              <w:rPr>
                <w:rFonts w:ascii="Arial" w:hAnsi="Arial" w:cs="Arial"/>
                <w:b/>
                <w:color w:val="FF0000"/>
                <w:sz w:val="20"/>
              </w:rPr>
              <w:t>87(b)</w:t>
            </w:r>
            <w:r w:rsidR="00592EDC" w:rsidRPr="00445B75">
              <w:rPr>
                <w:rFonts w:ascii="Arial" w:hAnsi="Arial" w:cs="Arial"/>
                <w:b/>
                <w:color w:val="FF0000"/>
                <w:sz w:val="20"/>
              </w:rPr>
              <w:t>]</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Default="00262F72" w:rsidP="00CE2D6C">
            <w:pPr>
              <w:spacing w:before="60" w:after="60"/>
              <w:ind w:firstLine="0"/>
              <w:rPr>
                <w:rFonts w:ascii="Arial" w:hAnsi="Arial" w:cs="Arial"/>
                <w:sz w:val="20"/>
              </w:rPr>
            </w:pPr>
            <w:r>
              <w:rPr>
                <w:rFonts w:ascii="Arial" w:hAnsi="Arial" w:cs="Arial"/>
                <w:sz w:val="20"/>
              </w:rPr>
              <w:t>Reserves</w:t>
            </w:r>
            <w:r w:rsidR="0043037A">
              <w:rPr>
                <w:rFonts w:ascii="Arial" w:hAnsi="Arial" w:cs="Arial"/>
                <w:sz w:val="20"/>
              </w:rPr>
              <w:t xml:space="preserve"> </w:t>
            </w:r>
            <w:r w:rsidR="0043037A" w:rsidRPr="00E70BAC">
              <w:rPr>
                <w:rFonts w:ascii="Arial" w:hAnsi="Arial" w:cs="Arial"/>
                <w:b/>
                <w:color w:val="0070C0"/>
                <w:sz w:val="20"/>
              </w:rPr>
              <w:t>[</w:t>
            </w:r>
            <w:r w:rsidR="0043037A">
              <w:rPr>
                <w:rFonts w:ascii="Arial" w:hAnsi="Arial" w:cs="Arial"/>
                <w:b/>
                <w:color w:val="0070C0"/>
                <w:sz w:val="20"/>
              </w:rPr>
              <w:t>A6</w:t>
            </w:r>
            <w:r w:rsidR="0043037A" w:rsidRPr="00E70BAC">
              <w:rPr>
                <w:rFonts w:ascii="Arial" w:hAnsi="Arial" w:cs="Arial"/>
                <w:b/>
                <w:color w:val="0070C0"/>
                <w:sz w:val="20"/>
              </w:rPr>
              <w:t>]</w:t>
            </w:r>
            <w:r w:rsidR="00592EDC">
              <w:rPr>
                <w:rFonts w:ascii="Arial" w:hAnsi="Arial" w:cs="Arial"/>
                <w:sz w:val="20"/>
              </w:rPr>
              <w:t xml:space="preserve"> </w:t>
            </w:r>
            <w:r w:rsidR="00592EDC" w:rsidRPr="00445B75">
              <w:rPr>
                <w:rFonts w:ascii="Arial" w:hAnsi="Arial" w:cs="Arial"/>
                <w:b/>
                <w:color w:val="FF0000"/>
                <w:sz w:val="20"/>
              </w:rPr>
              <w:t>[</w:t>
            </w:r>
            <w:r w:rsidR="00592EDC">
              <w:rPr>
                <w:rFonts w:ascii="Arial" w:hAnsi="Arial" w:cs="Arial"/>
                <w:b/>
                <w:color w:val="FF0000"/>
                <w:sz w:val="20"/>
              </w:rPr>
              <w:t>1</w:t>
            </w:r>
            <w:r w:rsidR="00592EDC" w:rsidRPr="00445B75">
              <w:rPr>
                <w:rFonts w:ascii="Arial" w:hAnsi="Arial" w:cs="Arial"/>
                <w:b/>
                <w:color w:val="FF0000"/>
                <w:sz w:val="20"/>
              </w:rPr>
              <w:t>p.</w:t>
            </w:r>
            <w:r w:rsidR="00592EDC">
              <w:rPr>
                <w:rFonts w:ascii="Arial" w:hAnsi="Arial" w:cs="Arial"/>
                <w:b/>
                <w:color w:val="FF0000"/>
                <w:sz w:val="20"/>
              </w:rPr>
              <w:t>79(c)</w:t>
            </w:r>
            <w:r w:rsidR="00592EDC" w:rsidRPr="00445B75">
              <w:rPr>
                <w:rFonts w:ascii="Arial" w:hAnsi="Arial" w:cs="Arial"/>
                <w:b/>
                <w:color w:val="FF0000"/>
                <w:sz w:val="20"/>
              </w:rPr>
              <w:t>]</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bottom w:val="nil"/>
            </w:tcBorders>
          </w:tcPr>
          <w:p w:rsidR="000F0F96" w:rsidRPr="00262F72" w:rsidRDefault="00262F72" w:rsidP="00CE2D6C">
            <w:pPr>
              <w:spacing w:before="60" w:after="60"/>
              <w:ind w:firstLine="0"/>
              <w:rPr>
                <w:rFonts w:ascii="Arial" w:hAnsi="Arial" w:cs="Arial"/>
                <w:b/>
                <w:sz w:val="20"/>
              </w:rPr>
            </w:pPr>
            <w:r>
              <w:rPr>
                <w:rFonts w:ascii="Arial" w:hAnsi="Arial" w:cs="Arial"/>
                <w:b/>
                <w:sz w:val="20"/>
              </w:rPr>
              <w:t>TOTAL NET ASSETS</w:t>
            </w:r>
          </w:p>
        </w:tc>
        <w:tc>
          <w:tcPr>
            <w:tcW w:w="518" w:type="pct"/>
            <w:tcBorders>
              <w:top w:val="nil"/>
              <w:bottom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bottom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bottom w:val="nil"/>
            </w:tcBorders>
          </w:tcPr>
          <w:p w:rsidR="000F0F96" w:rsidRPr="0026528B" w:rsidRDefault="000F0F96" w:rsidP="00CE2D6C">
            <w:pPr>
              <w:spacing w:before="60" w:after="60"/>
              <w:ind w:firstLine="0"/>
              <w:jc w:val="right"/>
              <w:rPr>
                <w:rFonts w:ascii="Arial" w:hAnsi="Arial" w:cs="Arial"/>
                <w:sz w:val="20"/>
              </w:rPr>
            </w:pPr>
          </w:p>
        </w:tc>
      </w:tr>
      <w:tr w:rsidR="000F0F96" w:rsidRPr="0026528B" w:rsidTr="00CE2D6C">
        <w:tc>
          <w:tcPr>
            <w:tcW w:w="2813" w:type="pct"/>
            <w:tcBorders>
              <w:top w:val="nil"/>
            </w:tcBorders>
          </w:tcPr>
          <w:p w:rsidR="000F0F96" w:rsidRDefault="000F0F96" w:rsidP="00CE2D6C">
            <w:pPr>
              <w:spacing w:before="60" w:after="60"/>
              <w:ind w:firstLine="0"/>
              <w:rPr>
                <w:rFonts w:ascii="Arial" w:hAnsi="Arial" w:cs="Arial"/>
                <w:sz w:val="20"/>
              </w:rPr>
            </w:pPr>
          </w:p>
        </w:tc>
        <w:tc>
          <w:tcPr>
            <w:tcW w:w="518" w:type="pct"/>
            <w:tcBorders>
              <w:top w:val="nil"/>
            </w:tcBorders>
          </w:tcPr>
          <w:p w:rsidR="000F0F96" w:rsidRPr="00B87979" w:rsidRDefault="000F0F96" w:rsidP="00CE2D6C">
            <w:pPr>
              <w:spacing w:before="60" w:after="60"/>
              <w:ind w:firstLine="0"/>
              <w:jc w:val="center"/>
              <w:rPr>
                <w:rFonts w:ascii="Arial" w:hAnsi="Arial" w:cs="Arial"/>
                <w:b/>
                <w:sz w:val="20"/>
              </w:rPr>
            </w:pPr>
          </w:p>
        </w:tc>
        <w:tc>
          <w:tcPr>
            <w:tcW w:w="834" w:type="pct"/>
            <w:tcBorders>
              <w:top w:val="nil"/>
            </w:tcBorders>
          </w:tcPr>
          <w:p w:rsidR="000F0F96" w:rsidRPr="0026528B" w:rsidRDefault="000F0F96" w:rsidP="00CE2D6C">
            <w:pPr>
              <w:spacing w:before="60" w:after="60"/>
              <w:ind w:firstLine="0"/>
              <w:jc w:val="right"/>
              <w:rPr>
                <w:rFonts w:ascii="Arial" w:hAnsi="Arial" w:cs="Arial"/>
                <w:sz w:val="20"/>
              </w:rPr>
            </w:pPr>
          </w:p>
        </w:tc>
        <w:tc>
          <w:tcPr>
            <w:tcW w:w="835" w:type="pct"/>
            <w:tcBorders>
              <w:top w:val="nil"/>
            </w:tcBorders>
          </w:tcPr>
          <w:p w:rsidR="000F0F96" w:rsidRPr="0026528B" w:rsidRDefault="000F0F96" w:rsidP="00CE2D6C">
            <w:pPr>
              <w:spacing w:before="60" w:after="60"/>
              <w:ind w:firstLine="0"/>
              <w:jc w:val="right"/>
              <w:rPr>
                <w:rFonts w:ascii="Arial" w:hAnsi="Arial" w:cs="Arial"/>
                <w:sz w:val="20"/>
              </w:rPr>
            </w:pPr>
          </w:p>
        </w:tc>
      </w:tr>
    </w:tbl>
    <w:p w:rsidR="0091661A" w:rsidRDefault="0091661A">
      <w:pPr>
        <w:rPr>
          <w:rFonts w:ascii="Arial" w:hAnsi="Arial" w:cs="Arial"/>
        </w:rPr>
      </w:pPr>
    </w:p>
    <w:p w:rsidR="00D85D0F" w:rsidRDefault="00D85D0F">
      <w:pPr>
        <w:rPr>
          <w:rFonts w:ascii="Arial" w:hAnsi="Arial" w:cs="Arial"/>
        </w:rPr>
      </w:pPr>
      <w:r>
        <w:rPr>
          <w:rFonts w:ascii="Arial" w:hAnsi="Arial" w:cs="Arial"/>
        </w:rPr>
        <w:br w:type="page"/>
      </w:r>
    </w:p>
    <w:p w:rsidR="00D85D0F" w:rsidRPr="006E1EE5" w:rsidRDefault="00D85D0F" w:rsidP="00D85D0F">
      <w:pPr>
        <w:pStyle w:val="Heading1"/>
        <w:spacing w:after="360"/>
        <w:ind w:firstLine="0"/>
        <w:rPr>
          <w:rFonts w:ascii="Arial" w:hAnsi="Arial" w:cs="Arial"/>
          <w:b/>
          <w:color w:val="ED7D31" w:themeColor="accent2"/>
          <w:sz w:val="22"/>
        </w:rPr>
      </w:pPr>
      <w:bookmarkStart w:id="12" w:name="_Toc1397403"/>
      <w:bookmarkStart w:id="13" w:name="_Toc1629137"/>
      <w:r w:rsidRPr="006E1EE5">
        <w:rPr>
          <w:rFonts w:ascii="Arial" w:hAnsi="Arial" w:cs="Arial"/>
          <w:b/>
          <w:color w:val="ED7D31" w:themeColor="accent2"/>
          <w:sz w:val="22"/>
        </w:rPr>
        <w:lastRenderedPageBreak/>
        <w:t xml:space="preserve">Statement of Financial </w:t>
      </w:r>
      <w:r>
        <w:rPr>
          <w:rFonts w:ascii="Arial" w:hAnsi="Arial" w:cs="Arial"/>
          <w:b/>
          <w:color w:val="ED7D31" w:themeColor="accent2"/>
          <w:sz w:val="22"/>
        </w:rPr>
        <w:t>Performance</w:t>
      </w:r>
      <w:r w:rsidRPr="006E1EE5">
        <w:rPr>
          <w:rFonts w:ascii="Arial" w:hAnsi="Arial" w:cs="Arial"/>
          <w:b/>
          <w:color w:val="ED7D31" w:themeColor="accent2"/>
          <w:sz w:val="22"/>
        </w:rPr>
        <w:t xml:space="preserve"> for the year ended 30 June 201</w:t>
      </w:r>
      <w:bookmarkEnd w:id="12"/>
      <w:r w:rsidR="00DB4C7C">
        <w:rPr>
          <w:rFonts w:ascii="Arial" w:hAnsi="Arial" w:cs="Arial"/>
          <w:b/>
          <w:color w:val="ED7D31" w:themeColor="accent2"/>
          <w:sz w:val="22"/>
        </w:rPr>
        <w:t>9</w:t>
      </w:r>
      <w:bookmarkEnd w:id="13"/>
    </w:p>
    <w:tbl>
      <w:tblPr>
        <w:tblStyle w:val="TableGrid"/>
        <w:tblW w:w="5000" w:type="pct"/>
        <w:tblLook w:val="04A0" w:firstRow="1" w:lastRow="0" w:firstColumn="1" w:lastColumn="0" w:noHBand="0" w:noVBand="1"/>
      </w:tblPr>
      <w:tblGrid>
        <w:gridCol w:w="5577"/>
        <w:gridCol w:w="1027"/>
        <w:gridCol w:w="1653"/>
        <w:gridCol w:w="1655"/>
      </w:tblGrid>
      <w:tr w:rsidR="001031D1" w:rsidRPr="0026528B" w:rsidTr="00E70BAC">
        <w:tc>
          <w:tcPr>
            <w:tcW w:w="2813" w:type="pct"/>
            <w:tcBorders>
              <w:bottom w:val="single" w:sz="4" w:space="0" w:color="auto"/>
            </w:tcBorders>
            <w:shd w:val="clear" w:color="auto" w:fill="FBE4D5" w:themeFill="accent2" w:themeFillTint="33"/>
          </w:tcPr>
          <w:p w:rsidR="001031D1" w:rsidRPr="0026528B" w:rsidRDefault="001031D1" w:rsidP="00CE2D6C">
            <w:pPr>
              <w:spacing w:before="60" w:after="60"/>
              <w:ind w:firstLine="0"/>
              <w:jc w:val="left"/>
              <w:rPr>
                <w:rFonts w:ascii="Arial" w:hAnsi="Arial" w:cs="Arial"/>
                <w:b/>
                <w:sz w:val="20"/>
              </w:rPr>
            </w:pPr>
          </w:p>
        </w:tc>
        <w:tc>
          <w:tcPr>
            <w:tcW w:w="518" w:type="pct"/>
            <w:tcBorders>
              <w:bottom w:val="single" w:sz="4" w:space="0" w:color="auto"/>
            </w:tcBorders>
            <w:shd w:val="clear" w:color="auto" w:fill="FBE4D5" w:themeFill="accent2" w:themeFillTint="33"/>
          </w:tcPr>
          <w:p w:rsidR="001031D1" w:rsidRPr="0026528B" w:rsidRDefault="001031D1" w:rsidP="00CE2D6C">
            <w:pPr>
              <w:spacing w:before="60" w:after="60"/>
              <w:ind w:firstLine="0"/>
              <w:jc w:val="center"/>
              <w:rPr>
                <w:rFonts w:ascii="Arial" w:hAnsi="Arial" w:cs="Arial"/>
                <w:b/>
                <w:sz w:val="20"/>
              </w:rPr>
            </w:pPr>
            <w:r>
              <w:rPr>
                <w:rFonts w:ascii="Arial" w:hAnsi="Arial" w:cs="Arial"/>
                <w:b/>
                <w:sz w:val="20"/>
              </w:rPr>
              <w:t>Note</w:t>
            </w:r>
          </w:p>
        </w:tc>
        <w:tc>
          <w:tcPr>
            <w:tcW w:w="834" w:type="pct"/>
            <w:tcBorders>
              <w:bottom w:val="single" w:sz="4" w:space="0" w:color="auto"/>
            </w:tcBorders>
            <w:shd w:val="clear" w:color="auto" w:fill="FBE4D5" w:themeFill="accent2" w:themeFillTint="33"/>
          </w:tcPr>
          <w:p w:rsidR="001031D1" w:rsidRDefault="001031D1" w:rsidP="00CE2D6C">
            <w:pPr>
              <w:spacing w:before="60" w:after="60"/>
              <w:ind w:firstLine="0"/>
              <w:jc w:val="center"/>
              <w:rPr>
                <w:rFonts w:ascii="Arial" w:hAnsi="Arial" w:cs="Arial"/>
                <w:b/>
                <w:sz w:val="20"/>
              </w:rPr>
            </w:pPr>
            <w:r>
              <w:rPr>
                <w:rFonts w:ascii="Arial" w:hAnsi="Arial" w:cs="Arial"/>
                <w:b/>
                <w:sz w:val="20"/>
              </w:rPr>
              <w:t>2018/2019</w:t>
            </w:r>
          </w:p>
          <w:p w:rsidR="001031D1" w:rsidRPr="0026528B" w:rsidRDefault="001031D1" w:rsidP="00CE2D6C">
            <w:pPr>
              <w:spacing w:before="60" w:after="60"/>
              <w:ind w:firstLine="0"/>
              <w:jc w:val="center"/>
              <w:rPr>
                <w:rFonts w:ascii="Arial" w:hAnsi="Arial" w:cs="Arial"/>
                <w:b/>
                <w:sz w:val="20"/>
              </w:rPr>
            </w:pPr>
            <w:r>
              <w:rPr>
                <w:rFonts w:ascii="Arial" w:hAnsi="Arial" w:cs="Arial"/>
                <w:b/>
                <w:sz w:val="20"/>
              </w:rPr>
              <w:t>(R’000s)</w:t>
            </w:r>
          </w:p>
        </w:tc>
        <w:tc>
          <w:tcPr>
            <w:tcW w:w="835" w:type="pct"/>
            <w:tcBorders>
              <w:bottom w:val="single" w:sz="4" w:space="0" w:color="auto"/>
            </w:tcBorders>
            <w:shd w:val="clear" w:color="auto" w:fill="FBE4D5" w:themeFill="accent2" w:themeFillTint="33"/>
          </w:tcPr>
          <w:p w:rsidR="001031D1" w:rsidRDefault="001031D1" w:rsidP="00CE2D6C">
            <w:pPr>
              <w:spacing w:before="60" w:after="60"/>
              <w:ind w:firstLine="0"/>
              <w:jc w:val="center"/>
              <w:rPr>
                <w:rFonts w:ascii="Arial" w:hAnsi="Arial" w:cs="Arial"/>
                <w:b/>
                <w:sz w:val="20"/>
              </w:rPr>
            </w:pPr>
            <w:r>
              <w:rPr>
                <w:rFonts w:ascii="Arial" w:hAnsi="Arial" w:cs="Arial"/>
                <w:b/>
                <w:sz w:val="20"/>
              </w:rPr>
              <w:t>2017/2018</w:t>
            </w:r>
          </w:p>
          <w:p w:rsidR="001031D1" w:rsidRPr="0026528B" w:rsidRDefault="001031D1" w:rsidP="00CE2D6C">
            <w:pPr>
              <w:spacing w:before="60" w:after="60"/>
              <w:ind w:firstLine="0"/>
              <w:jc w:val="center"/>
              <w:rPr>
                <w:rFonts w:ascii="Arial" w:hAnsi="Arial" w:cs="Arial"/>
                <w:b/>
                <w:sz w:val="20"/>
              </w:rPr>
            </w:pPr>
            <w:r>
              <w:rPr>
                <w:rFonts w:ascii="Arial" w:hAnsi="Arial" w:cs="Arial"/>
                <w:b/>
                <w:sz w:val="20"/>
              </w:rPr>
              <w:t>(R’000s)</w:t>
            </w:r>
          </w:p>
        </w:tc>
      </w:tr>
      <w:tr w:rsidR="001031D1" w:rsidRPr="0026528B" w:rsidTr="001031D1">
        <w:tc>
          <w:tcPr>
            <w:tcW w:w="2813" w:type="pct"/>
            <w:tcBorders>
              <w:bottom w:val="nil"/>
            </w:tcBorders>
          </w:tcPr>
          <w:p w:rsidR="001031D1" w:rsidRPr="001031D1" w:rsidRDefault="001031D1" w:rsidP="00CE2D6C">
            <w:pPr>
              <w:spacing w:before="60" w:after="60"/>
              <w:ind w:firstLine="0"/>
              <w:rPr>
                <w:rFonts w:ascii="Arial" w:hAnsi="Arial" w:cs="Arial"/>
                <w:b/>
                <w:sz w:val="20"/>
              </w:rPr>
            </w:pPr>
            <w:r w:rsidRPr="001031D1">
              <w:rPr>
                <w:rFonts w:ascii="Arial" w:hAnsi="Arial" w:cs="Arial"/>
                <w:b/>
                <w:sz w:val="20"/>
              </w:rPr>
              <w:t>Revenue</w:t>
            </w:r>
            <w:r w:rsidR="00E70BAC">
              <w:rPr>
                <w:rFonts w:ascii="Arial" w:hAnsi="Arial" w:cs="Arial"/>
                <w:b/>
                <w:sz w:val="20"/>
              </w:rPr>
              <w:t xml:space="preserve"> </w:t>
            </w:r>
            <w:r w:rsidR="00E70BAC" w:rsidRPr="00E70BAC">
              <w:rPr>
                <w:rFonts w:ascii="Arial" w:hAnsi="Arial" w:cs="Arial"/>
                <w:b/>
                <w:color w:val="FF0000"/>
                <w:sz w:val="20"/>
              </w:rPr>
              <w:t>[1p.96(a)]</w:t>
            </w:r>
          </w:p>
        </w:tc>
        <w:tc>
          <w:tcPr>
            <w:tcW w:w="518" w:type="pct"/>
            <w:tcBorders>
              <w:bottom w:val="nil"/>
            </w:tcBorders>
          </w:tcPr>
          <w:p w:rsidR="001031D1" w:rsidRPr="00B87979" w:rsidRDefault="001031D1" w:rsidP="00CE2D6C">
            <w:pPr>
              <w:spacing w:before="60" w:after="60"/>
              <w:ind w:firstLine="0"/>
              <w:jc w:val="center"/>
              <w:rPr>
                <w:rFonts w:ascii="Arial" w:hAnsi="Arial" w:cs="Arial"/>
                <w:b/>
                <w:sz w:val="20"/>
              </w:rPr>
            </w:pPr>
          </w:p>
        </w:tc>
        <w:tc>
          <w:tcPr>
            <w:tcW w:w="834" w:type="pct"/>
            <w:tcBorders>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bottom w:val="nil"/>
            </w:tcBorders>
          </w:tcPr>
          <w:p w:rsidR="001031D1" w:rsidRPr="0026528B" w:rsidRDefault="001031D1" w:rsidP="00CE2D6C">
            <w:pPr>
              <w:spacing w:before="60" w:after="60"/>
              <w:ind w:firstLine="0"/>
              <w:jc w:val="right"/>
              <w:rPr>
                <w:rFonts w:ascii="Arial" w:hAnsi="Arial" w:cs="Arial"/>
                <w:sz w:val="20"/>
              </w:rPr>
            </w:pPr>
          </w:p>
        </w:tc>
      </w:tr>
      <w:tr w:rsidR="00E70BAC" w:rsidRPr="0026528B" w:rsidTr="00E70BAC">
        <w:tc>
          <w:tcPr>
            <w:tcW w:w="2813" w:type="pct"/>
            <w:tcBorders>
              <w:top w:val="nil"/>
              <w:bottom w:val="nil"/>
            </w:tcBorders>
          </w:tcPr>
          <w:p w:rsidR="00E70BAC" w:rsidRPr="001031D1" w:rsidRDefault="00E70BAC" w:rsidP="00CE2D6C">
            <w:pPr>
              <w:spacing w:before="60" w:after="60"/>
              <w:ind w:firstLine="0"/>
              <w:rPr>
                <w:rFonts w:ascii="Arial" w:hAnsi="Arial" w:cs="Arial"/>
                <w:b/>
                <w:sz w:val="20"/>
              </w:rPr>
            </w:pPr>
            <w:r>
              <w:rPr>
                <w:rFonts w:ascii="Arial" w:hAnsi="Arial" w:cs="Arial"/>
                <w:b/>
                <w:sz w:val="20"/>
              </w:rPr>
              <w:t xml:space="preserve">Non-Exchange Revenue </w:t>
            </w:r>
            <w:r w:rsidRPr="00445B75">
              <w:rPr>
                <w:rFonts w:ascii="Arial" w:hAnsi="Arial" w:cs="Arial"/>
                <w:b/>
                <w:color w:val="FF0000"/>
                <w:sz w:val="20"/>
              </w:rPr>
              <w:t>[23p.115</w:t>
            </w:r>
            <w:r w:rsidR="00445B75" w:rsidRPr="00445B75">
              <w:rPr>
                <w:rFonts w:ascii="Arial" w:hAnsi="Arial" w:cs="Arial"/>
                <w:b/>
                <w:color w:val="FF0000"/>
                <w:sz w:val="20"/>
              </w:rPr>
              <w:t>]</w:t>
            </w:r>
          </w:p>
        </w:tc>
        <w:tc>
          <w:tcPr>
            <w:tcW w:w="518" w:type="pct"/>
            <w:tcBorders>
              <w:top w:val="nil"/>
              <w:bottom w:val="nil"/>
            </w:tcBorders>
          </w:tcPr>
          <w:p w:rsidR="00E70BAC" w:rsidRPr="00B87979" w:rsidRDefault="00E70BAC" w:rsidP="00CE2D6C">
            <w:pPr>
              <w:spacing w:before="60" w:after="60"/>
              <w:ind w:firstLine="0"/>
              <w:jc w:val="center"/>
              <w:rPr>
                <w:rFonts w:ascii="Arial" w:hAnsi="Arial" w:cs="Arial"/>
                <w:b/>
                <w:sz w:val="20"/>
              </w:rPr>
            </w:pPr>
          </w:p>
        </w:tc>
        <w:tc>
          <w:tcPr>
            <w:tcW w:w="834" w:type="pct"/>
            <w:tcBorders>
              <w:top w:val="nil"/>
              <w:bottom w:val="nil"/>
            </w:tcBorders>
          </w:tcPr>
          <w:p w:rsidR="00E70BAC" w:rsidRPr="0026528B" w:rsidRDefault="00E70BAC" w:rsidP="00CE2D6C">
            <w:pPr>
              <w:spacing w:before="60" w:after="60"/>
              <w:ind w:firstLine="0"/>
              <w:jc w:val="right"/>
              <w:rPr>
                <w:rFonts w:ascii="Arial" w:hAnsi="Arial" w:cs="Arial"/>
                <w:sz w:val="20"/>
              </w:rPr>
            </w:pPr>
          </w:p>
        </w:tc>
        <w:tc>
          <w:tcPr>
            <w:tcW w:w="835" w:type="pct"/>
            <w:tcBorders>
              <w:top w:val="nil"/>
              <w:bottom w:val="nil"/>
            </w:tcBorders>
          </w:tcPr>
          <w:p w:rsidR="00E70BAC" w:rsidRPr="0026528B" w:rsidRDefault="00E70BAC" w:rsidP="00CE2D6C">
            <w:pPr>
              <w:spacing w:before="60" w:after="60"/>
              <w:ind w:firstLine="0"/>
              <w:jc w:val="right"/>
              <w:rPr>
                <w:rFonts w:ascii="Arial" w:hAnsi="Arial" w:cs="Arial"/>
                <w:sz w:val="20"/>
              </w:rPr>
            </w:pPr>
          </w:p>
        </w:tc>
      </w:tr>
      <w:tr w:rsidR="001031D1" w:rsidRPr="0026528B" w:rsidTr="001031D1">
        <w:tc>
          <w:tcPr>
            <w:tcW w:w="2813" w:type="pct"/>
            <w:tcBorders>
              <w:top w:val="nil"/>
              <w:bottom w:val="nil"/>
            </w:tcBorders>
          </w:tcPr>
          <w:p w:rsidR="001031D1" w:rsidRPr="0026528B" w:rsidRDefault="00E70BAC" w:rsidP="00445B75">
            <w:pPr>
              <w:spacing w:before="60" w:after="60"/>
              <w:ind w:left="171" w:firstLine="0"/>
              <w:rPr>
                <w:rFonts w:ascii="Arial" w:hAnsi="Arial" w:cs="Arial"/>
                <w:sz w:val="20"/>
              </w:rPr>
            </w:pPr>
            <w:r>
              <w:rPr>
                <w:rFonts w:ascii="Arial" w:hAnsi="Arial" w:cs="Arial"/>
                <w:sz w:val="20"/>
              </w:rPr>
              <w:t xml:space="preserve">Property Rates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1031D1" w:rsidRPr="00B87979" w:rsidRDefault="00406C8F" w:rsidP="00CE2D6C">
            <w:pPr>
              <w:spacing w:before="60" w:after="60"/>
              <w:ind w:firstLine="0"/>
              <w:jc w:val="center"/>
              <w:rPr>
                <w:rFonts w:ascii="Arial" w:hAnsi="Arial" w:cs="Arial"/>
                <w:b/>
                <w:sz w:val="20"/>
              </w:rPr>
            </w:pPr>
            <w:r>
              <w:rPr>
                <w:rFonts w:ascii="Arial" w:hAnsi="Arial" w:cs="Arial"/>
                <w:b/>
                <w:sz w:val="20"/>
              </w:rPr>
              <w:t>21</w:t>
            </w: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445B75" w:rsidRPr="0026528B" w:rsidTr="001031D1">
        <w:tc>
          <w:tcPr>
            <w:tcW w:w="2813" w:type="pct"/>
            <w:tcBorders>
              <w:top w:val="nil"/>
              <w:bottom w:val="nil"/>
            </w:tcBorders>
          </w:tcPr>
          <w:p w:rsidR="00445B75" w:rsidRDefault="00445B75" w:rsidP="00445B75">
            <w:pPr>
              <w:spacing w:before="60" w:after="60"/>
              <w:ind w:left="171" w:firstLine="0"/>
              <w:rPr>
                <w:rFonts w:ascii="Arial" w:hAnsi="Arial" w:cs="Arial"/>
                <w:sz w:val="20"/>
              </w:rPr>
            </w:pPr>
            <w:r>
              <w:rPr>
                <w:rFonts w:ascii="Arial" w:hAnsi="Arial" w:cs="Arial"/>
                <w:sz w:val="20"/>
              </w:rPr>
              <w:t xml:space="preserve">Licences and Permits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445B75" w:rsidRDefault="00406C8F" w:rsidP="00CE2D6C">
            <w:pPr>
              <w:spacing w:before="60" w:after="60"/>
              <w:ind w:firstLine="0"/>
              <w:jc w:val="center"/>
              <w:rPr>
                <w:rFonts w:ascii="Arial" w:hAnsi="Arial" w:cs="Arial"/>
                <w:b/>
                <w:sz w:val="20"/>
              </w:rPr>
            </w:pPr>
            <w:r>
              <w:rPr>
                <w:rFonts w:ascii="Arial" w:hAnsi="Arial" w:cs="Arial"/>
                <w:b/>
                <w:sz w:val="20"/>
              </w:rPr>
              <w:t>28</w:t>
            </w:r>
          </w:p>
        </w:tc>
        <w:tc>
          <w:tcPr>
            <w:tcW w:w="834" w:type="pct"/>
            <w:tcBorders>
              <w:top w:val="nil"/>
              <w:bottom w:val="nil"/>
            </w:tcBorders>
          </w:tcPr>
          <w:p w:rsidR="00445B75" w:rsidRPr="0026528B" w:rsidRDefault="00445B75" w:rsidP="00CE2D6C">
            <w:pPr>
              <w:spacing w:before="60" w:after="60"/>
              <w:ind w:firstLine="0"/>
              <w:jc w:val="right"/>
              <w:rPr>
                <w:rFonts w:ascii="Arial" w:hAnsi="Arial" w:cs="Arial"/>
                <w:sz w:val="20"/>
              </w:rPr>
            </w:pPr>
          </w:p>
        </w:tc>
        <w:tc>
          <w:tcPr>
            <w:tcW w:w="835" w:type="pct"/>
            <w:tcBorders>
              <w:top w:val="nil"/>
              <w:bottom w:val="nil"/>
            </w:tcBorders>
          </w:tcPr>
          <w:p w:rsidR="00445B75" w:rsidRPr="0026528B" w:rsidRDefault="00445B75" w:rsidP="00CE2D6C">
            <w:pPr>
              <w:spacing w:before="60" w:after="60"/>
              <w:ind w:firstLine="0"/>
              <w:jc w:val="right"/>
              <w:rPr>
                <w:rFonts w:ascii="Arial" w:hAnsi="Arial" w:cs="Arial"/>
                <w:sz w:val="20"/>
              </w:rPr>
            </w:pPr>
          </w:p>
        </w:tc>
      </w:tr>
      <w:tr w:rsidR="00445B75" w:rsidRPr="0026528B" w:rsidTr="001031D1">
        <w:tc>
          <w:tcPr>
            <w:tcW w:w="2813" w:type="pct"/>
            <w:tcBorders>
              <w:top w:val="nil"/>
              <w:bottom w:val="nil"/>
            </w:tcBorders>
          </w:tcPr>
          <w:p w:rsidR="00445B75" w:rsidRDefault="00445B75" w:rsidP="00445B75">
            <w:pPr>
              <w:spacing w:before="60" w:after="60"/>
              <w:ind w:left="171" w:firstLine="0"/>
              <w:rPr>
                <w:rFonts w:ascii="Arial" w:hAnsi="Arial" w:cs="Arial"/>
                <w:sz w:val="20"/>
              </w:rPr>
            </w:pPr>
            <w:r>
              <w:rPr>
                <w:rFonts w:ascii="Arial" w:hAnsi="Arial" w:cs="Arial"/>
                <w:sz w:val="20"/>
              </w:rPr>
              <w:t xml:space="preserve">Transfers and Subsidies – Operational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445B75" w:rsidRDefault="00406C8F" w:rsidP="00CE2D6C">
            <w:pPr>
              <w:spacing w:before="60" w:after="60"/>
              <w:ind w:firstLine="0"/>
              <w:jc w:val="center"/>
              <w:rPr>
                <w:rFonts w:ascii="Arial" w:hAnsi="Arial" w:cs="Arial"/>
                <w:b/>
                <w:sz w:val="20"/>
              </w:rPr>
            </w:pPr>
            <w:r>
              <w:rPr>
                <w:rFonts w:ascii="Arial" w:hAnsi="Arial" w:cs="Arial"/>
                <w:b/>
                <w:sz w:val="20"/>
              </w:rPr>
              <w:t>30</w:t>
            </w:r>
          </w:p>
        </w:tc>
        <w:tc>
          <w:tcPr>
            <w:tcW w:w="834" w:type="pct"/>
            <w:tcBorders>
              <w:top w:val="nil"/>
              <w:bottom w:val="nil"/>
            </w:tcBorders>
          </w:tcPr>
          <w:p w:rsidR="00445B75" w:rsidRPr="0026528B" w:rsidRDefault="00445B75" w:rsidP="00CE2D6C">
            <w:pPr>
              <w:spacing w:before="60" w:after="60"/>
              <w:ind w:firstLine="0"/>
              <w:jc w:val="right"/>
              <w:rPr>
                <w:rFonts w:ascii="Arial" w:hAnsi="Arial" w:cs="Arial"/>
                <w:sz w:val="20"/>
              </w:rPr>
            </w:pPr>
          </w:p>
        </w:tc>
        <w:tc>
          <w:tcPr>
            <w:tcW w:w="835" w:type="pct"/>
            <w:tcBorders>
              <w:top w:val="nil"/>
              <w:bottom w:val="nil"/>
            </w:tcBorders>
          </w:tcPr>
          <w:p w:rsidR="00445B75" w:rsidRPr="0026528B" w:rsidRDefault="00445B75" w:rsidP="00CE2D6C">
            <w:pPr>
              <w:spacing w:before="60" w:after="60"/>
              <w:ind w:firstLine="0"/>
              <w:jc w:val="right"/>
              <w:rPr>
                <w:rFonts w:ascii="Arial" w:hAnsi="Arial" w:cs="Arial"/>
                <w:sz w:val="20"/>
              </w:rPr>
            </w:pPr>
          </w:p>
        </w:tc>
      </w:tr>
      <w:tr w:rsidR="00A74CA1" w:rsidRPr="0026528B" w:rsidTr="001031D1">
        <w:tc>
          <w:tcPr>
            <w:tcW w:w="2813" w:type="pct"/>
            <w:tcBorders>
              <w:top w:val="nil"/>
              <w:bottom w:val="nil"/>
            </w:tcBorders>
          </w:tcPr>
          <w:p w:rsidR="00A74CA1" w:rsidRDefault="00A74CA1" w:rsidP="00445B75">
            <w:pPr>
              <w:spacing w:before="60" w:after="60"/>
              <w:ind w:left="171" w:firstLine="0"/>
              <w:rPr>
                <w:rFonts w:ascii="Arial" w:hAnsi="Arial" w:cs="Arial"/>
                <w:sz w:val="20"/>
              </w:rPr>
            </w:pPr>
            <w:r>
              <w:rPr>
                <w:rFonts w:ascii="Arial" w:hAnsi="Arial" w:cs="Arial"/>
                <w:sz w:val="20"/>
              </w:rPr>
              <w:t xml:space="preserve">Fines, Penalties and Forfeits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A74CA1" w:rsidRDefault="008F0B28" w:rsidP="00CE2D6C">
            <w:pPr>
              <w:spacing w:before="60" w:after="60"/>
              <w:ind w:firstLine="0"/>
              <w:jc w:val="center"/>
              <w:rPr>
                <w:rFonts w:ascii="Arial" w:hAnsi="Arial" w:cs="Arial"/>
                <w:b/>
                <w:sz w:val="20"/>
              </w:rPr>
            </w:pPr>
            <w:r>
              <w:rPr>
                <w:rFonts w:ascii="Arial" w:hAnsi="Arial" w:cs="Arial"/>
                <w:b/>
                <w:sz w:val="20"/>
              </w:rPr>
              <w:t>27</w:t>
            </w:r>
          </w:p>
        </w:tc>
        <w:tc>
          <w:tcPr>
            <w:tcW w:w="834" w:type="pct"/>
            <w:tcBorders>
              <w:top w:val="nil"/>
              <w:bottom w:val="nil"/>
            </w:tcBorders>
          </w:tcPr>
          <w:p w:rsidR="00A74CA1" w:rsidRPr="0026528B" w:rsidRDefault="00A74CA1" w:rsidP="00CE2D6C">
            <w:pPr>
              <w:spacing w:before="60" w:after="60"/>
              <w:ind w:firstLine="0"/>
              <w:jc w:val="right"/>
              <w:rPr>
                <w:rFonts w:ascii="Arial" w:hAnsi="Arial" w:cs="Arial"/>
                <w:sz w:val="20"/>
              </w:rPr>
            </w:pPr>
          </w:p>
        </w:tc>
        <w:tc>
          <w:tcPr>
            <w:tcW w:w="835" w:type="pct"/>
            <w:tcBorders>
              <w:top w:val="nil"/>
              <w:bottom w:val="nil"/>
            </w:tcBorders>
          </w:tcPr>
          <w:p w:rsidR="00A74CA1" w:rsidRPr="0026528B" w:rsidRDefault="00A74CA1" w:rsidP="00CE2D6C">
            <w:pPr>
              <w:spacing w:before="60" w:after="60"/>
              <w:ind w:firstLine="0"/>
              <w:jc w:val="right"/>
              <w:rPr>
                <w:rFonts w:ascii="Arial" w:hAnsi="Arial" w:cs="Arial"/>
                <w:sz w:val="20"/>
              </w:rPr>
            </w:pPr>
          </w:p>
        </w:tc>
      </w:tr>
      <w:tr w:rsidR="00445B75" w:rsidRPr="0026528B" w:rsidTr="001031D1">
        <w:tc>
          <w:tcPr>
            <w:tcW w:w="2813" w:type="pct"/>
            <w:tcBorders>
              <w:top w:val="nil"/>
              <w:bottom w:val="nil"/>
            </w:tcBorders>
          </w:tcPr>
          <w:p w:rsidR="00445B75" w:rsidRPr="00445B75" w:rsidRDefault="00445B75" w:rsidP="00CB4656">
            <w:pPr>
              <w:spacing w:before="60" w:after="60"/>
              <w:ind w:firstLine="0"/>
              <w:rPr>
                <w:rFonts w:ascii="Arial" w:hAnsi="Arial" w:cs="Arial"/>
                <w:b/>
                <w:sz w:val="20"/>
              </w:rPr>
            </w:pPr>
            <w:r w:rsidRPr="00445B75">
              <w:rPr>
                <w:rFonts w:ascii="Arial" w:hAnsi="Arial" w:cs="Arial"/>
                <w:b/>
                <w:sz w:val="20"/>
              </w:rPr>
              <w:t>Exchange Revenue</w:t>
            </w:r>
            <w:r w:rsidR="00CB4656">
              <w:rPr>
                <w:rFonts w:ascii="Arial" w:hAnsi="Arial" w:cs="Arial"/>
                <w:b/>
                <w:sz w:val="20"/>
              </w:rPr>
              <w:t xml:space="preserve"> </w:t>
            </w:r>
            <w:r w:rsidR="00CB4656" w:rsidRPr="00445B75">
              <w:rPr>
                <w:rFonts w:ascii="Arial" w:hAnsi="Arial" w:cs="Arial"/>
                <w:b/>
                <w:color w:val="FF0000"/>
                <w:sz w:val="20"/>
              </w:rPr>
              <w:t>[</w:t>
            </w:r>
            <w:r w:rsidR="00CB4656">
              <w:rPr>
                <w:rFonts w:ascii="Arial" w:hAnsi="Arial" w:cs="Arial"/>
                <w:b/>
                <w:color w:val="FF0000"/>
                <w:sz w:val="20"/>
              </w:rPr>
              <w:t>1</w:t>
            </w:r>
            <w:r w:rsidR="00CB4656" w:rsidRPr="00445B75">
              <w:rPr>
                <w:rFonts w:ascii="Arial" w:hAnsi="Arial" w:cs="Arial"/>
                <w:b/>
                <w:color w:val="FF0000"/>
                <w:sz w:val="20"/>
              </w:rPr>
              <w:t>p.</w:t>
            </w:r>
            <w:r w:rsidR="00CB4656">
              <w:rPr>
                <w:rFonts w:ascii="Arial" w:hAnsi="Arial" w:cs="Arial"/>
                <w:b/>
                <w:color w:val="FF0000"/>
                <w:sz w:val="20"/>
              </w:rPr>
              <w:t>103</w:t>
            </w:r>
            <w:r w:rsidR="009F6A00">
              <w:rPr>
                <w:rFonts w:ascii="Arial" w:hAnsi="Arial" w:cs="Arial"/>
                <w:b/>
                <w:color w:val="FF0000"/>
                <w:sz w:val="20"/>
              </w:rPr>
              <w:t>, 9p.39(b)</w:t>
            </w:r>
            <w:r w:rsidR="00CB4656" w:rsidRPr="00445B75">
              <w:rPr>
                <w:rFonts w:ascii="Arial" w:hAnsi="Arial" w:cs="Arial"/>
                <w:b/>
                <w:color w:val="FF0000"/>
                <w:sz w:val="20"/>
              </w:rPr>
              <w:t>]</w:t>
            </w:r>
          </w:p>
        </w:tc>
        <w:tc>
          <w:tcPr>
            <w:tcW w:w="518" w:type="pct"/>
            <w:tcBorders>
              <w:top w:val="nil"/>
              <w:bottom w:val="nil"/>
            </w:tcBorders>
          </w:tcPr>
          <w:p w:rsidR="00445B75" w:rsidRDefault="00445B75" w:rsidP="00CE2D6C">
            <w:pPr>
              <w:spacing w:before="60" w:after="60"/>
              <w:ind w:firstLine="0"/>
              <w:jc w:val="center"/>
              <w:rPr>
                <w:rFonts w:ascii="Arial" w:hAnsi="Arial" w:cs="Arial"/>
                <w:b/>
                <w:sz w:val="20"/>
              </w:rPr>
            </w:pPr>
          </w:p>
        </w:tc>
        <w:tc>
          <w:tcPr>
            <w:tcW w:w="834" w:type="pct"/>
            <w:tcBorders>
              <w:top w:val="nil"/>
              <w:bottom w:val="nil"/>
            </w:tcBorders>
          </w:tcPr>
          <w:p w:rsidR="00445B75" w:rsidRPr="0026528B" w:rsidRDefault="00445B75" w:rsidP="00CE2D6C">
            <w:pPr>
              <w:spacing w:before="60" w:after="60"/>
              <w:ind w:firstLine="0"/>
              <w:jc w:val="right"/>
              <w:rPr>
                <w:rFonts w:ascii="Arial" w:hAnsi="Arial" w:cs="Arial"/>
                <w:sz w:val="20"/>
              </w:rPr>
            </w:pPr>
          </w:p>
        </w:tc>
        <w:tc>
          <w:tcPr>
            <w:tcW w:w="835" w:type="pct"/>
            <w:tcBorders>
              <w:top w:val="nil"/>
              <w:bottom w:val="nil"/>
            </w:tcBorders>
          </w:tcPr>
          <w:p w:rsidR="00445B75" w:rsidRPr="0026528B" w:rsidRDefault="00445B75" w:rsidP="00CE2D6C">
            <w:pPr>
              <w:spacing w:before="60" w:after="60"/>
              <w:ind w:firstLine="0"/>
              <w:jc w:val="right"/>
              <w:rPr>
                <w:rFonts w:ascii="Arial" w:hAnsi="Arial" w:cs="Arial"/>
                <w:sz w:val="20"/>
              </w:rPr>
            </w:pPr>
          </w:p>
        </w:tc>
      </w:tr>
      <w:tr w:rsidR="001031D1" w:rsidRPr="0026528B" w:rsidTr="001031D1">
        <w:tc>
          <w:tcPr>
            <w:tcW w:w="2813" w:type="pct"/>
            <w:tcBorders>
              <w:top w:val="nil"/>
              <w:bottom w:val="nil"/>
            </w:tcBorders>
          </w:tcPr>
          <w:p w:rsidR="001031D1" w:rsidRPr="0026528B" w:rsidRDefault="00E70BAC" w:rsidP="00EB74C7">
            <w:pPr>
              <w:spacing w:before="60" w:after="60"/>
              <w:ind w:left="171" w:firstLine="0"/>
              <w:rPr>
                <w:rFonts w:ascii="Arial" w:hAnsi="Arial" w:cs="Arial"/>
                <w:sz w:val="20"/>
              </w:rPr>
            </w:pPr>
            <w:r>
              <w:rPr>
                <w:rFonts w:ascii="Arial" w:hAnsi="Arial" w:cs="Arial"/>
                <w:sz w:val="20"/>
              </w:rPr>
              <w:t>Service Charges</w:t>
            </w:r>
            <w:r w:rsidR="00EB74C7">
              <w:rPr>
                <w:rFonts w:ascii="Arial" w:hAnsi="Arial" w:cs="Arial"/>
                <w:sz w:val="20"/>
              </w:rPr>
              <w:t xml:space="preserve"> - Electricity</w:t>
            </w:r>
            <w:r>
              <w:rPr>
                <w:rFonts w:ascii="Arial" w:hAnsi="Arial" w:cs="Arial"/>
                <w:sz w:val="20"/>
              </w:rPr>
              <w:t xml:space="preserve"> </w:t>
            </w:r>
            <w:r w:rsidRPr="00E70BAC">
              <w:rPr>
                <w:rFonts w:ascii="Arial" w:hAnsi="Arial" w:cs="Arial"/>
                <w:b/>
                <w:color w:val="0070C0"/>
                <w:sz w:val="20"/>
              </w:rPr>
              <w:t>[</w:t>
            </w:r>
            <w:r w:rsidR="00EB74C7">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1031D1" w:rsidRPr="00B87979" w:rsidRDefault="008F0B28" w:rsidP="00406C8F">
            <w:pPr>
              <w:spacing w:before="60" w:after="60"/>
              <w:ind w:firstLine="0"/>
              <w:jc w:val="center"/>
              <w:rPr>
                <w:rFonts w:ascii="Arial" w:hAnsi="Arial" w:cs="Arial"/>
                <w:b/>
                <w:sz w:val="20"/>
              </w:rPr>
            </w:pPr>
            <w:r>
              <w:rPr>
                <w:rFonts w:ascii="Arial" w:hAnsi="Arial" w:cs="Arial"/>
                <w:b/>
                <w:sz w:val="20"/>
              </w:rPr>
              <w:t>22</w:t>
            </w: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EB74C7" w:rsidP="00EB74C7">
            <w:pPr>
              <w:spacing w:before="60" w:after="60"/>
              <w:ind w:left="171" w:firstLine="0"/>
              <w:rPr>
                <w:rFonts w:ascii="Arial" w:hAnsi="Arial" w:cs="Arial"/>
                <w:sz w:val="20"/>
              </w:rPr>
            </w:pPr>
            <w:r>
              <w:rPr>
                <w:rFonts w:ascii="Arial" w:hAnsi="Arial" w:cs="Arial"/>
                <w:sz w:val="20"/>
              </w:rPr>
              <w:t xml:space="preserve">Service Charges - Water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22</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EB74C7" w:rsidP="00EB74C7">
            <w:pPr>
              <w:spacing w:before="60" w:after="60"/>
              <w:ind w:left="171" w:firstLine="0"/>
              <w:rPr>
                <w:rFonts w:ascii="Arial" w:hAnsi="Arial" w:cs="Arial"/>
                <w:sz w:val="20"/>
              </w:rPr>
            </w:pPr>
            <w:r>
              <w:rPr>
                <w:rFonts w:ascii="Arial" w:hAnsi="Arial" w:cs="Arial"/>
                <w:sz w:val="20"/>
              </w:rPr>
              <w:t xml:space="preserve">Service Charges – Waste Water Management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22</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EB74C7" w:rsidP="00EB74C7">
            <w:pPr>
              <w:spacing w:before="60" w:after="60"/>
              <w:ind w:left="171" w:firstLine="0"/>
              <w:rPr>
                <w:rFonts w:ascii="Arial" w:hAnsi="Arial" w:cs="Arial"/>
                <w:sz w:val="20"/>
              </w:rPr>
            </w:pPr>
            <w:r>
              <w:rPr>
                <w:rFonts w:ascii="Arial" w:hAnsi="Arial" w:cs="Arial"/>
                <w:sz w:val="20"/>
              </w:rPr>
              <w:t xml:space="preserve">Service Charges – Waste Management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22</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EB74C7" w:rsidP="00EB74C7">
            <w:pPr>
              <w:spacing w:before="60" w:after="60"/>
              <w:ind w:left="171" w:firstLine="0"/>
              <w:rPr>
                <w:rFonts w:ascii="Arial" w:hAnsi="Arial" w:cs="Arial"/>
                <w:sz w:val="20"/>
              </w:rPr>
            </w:pPr>
            <w:r>
              <w:rPr>
                <w:rFonts w:ascii="Arial" w:hAnsi="Arial" w:cs="Arial"/>
                <w:sz w:val="20"/>
              </w:rPr>
              <w:t xml:space="preserve">Service Charges - Other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22</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1031D1" w:rsidRDefault="00EB74C7" w:rsidP="00EB74C7">
            <w:pPr>
              <w:spacing w:before="60" w:after="60"/>
              <w:ind w:left="171" w:firstLine="0"/>
              <w:rPr>
                <w:rFonts w:ascii="Arial" w:hAnsi="Arial" w:cs="Arial"/>
                <w:sz w:val="20"/>
              </w:rPr>
            </w:pPr>
            <w:r>
              <w:rPr>
                <w:rFonts w:ascii="Arial" w:hAnsi="Arial" w:cs="Arial"/>
                <w:sz w:val="20"/>
              </w:rPr>
              <w:t xml:space="preserve">Rental </w:t>
            </w:r>
            <w:r w:rsidR="00A74CA1" w:rsidRPr="00E70BAC">
              <w:rPr>
                <w:rFonts w:ascii="Arial" w:hAnsi="Arial" w:cs="Arial"/>
                <w:b/>
                <w:color w:val="0070C0"/>
                <w:sz w:val="20"/>
              </w:rPr>
              <w:t>[</w:t>
            </w:r>
            <w:r w:rsidR="00A74CA1">
              <w:rPr>
                <w:rFonts w:ascii="Arial" w:hAnsi="Arial" w:cs="Arial"/>
                <w:b/>
                <w:color w:val="0070C0"/>
                <w:sz w:val="20"/>
              </w:rPr>
              <w:t>A4</w:t>
            </w:r>
            <w:r w:rsidR="00A74CA1"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23</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A74CA1" w:rsidP="00A74CA1">
            <w:pPr>
              <w:spacing w:before="60" w:after="60"/>
              <w:ind w:left="171" w:firstLine="0"/>
              <w:rPr>
                <w:rFonts w:ascii="Arial" w:hAnsi="Arial" w:cs="Arial"/>
                <w:sz w:val="20"/>
              </w:rPr>
            </w:pPr>
            <w:r>
              <w:rPr>
                <w:rFonts w:ascii="Arial" w:hAnsi="Arial" w:cs="Arial"/>
                <w:sz w:val="20"/>
              </w:rPr>
              <w:t xml:space="preserve">Interest on Investments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24</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1031D1" w:rsidRDefault="00A74CA1" w:rsidP="00A74CA1">
            <w:pPr>
              <w:spacing w:before="60" w:after="60"/>
              <w:ind w:left="171" w:firstLine="0"/>
              <w:rPr>
                <w:rFonts w:ascii="Arial" w:hAnsi="Arial" w:cs="Arial"/>
                <w:sz w:val="20"/>
              </w:rPr>
            </w:pPr>
            <w:r>
              <w:rPr>
                <w:rFonts w:ascii="Arial" w:hAnsi="Arial" w:cs="Arial"/>
                <w:sz w:val="20"/>
              </w:rPr>
              <w:t xml:space="preserve">Interest on Receivables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25</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EB74C7" w:rsidRPr="0026528B" w:rsidTr="001031D1">
        <w:tc>
          <w:tcPr>
            <w:tcW w:w="2813" w:type="pct"/>
            <w:tcBorders>
              <w:top w:val="nil"/>
              <w:bottom w:val="nil"/>
            </w:tcBorders>
          </w:tcPr>
          <w:p w:rsidR="00EB74C7" w:rsidRPr="0026528B" w:rsidRDefault="00A74CA1" w:rsidP="00A74CA1">
            <w:pPr>
              <w:spacing w:before="60" w:after="60"/>
              <w:ind w:left="171" w:firstLine="0"/>
              <w:rPr>
                <w:rFonts w:ascii="Arial" w:hAnsi="Arial" w:cs="Arial"/>
                <w:sz w:val="20"/>
              </w:rPr>
            </w:pPr>
            <w:r>
              <w:rPr>
                <w:rFonts w:ascii="Arial" w:hAnsi="Arial" w:cs="Arial"/>
                <w:sz w:val="20"/>
              </w:rPr>
              <w:t xml:space="preserve">Dividends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EB74C7" w:rsidRPr="00B87979" w:rsidRDefault="00406C8F" w:rsidP="00EB74C7">
            <w:pPr>
              <w:spacing w:before="60" w:after="60"/>
              <w:ind w:firstLine="0"/>
              <w:jc w:val="center"/>
              <w:rPr>
                <w:rFonts w:ascii="Arial" w:hAnsi="Arial" w:cs="Arial"/>
                <w:b/>
                <w:sz w:val="20"/>
              </w:rPr>
            </w:pPr>
            <w:r>
              <w:rPr>
                <w:rFonts w:ascii="Arial" w:hAnsi="Arial" w:cs="Arial"/>
                <w:b/>
                <w:sz w:val="20"/>
              </w:rPr>
              <w:t>26</w:t>
            </w:r>
          </w:p>
        </w:tc>
        <w:tc>
          <w:tcPr>
            <w:tcW w:w="834" w:type="pct"/>
            <w:tcBorders>
              <w:top w:val="nil"/>
              <w:bottom w:val="nil"/>
            </w:tcBorders>
          </w:tcPr>
          <w:p w:rsidR="00EB74C7" w:rsidRPr="0026528B" w:rsidRDefault="00EB74C7" w:rsidP="00EB74C7">
            <w:pPr>
              <w:spacing w:before="60" w:after="60"/>
              <w:ind w:firstLine="0"/>
              <w:jc w:val="right"/>
              <w:rPr>
                <w:rFonts w:ascii="Arial" w:hAnsi="Arial" w:cs="Arial"/>
                <w:sz w:val="20"/>
              </w:rPr>
            </w:pPr>
          </w:p>
        </w:tc>
        <w:tc>
          <w:tcPr>
            <w:tcW w:w="835" w:type="pct"/>
            <w:tcBorders>
              <w:top w:val="nil"/>
              <w:bottom w:val="nil"/>
            </w:tcBorders>
          </w:tcPr>
          <w:p w:rsidR="00EB74C7" w:rsidRPr="0026528B" w:rsidRDefault="00EB74C7" w:rsidP="00EB74C7">
            <w:pPr>
              <w:spacing w:before="60" w:after="60"/>
              <w:ind w:firstLine="0"/>
              <w:jc w:val="right"/>
              <w:rPr>
                <w:rFonts w:ascii="Arial" w:hAnsi="Arial" w:cs="Arial"/>
                <w:sz w:val="20"/>
              </w:rPr>
            </w:pPr>
          </w:p>
        </w:tc>
      </w:tr>
      <w:tr w:rsidR="00A74CA1" w:rsidRPr="0026528B" w:rsidTr="001031D1">
        <w:tc>
          <w:tcPr>
            <w:tcW w:w="2813" w:type="pct"/>
            <w:tcBorders>
              <w:top w:val="nil"/>
              <w:bottom w:val="nil"/>
            </w:tcBorders>
          </w:tcPr>
          <w:p w:rsidR="00A74CA1" w:rsidRDefault="00A74CA1" w:rsidP="00A74CA1">
            <w:pPr>
              <w:spacing w:before="60" w:after="60"/>
              <w:ind w:left="171" w:firstLine="0"/>
              <w:rPr>
                <w:rFonts w:ascii="Arial" w:hAnsi="Arial" w:cs="Arial"/>
                <w:sz w:val="20"/>
              </w:rPr>
            </w:pPr>
            <w:r>
              <w:rPr>
                <w:rFonts w:ascii="Arial" w:hAnsi="Arial" w:cs="Arial"/>
                <w:sz w:val="20"/>
              </w:rPr>
              <w:t xml:space="preserve">Licences and Permits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A74CA1" w:rsidRPr="00B87979" w:rsidRDefault="00406C8F" w:rsidP="00A74CA1">
            <w:pPr>
              <w:spacing w:before="60" w:after="60"/>
              <w:ind w:firstLine="0"/>
              <w:jc w:val="center"/>
              <w:rPr>
                <w:rFonts w:ascii="Arial" w:hAnsi="Arial" w:cs="Arial"/>
                <w:b/>
                <w:sz w:val="20"/>
              </w:rPr>
            </w:pPr>
            <w:r>
              <w:rPr>
                <w:rFonts w:ascii="Arial" w:hAnsi="Arial" w:cs="Arial"/>
                <w:b/>
                <w:sz w:val="20"/>
              </w:rPr>
              <w:t>28</w:t>
            </w:r>
          </w:p>
        </w:tc>
        <w:tc>
          <w:tcPr>
            <w:tcW w:w="834" w:type="pct"/>
            <w:tcBorders>
              <w:top w:val="nil"/>
              <w:bottom w:val="nil"/>
            </w:tcBorders>
          </w:tcPr>
          <w:p w:rsidR="00A74CA1" w:rsidRPr="0026528B" w:rsidRDefault="00A74CA1" w:rsidP="00A74CA1">
            <w:pPr>
              <w:spacing w:before="60" w:after="60"/>
              <w:ind w:firstLine="0"/>
              <w:jc w:val="right"/>
              <w:rPr>
                <w:rFonts w:ascii="Arial" w:hAnsi="Arial" w:cs="Arial"/>
                <w:sz w:val="20"/>
              </w:rPr>
            </w:pPr>
          </w:p>
        </w:tc>
        <w:tc>
          <w:tcPr>
            <w:tcW w:w="835" w:type="pct"/>
            <w:tcBorders>
              <w:top w:val="nil"/>
              <w:bottom w:val="nil"/>
            </w:tcBorders>
          </w:tcPr>
          <w:p w:rsidR="00A74CA1" w:rsidRPr="0026528B" w:rsidRDefault="00A74CA1" w:rsidP="00A74CA1">
            <w:pPr>
              <w:spacing w:before="60" w:after="60"/>
              <w:ind w:firstLine="0"/>
              <w:jc w:val="right"/>
              <w:rPr>
                <w:rFonts w:ascii="Arial" w:hAnsi="Arial" w:cs="Arial"/>
                <w:sz w:val="20"/>
              </w:rPr>
            </w:pPr>
          </w:p>
        </w:tc>
      </w:tr>
      <w:tr w:rsidR="00A74CA1" w:rsidRPr="0026528B" w:rsidTr="001031D1">
        <w:tc>
          <w:tcPr>
            <w:tcW w:w="2813" w:type="pct"/>
            <w:tcBorders>
              <w:top w:val="nil"/>
              <w:bottom w:val="nil"/>
            </w:tcBorders>
          </w:tcPr>
          <w:p w:rsidR="00A74CA1" w:rsidRPr="0026528B" w:rsidRDefault="00A74CA1" w:rsidP="00A74CA1">
            <w:pPr>
              <w:spacing w:before="60" w:after="60"/>
              <w:ind w:left="171" w:firstLine="0"/>
              <w:rPr>
                <w:rFonts w:ascii="Arial" w:hAnsi="Arial" w:cs="Arial"/>
                <w:sz w:val="20"/>
              </w:rPr>
            </w:pPr>
            <w:r>
              <w:rPr>
                <w:rFonts w:ascii="Arial" w:hAnsi="Arial" w:cs="Arial"/>
                <w:sz w:val="20"/>
              </w:rPr>
              <w:t xml:space="preserve">Agency Services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A74CA1" w:rsidRPr="00B87979" w:rsidRDefault="008F0B28" w:rsidP="00A74CA1">
            <w:pPr>
              <w:spacing w:before="60" w:after="60"/>
              <w:ind w:firstLine="0"/>
              <w:jc w:val="center"/>
              <w:rPr>
                <w:rFonts w:ascii="Arial" w:hAnsi="Arial" w:cs="Arial"/>
                <w:b/>
                <w:sz w:val="20"/>
              </w:rPr>
            </w:pPr>
            <w:r>
              <w:rPr>
                <w:rFonts w:ascii="Arial" w:hAnsi="Arial" w:cs="Arial"/>
                <w:b/>
                <w:sz w:val="20"/>
              </w:rPr>
              <w:t>29</w:t>
            </w:r>
          </w:p>
        </w:tc>
        <w:tc>
          <w:tcPr>
            <w:tcW w:w="834" w:type="pct"/>
            <w:tcBorders>
              <w:top w:val="nil"/>
              <w:bottom w:val="nil"/>
            </w:tcBorders>
          </w:tcPr>
          <w:p w:rsidR="00A74CA1" w:rsidRPr="0026528B" w:rsidRDefault="00A74CA1" w:rsidP="00A74CA1">
            <w:pPr>
              <w:spacing w:before="60" w:after="60"/>
              <w:ind w:firstLine="0"/>
              <w:jc w:val="right"/>
              <w:rPr>
                <w:rFonts w:ascii="Arial" w:hAnsi="Arial" w:cs="Arial"/>
                <w:sz w:val="20"/>
              </w:rPr>
            </w:pPr>
          </w:p>
        </w:tc>
        <w:tc>
          <w:tcPr>
            <w:tcW w:w="835" w:type="pct"/>
            <w:tcBorders>
              <w:top w:val="nil"/>
              <w:bottom w:val="nil"/>
            </w:tcBorders>
          </w:tcPr>
          <w:p w:rsidR="00A74CA1" w:rsidRPr="0026528B" w:rsidRDefault="00A74CA1" w:rsidP="00A74CA1">
            <w:pPr>
              <w:spacing w:before="60" w:after="60"/>
              <w:ind w:firstLine="0"/>
              <w:jc w:val="right"/>
              <w:rPr>
                <w:rFonts w:ascii="Arial" w:hAnsi="Arial" w:cs="Arial"/>
                <w:sz w:val="20"/>
              </w:rPr>
            </w:pPr>
          </w:p>
        </w:tc>
      </w:tr>
      <w:tr w:rsidR="00A74CA1" w:rsidRPr="0026528B" w:rsidTr="001031D1">
        <w:tc>
          <w:tcPr>
            <w:tcW w:w="2813" w:type="pct"/>
            <w:tcBorders>
              <w:top w:val="nil"/>
              <w:bottom w:val="nil"/>
            </w:tcBorders>
          </w:tcPr>
          <w:p w:rsidR="00A74CA1" w:rsidRPr="0026528B" w:rsidRDefault="00A74CA1" w:rsidP="00A74CA1">
            <w:pPr>
              <w:spacing w:before="60" w:after="60"/>
              <w:ind w:left="171" w:firstLine="0"/>
              <w:rPr>
                <w:rFonts w:ascii="Arial" w:hAnsi="Arial" w:cs="Arial"/>
                <w:sz w:val="20"/>
              </w:rPr>
            </w:pPr>
            <w:r>
              <w:rPr>
                <w:rFonts w:ascii="Arial" w:hAnsi="Arial" w:cs="Arial"/>
                <w:sz w:val="20"/>
              </w:rPr>
              <w:t xml:space="preserve">Other Revenue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A74CA1" w:rsidRPr="00B87979" w:rsidRDefault="008F0B28" w:rsidP="00A74CA1">
            <w:pPr>
              <w:spacing w:before="60" w:after="60"/>
              <w:ind w:firstLine="0"/>
              <w:jc w:val="center"/>
              <w:rPr>
                <w:rFonts w:ascii="Arial" w:hAnsi="Arial" w:cs="Arial"/>
                <w:b/>
                <w:sz w:val="20"/>
              </w:rPr>
            </w:pPr>
            <w:r>
              <w:rPr>
                <w:rFonts w:ascii="Arial" w:hAnsi="Arial" w:cs="Arial"/>
                <w:b/>
                <w:sz w:val="20"/>
              </w:rPr>
              <w:t>31</w:t>
            </w:r>
          </w:p>
        </w:tc>
        <w:tc>
          <w:tcPr>
            <w:tcW w:w="834" w:type="pct"/>
            <w:tcBorders>
              <w:top w:val="nil"/>
              <w:bottom w:val="nil"/>
            </w:tcBorders>
          </w:tcPr>
          <w:p w:rsidR="00A74CA1" w:rsidRPr="0026528B" w:rsidRDefault="00A74CA1" w:rsidP="00A74CA1">
            <w:pPr>
              <w:spacing w:before="60" w:after="60"/>
              <w:ind w:firstLine="0"/>
              <w:jc w:val="right"/>
              <w:rPr>
                <w:rFonts w:ascii="Arial" w:hAnsi="Arial" w:cs="Arial"/>
                <w:sz w:val="20"/>
              </w:rPr>
            </w:pPr>
          </w:p>
        </w:tc>
        <w:tc>
          <w:tcPr>
            <w:tcW w:w="835" w:type="pct"/>
            <w:tcBorders>
              <w:top w:val="nil"/>
              <w:bottom w:val="nil"/>
            </w:tcBorders>
          </w:tcPr>
          <w:p w:rsidR="00A74CA1" w:rsidRPr="0026528B" w:rsidRDefault="00A74CA1" w:rsidP="00A74CA1">
            <w:pPr>
              <w:spacing w:before="60" w:after="60"/>
              <w:ind w:firstLine="0"/>
              <w:jc w:val="right"/>
              <w:rPr>
                <w:rFonts w:ascii="Arial" w:hAnsi="Arial" w:cs="Arial"/>
                <w:sz w:val="20"/>
              </w:rPr>
            </w:pPr>
          </w:p>
        </w:tc>
      </w:tr>
      <w:tr w:rsidR="00A74CA1" w:rsidRPr="0026528B" w:rsidTr="001031D1">
        <w:tc>
          <w:tcPr>
            <w:tcW w:w="2813" w:type="pct"/>
            <w:tcBorders>
              <w:top w:val="nil"/>
              <w:bottom w:val="nil"/>
            </w:tcBorders>
          </w:tcPr>
          <w:p w:rsidR="00A74CA1" w:rsidRPr="0026528B" w:rsidRDefault="00A74CA1" w:rsidP="00A74CA1">
            <w:pPr>
              <w:spacing w:before="60" w:after="60"/>
              <w:ind w:left="171" w:firstLine="0"/>
              <w:rPr>
                <w:rFonts w:ascii="Arial" w:hAnsi="Arial" w:cs="Arial"/>
                <w:sz w:val="20"/>
              </w:rPr>
            </w:pPr>
            <w:r>
              <w:rPr>
                <w:rFonts w:ascii="Arial" w:hAnsi="Arial" w:cs="Arial"/>
                <w:sz w:val="20"/>
              </w:rPr>
              <w:t>Gain on Disposal of Assets</w:t>
            </w:r>
          </w:p>
        </w:tc>
        <w:tc>
          <w:tcPr>
            <w:tcW w:w="518" w:type="pct"/>
            <w:tcBorders>
              <w:top w:val="nil"/>
              <w:bottom w:val="nil"/>
            </w:tcBorders>
          </w:tcPr>
          <w:p w:rsidR="00A74CA1" w:rsidRPr="00B87979" w:rsidRDefault="008F0B28" w:rsidP="00A74CA1">
            <w:pPr>
              <w:spacing w:before="60" w:after="60"/>
              <w:ind w:firstLine="0"/>
              <w:jc w:val="center"/>
              <w:rPr>
                <w:rFonts w:ascii="Arial" w:hAnsi="Arial" w:cs="Arial"/>
                <w:b/>
                <w:sz w:val="20"/>
              </w:rPr>
            </w:pPr>
            <w:r>
              <w:rPr>
                <w:rFonts w:ascii="Arial" w:hAnsi="Arial" w:cs="Arial"/>
                <w:b/>
                <w:sz w:val="20"/>
              </w:rPr>
              <w:t>32</w:t>
            </w:r>
          </w:p>
        </w:tc>
        <w:tc>
          <w:tcPr>
            <w:tcW w:w="834" w:type="pct"/>
            <w:tcBorders>
              <w:top w:val="nil"/>
              <w:bottom w:val="nil"/>
            </w:tcBorders>
          </w:tcPr>
          <w:p w:rsidR="00A74CA1" w:rsidRPr="0026528B" w:rsidRDefault="00A74CA1" w:rsidP="00A74CA1">
            <w:pPr>
              <w:spacing w:before="60" w:after="60"/>
              <w:ind w:firstLine="0"/>
              <w:jc w:val="right"/>
              <w:rPr>
                <w:rFonts w:ascii="Arial" w:hAnsi="Arial" w:cs="Arial"/>
                <w:sz w:val="20"/>
              </w:rPr>
            </w:pPr>
          </w:p>
        </w:tc>
        <w:tc>
          <w:tcPr>
            <w:tcW w:w="835" w:type="pct"/>
            <w:tcBorders>
              <w:top w:val="nil"/>
              <w:bottom w:val="nil"/>
            </w:tcBorders>
          </w:tcPr>
          <w:p w:rsidR="00A74CA1" w:rsidRPr="0026528B" w:rsidRDefault="00A74CA1" w:rsidP="00A74CA1">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275829" w:rsidRDefault="00275829" w:rsidP="00275829">
            <w:pPr>
              <w:spacing w:before="60" w:after="60"/>
              <w:ind w:firstLine="0"/>
              <w:rPr>
                <w:rFonts w:ascii="Arial" w:hAnsi="Arial" w:cs="Arial"/>
                <w:b/>
                <w:sz w:val="20"/>
              </w:rPr>
            </w:pPr>
            <w:r>
              <w:rPr>
                <w:rFonts w:ascii="Arial" w:hAnsi="Arial" w:cs="Arial"/>
                <w:b/>
                <w:sz w:val="20"/>
              </w:rPr>
              <w:t>Total Revenue (excl. capital transfers and subsidies)</w:t>
            </w:r>
          </w:p>
        </w:tc>
        <w:tc>
          <w:tcPr>
            <w:tcW w:w="518" w:type="pct"/>
            <w:tcBorders>
              <w:top w:val="nil"/>
              <w:bottom w:val="nil"/>
            </w:tcBorders>
          </w:tcPr>
          <w:p w:rsidR="00275829" w:rsidRPr="00B87979" w:rsidRDefault="00275829" w:rsidP="00275829">
            <w:pPr>
              <w:spacing w:before="60" w:after="60"/>
              <w:ind w:firstLine="0"/>
              <w:jc w:val="center"/>
              <w:rPr>
                <w:rFonts w:ascii="Arial" w:hAnsi="Arial" w:cs="Arial"/>
                <w:b/>
                <w:sz w:val="20"/>
              </w:rPr>
            </w:pP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1031D1" w:rsidRDefault="00275829" w:rsidP="00275829">
            <w:pPr>
              <w:spacing w:before="60" w:after="60"/>
              <w:ind w:firstLine="0"/>
              <w:rPr>
                <w:rFonts w:ascii="Arial" w:hAnsi="Arial" w:cs="Arial"/>
                <w:b/>
                <w:sz w:val="20"/>
              </w:rPr>
            </w:pPr>
            <w:r>
              <w:rPr>
                <w:rFonts w:ascii="Arial" w:hAnsi="Arial" w:cs="Arial"/>
                <w:b/>
                <w:sz w:val="20"/>
              </w:rPr>
              <w:t xml:space="preserve">Expenditure </w:t>
            </w:r>
            <w:r w:rsidRPr="00445B75">
              <w:rPr>
                <w:rFonts w:ascii="Arial" w:hAnsi="Arial" w:cs="Arial"/>
                <w:b/>
                <w:color w:val="FF0000"/>
                <w:sz w:val="20"/>
              </w:rPr>
              <w:t>[</w:t>
            </w:r>
            <w:r>
              <w:rPr>
                <w:rFonts w:ascii="Arial" w:hAnsi="Arial" w:cs="Arial"/>
                <w:b/>
                <w:color w:val="FF0000"/>
                <w:sz w:val="20"/>
              </w:rPr>
              <w:t>1</w:t>
            </w:r>
            <w:r w:rsidRPr="00445B75">
              <w:rPr>
                <w:rFonts w:ascii="Arial" w:hAnsi="Arial" w:cs="Arial"/>
                <w:b/>
                <w:color w:val="FF0000"/>
                <w:sz w:val="20"/>
              </w:rPr>
              <w:t>p.</w:t>
            </w:r>
            <w:r>
              <w:rPr>
                <w:rFonts w:ascii="Arial" w:hAnsi="Arial" w:cs="Arial"/>
                <w:b/>
                <w:color w:val="FF0000"/>
                <w:sz w:val="20"/>
              </w:rPr>
              <w:t>104</w:t>
            </w:r>
            <w:r w:rsidRPr="00445B75">
              <w:rPr>
                <w:rFonts w:ascii="Arial" w:hAnsi="Arial" w:cs="Arial"/>
                <w:b/>
                <w:color w:val="FF0000"/>
                <w:sz w:val="20"/>
              </w:rPr>
              <w:t>]</w:t>
            </w:r>
          </w:p>
        </w:tc>
        <w:tc>
          <w:tcPr>
            <w:tcW w:w="518" w:type="pct"/>
            <w:tcBorders>
              <w:top w:val="nil"/>
              <w:bottom w:val="nil"/>
            </w:tcBorders>
          </w:tcPr>
          <w:p w:rsidR="00275829" w:rsidRPr="00B87979" w:rsidRDefault="00275829" w:rsidP="00275829">
            <w:pPr>
              <w:spacing w:before="60" w:after="60"/>
              <w:ind w:firstLine="0"/>
              <w:jc w:val="center"/>
              <w:rPr>
                <w:rFonts w:ascii="Arial" w:hAnsi="Arial" w:cs="Arial"/>
                <w:b/>
                <w:sz w:val="20"/>
              </w:rPr>
            </w:pP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26528B" w:rsidRDefault="00275829" w:rsidP="00275829">
            <w:pPr>
              <w:spacing w:before="60" w:after="60"/>
              <w:ind w:left="171" w:firstLine="0"/>
              <w:rPr>
                <w:rFonts w:ascii="Arial" w:hAnsi="Arial" w:cs="Arial"/>
                <w:sz w:val="20"/>
              </w:rPr>
            </w:pPr>
            <w:r>
              <w:rPr>
                <w:rFonts w:ascii="Arial" w:hAnsi="Arial" w:cs="Arial"/>
                <w:sz w:val="20"/>
              </w:rPr>
              <w:t xml:space="preserve">Employee Related Costs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33</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1031D1" w:rsidRDefault="00275829" w:rsidP="00275829">
            <w:pPr>
              <w:spacing w:before="60" w:after="60"/>
              <w:ind w:left="171" w:firstLine="0"/>
              <w:rPr>
                <w:rFonts w:ascii="Arial" w:hAnsi="Arial" w:cs="Arial"/>
                <w:sz w:val="20"/>
              </w:rPr>
            </w:pPr>
            <w:r>
              <w:rPr>
                <w:rFonts w:ascii="Arial" w:hAnsi="Arial" w:cs="Arial"/>
                <w:sz w:val="20"/>
              </w:rPr>
              <w:t xml:space="preserve">Remuneration of Councillors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34</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26528B" w:rsidRDefault="00275829" w:rsidP="00275829">
            <w:pPr>
              <w:spacing w:before="60" w:after="60"/>
              <w:ind w:left="171" w:firstLine="0"/>
              <w:rPr>
                <w:rFonts w:ascii="Arial" w:hAnsi="Arial" w:cs="Arial"/>
                <w:sz w:val="20"/>
              </w:rPr>
            </w:pPr>
            <w:r>
              <w:rPr>
                <w:rFonts w:ascii="Arial" w:hAnsi="Arial" w:cs="Arial"/>
                <w:sz w:val="20"/>
              </w:rPr>
              <w:t xml:space="preserve">Debt Impairment / Write-off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275829" w:rsidP="00275829">
            <w:pPr>
              <w:spacing w:before="60" w:after="60"/>
              <w:ind w:firstLine="0"/>
              <w:jc w:val="center"/>
              <w:rPr>
                <w:rFonts w:ascii="Arial" w:hAnsi="Arial" w:cs="Arial"/>
                <w:b/>
                <w:sz w:val="20"/>
              </w:rPr>
            </w:pP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Default="00275829" w:rsidP="00275829">
            <w:pPr>
              <w:spacing w:before="60" w:after="60"/>
              <w:ind w:left="171" w:firstLine="0"/>
              <w:rPr>
                <w:rFonts w:ascii="Arial" w:hAnsi="Arial" w:cs="Arial"/>
                <w:sz w:val="20"/>
              </w:rPr>
            </w:pPr>
            <w:r>
              <w:rPr>
                <w:rFonts w:ascii="Arial" w:hAnsi="Arial" w:cs="Arial"/>
                <w:sz w:val="20"/>
              </w:rPr>
              <w:t xml:space="preserve">Depreciation, Amortisation and Impairment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35</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003832" w:rsidRDefault="00275829" w:rsidP="00C27711">
            <w:pPr>
              <w:spacing w:before="60" w:after="60"/>
              <w:ind w:left="171" w:firstLine="0"/>
              <w:rPr>
                <w:rFonts w:ascii="Arial" w:hAnsi="Arial" w:cs="Arial"/>
                <w:sz w:val="20"/>
              </w:rPr>
            </w:pPr>
            <w:r w:rsidRPr="00003832">
              <w:rPr>
                <w:rFonts w:ascii="Arial" w:hAnsi="Arial" w:cs="Arial"/>
                <w:sz w:val="20"/>
              </w:rPr>
              <w:t xml:space="preserve">Finance Costs </w:t>
            </w:r>
            <w:r w:rsidRPr="00003832">
              <w:rPr>
                <w:rFonts w:ascii="Arial" w:hAnsi="Arial" w:cs="Arial"/>
                <w:b/>
                <w:color w:val="0070C0"/>
                <w:sz w:val="20"/>
              </w:rPr>
              <w:t>[A4]</w:t>
            </w:r>
            <w:r w:rsidR="00C27711" w:rsidRPr="00003832">
              <w:rPr>
                <w:rFonts w:ascii="Arial" w:hAnsi="Arial" w:cs="Arial"/>
                <w:b/>
                <w:color w:val="0070C0"/>
                <w:sz w:val="20"/>
              </w:rPr>
              <w:t xml:space="preserve"> </w:t>
            </w:r>
            <w:r w:rsidR="00C27711" w:rsidRPr="00003832">
              <w:rPr>
                <w:rFonts w:ascii="Arial" w:hAnsi="Arial" w:cs="Arial"/>
                <w:b/>
                <w:color w:val="FF0000"/>
                <w:sz w:val="20"/>
              </w:rPr>
              <w:t>[1p.96(b)]</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36</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003832" w:rsidRDefault="00275829" w:rsidP="00275829">
            <w:pPr>
              <w:spacing w:before="60" w:after="60"/>
              <w:ind w:left="171" w:firstLine="0"/>
              <w:rPr>
                <w:rFonts w:ascii="Arial" w:hAnsi="Arial" w:cs="Arial"/>
                <w:sz w:val="20"/>
              </w:rPr>
            </w:pPr>
            <w:r w:rsidRPr="00003832">
              <w:rPr>
                <w:rFonts w:ascii="Arial" w:hAnsi="Arial" w:cs="Arial"/>
                <w:sz w:val="20"/>
              </w:rPr>
              <w:t xml:space="preserve">Bulk Purchases </w:t>
            </w:r>
            <w:r w:rsidRPr="00003832">
              <w:rPr>
                <w:rFonts w:ascii="Arial" w:hAnsi="Arial" w:cs="Arial"/>
                <w:b/>
                <w:color w:val="0070C0"/>
                <w:sz w:val="20"/>
              </w:rPr>
              <w:t>[A4]</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37</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Pr="00003832" w:rsidRDefault="00275829" w:rsidP="00275829">
            <w:pPr>
              <w:spacing w:before="60" w:after="60"/>
              <w:ind w:left="171" w:firstLine="0"/>
              <w:rPr>
                <w:rFonts w:ascii="Arial" w:hAnsi="Arial" w:cs="Arial"/>
                <w:sz w:val="20"/>
              </w:rPr>
            </w:pPr>
            <w:r w:rsidRPr="00003832">
              <w:rPr>
                <w:rFonts w:ascii="Arial" w:hAnsi="Arial" w:cs="Arial"/>
                <w:sz w:val="20"/>
              </w:rPr>
              <w:t xml:space="preserve">Inventory Consumed </w:t>
            </w:r>
            <w:r w:rsidRPr="00003832">
              <w:rPr>
                <w:rFonts w:ascii="Arial" w:hAnsi="Arial" w:cs="Arial"/>
                <w:b/>
                <w:color w:val="0070C0"/>
                <w:sz w:val="20"/>
              </w:rPr>
              <w:t>[A4]</w:t>
            </w:r>
            <w:r w:rsidR="00DE045E" w:rsidRPr="00003832">
              <w:rPr>
                <w:rFonts w:ascii="Arial" w:hAnsi="Arial" w:cs="Arial"/>
                <w:b/>
                <w:color w:val="0070C0"/>
                <w:sz w:val="20"/>
              </w:rPr>
              <w:t xml:space="preserve"> </w:t>
            </w:r>
            <w:r w:rsidR="00DE045E" w:rsidRPr="00003832">
              <w:rPr>
                <w:rFonts w:ascii="Arial" w:hAnsi="Arial" w:cs="Arial"/>
                <w:b/>
                <w:color w:val="FF0000"/>
                <w:sz w:val="20"/>
              </w:rPr>
              <w:t>[12p.47(d)]</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38</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Default="00275829" w:rsidP="00275829">
            <w:pPr>
              <w:spacing w:before="60" w:after="60"/>
              <w:ind w:left="171" w:firstLine="0"/>
              <w:rPr>
                <w:rFonts w:ascii="Arial" w:hAnsi="Arial" w:cs="Arial"/>
                <w:sz w:val="20"/>
              </w:rPr>
            </w:pPr>
            <w:r>
              <w:rPr>
                <w:rFonts w:ascii="Arial" w:hAnsi="Arial" w:cs="Arial"/>
                <w:sz w:val="20"/>
              </w:rPr>
              <w:t xml:space="preserve">Contracted Services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39</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Default="00275829" w:rsidP="00275829">
            <w:pPr>
              <w:spacing w:before="60" w:after="60"/>
              <w:ind w:left="171" w:firstLine="0"/>
              <w:rPr>
                <w:rFonts w:ascii="Arial" w:hAnsi="Arial" w:cs="Arial"/>
                <w:sz w:val="20"/>
              </w:rPr>
            </w:pPr>
            <w:r>
              <w:rPr>
                <w:rFonts w:ascii="Arial" w:hAnsi="Arial" w:cs="Arial"/>
                <w:sz w:val="20"/>
              </w:rPr>
              <w:t xml:space="preserve">Transfers and Subsidies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40</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Default="00275829" w:rsidP="00275829">
            <w:pPr>
              <w:spacing w:before="60" w:after="60"/>
              <w:ind w:left="171" w:firstLine="0"/>
              <w:rPr>
                <w:rFonts w:ascii="Arial" w:hAnsi="Arial" w:cs="Arial"/>
                <w:sz w:val="20"/>
              </w:rPr>
            </w:pPr>
            <w:r>
              <w:rPr>
                <w:rFonts w:ascii="Arial" w:hAnsi="Arial" w:cs="Arial"/>
                <w:sz w:val="20"/>
              </w:rPr>
              <w:t xml:space="preserve">Operational Costs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41</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nil"/>
            </w:tcBorders>
          </w:tcPr>
          <w:p w:rsidR="00275829" w:rsidRDefault="00275829" w:rsidP="00275829">
            <w:pPr>
              <w:spacing w:before="60" w:after="60"/>
              <w:ind w:left="171" w:firstLine="0"/>
              <w:rPr>
                <w:rFonts w:ascii="Arial" w:hAnsi="Arial" w:cs="Arial"/>
                <w:sz w:val="20"/>
              </w:rPr>
            </w:pPr>
            <w:r>
              <w:rPr>
                <w:rFonts w:ascii="Arial" w:hAnsi="Arial" w:cs="Arial"/>
                <w:sz w:val="20"/>
              </w:rPr>
              <w:t xml:space="preserve">Loss on Disposal of Assets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p>
        </w:tc>
        <w:tc>
          <w:tcPr>
            <w:tcW w:w="518" w:type="pct"/>
            <w:tcBorders>
              <w:top w:val="nil"/>
              <w:bottom w:val="nil"/>
            </w:tcBorders>
          </w:tcPr>
          <w:p w:rsidR="00275829" w:rsidRPr="00B87979" w:rsidRDefault="008F0B28" w:rsidP="00275829">
            <w:pPr>
              <w:spacing w:before="60" w:after="60"/>
              <w:ind w:firstLine="0"/>
              <w:jc w:val="center"/>
              <w:rPr>
                <w:rFonts w:ascii="Arial" w:hAnsi="Arial" w:cs="Arial"/>
                <w:b/>
                <w:sz w:val="20"/>
              </w:rPr>
            </w:pPr>
            <w:r>
              <w:rPr>
                <w:rFonts w:ascii="Arial" w:hAnsi="Arial" w:cs="Arial"/>
                <w:b/>
                <w:sz w:val="20"/>
              </w:rPr>
              <w:t>32</w:t>
            </w:r>
          </w:p>
        </w:tc>
        <w:tc>
          <w:tcPr>
            <w:tcW w:w="834" w:type="pct"/>
            <w:tcBorders>
              <w:top w:val="nil"/>
              <w:bottom w:val="nil"/>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nil"/>
            </w:tcBorders>
          </w:tcPr>
          <w:p w:rsidR="00275829" w:rsidRPr="0026528B" w:rsidRDefault="00275829" w:rsidP="00275829">
            <w:pPr>
              <w:spacing w:before="60" w:after="60"/>
              <w:ind w:firstLine="0"/>
              <w:jc w:val="right"/>
              <w:rPr>
                <w:rFonts w:ascii="Arial" w:hAnsi="Arial" w:cs="Arial"/>
                <w:sz w:val="20"/>
              </w:rPr>
            </w:pPr>
          </w:p>
        </w:tc>
      </w:tr>
      <w:tr w:rsidR="00275829" w:rsidRPr="0026528B" w:rsidTr="001031D1">
        <w:tc>
          <w:tcPr>
            <w:tcW w:w="2813" w:type="pct"/>
            <w:tcBorders>
              <w:top w:val="nil"/>
              <w:bottom w:val="single" w:sz="4" w:space="0" w:color="auto"/>
            </w:tcBorders>
          </w:tcPr>
          <w:p w:rsidR="00275829" w:rsidRDefault="00275829" w:rsidP="00275829">
            <w:pPr>
              <w:spacing w:before="60" w:after="60"/>
              <w:ind w:firstLine="0"/>
              <w:rPr>
                <w:rFonts w:ascii="Arial" w:hAnsi="Arial" w:cs="Arial"/>
                <w:b/>
                <w:sz w:val="20"/>
              </w:rPr>
            </w:pPr>
            <w:r>
              <w:rPr>
                <w:rFonts w:ascii="Arial" w:hAnsi="Arial" w:cs="Arial"/>
                <w:b/>
                <w:sz w:val="20"/>
              </w:rPr>
              <w:t>Total Expenditure</w:t>
            </w:r>
          </w:p>
        </w:tc>
        <w:tc>
          <w:tcPr>
            <w:tcW w:w="518" w:type="pct"/>
            <w:tcBorders>
              <w:top w:val="nil"/>
              <w:bottom w:val="single" w:sz="4" w:space="0" w:color="auto"/>
            </w:tcBorders>
          </w:tcPr>
          <w:p w:rsidR="00275829" w:rsidRPr="00B87979" w:rsidRDefault="00275829" w:rsidP="00275829">
            <w:pPr>
              <w:spacing w:before="60" w:after="60"/>
              <w:ind w:firstLine="0"/>
              <w:jc w:val="center"/>
              <w:rPr>
                <w:rFonts w:ascii="Arial" w:hAnsi="Arial" w:cs="Arial"/>
                <w:b/>
                <w:sz w:val="20"/>
              </w:rPr>
            </w:pPr>
          </w:p>
        </w:tc>
        <w:tc>
          <w:tcPr>
            <w:tcW w:w="834" w:type="pct"/>
            <w:tcBorders>
              <w:top w:val="nil"/>
              <w:bottom w:val="single" w:sz="4" w:space="0" w:color="auto"/>
            </w:tcBorders>
          </w:tcPr>
          <w:p w:rsidR="00275829" w:rsidRPr="0026528B" w:rsidRDefault="00275829" w:rsidP="00275829">
            <w:pPr>
              <w:spacing w:before="60" w:after="60"/>
              <w:ind w:firstLine="0"/>
              <w:jc w:val="right"/>
              <w:rPr>
                <w:rFonts w:ascii="Arial" w:hAnsi="Arial" w:cs="Arial"/>
                <w:sz w:val="20"/>
              </w:rPr>
            </w:pPr>
          </w:p>
        </w:tc>
        <w:tc>
          <w:tcPr>
            <w:tcW w:w="835" w:type="pct"/>
            <w:tcBorders>
              <w:top w:val="nil"/>
              <w:bottom w:val="single" w:sz="4" w:space="0" w:color="auto"/>
            </w:tcBorders>
          </w:tcPr>
          <w:p w:rsidR="00275829" w:rsidRPr="0026528B" w:rsidRDefault="00275829" w:rsidP="00275829">
            <w:pPr>
              <w:spacing w:before="60" w:after="60"/>
              <w:ind w:firstLine="0"/>
              <w:jc w:val="right"/>
              <w:rPr>
                <w:rFonts w:ascii="Arial" w:hAnsi="Arial" w:cs="Arial"/>
                <w:sz w:val="20"/>
              </w:rPr>
            </w:pPr>
          </w:p>
        </w:tc>
      </w:tr>
    </w:tbl>
    <w:p w:rsidR="001031D1" w:rsidRDefault="001031D1" w:rsidP="00990ABE">
      <w:pPr>
        <w:ind w:firstLine="0"/>
      </w:pPr>
      <w:r>
        <w:br w:type="page"/>
      </w:r>
    </w:p>
    <w:p w:rsidR="00D85D0F" w:rsidRPr="00990ABE" w:rsidRDefault="00990ABE" w:rsidP="001B1B4F">
      <w:pPr>
        <w:spacing w:after="360"/>
        <w:ind w:firstLine="0"/>
        <w:rPr>
          <w:rFonts w:ascii="Arial" w:eastAsiaTheme="majorEastAsia" w:hAnsi="Arial" w:cs="Arial"/>
          <w:b/>
          <w:color w:val="ED7D31" w:themeColor="accent2"/>
          <w:szCs w:val="32"/>
        </w:rPr>
      </w:pPr>
      <w:r w:rsidRPr="00990ABE">
        <w:rPr>
          <w:rFonts w:ascii="Arial" w:eastAsiaTheme="majorEastAsia" w:hAnsi="Arial" w:cs="Arial"/>
          <w:b/>
          <w:color w:val="ED7D31" w:themeColor="accent2"/>
          <w:szCs w:val="32"/>
        </w:rPr>
        <w:lastRenderedPageBreak/>
        <w:t xml:space="preserve">Statement of </w:t>
      </w:r>
      <w:r>
        <w:rPr>
          <w:rFonts w:ascii="Arial" w:eastAsiaTheme="majorEastAsia" w:hAnsi="Arial" w:cs="Arial"/>
          <w:b/>
          <w:color w:val="ED7D31" w:themeColor="accent2"/>
          <w:szCs w:val="32"/>
        </w:rPr>
        <w:t>Financial Performance for the year ended 30 June 2019 (Continued)</w:t>
      </w:r>
    </w:p>
    <w:tbl>
      <w:tblPr>
        <w:tblStyle w:val="TableGrid"/>
        <w:tblW w:w="5000" w:type="pct"/>
        <w:tblLook w:val="04A0" w:firstRow="1" w:lastRow="0" w:firstColumn="1" w:lastColumn="0" w:noHBand="0" w:noVBand="1"/>
      </w:tblPr>
      <w:tblGrid>
        <w:gridCol w:w="5577"/>
        <w:gridCol w:w="1027"/>
        <w:gridCol w:w="1653"/>
        <w:gridCol w:w="1655"/>
      </w:tblGrid>
      <w:tr w:rsidR="001031D1" w:rsidRPr="0026528B" w:rsidTr="00CE2D6C">
        <w:tc>
          <w:tcPr>
            <w:tcW w:w="2813" w:type="pct"/>
            <w:tcBorders>
              <w:bottom w:val="single" w:sz="4" w:space="0" w:color="auto"/>
            </w:tcBorders>
            <w:shd w:val="clear" w:color="auto" w:fill="FBE4D5" w:themeFill="accent2" w:themeFillTint="33"/>
          </w:tcPr>
          <w:p w:rsidR="001031D1" w:rsidRPr="0026528B" w:rsidRDefault="001031D1" w:rsidP="00CE2D6C">
            <w:pPr>
              <w:spacing w:before="60" w:after="60"/>
              <w:ind w:firstLine="0"/>
              <w:jc w:val="left"/>
              <w:rPr>
                <w:rFonts w:ascii="Arial" w:hAnsi="Arial" w:cs="Arial"/>
                <w:b/>
                <w:sz w:val="20"/>
              </w:rPr>
            </w:pPr>
          </w:p>
        </w:tc>
        <w:tc>
          <w:tcPr>
            <w:tcW w:w="518" w:type="pct"/>
            <w:tcBorders>
              <w:bottom w:val="single" w:sz="4" w:space="0" w:color="auto"/>
            </w:tcBorders>
            <w:shd w:val="clear" w:color="auto" w:fill="FBE4D5" w:themeFill="accent2" w:themeFillTint="33"/>
          </w:tcPr>
          <w:p w:rsidR="001031D1" w:rsidRPr="0026528B" w:rsidRDefault="001031D1" w:rsidP="00CE2D6C">
            <w:pPr>
              <w:spacing w:before="60" w:after="60"/>
              <w:ind w:firstLine="0"/>
              <w:jc w:val="center"/>
              <w:rPr>
                <w:rFonts w:ascii="Arial" w:hAnsi="Arial" w:cs="Arial"/>
                <w:b/>
                <w:sz w:val="20"/>
              </w:rPr>
            </w:pPr>
            <w:r>
              <w:rPr>
                <w:rFonts w:ascii="Arial" w:hAnsi="Arial" w:cs="Arial"/>
                <w:b/>
                <w:sz w:val="20"/>
              </w:rPr>
              <w:t>Note</w:t>
            </w:r>
          </w:p>
        </w:tc>
        <w:tc>
          <w:tcPr>
            <w:tcW w:w="834" w:type="pct"/>
            <w:tcBorders>
              <w:bottom w:val="single" w:sz="4" w:space="0" w:color="auto"/>
            </w:tcBorders>
            <w:shd w:val="clear" w:color="auto" w:fill="FBE4D5" w:themeFill="accent2" w:themeFillTint="33"/>
          </w:tcPr>
          <w:p w:rsidR="001031D1" w:rsidRDefault="001031D1" w:rsidP="00CE2D6C">
            <w:pPr>
              <w:spacing w:before="60" w:after="60"/>
              <w:ind w:firstLine="0"/>
              <w:jc w:val="center"/>
              <w:rPr>
                <w:rFonts w:ascii="Arial" w:hAnsi="Arial" w:cs="Arial"/>
                <w:b/>
                <w:sz w:val="20"/>
              </w:rPr>
            </w:pPr>
            <w:r>
              <w:rPr>
                <w:rFonts w:ascii="Arial" w:hAnsi="Arial" w:cs="Arial"/>
                <w:b/>
                <w:sz w:val="20"/>
              </w:rPr>
              <w:t>2018/2019</w:t>
            </w:r>
          </w:p>
          <w:p w:rsidR="001031D1" w:rsidRPr="0026528B" w:rsidRDefault="001031D1" w:rsidP="00CE2D6C">
            <w:pPr>
              <w:spacing w:before="60" w:after="60"/>
              <w:ind w:firstLine="0"/>
              <w:jc w:val="center"/>
              <w:rPr>
                <w:rFonts w:ascii="Arial" w:hAnsi="Arial" w:cs="Arial"/>
                <w:b/>
                <w:sz w:val="20"/>
              </w:rPr>
            </w:pPr>
            <w:r>
              <w:rPr>
                <w:rFonts w:ascii="Arial" w:hAnsi="Arial" w:cs="Arial"/>
                <w:b/>
                <w:sz w:val="20"/>
              </w:rPr>
              <w:t>(R’000s)</w:t>
            </w:r>
          </w:p>
        </w:tc>
        <w:tc>
          <w:tcPr>
            <w:tcW w:w="835" w:type="pct"/>
            <w:tcBorders>
              <w:bottom w:val="single" w:sz="4" w:space="0" w:color="auto"/>
            </w:tcBorders>
            <w:shd w:val="clear" w:color="auto" w:fill="FBE4D5" w:themeFill="accent2" w:themeFillTint="33"/>
          </w:tcPr>
          <w:p w:rsidR="001031D1" w:rsidRDefault="001031D1" w:rsidP="00CE2D6C">
            <w:pPr>
              <w:spacing w:before="60" w:after="60"/>
              <w:ind w:firstLine="0"/>
              <w:jc w:val="center"/>
              <w:rPr>
                <w:rFonts w:ascii="Arial" w:hAnsi="Arial" w:cs="Arial"/>
                <w:b/>
                <w:sz w:val="20"/>
              </w:rPr>
            </w:pPr>
            <w:r>
              <w:rPr>
                <w:rFonts w:ascii="Arial" w:hAnsi="Arial" w:cs="Arial"/>
                <w:b/>
                <w:sz w:val="20"/>
              </w:rPr>
              <w:t>2017/2018</w:t>
            </w:r>
          </w:p>
          <w:p w:rsidR="001031D1" w:rsidRPr="0026528B" w:rsidRDefault="001031D1" w:rsidP="00CE2D6C">
            <w:pPr>
              <w:spacing w:before="60" w:after="60"/>
              <w:ind w:firstLine="0"/>
              <w:jc w:val="center"/>
              <w:rPr>
                <w:rFonts w:ascii="Arial" w:hAnsi="Arial" w:cs="Arial"/>
                <w:b/>
                <w:sz w:val="20"/>
              </w:rPr>
            </w:pPr>
            <w:r>
              <w:rPr>
                <w:rFonts w:ascii="Arial" w:hAnsi="Arial" w:cs="Arial"/>
                <w:b/>
                <w:sz w:val="20"/>
              </w:rPr>
              <w:t>(R’000s)</w:t>
            </w:r>
          </w:p>
        </w:tc>
      </w:tr>
      <w:tr w:rsidR="001031D1" w:rsidRPr="0026528B" w:rsidTr="00CE2D6C">
        <w:tc>
          <w:tcPr>
            <w:tcW w:w="2813" w:type="pct"/>
            <w:tcBorders>
              <w:top w:val="nil"/>
              <w:bottom w:val="nil"/>
            </w:tcBorders>
          </w:tcPr>
          <w:p w:rsidR="001031D1" w:rsidRDefault="001031D1" w:rsidP="00CE2D6C">
            <w:pPr>
              <w:spacing w:before="60" w:after="60"/>
              <w:ind w:firstLine="0"/>
              <w:rPr>
                <w:rFonts w:ascii="Arial" w:hAnsi="Arial" w:cs="Arial"/>
                <w:sz w:val="20"/>
              </w:rPr>
            </w:pPr>
          </w:p>
        </w:tc>
        <w:tc>
          <w:tcPr>
            <w:tcW w:w="518" w:type="pct"/>
            <w:tcBorders>
              <w:top w:val="nil"/>
              <w:bottom w:val="nil"/>
            </w:tcBorders>
          </w:tcPr>
          <w:p w:rsidR="001031D1" w:rsidRPr="00B87979" w:rsidRDefault="001031D1" w:rsidP="00CE2D6C">
            <w:pPr>
              <w:spacing w:before="60" w:after="60"/>
              <w:ind w:firstLine="0"/>
              <w:jc w:val="center"/>
              <w:rPr>
                <w:rFonts w:ascii="Arial" w:hAnsi="Arial" w:cs="Arial"/>
                <w:b/>
                <w:sz w:val="20"/>
              </w:rPr>
            </w:pP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1031D1" w:rsidRPr="0026528B" w:rsidTr="00CE2D6C">
        <w:tc>
          <w:tcPr>
            <w:tcW w:w="2813" w:type="pct"/>
            <w:tcBorders>
              <w:top w:val="nil"/>
              <w:bottom w:val="nil"/>
            </w:tcBorders>
          </w:tcPr>
          <w:p w:rsidR="001031D1" w:rsidRPr="00CA7B2F" w:rsidRDefault="00CA7B2F" w:rsidP="00CE2D6C">
            <w:pPr>
              <w:spacing w:before="60" w:after="60"/>
              <w:ind w:firstLine="0"/>
              <w:rPr>
                <w:rFonts w:ascii="Arial" w:hAnsi="Arial" w:cs="Arial"/>
                <w:b/>
                <w:sz w:val="20"/>
              </w:rPr>
            </w:pPr>
            <w:r w:rsidRPr="00CA7B2F">
              <w:rPr>
                <w:rFonts w:ascii="Arial" w:hAnsi="Arial" w:cs="Arial"/>
                <w:b/>
                <w:sz w:val="20"/>
              </w:rPr>
              <w:t xml:space="preserve">Surplus/(Deficit) </w:t>
            </w:r>
          </w:p>
        </w:tc>
        <w:tc>
          <w:tcPr>
            <w:tcW w:w="518" w:type="pct"/>
            <w:tcBorders>
              <w:top w:val="nil"/>
              <w:bottom w:val="nil"/>
            </w:tcBorders>
          </w:tcPr>
          <w:p w:rsidR="001031D1" w:rsidRPr="00B87979" w:rsidRDefault="001031D1" w:rsidP="00CE2D6C">
            <w:pPr>
              <w:spacing w:before="60" w:after="60"/>
              <w:ind w:firstLine="0"/>
              <w:jc w:val="center"/>
              <w:rPr>
                <w:rFonts w:ascii="Arial" w:hAnsi="Arial" w:cs="Arial"/>
                <w:b/>
                <w:sz w:val="20"/>
              </w:rPr>
            </w:pP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1031D1" w:rsidRPr="0026528B" w:rsidTr="00CE2D6C">
        <w:tc>
          <w:tcPr>
            <w:tcW w:w="2813" w:type="pct"/>
            <w:tcBorders>
              <w:top w:val="nil"/>
              <w:bottom w:val="nil"/>
            </w:tcBorders>
          </w:tcPr>
          <w:p w:rsidR="001031D1" w:rsidRDefault="001031D1" w:rsidP="00990ABE">
            <w:pPr>
              <w:spacing w:before="60" w:after="60"/>
              <w:ind w:firstLine="0"/>
              <w:rPr>
                <w:rFonts w:ascii="Arial" w:hAnsi="Arial" w:cs="Arial"/>
                <w:sz w:val="20"/>
              </w:rPr>
            </w:pPr>
          </w:p>
        </w:tc>
        <w:tc>
          <w:tcPr>
            <w:tcW w:w="518" w:type="pct"/>
            <w:tcBorders>
              <w:top w:val="nil"/>
              <w:bottom w:val="nil"/>
            </w:tcBorders>
          </w:tcPr>
          <w:p w:rsidR="001031D1" w:rsidRPr="00B87979" w:rsidRDefault="001031D1" w:rsidP="00CE2D6C">
            <w:pPr>
              <w:spacing w:before="60" w:after="60"/>
              <w:ind w:firstLine="0"/>
              <w:jc w:val="center"/>
              <w:rPr>
                <w:rFonts w:ascii="Arial" w:hAnsi="Arial" w:cs="Arial"/>
                <w:b/>
                <w:sz w:val="20"/>
              </w:rPr>
            </w:pP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1031D1" w:rsidRPr="0026528B" w:rsidTr="00CA7B2F">
        <w:tc>
          <w:tcPr>
            <w:tcW w:w="2813" w:type="pct"/>
            <w:tcBorders>
              <w:top w:val="nil"/>
              <w:bottom w:val="nil"/>
            </w:tcBorders>
          </w:tcPr>
          <w:p w:rsidR="001031D1" w:rsidRDefault="00CA7B2F" w:rsidP="00990ABE">
            <w:pPr>
              <w:spacing w:before="60" w:after="60"/>
              <w:ind w:firstLine="0"/>
              <w:rPr>
                <w:rFonts w:ascii="Arial" w:hAnsi="Arial" w:cs="Arial"/>
                <w:sz w:val="20"/>
              </w:rPr>
            </w:pPr>
            <w:r>
              <w:rPr>
                <w:rFonts w:ascii="Arial" w:hAnsi="Arial" w:cs="Arial"/>
                <w:sz w:val="20"/>
              </w:rPr>
              <w:t>Transfers and Subsidies – Capital</w:t>
            </w:r>
            <w:r w:rsidR="00275829">
              <w:rPr>
                <w:rFonts w:ascii="Arial" w:hAnsi="Arial" w:cs="Arial"/>
                <w:sz w:val="20"/>
              </w:rPr>
              <w:t xml:space="preserve"> </w:t>
            </w:r>
            <w:r w:rsidR="00275829" w:rsidRPr="00E70BAC">
              <w:rPr>
                <w:rFonts w:ascii="Arial" w:hAnsi="Arial" w:cs="Arial"/>
                <w:b/>
                <w:color w:val="0070C0"/>
                <w:sz w:val="20"/>
              </w:rPr>
              <w:t>[</w:t>
            </w:r>
            <w:r w:rsidR="00275829">
              <w:rPr>
                <w:rFonts w:ascii="Arial" w:hAnsi="Arial" w:cs="Arial"/>
                <w:b/>
                <w:color w:val="0070C0"/>
                <w:sz w:val="20"/>
              </w:rPr>
              <w:t>A4</w:t>
            </w:r>
            <w:r w:rsidR="00275829" w:rsidRPr="00E70BAC">
              <w:rPr>
                <w:rFonts w:ascii="Arial" w:hAnsi="Arial" w:cs="Arial"/>
                <w:b/>
                <w:color w:val="0070C0"/>
                <w:sz w:val="20"/>
              </w:rPr>
              <w:t>]</w:t>
            </w:r>
            <w:r w:rsidR="00275829">
              <w:rPr>
                <w:rFonts w:ascii="Arial" w:hAnsi="Arial" w:cs="Arial"/>
                <w:b/>
                <w:color w:val="0070C0"/>
                <w:sz w:val="20"/>
              </w:rPr>
              <w:t xml:space="preserve"> </w:t>
            </w:r>
            <w:r w:rsidR="00275829" w:rsidRPr="00445B75">
              <w:rPr>
                <w:rFonts w:ascii="Arial" w:hAnsi="Arial" w:cs="Arial"/>
                <w:b/>
                <w:color w:val="FF0000"/>
                <w:sz w:val="20"/>
              </w:rPr>
              <w:t>[23p.115]</w:t>
            </w:r>
          </w:p>
        </w:tc>
        <w:tc>
          <w:tcPr>
            <w:tcW w:w="518" w:type="pct"/>
            <w:tcBorders>
              <w:top w:val="nil"/>
              <w:bottom w:val="nil"/>
            </w:tcBorders>
          </w:tcPr>
          <w:p w:rsidR="001031D1" w:rsidRPr="00B87979" w:rsidRDefault="008F0B28" w:rsidP="00CE2D6C">
            <w:pPr>
              <w:spacing w:before="60" w:after="60"/>
              <w:ind w:firstLine="0"/>
              <w:jc w:val="center"/>
              <w:rPr>
                <w:rFonts w:ascii="Arial" w:hAnsi="Arial" w:cs="Arial"/>
                <w:b/>
                <w:sz w:val="20"/>
              </w:rPr>
            </w:pPr>
            <w:r>
              <w:rPr>
                <w:rFonts w:ascii="Arial" w:hAnsi="Arial" w:cs="Arial"/>
                <w:b/>
                <w:sz w:val="20"/>
              </w:rPr>
              <w:t>30</w:t>
            </w:r>
          </w:p>
        </w:tc>
        <w:tc>
          <w:tcPr>
            <w:tcW w:w="834" w:type="pct"/>
            <w:tcBorders>
              <w:top w:val="nil"/>
              <w:bottom w:val="nil"/>
            </w:tcBorders>
          </w:tcPr>
          <w:p w:rsidR="001031D1" w:rsidRPr="0026528B" w:rsidRDefault="001031D1" w:rsidP="00CE2D6C">
            <w:pPr>
              <w:spacing w:before="60" w:after="60"/>
              <w:ind w:firstLine="0"/>
              <w:jc w:val="right"/>
              <w:rPr>
                <w:rFonts w:ascii="Arial" w:hAnsi="Arial" w:cs="Arial"/>
                <w:sz w:val="20"/>
              </w:rPr>
            </w:pPr>
          </w:p>
        </w:tc>
        <w:tc>
          <w:tcPr>
            <w:tcW w:w="835" w:type="pct"/>
            <w:tcBorders>
              <w:top w:val="nil"/>
              <w:bottom w:val="nil"/>
            </w:tcBorders>
          </w:tcPr>
          <w:p w:rsidR="001031D1" w:rsidRPr="0026528B" w:rsidRDefault="001031D1" w:rsidP="00CE2D6C">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990ABE">
            <w:pPr>
              <w:spacing w:before="60" w:after="60"/>
              <w:ind w:firstLine="0"/>
              <w:rPr>
                <w:rFonts w:ascii="Arial" w:hAnsi="Arial" w:cs="Arial"/>
                <w:sz w:val="20"/>
              </w:rPr>
            </w:pPr>
          </w:p>
        </w:tc>
        <w:tc>
          <w:tcPr>
            <w:tcW w:w="518" w:type="pct"/>
            <w:tcBorders>
              <w:top w:val="nil"/>
              <w:bottom w:val="nil"/>
            </w:tcBorders>
          </w:tcPr>
          <w:p w:rsidR="00CA7B2F" w:rsidRPr="00B87979" w:rsidRDefault="00CA7B2F" w:rsidP="00CE2D6C">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E2D6C">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E2D6C">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CA7B2F" w:rsidRDefault="00CA7B2F" w:rsidP="00CA7B2F">
            <w:pPr>
              <w:spacing w:before="60" w:after="60"/>
              <w:ind w:firstLine="0"/>
              <w:jc w:val="left"/>
              <w:rPr>
                <w:rFonts w:ascii="Arial" w:hAnsi="Arial" w:cs="Arial"/>
                <w:b/>
                <w:sz w:val="20"/>
              </w:rPr>
            </w:pPr>
            <w:r w:rsidRPr="00CA7B2F">
              <w:rPr>
                <w:rFonts w:ascii="Arial" w:hAnsi="Arial" w:cs="Arial"/>
                <w:b/>
                <w:sz w:val="20"/>
              </w:rPr>
              <w:t xml:space="preserve">Surplus/(Deficit) </w:t>
            </w:r>
            <w:r>
              <w:rPr>
                <w:rFonts w:ascii="Arial" w:hAnsi="Arial" w:cs="Arial"/>
                <w:b/>
                <w:sz w:val="20"/>
              </w:rPr>
              <w:t>After Capital Transfers and Contributions</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275829" w:rsidP="00275829">
            <w:pPr>
              <w:spacing w:before="60" w:after="60"/>
              <w:ind w:firstLine="0"/>
              <w:rPr>
                <w:rFonts w:ascii="Arial" w:hAnsi="Arial" w:cs="Arial"/>
                <w:sz w:val="20"/>
              </w:rPr>
            </w:pPr>
            <w:r>
              <w:rPr>
                <w:rFonts w:ascii="Arial" w:hAnsi="Arial" w:cs="Arial"/>
                <w:sz w:val="20"/>
              </w:rPr>
              <w:t xml:space="preserve">Taxation </w:t>
            </w:r>
            <w:r w:rsidRPr="00E70BAC">
              <w:rPr>
                <w:rFonts w:ascii="Arial" w:hAnsi="Arial" w:cs="Arial"/>
                <w:b/>
                <w:color w:val="0070C0"/>
                <w:sz w:val="20"/>
              </w:rPr>
              <w:t>[</w:t>
            </w:r>
            <w:r>
              <w:rPr>
                <w:rFonts w:ascii="Arial" w:hAnsi="Arial" w:cs="Arial"/>
                <w:b/>
                <w:color w:val="0070C0"/>
                <w:sz w:val="20"/>
              </w:rPr>
              <w:t>A4</w:t>
            </w:r>
            <w:r w:rsidRPr="00E70BAC">
              <w:rPr>
                <w:rFonts w:ascii="Arial" w:hAnsi="Arial" w:cs="Arial"/>
                <w:b/>
                <w:color w:val="0070C0"/>
                <w:sz w:val="20"/>
              </w:rPr>
              <w:t>]</w:t>
            </w:r>
            <w:r>
              <w:rPr>
                <w:rFonts w:ascii="Arial" w:hAnsi="Arial" w:cs="Arial"/>
                <w:b/>
                <w:color w:val="0070C0"/>
                <w:sz w:val="20"/>
              </w:rPr>
              <w:t xml:space="preserve"> </w:t>
            </w:r>
            <w:r w:rsidRPr="00445B75">
              <w:rPr>
                <w:rFonts w:ascii="Arial" w:hAnsi="Arial" w:cs="Arial"/>
                <w:b/>
                <w:color w:val="FF0000"/>
                <w:sz w:val="20"/>
              </w:rPr>
              <w:t>[</w:t>
            </w:r>
            <w:r>
              <w:rPr>
                <w:rFonts w:ascii="Arial" w:hAnsi="Arial" w:cs="Arial"/>
                <w:b/>
                <w:color w:val="FF0000"/>
                <w:sz w:val="20"/>
              </w:rPr>
              <w:t>1p.96(d)</w:t>
            </w:r>
            <w:r w:rsidRPr="00445B75">
              <w:rPr>
                <w:rFonts w:ascii="Arial" w:hAnsi="Arial" w:cs="Arial"/>
                <w:b/>
                <w:color w:val="FF0000"/>
                <w:sz w:val="20"/>
              </w:rPr>
              <w:t>]</w:t>
            </w:r>
          </w:p>
        </w:tc>
        <w:tc>
          <w:tcPr>
            <w:tcW w:w="518" w:type="pct"/>
            <w:tcBorders>
              <w:top w:val="nil"/>
              <w:bottom w:val="nil"/>
            </w:tcBorders>
          </w:tcPr>
          <w:p w:rsidR="00CA7B2F" w:rsidRPr="00B87979" w:rsidRDefault="008F0B28" w:rsidP="00CA7B2F">
            <w:pPr>
              <w:spacing w:before="60" w:after="60"/>
              <w:ind w:firstLine="0"/>
              <w:jc w:val="center"/>
              <w:rPr>
                <w:rFonts w:ascii="Arial" w:hAnsi="Arial" w:cs="Arial"/>
                <w:b/>
                <w:sz w:val="20"/>
              </w:rPr>
            </w:pPr>
            <w:r>
              <w:rPr>
                <w:rFonts w:ascii="Arial" w:hAnsi="Arial" w:cs="Arial"/>
                <w:b/>
                <w:sz w:val="20"/>
              </w:rPr>
              <w:t>42</w:t>
            </w: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CA7B2F" w:rsidRDefault="00CA7B2F" w:rsidP="00CA7B2F">
            <w:pPr>
              <w:spacing w:before="60" w:after="60"/>
              <w:ind w:firstLine="0"/>
              <w:rPr>
                <w:rFonts w:ascii="Arial" w:hAnsi="Arial" w:cs="Arial"/>
                <w:b/>
                <w:sz w:val="20"/>
              </w:rPr>
            </w:pPr>
            <w:r>
              <w:rPr>
                <w:rFonts w:ascii="Arial" w:hAnsi="Arial" w:cs="Arial"/>
                <w:b/>
                <w:sz w:val="20"/>
              </w:rPr>
              <w:t>Surplus/(Deficit) After Taxation</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003832" w:rsidRDefault="00CA7B2F" w:rsidP="00C27711">
            <w:pPr>
              <w:spacing w:before="60" w:after="60"/>
              <w:ind w:firstLine="0"/>
              <w:rPr>
                <w:rFonts w:ascii="Arial" w:hAnsi="Arial" w:cs="Arial"/>
                <w:sz w:val="20"/>
              </w:rPr>
            </w:pPr>
            <w:r w:rsidRPr="00003832">
              <w:rPr>
                <w:rFonts w:ascii="Arial" w:hAnsi="Arial" w:cs="Arial"/>
                <w:sz w:val="20"/>
              </w:rPr>
              <w:t>Attributable to Minorities</w:t>
            </w:r>
            <w:r w:rsidR="00C27711" w:rsidRPr="00003832">
              <w:rPr>
                <w:rFonts w:ascii="Arial" w:hAnsi="Arial" w:cs="Arial"/>
                <w:sz w:val="20"/>
              </w:rPr>
              <w:t xml:space="preserve"> </w:t>
            </w:r>
            <w:r w:rsidR="00C27711" w:rsidRPr="00003832">
              <w:rPr>
                <w:rFonts w:ascii="Arial" w:hAnsi="Arial" w:cs="Arial"/>
                <w:b/>
                <w:color w:val="0070C0"/>
                <w:sz w:val="20"/>
              </w:rPr>
              <w:t xml:space="preserve">[A4] </w:t>
            </w:r>
            <w:r w:rsidR="00C27711" w:rsidRPr="00003832">
              <w:rPr>
                <w:rFonts w:ascii="Arial" w:hAnsi="Arial" w:cs="Arial"/>
                <w:b/>
                <w:color w:val="FF0000"/>
                <w:sz w:val="20"/>
              </w:rPr>
              <w:t>[1p.97(a)]</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003832"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003832" w:rsidRDefault="00CA7B2F" w:rsidP="00C27711">
            <w:pPr>
              <w:spacing w:before="60" w:after="60"/>
              <w:ind w:firstLine="0"/>
              <w:rPr>
                <w:rFonts w:ascii="Arial" w:hAnsi="Arial" w:cs="Arial"/>
                <w:sz w:val="20"/>
              </w:rPr>
            </w:pPr>
            <w:r w:rsidRPr="00003832">
              <w:rPr>
                <w:rFonts w:ascii="Arial" w:hAnsi="Arial" w:cs="Arial"/>
                <w:b/>
                <w:sz w:val="20"/>
              </w:rPr>
              <w:t>Surplus/(Deficit) Attributable to Municipality</w:t>
            </w:r>
            <w:r w:rsidR="00C27711" w:rsidRPr="00003832">
              <w:rPr>
                <w:rFonts w:ascii="Arial" w:hAnsi="Arial" w:cs="Arial"/>
                <w:b/>
                <w:sz w:val="20"/>
              </w:rPr>
              <w:t xml:space="preserve"> </w:t>
            </w:r>
            <w:r w:rsidR="00C27711" w:rsidRPr="00003832">
              <w:rPr>
                <w:rFonts w:ascii="Arial" w:hAnsi="Arial" w:cs="Arial"/>
                <w:b/>
                <w:color w:val="FF0000"/>
                <w:sz w:val="20"/>
              </w:rPr>
              <w:t>[1p.97(b)]</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27711">
            <w:pPr>
              <w:spacing w:before="60" w:after="60"/>
              <w:ind w:firstLine="0"/>
              <w:rPr>
                <w:rFonts w:ascii="Arial" w:hAnsi="Arial" w:cs="Arial"/>
                <w:sz w:val="20"/>
              </w:rPr>
            </w:pPr>
            <w:r>
              <w:rPr>
                <w:rFonts w:ascii="Arial" w:hAnsi="Arial" w:cs="Arial"/>
                <w:sz w:val="20"/>
              </w:rPr>
              <w:t>Share of Surplus/(Deficit) of Associates / Joint Ventures</w:t>
            </w:r>
            <w:r w:rsidR="00C27711">
              <w:rPr>
                <w:rFonts w:ascii="Arial" w:hAnsi="Arial" w:cs="Arial"/>
                <w:sz w:val="20"/>
              </w:rPr>
              <w:t xml:space="preserve"> </w:t>
            </w:r>
            <w:r w:rsidR="00C27711">
              <w:rPr>
                <w:rFonts w:ascii="Arial" w:hAnsi="Arial" w:cs="Arial"/>
                <w:sz w:val="20"/>
              </w:rPr>
              <w:br/>
            </w:r>
            <w:r w:rsidR="00C27711" w:rsidRPr="00E70BAC">
              <w:rPr>
                <w:rFonts w:ascii="Arial" w:hAnsi="Arial" w:cs="Arial"/>
                <w:b/>
                <w:color w:val="0070C0"/>
                <w:sz w:val="20"/>
              </w:rPr>
              <w:t>[</w:t>
            </w:r>
            <w:r w:rsidR="00C27711">
              <w:rPr>
                <w:rFonts w:ascii="Arial" w:hAnsi="Arial" w:cs="Arial"/>
                <w:b/>
                <w:color w:val="0070C0"/>
                <w:sz w:val="20"/>
              </w:rPr>
              <w:t>A4</w:t>
            </w:r>
            <w:r w:rsidR="00C27711" w:rsidRPr="00E70BAC">
              <w:rPr>
                <w:rFonts w:ascii="Arial" w:hAnsi="Arial" w:cs="Arial"/>
                <w:b/>
                <w:color w:val="0070C0"/>
                <w:sz w:val="20"/>
              </w:rPr>
              <w:t>]</w:t>
            </w:r>
            <w:r w:rsidR="00C27711">
              <w:rPr>
                <w:rFonts w:ascii="Arial" w:hAnsi="Arial" w:cs="Arial"/>
                <w:b/>
                <w:color w:val="0070C0"/>
                <w:sz w:val="20"/>
              </w:rPr>
              <w:t xml:space="preserve"> </w:t>
            </w:r>
            <w:r w:rsidR="00C27711" w:rsidRPr="00445B75">
              <w:rPr>
                <w:rFonts w:ascii="Arial" w:hAnsi="Arial" w:cs="Arial"/>
                <w:b/>
                <w:color w:val="FF0000"/>
                <w:sz w:val="20"/>
              </w:rPr>
              <w:t>[</w:t>
            </w:r>
            <w:r w:rsidR="00C27711">
              <w:rPr>
                <w:rFonts w:ascii="Arial" w:hAnsi="Arial" w:cs="Arial"/>
                <w:b/>
                <w:color w:val="FF0000"/>
                <w:sz w:val="20"/>
              </w:rPr>
              <w:t>1p.96(c)</w:t>
            </w:r>
            <w:r w:rsidR="00C27711" w:rsidRPr="00445B75">
              <w:rPr>
                <w:rFonts w:ascii="Arial" w:hAnsi="Arial" w:cs="Arial"/>
                <w:b/>
                <w:color w:val="FF0000"/>
                <w:sz w:val="20"/>
              </w:rPr>
              <w:t>]</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Default="00CA7B2F" w:rsidP="00CA7B2F">
            <w:pPr>
              <w:spacing w:before="60" w:after="60"/>
              <w:ind w:firstLine="0"/>
              <w:rPr>
                <w:rFonts w:ascii="Arial" w:hAnsi="Arial" w:cs="Arial"/>
                <w:sz w:val="20"/>
              </w:rPr>
            </w:pP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A7B2F">
        <w:tc>
          <w:tcPr>
            <w:tcW w:w="2813" w:type="pct"/>
            <w:tcBorders>
              <w:top w:val="nil"/>
              <w:bottom w:val="nil"/>
            </w:tcBorders>
          </w:tcPr>
          <w:p w:rsidR="00CA7B2F" w:rsidRPr="00CA7B2F" w:rsidRDefault="00CA7B2F" w:rsidP="00C27711">
            <w:pPr>
              <w:spacing w:before="60" w:after="60"/>
              <w:ind w:firstLine="0"/>
              <w:rPr>
                <w:rFonts w:ascii="Arial" w:hAnsi="Arial" w:cs="Arial"/>
                <w:b/>
                <w:sz w:val="20"/>
              </w:rPr>
            </w:pPr>
            <w:r>
              <w:rPr>
                <w:rFonts w:ascii="Arial" w:hAnsi="Arial" w:cs="Arial"/>
                <w:b/>
                <w:sz w:val="20"/>
              </w:rPr>
              <w:t>Surplus/(Deficit) for the year</w:t>
            </w:r>
            <w:r w:rsidR="00C27711">
              <w:rPr>
                <w:rFonts w:ascii="Arial" w:hAnsi="Arial" w:cs="Arial"/>
                <w:b/>
                <w:sz w:val="20"/>
              </w:rPr>
              <w:t xml:space="preserve"> </w:t>
            </w:r>
            <w:r w:rsidR="00C27711" w:rsidRPr="00E70BAC">
              <w:rPr>
                <w:rFonts w:ascii="Arial" w:hAnsi="Arial" w:cs="Arial"/>
                <w:b/>
                <w:color w:val="0070C0"/>
                <w:sz w:val="20"/>
              </w:rPr>
              <w:t>[</w:t>
            </w:r>
            <w:r w:rsidR="00C27711">
              <w:rPr>
                <w:rFonts w:ascii="Arial" w:hAnsi="Arial" w:cs="Arial"/>
                <w:b/>
                <w:color w:val="0070C0"/>
                <w:sz w:val="20"/>
              </w:rPr>
              <w:t>A4</w:t>
            </w:r>
            <w:r w:rsidR="00C27711" w:rsidRPr="00E70BAC">
              <w:rPr>
                <w:rFonts w:ascii="Arial" w:hAnsi="Arial" w:cs="Arial"/>
                <w:b/>
                <w:color w:val="0070C0"/>
                <w:sz w:val="20"/>
              </w:rPr>
              <w:t>]</w:t>
            </w:r>
            <w:r w:rsidR="00C27711">
              <w:rPr>
                <w:rFonts w:ascii="Arial" w:hAnsi="Arial" w:cs="Arial"/>
                <w:b/>
                <w:color w:val="0070C0"/>
                <w:sz w:val="20"/>
              </w:rPr>
              <w:t xml:space="preserve"> </w:t>
            </w:r>
            <w:r w:rsidR="00C27711" w:rsidRPr="00445B75">
              <w:rPr>
                <w:rFonts w:ascii="Arial" w:hAnsi="Arial" w:cs="Arial"/>
                <w:b/>
                <w:color w:val="FF0000"/>
                <w:sz w:val="20"/>
              </w:rPr>
              <w:t>[</w:t>
            </w:r>
            <w:r w:rsidR="00C27711">
              <w:rPr>
                <w:rFonts w:ascii="Arial" w:hAnsi="Arial" w:cs="Arial"/>
                <w:b/>
                <w:color w:val="FF0000"/>
                <w:sz w:val="20"/>
              </w:rPr>
              <w:t>1p.96(f)</w:t>
            </w:r>
            <w:r w:rsidR="00C27711" w:rsidRPr="00445B75">
              <w:rPr>
                <w:rFonts w:ascii="Arial" w:hAnsi="Arial" w:cs="Arial"/>
                <w:b/>
                <w:color w:val="FF0000"/>
                <w:sz w:val="20"/>
              </w:rPr>
              <w:t>]</w:t>
            </w:r>
          </w:p>
        </w:tc>
        <w:tc>
          <w:tcPr>
            <w:tcW w:w="518" w:type="pct"/>
            <w:tcBorders>
              <w:top w:val="nil"/>
              <w:bottom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bottom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bottom w:val="nil"/>
            </w:tcBorders>
          </w:tcPr>
          <w:p w:rsidR="00CA7B2F" w:rsidRPr="0026528B" w:rsidRDefault="00CA7B2F" w:rsidP="00CA7B2F">
            <w:pPr>
              <w:spacing w:before="60" w:after="60"/>
              <w:ind w:firstLine="0"/>
              <w:jc w:val="right"/>
              <w:rPr>
                <w:rFonts w:ascii="Arial" w:hAnsi="Arial" w:cs="Arial"/>
                <w:sz w:val="20"/>
              </w:rPr>
            </w:pPr>
          </w:p>
        </w:tc>
      </w:tr>
      <w:tr w:rsidR="00CA7B2F" w:rsidRPr="0026528B" w:rsidTr="00CE2D6C">
        <w:tc>
          <w:tcPr>
            <w:tcW w:w="2813" w:type="pct"/>
            <w:tcBorders>
              <w:top w:val="nil"/>
            </w:tcBorders>
          </w:tcPr>
          <w:p w:rsidR="00CA7B2F" w:rsidRDefault="00CA7B2F" w:rsidP="00CA7B2F">
            <w:pPr>
              <w:spacing w:before="60" w:after="60"/>
              <w:ind w:firstLine="0"/>
              <w:rPr>
                <w:rFonts w:ascii="Arial" w:hAnsi="Arial" w:cs="Arial"/>
                <w:sz w:val="20"/>
              </w:rPr>
            </w:pPr>
          </w:p>
        </w:tc>
        <w:tc>
          <w:tcPr>
            <w:tcW w:w="518" w:type="pct"/>
            <w:tcBorders>
              <w:top w:val="nil"/>
            </w:tcBorders>
          </w:tcPr>
          <w:p w:rsidR="00CA7B2F" w:rsidRPr="00B87979" w:rsidRDefault="00CA7B2F" w:rsidP="00CA7B2F">
            <w:pPr>
              <w:spacing w:before="60" w:after="60"/>
              <w:ind w:firstLine="0"/>
              <w:jc w:val="center"/>
              <w:rPr>
                <w:rFonts w:ascii="Arial" w:hAnsi="Arial" w:cs="Arial"/>
                <w:b/>
                <w:sz w:val="20"/>
              </w:rPr>
            </w:pPr>
          </w:p>
        </w:tc>
        <w:tc>
          <w:tcPr>
            <w:tcW w:w="834" w:type="pct"/>
            <w:tcBorders>
              <w:top w:val="nil"/>
            </w:tcBorders>
          </w:tcPr>
          <w:p w:rsidR="00CA7B2F" w:rsidRPr="0026528B" w:rsidRDefault="00CA7B2F" w:rsidP="00CA7B2F">
            <w:pPr>
              <w:spacing w:before="60" w:after="60"/>
              <w:ind w:firstLine="0"/>
              <w:jc w:val="right"/>
              <w:rPr>
                <w:rFonts w:ascii="Arial" w:hAnsi="Arial" w:cs="Arial"/>
                <w:sz w:val="20"/>
              </w:rPr>
            </w:pPr>
          </w:p>
        </w:tc>
        <w:tc>
          <w:tcPr>
            <w:tcW w:w="835" w:type="pct"/>
            <w:tcBorders>
              <w:top w:val="nil"/>
            </w:tcBorders>
          </w:tcPr>
          <w:p w:rsidR="00CA7B2F" w:rsidRPr="0026528B" w:rsidRDefault="00CA7B2F" w:rsidP="00CA7B2F">
            <w:pPr>
              <w:spacing w:before="60" w:after="60"/>
              <w:ind w:firstLine="0"/>
              <w:jc w:val="right"/>
              <w:rPr>
                <w:rFonts w:ascii="Arial" w:hAnsi="Arial" w:cs="Arial"/>
                <w:sz w:val="20"/>
              </w:rPr>
            </w:pPr>
          </w:p>
        </w:tc>
      </w:tr>
    </w:tbl>
    <w:p w:rsidR="001031D1" w:rsidRDefault="001031D1" w:rsidP="00D85D0F">
      <w:pPr>
        <w:ind w:firstLine="0"/>
        <w:rPr>
          <w:rFonts w:ascii="Arial" w:hAnsi="Arial" w:cs="Arial"/>
        </w:rPr>
      </w:pPr>
    </w:p>
    <w:p w:rsidR="00D85D0F" w:rsidRDefault="00D85D0F" w:rsidP="00D85D0F">
      <w:pPr>
        <w:ind w:firstLine="0"/>
        <w:rPr>
          <w:rFonts w:ascii="Arial" w:hAnsi="Arial" w:cs="Arial"/>
        </w:rPr>
      </w:pPr>
      <w:r>
        <w:rPr>
          <w:rFonts w:ascii="Arial" w:hAnsi="Arial" w:cs="Arial"/>
        </w:rPr>
        <w:br w:type="page"/>
      </w:r>
    </w:p>
    <w:p w:rsidR="007A3EAE" w:rsidRPr="006E1EE5" w:rsidRDefault="007A3EAE" w:rsidP="007E1E18">
      <w:pPr>
        <w:pStyle w:val="Heading1"/>
        <w:spacing w:after="360"/>
        <w:ind w:firstLine="0"/>
        <w:rPr>
          <w:rFonts w:ascii="Arial" w:hAnsi="Arial" w:cs="Arial"/>
          <w:b/>
          <w:color w:val="ED7D31" w:themeColor="accent2"/>
          <w:sz w:val="22"/>
        </w:rPr>
      </w:pPr>
      <w:bookmarkStart w:id="14" w:name="_Toc1397404"/>
      <w:bookmarkStart w:id="15" w:name="_Toc1629138"/>
      <w:r>
        <w:rPr>
          <w:rFonts w:ascii="Arial" w:hAnsi="Arial" w:cs="Arial"/>
          <w:b/>
          <w:color w:val="ED7D31" w:themeColor="accent2"/>
          <w:sz w:val="22"/>
        </w:rPr>
        <w:lastRenderedPageBreak/>
        <w:t>Cash Flow Statement for the year ended 30 June 2019</w:t>
      </w:r>
      <w:bookmarkEnd w:id="14"/>
      <w:bookmarkEnd w:id="15"/>
    </w:p>
    <w:tbl>
      <w:tblPr>
        <w:tblStyle w:val="TableGrid"/>
        <w:tblW w:w="5000" w:type="pct"/>
        <w:tblLook w:val="04A0" w:firstRow="1" w:lastRow="0" w:firstColumn="1" w:lastColumn="0" w:noHBand="0" w:noVBand="1"/>
      </w:tblPr>
      <w:tblGrid>
        <w:gridCol w:w="5577"/>
        <w:gridCol w:w="1027"/>
        <w:gridCol w:w="1653"/>
        <w:gridCol w:w="1655"/>
      </w:tblGrid>
      <w:tr w:rsidR="005C6D24" w:rsidRPr="0026528B" w:rsidTr="00CE2D6C">
        <w:tc>
          <w:tcPr>
            <w:tcW w:w="2813" w:type="pct"/>
            <w:tcBorders>
              <w:bottom w:val="single" w:sz="4" w:space="0" w:color="auto"/>
            </w:tcBorders>
            <w:shd w:val="clear" w:color="auto" w:fill="FBE4D5" w:themeFill="accent2" w:themeFillTint="33"/>
          </w:tcPr>
          <w:p w:rsidR="005C6D24" w:rsidRPr="0026528B" w:rsidRDefault="005C6D24" w:rsidP="00CE2D6C">
            <w:pPr>
              <w:spacing w:before="60" w:after="60"/>
              <w:ind w:firstLine="0"/>
              <w:jc w:val="left"/>
              <w:rPr>
                <w:rFonts w:ascii="Arial" w:hAnsi="Arial" w:cs="Arial"/>
                <w:b/>
                <w:sz w:val="20"/>
              </w:rPr>
            </w:pPr>
          </w:p>
        </w:tc>
        <w:tc>
          <w:tcPr>
            <w:tcW w:w="518" w:type="pct"/>
            <w:tcBorders>
              <w:bottom w:val="single" w:sz="4" w:space="0" w:color="auto"/>
            </w:tcBorders>
            <w:shd w:val="clear" w:color="auto" w:fill="FBE4D5" w:themeFill="accent2" w:themeFillTint="33"/>
          </w:tcPr>
          <w:p w:rsidR="005C6D24" w:rsidRPr="0026528B" w:rsidRDefault="005C6D24" w:rsidP="00CE2D6C">
            <w:pPr>
              <w:spacing w:before="60" w:after="60"/>
              <w:ind w:firstLine="0"/>
              <w:jc w:val="center"/>
              <w:rPr>
                <w:rFonts w:ascii="Arial" w:hAnsi="Arial" w:cs="Arial"/>
                <w:b/>
                <w:sz w:val="20"/>
              </w:rPr>
            </w:pPr>
            <w:r>
              <w:rPr>
                <w:rFonts w:ascii="Arial" w:hAnsi="Arial" w:cs="Arial"/>
                <w:b/>
                <w:sz w:val="20"/>
              </w:rPr>
              <w:t>Note</w:t>
            </w:r>
          </w:p>
        </w:tc>
        <w:tc>
          <w:tcPr>
            <w:tcW w:w="834" w:type="pct"/>
            <w:tcBorders>
              <w:bottom w:val="single" w:sz="4" w:space="0" w:color="auto"/>
            </w:tcBorders>
            <w:shd w:val="clear" w:color="auto" w:fill="FBE4D5" w:themeFill="accent2" w:themeFillTint="33"/>
          </w:tcPr>
          <w:p w:rsidR="005C6D24" w:rsidRDefault="005C6D24" w:rsidP="00CE2D6C">
            <w:pPr>
              <w:spacing w:before="60" w:after="60"/>
              <w:ind w:firstLine="0"/>
              <w:jc w:val="center"/>
              <w:rPr>
                <w:rFonts w:ascii="Arial" w:hAnsi="Arial" w:cs="Arial"/>
                <w:b/>
                <w:sz w:val="20"/>
              </w:rPr>
            </w:pPr>
            <w:r>
              <w:rPr>
                <w:rFonts w:ascii="Arial" w:hAnsi="Arial" w:cs="Arial"/>
                <w:b/>
                <w:sz w:val="20"/>
              </w:rPr>
              <w:t>2018/2019</w:t>
            </w:r>
          </w:p>
          <w:p w:rsidR="005C6D24" w:rsidRPr="0026528B" w:rsidRDefault="005C6D24" w:rsidP="00CE2D6C">
            <w:pPr>
              <w:spacing w:before="60" w:after="60"/>
              <w:ind w:firstLine="0"/>
              <w:jc w:val="center"/>
              <w:rPr>
                <w:rFonts w:ascii="Arial" w:hAnsi="Arial" w:cs="Arial"/>
                <w:b/>
                <w:sz w:val="20"/>
              </w:rPr>
            </w:pPr>
            <w:r>
              <w:rPr>
                <w:rFonts w:ascii="Arial" w:hAnsi="Arial" w:cs="Arial"/>
                <w:b/>
                <w:sz w:val="20"/>
              </w:rPr>
              <w:t>(R’000s)</w:t>
            </w:r>
          </w:p>
        </w:tc>
        <w:tc>
          <w:tcPr>
            <w:tcW w:w="835" w:type="pct"/>
            <w:tcBorders>
              <w:bottom w:val="single" w:sz="4" w:space="0" w:color="auto"/>
            </w:tcBorders>
            <w:shd w:val="clear" w:color="auto" w:fill="FBE4D5" w:themeFill="accent2" w:themeFillTint="33"/>
          </w:tcPr>
          <w:p w:rsidR="005C6D24" w:rsidRDefault="005C6D24" w:rsidP="00CE2D6C">
            <w:pPr>
              <w:spacing w:before="60" w:after="60"/>
              <w:ind w:firstLine="0"/>
              <w:jc w:val="center"/>
              <w:rPr>
                <w:rFonts w:ascii="Arial" w:hAnsi="Arial" w:cs="Arial"/>
                <w:b/>
                <w:sz w:val="20"/>
              </w:rPr>
            </w:pPr>
            <w:r>
              <w:rPr>
                <w:rFonts w:ascii="Arial" w:hAnsi="Arial" w:cs="Arial"/>
                <w:b/>
                <w:sz w:val="20"/>
              </w:rPr>
              <w:t>2017/2018</w:t>
            </w:r>
          </w:p>
          <w:p w:rsidR="005C6D24" w:rsidRPr="0026528B" w:rsidRDefault="005C6D24" w:rsidP="00CE2D6C">
            <w:pPr>
              <w:spacing w:before="60" w:after="60"/>
              <w:ind w:firstLine="0"/>
              <w:jc w:val="center"/>
              <w:rPr>
                <w:rFonts w:ascii="Arial" w:hAnsi="Arial" w:cs="Arial"/>
                <w:b/>
                <w:sz w:val="20"/>
              </w:rPr>
            </w:pPr>
            <w:r>
              <w:rPr>
                <w:rFonts w:ascii="Arial" w:hAnsi="Arial" w:cs="Arial"/>
                <w:b/>
                <w:sz w:val="20"/>
              </w:rPr>
              <w:t>(R’000s)</w:t>
            </w:r>
          </w:p>
        </w:tc>
      </w:tr>
      <w:tr w:rsidR="005C6D24" w:rsidRPr="0026528B" w:rsidTr="00CE2D6C">
        <w:tc>
          <w:tcPr>
            <w:tcW w:w="2813" w:type="pct"/>
            <w:tcBorders>
              <w:top w:val="nil"/>
              <w:bottom w:val="nil"/>
            </w:tcBorders>
          </w:tcPr>
          <w:p w:rsidR="005C6D24" w:rsidRPr="005C6D24" w:rsidRDefault="005C6D24" w:rsidP="005C6D24">
            <w:pPr>
              <w:spacing w:before="60" w:after="60"/>
              <w:ind w:firstLine="0"/>
              <w:rPr>
                <w:rFonts w:ascii="Arial" w:hAnsi="Arial" w:cs="Arial"/>
                <w:b/>
                <w:sz w:val="20"/>
              </w:rPr>
            </w:pPr>
            <w:r w:rsidRPr="005C6D24">
              <w:rPr>
                <w:rFonts w:ascii="Arial" w:hAnsi="Arial" w:cs="Arial"/>
                <w:b/>
                <w:sz w:val="20"/>
              </w:rPr>
              <w:t>CASH FLOW FROM OPERATING ACTIVITIES</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5C6D24" w:rsidRDefault="005C6D24" w:rsidP="005C6D24">
            <w:pPr>
              <w:spacing w:before="60" w:after="60"/>
              <w:ind w:firstLine="0"/>
              <w:rPr>
                <w:rFonts w:ascii="Arial" w:hAnsi="Arial" w:cs="Arial"/>
                <w:b/>
                <w:sz w:val="20"/>
              </w:rPr>
            </w:pPr>
            <w:r w:rsidRPr="005C6D24">
              <w:rPr>
                <w:rFonts w:ascii="Arial" w:hAnsi="Arial" w:cs="Arial"/>
                <w:b/>
                <w:sz w:val="20"/>
              </w:rPr>
              <w:t>Receipts</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5C6D24" w:rsidP="007C7392">
            <w:pPr>
              <w:spacing w:before="60" w:after="60"/>
              <w:ind w:firstLine="0"/>
              <w:rPr>
                <w:rFonts w:ascii="Arial" w:hAnsi="Arial" w:cs="Arial"/>
                <w:sz w:val="20"/>
              </w:rPr>
            </w:pPr>
            <w:r>
              <w:rPr>
                <w:rFonts w:ascii="Arial" w:hAnsi="Arial" w:cs="Arial"/>
                <w:sz w:val="20"/>
              </w:rPr>
              <w:t>Property Rates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5C6D24" w:rsidP="007C7392">
            <w:pPr>
              <w:spacing w:before="60" w:after="60"/>
              <w:ind w:firstLine="0"/>
              <w:rPr>
                <w:rFonts w:ascii="Arial" w:hAnsi="Arial" w:cs="Arial"/>
                <w:sz w:val="20"/>
              </w:rPr>
            </w:pPr>
            <w:r>
              <w:rPr>
                <w:rFonts w:ascii="Arial" w:hAnsi="Arial" w:cs="Arial"/>
                <w:sz w:val="20"/>
              </w:rPr>
              <w:t>Service Charges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5C6D24" w:rsidRDefault="005C6D24" w:rsidP="0091661A">
            <w:pPr>
              <w:spacing w:before="60" w:after="60"/>
              <w:ind w:firstLine="0"/>
              <w:jc w:val="left"/>
              <w:rPr>
                <w:rFonts w:ascii="Arial" w:hAnsi="Arial" w:cs="Arial"/>
                <w:sz w:val="20"/>
              </w:rPr>
            </w:pPr>
            <w:r w:rsidRPr="005C6D24">
              <w:rPr>
                <w:rFonts w:ascii="Arial" w:hAnsi="Arial" w:cs="Arial"/>
                <w:sz w:val="20"/>
              </w:rPr>
              <w:t>Operational Revenue</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5C6D24" w:rsidP="0091661A">
            <w:pPr>
              <w:spacing w:before="60" w:after="60"/>
              <w:ind w:firstLine="0"/>
              <w:rPr>
                <w:rFonts w:ascii="Arial" w:hAnsi="Arial" w:cs="Arial"/>
                <w:sz w:val="20"/>
              </w:rPr>
            </w:pPr>
            <w:r>
              <w:rPr>
                <w:rFonts w:ascii="Arial" w:hAnsi="Arial" w:cs="Arial"/>
                <w:sz w:val="20"/>
              </w:rPr>
              <w:t>Transfers and Subsidies – Capital</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5C6D24" w:rsidP="0091661A">
            <w:pPr>
              <w:spacing w:before="60" w:after="60"/>
              <w:ind w:firstLine="0"/>
              <w:rPr>
                <w:rFonts w:ascii="Arial" w:hAnsi="Arial" w:cs="Arial"/>
                <w:sz w:val="20"/>
              </w:rPr>
            </w:pPr>
            <w:r>
              <w:rPr>
                <w:rFonts w:ascii="Arial" w:hAnsi="Arial" w:cs="Arial"/>
                <w:sz w:val="20"/>
              </w:rPr>
              <w:t>Transfers and Subsidies – Operational</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5C6D24" w:rsidP="0091661A">
            <w:pPr>
              <w:spacing w:before="60" w:after="60"/>
              <w:ind w:firstLine="0"/>
              <w:rPr>
                <w:rFonts w:ascii="Arial" w:hAnsi="Arial" w:cs="Arial"/>
                <w:sz w:val="20"/>
              </w:rPr>
            </w:pPr>
            <w:r>
              <w:rPr>
                <w:rFonts w:ascii="Arial" w:hAnsi="Arial" w:cs="Arial"/>
                <w:sz w:val="20"/>
              </w:rPr>
              <w:t xml:space="preserve">Interest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5C6D24" w:rsidRDefault="005C6D24" w:rsidP="0091661A">
            <w:pPr>
              <w:spacing w:before="60" w:after="60"/>
              <w:ind w:firstLine="0"/>
              <w:rPr>
                <w:rFonts w:ascii="Arial" w:hAnsi="Arial" w:cs="Arial"/>
                <w:sz w:val="20"/>
              </w:rPr>
            </w:pPr>
            <w:r w:rsidRPr="005C6D24">
              <w:rPr>
                <w:rFonts w:ascii="Arial" w:hAnsi="Arial" w:cs="Arial"/>
                <w:sz w:val="20"/>
              </w:rPr>
              <w:t>Dividends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CD3081" w:rsidRDefault="00CD3081" w:rsidP="005C6D24">
            <w:pPr>
              <w:spacing w:before="60" w:after="60"/>
              <w:ind w:firstLine="0"/>
              <w:rPr>
                <w:rFonts w:ascii="Arial" w:hAnsi="Arial" w:cs="Arial"/>
                <w:b/>
                <w:sz w:val="20"/>
              </w:rPr>
            </w:pPr>
            <w:r w:rsidRPr="00CD3081">
              <w:rPr>
                <w:rFonts w:ascii="Arial" w:hAnsi="Arial" w:cs="Arial"/>
                <w:b/>
                <w:sz w:val="20"/>
              </w:rPr>
              <w:t>Payments</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CD3081" w:rsidP="0091661A">
            <w:pPr>
              <w:spacing w:before="60" w:after="60"/>
              <w:ind w:firstLine="0"/>
              <w:rPr>
                <w:rFonts w:ascii="Arial" w:hAnsi="Arial" w:cs="Arial"/>
                <w:sz w:val="20"/>
              </w:rPr>
            </w:pPr>
            <w:r>
              <w:rPr>
                <w:rFonts w:ascii="Arial" w:hAnsi="Arial" w:cs="Arial"/>
                <w:sz w:val="20"/>
              </w:rPr>
              <w:t>Suppliers and Employees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CD3081" w:rsidP="0091661A">
            <w:pPr>
              <w:spacing w:before="60" w:after="60"/>
              <w:ind w:firstLine="0"/>
              <w:rPr>
                <w:rFonts w:ascii="Arial" w:hAnsi="Arial" w:cs="Arial"/>
                <w:sz w:val="20"/>
              </w:rPr>
            </w:pPr>
            <w:r>
              <w:rPr>
                <w:rFonts w:ascii="Arial" w:hAnsi="Arial" w:cs="Arial"/>
                <w:sz w:val="20"/>
              </w:rPr>
              <w:t>Finance Charges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Default="00CD3081" w:rsidP="0091661A">
            <w:pPr>
              <w:spacing w:before="60" w:after="60"/>
              <w:ind w:firstLine="0"/>
              <w:rPr>
                <w:rFonts w:ascii="Arial" w:hAnsi="Arial" w:cs="Arial"/>
                <w:sz w:val="20"/>
              </w:rPr>
            </w:pPr>
            <w:r>
              <w:rPr>
                <w:rFonts w:ascii="Arial" w:hAnsi="Arial" w:cs="Arial"/>
                <w:sz w:val="20"/>
              </w:rPr>
              <w:t>Transfers and Subsidies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163A07" w:rsidRPr="0026528B" w:rsidTr="00CE2D6C">
        <w:tc>
          <w:tcPr>
            <w:tcW w:w="2813" w:type="pct"/>
            <w:tcBorders>
              <w:top w:val="nil"/>
              <w:bottom w:val="nil"/>
            </w:tcBorders>
          </w:tcPr>
          <w:p w:rsidR="00163A07" w:rsidRDefault="00163A07" w:rsidP="0091661A">
            <w:pPr>
              <w:spacing w:before="60" w:after="60"/>
              <w:ind w:firstLine="0"/>
              <w:rPr>
                <w:rFonts w:ascii="Arial" w:hAnsi="Arial" w:cs="Arial"/>
                <w:sz w:val="20"/>
              </w:rPr>
            </w:pPr>
            <w:r>
              <w:rPr>
                <w:rFonts w:ascii="Arial" w:hAnsi="Arial" w:cs="Arial"/>
                <w:sz w:val="20"/>
              </w:rPr>
              <w:t xml:space="preserve">Taxes </w:t>
            </w:r>
            <w:r w:rsidRPr="00445B75">
              <w:rPr>
                <w:rFonts w:ascii="Arial" w:hAnsi="Arial" w:cs="Arial"/>
                <w:b/>
                <w:color w:val="FF0000"/>
                <w:sz w:val="20"/>
              </w:rPr>
              <w:t>[</w:t>
            </w:r>
            <w:r>
              <w:rPr>
                <w:rFonts w:ascii="Arial" w:hAnsi="Arial" w:cs="Arial"/>
                <w:b/>
                <w:color w:val="FF0000"/>
                <w:sz w:val="20"/>
              </w:rPr>
              <w:t>2p.35</w:t>
            </w:r>
            <w:r w:rsidRPr="00445B75">
              <w:rPr>
                <w:rFonts w:ascii="Arial" w:hAnsi="Arial" w:cs="Arial"/>
                <w:b/>
                <w:color w:val="FF0000"/>
                <w:sz w:val="20"/>
              </w:rPr>
              <w:t>]</w:t>
            </w:r>
          </w:p>
        </w:tc>
        <w:tc>
          <w:tcPr>
            <w:tcW w:w="518" w:type="pct"/>
            <w:tcBorders>
              <w:top w:val="nil"/>
              <w:bottom w:val="nil"/>
            </w:tcBorders>
          </w:tcPr>
          <w:p w:rsidR="00163A07" w:rsidRPr="00B87979" w:rsidRDefault="00163A07" w:rsidP="005C6D24">
            <w:pPr>
              <w:spacing w:before="60" w:after="60"/>
              <w:ind w:firstLine="0"/>
              <w:jc w:val="center"/>
              <w:rPr>
                <w:rFonts w:ascii="Arial" w:hAnsi="Arial" w:cs="Arial"/>
                <w:b/>
                <w:sz w:val="20"/>
              </w:rPr>
            </w:pPr>
          </w:p>
        </w:tc>
        <w:tc>
          <w:tcPr>
            <w:tcW w:w="834" w:type="pct"/>
            <w:tcBorders>
              <w:top w:val="nil"/>
              <w:bottom w:val="nil"/>
            </w:tcBorders>
          </w:tcPr>
          <w:p w:rsidR="00163A07" w:rsidRPr="0026528B" w:rsidRDefault="00163A07" w:rsidP="005C6D24">
            <w:pPr>
              <w:spacing w:before="60" w:after="60"/>
              <w:ind w:firstLine="0"/>
              <w:jc w:val="right"/>
              <w:rPr>
                <w:rFonts w:ascii="Arial" w:hAnsi="Arial" w:cs="Arial"/>
                <w:sz w:val="20"/>
              </w:rPr>
            </w:pPr>
          </w:p>
        </w:tc>
        <w:tc>
          <w:tcPr>
            <w:tcW w:w="835" w:type="pct"/>
            <w:tcBorders>
              <w:top w:val="nil"/>
              <w:bottom w:val="nil"/>
            </w:tcBorders>
          </w:tcPr>
          <w:p w:rsidR="00163A07" w:rsidRPr="0026528B" w:rsidRDefault="00163A07"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CD3081" w:rsidRDefault="00CD3081" w:rsidP="007E1E18">
            <w:pPr>
              <w:spacing w:before="60" w:after="60"/>
              <w:ind w:firstLine="0"/>
              <w:jc w:val="left"/>
              <w:rPr>
                <w:rFonts w:ascii="Arial" w:hAnsi="Arial" w:cs="Arial"/>
                <w:b/>
                <w:sz w:val="20"/>
              </w:rPr>
            </w:pPr>
            <w:r>
              <w:rPr>
                <w:rFonts w:ascii="Arial" w:hAnsi="Arial" w:cs="Arial"/>
                <w:b/>
                <w:sz w:val="20"/>
              </w:rPr>
              <w:t>NET CASH FROM(USED) OPERATING ACTIVITIES</w:t>
            </w:r>
            <w:r w:rsidR="007E1E18">
              <w:rPr>
                <w:rFonts w:ascii="Arial" w:hAnsi="Arial" w:cs="Arial"/>
                <w:b/>
                <w:sz w:val="20"/>
              </w:rPr>
              <w:br/>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CD3081" w:rsidRDefault="00CD3081" w:rsidP="005C6D24">
            <w:pPr>
              <w:spacing w:before="60" w:after="60"/>
              <w:ind w:firstLine="0"/>
              <w:rPr>
                <w:rFonts w:ascii="Arial" w:hAnsi="Arial" w:cs="Arial"/>
                <w:b/>
                <w:sz w:val="20"/>
              </w:rPr>
            </w:pPr>
            <w:r>
              <w:rPr>
                <w:rFonts w:ascii="Arial" w:hAnsi="Arial" w:cs="Arial"/>
                <w:b/>
                <w:sz w:val="20"/>
              </w:rPr>
              <w:t>CASH FLOW FROM INVESTING ACTIVITIES</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E2D6C">
        <w:tc>
          <w:tcPr>
            <w:tcW w:w="2813" w:type="pct"/>
            <w:tcBorders>
              <w:top w:val="nil"/>
              <w:bottom w:val="nil"/>
            </w:tcBorders>
          </w:tcPr>
          <w:p w:rsidR="005C6D24" w:rsidRPr="00CA7B2F" w:rsidRDefault="00CD3081" w:rsidP="005C6D24">
            <w:pPr>
              <w:spacing w:before="60" w:after="60"/>
              <w:ind w:firstLine="0"/>
              <w:rPr>
                <w:rFonts w:ascii="Arial" w:hAnsi="Arial" w:cs="Arial"/>
                <w:b/>
                <w:sz w:val="20"/>
              </w:rPr>
            </w:pPr>
            <w:r>
              <w:rPr>
                <w:rFonts w:ascii="Arial" w:hAnsi="Arial" w:cs="Arial"/>
                <w:b/>
                <w:sz w:val="20"/>
              </w:rPr>
              <w:t>Receipts</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5C6D24" w:rsidRPr="0026528B" w:rsidTr="00CD3081">
        <w:tc>
          <w:tcPr>
            <w:tcW w:w="2813" w:type="pct"/>
            <w:tcBorders>
              <w:top w:val="nil"/>
              <w:bottom w:val="nil"/>
            </w:tcBorders>
          </w:tcPr>
          <w:p w:rsidR="005C6D24" w:rsidRDefault="002C081D" w:rsidP="0091661A">
            <w:pPr>
              <w:spacing w:before="60" w:after="60"/>
              <w:ind w:firstLine="0"/>
              <w:rPr>
                <w:rFonts w:ascii="Arial" w:hAnsi="Arial" w:cs="Arial"/>
                <w:sz w:val="20"/>
              </w:rPr>
            </w:pPr>
            <w:r>
              <w:rPr>
                <w:rFonts w:ascii="Arial" w:hAnsi="Arial" w:cs="Arial"/>
                <w:sz w:val="20"/>
              </w:rPr>
              <w:t>Proceeds on Disposal of Fixed and Intangible Assets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5C6D24" w:rsidRPr="00B87979" w:rsidRDefault="005C6D24" w:rsidP="005C6D24">
            <w:pPr>
              <w:spacing w:before="60" w:after="60"/>
              <w:ind w:firstLine="0"/>
              <w:jc w:val="center"/>
              <w:rPr>
                <w:rFonts w:ascii="Arial" w:hAnsi="Arial" w:cs="Arial"/>
                <w:b/>
                <w:sz w:val="20"/>
              </w:rPr>
            </w:pPr>
          </w:p>
        </w:tc>
        <w:tc>
          <w:tcPr>
            <w:tcW w:w="834" w:type="pct"/>
            <w:tcBorders>
              <w:top w:val="nil"/>
              <w:bottom w:val="nil"/>
            </w:tcBorders>
          </w:tcPr>
          <w:p w:rsidR="005C6D24" w:rsidRPr="0026528B" w:rsidRDefault="005C6D24" w:rsidP="005C6D24">
            <w:pPr>
              <w:spacing w:before="60" w:after="60"/>
              <w:ind w:firstLine="0"/>
              <w:jc w:val="right"/>
              <w:rPr>
                <w:rFonts w:ascii="Arial" w:hAnsi="Arial" w:cs="Arial"/>
                <w:sz w:val="20"/>
              </w:rPr>
            </w:pPr>
          </w:p>
        </w:tc>
        <w:tc>
          <w:tcPr>
            <w:tcW w:w="835" w:type="pct"/>
            <w:tcBorders>
              <w:top w:val="nil"/>
              <w:bottom w:val="nil"/>
            </w:tcBorders>
          </w:tcPr>
          <w:p w:rsidR="005C6D24" w:rsidRPr="0026528B" w:rsidRDefault="005C6D24" w:rsidP="005C6D24">
            <w:pPr>
              <w:spacing w:before="60" w:after="60"/>
              <w:ind w:firstLine="0"/>
              <w:jc w:val="right"/>
              <w:rPr>
                <w:rFonts w:ascii="Arial" w:hAnsi="Arial" w:cs="Arial"/>
                <w:sz w:val="20"/>
              </w:rPr>
            </w:pPr>
          </w:p>
        </w:tc>
      </w:tr>
      <w:tr w:rsidR="00CD3081" w:rsidRPr="0026528B" w:rsidTr="00CD3081">
        <w:tc>
          <w:tcPr>
            <w:tcW w:w="2813" w:type="pct"/>
            <w:tcBorders>
              <w:top w:val="nil"/>
              <w:bottom w:val="nil"/>
            </w:tcBorders>
          </w:tcPr>
          <w:p w:rsidR="00CD3081" w:rsidRDefault="002C081D" w:rsidP="0091661A">
            <w:pPr>
              <w:spacing w:before="60" w:after="60"/>
              <w:ind w:firstLine="0"/>
              <w:rPr>
                <w:rFonts w:ascii="Arial" w:hAnsi="Arial" w:cs="Arial"/>
                <w:sz w:val="20"/>
              </w:rPr>
            </w:pPr>
            <w:r>
              <w:rPr>
                <w:rFonts w:ascii="Arial" w:hAnsi="Arial" w:cs="Arial"/>
                <w:sz w:val="20"/>
              </w:rPr>
              <w:t>Decrease (Increase) in Non-current Receivables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CD3081" w:rsidRPr="00B87979" w:rsidRDefault="00CD3081" w:rsidP="005C6D24">
            <w:pPr>
              <w:spacing w:before="60" w:after="60"/>
              <w:ind w:firstLine="0"/>
              <w:jc w:val="center"/>
              <w:rPr>
                <w:rFonts w:ascii="Arial" w:hAnsi="Arial" w:cs="Arial"/>
                <w:b/>
                <w:sz w:val="20"/>
              </w:rPr>
            </w:pPr>
          </w:p>
        </w:tc>
        <w:tc>
          <w:tcPr>
            <w:tcW w:w="834" w:type="pct"/>
            <w:tcBorders>
              <w:top w:val="nil"/>
              <w:bottom w:val="nil"/>
            </w:tcBorders>
          </w:tcPr>
          <w:p w:rsidR="00CD3081" w:rsidRPr="0026528B" w:rsidRDefault="00CD3081" w:rsidP="005C6D24">
            <w:pPr>
              <w:spacing w:before="60" w:after="60"/>
              <w:ind w:firstLine="0"/>
              <w:jc w:val="right"/>
              <w:rPr>
                <w:rFonts w:ascii="Arial" w:hAnsi="Arial" w:cs="Arial"/>
                <w:sz w:val="20"/>
              </w:rPr>
            </w:pPr>
          </w:p>
        </w:tc>
        <w:tc>
          <w:tcPr>
            <w:tcW w:w="835" w:type="pct"/>
            <w:tcBorders>
              <w:top w:val="nil"/>
              <w:bottom w:val="nil"/>
            </w:tcBorders>
          </w:tcPr>
          <w:p w:rsidR="00CD3081" w:rsidRPr="0026528B" w:rsidRDefault="00CD3081" w:rsidP="005C6D24">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Default="002C081D" w:rsidP="0091661A">
            <w:pPr>
              <w:spacing w:before="60" w:after="60"/>
              <w:ind w:firstLine="0"/>
              <w:rPr>
                <w:rFonts w:ascii="Arial" w:hAnsi="Arial" w:cs="Arial"/>
                <w:sz w:val="20"/>
              </w:rPr>
            </w:pPr>
            <w:r>
              <w:rPr>
                <w:rFonts w:ascii="Arial" w:hAnsi="Arial" w:cs="Arial"/>
                <w:sz w:val="20"/>
              </w:rPr>
              <w:t>Decrease (Increase) in Investments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Pr="002C081D" w:rsidRDefault="002C081D" w:rsidP="002C081D">
            <w:pPr>
              <w:spacing w:before="60" w:after="60"/>
              <w:ind w:firstLine="0"/>
              <w:rPr>
                <w:rFonts w:ascii="Arial" w:hAnsi="Arial" w:cs="Arial"/>
                <w:b/>
                <w:sz w:val="20"/>
              </w:rPr>
            </w:pPr>
            <w:r w:rsidRPr="002C081D">
              <w:rPr>
                <w:rFonts w:ascii="Arial" w:hAnsi="Arial" w:cs="Arial"/>
                <w:b/>
                <w:sz w:val="20"/>
              </w:rPr>
              <w:t>Payments</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Default="002C081D" w:rsidP="0091661A">
            <w:pPr>
              <w:spacing w:before="60" w:after="60"/>
              <w:ind w:firstLine="0"/>
              <w:rPr>
                <w:rFonts w:ascii="Arial" w:hAnsi="Arial" w:cs="Arial"/>
                <w:sz w:val="20"/>
              </w:rPr>
            </w:pPr>
            <w:r>
              <w:rPr>
                <w:rFonts w:ascii="Arial" w:hAnsi="Arial" w:cs="Arial"/>
                <w:sz w:val="20"/>
              </w:rPr>
              <w:t>Capital Assets</w:t>
            </w:r>
            <w:r w:rsidR="007C7392">
              <w:rPr>
                <w:rFonts w:ascii="Arial" w:hAnsi="Arial" w:cs="Arial"/>
                <w:sz w:val="20"/>
              </w:rPr>
              <w:t xml:space="preserve"> </w:t>
            </w:r>
            <w:r w:rsidR="007C7392" w:rsidRPr="00E70BAC">
              <w:rPr>
                <w:rFonts w:ascii="Arial" w:hAnsi="Arial" w:cs="Arial"/>
                <w:b/>
                <w:color w:val="0070C0"/>
                <w:sz w:val="20"/>
              </w:rPr>
              <w:t>[</w:t>
            </w:r>
            <w:r w:rsidR="007C7392">
              <w:rPr>
                <w:rFonts w:ascii="Arial" w:hAnsi="Arial" w:cs="Arial"/>
                <w:b/>
                <w:color w:val="0070C0"/>
                <w:sz w:val="20"/>
              </w:rPr>
              <w:t>A7</w:t>
            </w:r>
            <w:r w:rsidR="007C7392" w:rsidRPr="00E70BAC">
              <w:rPr>
                <w:rFonts w:ascii="Arial" w:hAnsi="Arial" w:cs="Arial"/>
                <w:b/>
                <w:color w:val="0070C0"/>
                <w:sz w:val="20"/>
              </w:rPr>
              <w:t>]</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Pr="00CD3081" w:rsidRDefault="002C081D" w:rsidP="007E1E18">
            <w:pPr>
              <w:spacing w:before="60" w:after="60"/>
              <w:ind w:firstLine="0"/>
              <w:jc w:val="left"/>
              <w:rPr>
                <w:rFonts w:ascii="Arial" w:hAnsi="Arial" w:cs="Arial"/>
                <w:b/>
                <w:sz w:val="20"/>
              </w:rPr>
            </w:pPr>
            <w:r>
              <w:rPr>
                <w:rFonts w:ascii="Arial" w:hAnsi="Arial" w:cs="Arial"/>
                <w:b/>
                <w:sz w:val="20"/>
              </w:rPr>
              <w:t>NET CASH FROM(USED) INVESTING ACTIVITIES</w:t>
            </w:r>
            <w:r w:rsidR="007E1E18">
              <w:rPr>
                <w:rFonts w:ascii="Arial" w:hAnsi="Arial" w:cs="Arial"/>
                <w:b/>
                <w:sz w:val="20"/>
              </w:rPr>
              <w:br/>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Pr="00370728" w:rsidRDefault="002C081D" w:rsidP="002C081D">
            <w:pPr>
              <w:spacing w:before="60" w:after="60"/>
              <w:ind w:firstLine="0"/>
              <w:rPr>
                <w:rFonts w:ascii="Arial" w:hAnsi="Arial" w:cs="Arial"/>
                <w:b/>
                <w:sz w:val="20"/>
              </w:rPr>
            </w:pPr>
            <w:r w:rsidRPr="00370728">
              <w:rPr>
                <w:rFonts w:ascii="Arial" w:hAnsi="Arial" w:cs="Arial"/>
                <w:b/>
                <w:sz w:val="20"/>
              </w:rPr>
              <w:t>NET CASH FROM FINANCING ACTIVITIES</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Pr="00370728" w:rsidRDefault="002C081D" w:rsidP="002C081D">
            <w:pPr>
              <w:spacing w:before="60" w:after="60"/>
              <w:ind w:firstLine="0"/>
              <w:rPr>
                <w:rFonts w:ascii="Arial" w:hAnsi="Arial" w:cs="Arial"/>
                <w:b/>
                <w:sz w:val="20"/>
              </w:rPr>
            </w:pPr>
            <w:r w:rsidRPr="00370728">
              <w:rPr>
                <w:rFonts w:ascii="Arial" w:hAnsi="Arial" w:cs="Arial"/>
                <w:b/>
                <w:sz w:val="20"/>
              </w:rPr>
              <w:t>Receipts</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Default="002C081D" w:rsidP="0091661A">
            <w:pPr>
              <w:spacing w:before="60" w:after="60"/>
              <w:ind w:firstLine="0"/>
              <w:rPr>
                <w:rFonts w:ascii="Arial" w:hAnsi="Arial" w:cs="Arial"/>
                <w:sz w:val="20"/>
              </w:rPr>
            </w:pPr>
            <w:r>
              <w:rPr>
                <w:rFonts w:ascii="Arial" w:hAnsi="Arial" w:cs="Arial"/>
                <w:sz w:val="20"/>
              </w:rPr>
              <w:t>Short-term Loans</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Default="00370728" w:rsidP="0091661A">
            <w:pPr>
              <w:spacing w:before="60" w:after="60"/>
              <w:ind w:firstLine="0"/>
              <w:rPr>
                <w:rFonts w:ascii="Arial" w:hAnsi="Arial" w:cs="Arial"/>
                <w:sz w:val="20"/>
              </w:rPr>
            </w:pPr>
            <w:r>
              <w:rPr>
                <w:rFonts w:ascii="Arial" w:hAnsi="Arial" w:cs="Arial"/>
                <w:sz w:val="20"/>
              </w:rPr>
              <w:t>Borrowing Long-term</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370728" w:rsidRPr="0026528B" w:rsidTr="00CD3081">
        <w:tc>
          <w:tcPr>
            <w:tcW w:w="2813" w:type="pct"/>
            <w:tcBorders>
              <w:top w:val="nil"/>
              <w:bottom w:val="nil"/>
            </w:tcBorders>
          </w:tcPr>
          <w:p w:rsidR="00370728" w:rsidRDefault="00370728" w:rsidP="0091661A">
            <w:pPr>
              <w:spacing w:before="60" w:after="60"/>
              <w:ind w:firstLine="0"/>
              <w:rPr>
                <w:rFonts w:ascii="Arial" w:hAnsi="Arial" w:cs="Arial"/>
                <w:sz w:val="20"/>
              </w:rPr>
            </w:pPr>
            <w:r>
              <w:rPr>
                <w:rFonts w:ascii="Arial" w:hAnsi="Arial" w:cs="Arial"/>
                <w:sz w:val="20"/>
              </w:rPr>
              <w:t>Increase (Decrease) in Consumer Deposits</w:t>
            </w:r>
          </w:p>
        </w:tc>
        <w:tc>
          <w:tcPr>
            <w:tcW w:w="518" w:type="pct"/>
            <w:tcBorders>
              <w:top w:val="nil"/>
              <w:bottom w:val="nil"/>
            </w:tcBorders>
          </w:tcPr>
          <w:p w:rsidR="00370728" w:rsidRPr="00B87979" w:rsidRDefault="00370728" w:rsidP="002C081D">
            <w:pPr>
              <w:spacing w:before="60" w:after="60"/>
              <w:ind w:firstLine="0"/>
              <w:jc w:val="center"/>
              <w:rPr>
                <w:rFonts w:ascii="Arial" w:hAnsi="Arial" w:cs="Arial"/>
                <w:b/>
                <w:sz w:val="20"/>
              </w:rPr>
            </w:pPr>
          </w:p>
        </w:tc>
        <w:tc>
          <w:tcPr>
            <w:tcW w:w="834" w:type="pct"/>
            <w:tcBorders>
              <w:top w:val="nil"/>
              <w:bottom w:val="nil"/>
            </w:tcBorders>
          </w:tcPr>
          <w:p w:rsidR="00370728" w:rsidRPr="0026528B" w:rsidRDefault="00370728" w:rsidP="002C081D">
            <w:pPr>
              <w:spacing w:before="60" w:after="60"/>
              <w:ind w:firstLine="0"/>
              <w:jc w:val="right"/>
              <w:rPr>
                <w:rFonts w:ascii="Arial" w:hAnsi="Arial" w:cs="Arial"/>
                <w:sz w:val="20"/>
              </w:rPr>
            </w:pPr>
          </w:p>
        </w:tc>
        <w:tc>
          <w:tcPr>
            <w:tcW w:w="835" w:type="pct"/>
            <w:tcBorders>
              <w:top w:val="nil"/>
              <w:bottom w:val="nil"/>
            </w:tcBorders>
          </w:tcPr>
          <w:p w:rsidR="00370728" w:rsidRPr="0026528B" w:rsidRDefault="00370728"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Pr="00370728" w:rsidRDefault="002C081D" w:rsidP="002C081D">
            <w:pPr>
              <w:spacing w:before="60" w:after="60"/>
              <w:ind w:firstLine="0"/>
              <w:rPr>
                <w:rFonts w:ascii="Arial" w:hAnsi="Arial" w:cs="Arial"/>
                <w:b/>
                <w:sz w:val="20"/>
              </w:rPr>
            </w:pPr>
            <w:r w:rsidRPr="00370728">
              <w:rPr>
                <w:rFonts w:ascii="Arial" w:hAnsi="Arial" w:cs="Arial"/>
                <w:b/>
                <w:sz w:val="20"/>
              </w:rPr>
              <w:t>Payments</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2C081D" w:rsidRPr="0026528B" w:rsidTr="00CD3081">
        <w:tc>
          <w:tcPr>
            <w:tcW w:w="2813" w:type="pct"/>
            <w:tcBorders>
              <w:top w:val="nil"/>
              <w:bottom w:val="nil"/>
            </w:tcBorders>
          </w:tcPr>
          <w:p w:rsidR="002C081D" w:rsidRDefault="00370728" w:rsidP="0091661A">
            <w:pPr>
              <w:spacing w:before="60" w:after="60"/>
              <w:ind w:firstLine="0"/>
              <w:rPr>
                <w:rFonts w:ascii="Arial" w:hAnsi="Arial" w:cs="Arial"/>
                <w:sz w:val="20"/>
              </w:rPr>
            </w:pPr>
            <w:r>
              <w:rPr>
                <w:rFonts w:ascii="Arial" w:hAnsi="Arial" w:cs="Arial"/>
                <w:sz w:val="20"/>
              </w:rPr>
              <w:t>Repayment of Borrowing</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370728" w:rsidRPr="0026528B" w:rsidTr="00CD3081">
        <w:tc>
          <w:tcPr>
            <w:tcW w:w="2813" w:type="pct"/>
            <w:tcBorders>
              <w:top w:val="nil"/>
              <w:bottom w:val="nil"/>
            </w:tcBorders>
          </w:tcPr>
          <w:p w:rsidR="00370728" w:rsidRPr="00370728" w:rsidRDefault="00370728" w:rsidP="002C081D">
            <w:pPr>
              <w:spacing w:before="60" w:after="60"/>
              <w:ind w:firstLine="0"/>
              <w:rPr>
                <w:rFonts w:ascii="Arial" w:hAnsi="Arial" w:cs="Arial"/>
                <w:b/>
                <w:sz w:val="20"/>
              </w:rPr>
            </w:pPr>
            <w:r w:rsidRPr="00370728">
              <w:rPr>
                <w:rFonts w:ascii="Arial" w:hAnsi="Arial" w:cs="Arial"/>
                <w:b/>
                <w:sz w:val="20"/>
              </w:rPr>
              <w:t xml:space="preserve">NET INCREASE (DECREASE) IN CASH </w:t>
            </w:r>
            <w:r w:rsidR="007E1E18" w:rsidRPr="00445B75">
              <w:rPr>
                <w:rFonts w:ascii="Arial" w:hAnsi="Arial" w:cs="Arial"/>
                <w:b/>
                <w:color w:val="FF0000"/>
                <w:sz w:val="20"/>
              </w:rPr>
              <w:t>[</w:t>
            </w:r>
            <w:r w:rsidR="007E1E18">
              <w:rPr>
                <w:rFonts w:ascii="Arial" w:hAnsi="Arial" w:cs="Arial"/>
                <w:b/>
                <w:color w:val="FF0000"/>
                <w:sz w:val="20"/>
              </w:rPr>
              <w:t>2p.46</w:t>
            </w:r>
            <w:r w:rsidR="007E1E18" w:rsidRPr="00445B75">
              <w:rPr>
                <w:rFonts w:ascii="Arial" w:hAnsi="Arial" w:cs="Arial"/>
                <w:b/>
                <w:color w:val="FF0000"/>
                <w:sz w:val="20"/>
              </w:rPr>
              <w:t>]</w:t>
            </w:r>
          </w:p>
        </w:tc>
        <w:tc>
          <w:tcPr>
            <w:tcW w:w="518" w:type="pct"/>
            <w:tcBorders>
              <w:top w:val="nil"/>
              <w:bottom w:val="nil"/>
            </w:tcBorders>
          </w:tcPr>
          <w:p w:rsidR="00370728" w:rsidRPr="00B87979" w:rsidRDefault="00370728" w:rsidP="002C081D">
            <w:pPr>
              <w:spacing w:before="60" w:after="60"/>
              <w:ind w:firstLine="0"/>
              <w:jc w:val="center"/>
              <w:rPr>
                <w:rFonts w:ascii="Arial" w:hAnsi="Arial" w:cs="Arial"/>
                <w:b/>
                <w:sz w:val="20"/>
              </w:rPr>
            </w:pPr>
          </w:p>
        </w:tc>
        <w:tc>
          <w:tcPr>
            <w:tcW w:w="834" w:type="pct"/>
            <w:tcBorders>
              <w:top w:val="nil"/>
              <w:bottom w:val="nil"/>
            </w:tcBorders>
          </w:tcPr>
          <w:p w:rsidR="00370728" w:rsidRPr="0026528B" w:rsidRDefault="00370728" w:rsidP="002C081D">
            <w:pPr>
              <w:spacing w:before="60" w:after="60"/>
              <w:ind w:firstLine="0"/>
              <w:jc w:val="right"/>
              <w:rPr>
                <w:rFonts w:ascii="Arial" w:hAnsi="Arial" w:cs="Arial"/>
                <w:sz w:val="20"/>
              </w:rPr>
            </w:pPr>
          </w:p>
        </w:tc>
        <w:tc>
          <w:tcPr>
            <w:tcW w:w="835" w:type="pct"/>
            <w:tcBorders>
              <w:top w:val="nil"/>
              <w:bottom w:val="nil"/>
            </w:tcBorders>
          </w:tcPr>
          <w:p w:rsidR="00370728" w:rsidRPr="0026528B" w:rsidRDefault="00370728" w:rsidP="002C081D">
            <w:pPr>
              <w:spacing w:before="60" w:after="60"/>
              <w:ind w:firstLine="0"/>
              <w:jc w:val="right"/>
              <w:rPr>
                <w:rFonts w:ascii="Arial" w:hAnsi="Arial" w:cs="Arial"/>
                <w:sz w:val="20"/>
              </w:rPr>
            </w:pPr>
          </w:p>
        </w:tc>
      </w:tr>
      <w:tr w:rsidR="002C081D" w:rsidRPr="0026528B" w:rsidTr="00370728">
        <w:tc>
          <w:tcPr>
            <w:tcW w:w="2813" w:type="pct"/>
            <w:tcBorders>
              <w:top w:val="nil"/>
              <w:bottom w:val="nil"/>
            </w:tcBorders>
          </w:tcPr>
          <w:p w:rsidR="002C081D" w:rsidRDefault="00370728" w:rsidP="002C081D">
            <w:pPr>
              <w:spacing w:before="60" w:after="60"/>
              <w:ind w:firstLine="0"/>
              <w:rPr>
                <w:rFonts w:ascii="Arial" w:hAnsi="Arial" w:cs="Arial"/>
                <w:sz w:val="20"/>
              </w:rPr>
            </w:pPr>
            <w:r>
              <w:rPr>
                <w:rFonts w:ascii="Arial" w:hAnsi="Arial" w:cs="Arial"/>
                <w:sz w:val="20"/>
              </w:rPr>
              <w:t>Cash and Cash Equivalents at year begin</w:t>
            </w:r>
          </w:p>
        </w:tc>
        <w:tc>
          <w:tcPr>
            <w:tcW w:w="518" w:type="pct"/>
            <w:tcBorders>
              <w:top w:val="nil"/>
              <w:bottom w:val="nil"/>
            </w:tcBorders>
          </w:tcPr>
          <w:p w:rsidR="002C081D" w:rsidRPr="00B87979" w:rsidRDefault="002C081D" w:rsidP="002C081D">
            <w:pPr>
              <w:spacing w:before="60" w:after="60"/>
              <w:ind w:firstLine="0"/>
              <w:jc w:val="center"/>
              <w:rPr>
                <w:rFonts w:ascii="Arial" w:hAnsi="Arial" w:cs="Arial"/>
                <w:b/>
                <w:sz w:val="20"/>
              </w:rPr>
            </w:pPr>
          </w:p>
        </w:tc>
        <w:tc>
          <w:tcPr>
            <w:tcW w:w="834" w:type="pct"/>
            <w:tcBorders>
              <w:top w:val="nil"/>
              <w:bottom w:val="nil"/>
            </w:tcBorders>
          </w:tcPr>
          <w:p w:rsidR="002C081D" w:rsidRPr="0026528B" w:rsidRDefault="002C081D" w:rsidP="002C081D">
            <w:pPr>
              <w:spacing w:before="60" w:after="60"/>
              <w:ind w:firstLine="0"/>
              <w:jc w:val="right"/>
              <w:rPr>
                <w:rFonts w:ascii="Arial" w:hAnsi="Arial" w:cs="Arial"/>
                <w:sz w:val="20"/>
              </w:rPr>
            </w:pPr>
          </w:p>
        </w:tc>
        <w:tc>
          <w:tcPr>
            <w:tcW w:w="835" w:type="pct"/>
            <w:tcBorders>
              <w:top w:val="nil"/>
              <w:bottom w:val="nil"/>
            </w:tcBorders>
          </w:tcPr>
          <w:p w:rsidR="002C081D" w:rsidRPr="0026528B" w:rsidRDefault="002C081D" w:rsidP="002C081D">
            <w:pPr>
              <w:spacing w:before="60" w:after="60"/>
              <w:ind w:firstLine="0"/>
              <w:jc w:val="right"/>
              <w:rPr>
                <w:rFonts w:ascii="Arial" w:hAnsi="Arial" w:cs="Arial"/>
                <w:sz w:val="20"/>
              </w:rPr>
            </w:pPr>
          </w:p>
        </w:tc>
      </w:tr>
      <w:tr w:rsidR="00370728" w:rsidRPr="0026528B" w:rsidTr="00CE2D6C">
        <w:tc>
          <w:tcPr>
            <w:tcW w:w="2813" w:type="pct"/>
            <w:tcBorders>
              <w:top w:val="nil"/>
            </w:tcBorders>
          </w:tcPr>
          <w:p w:rsidR="00370728" w:rsidRDefault="00370728" w:rsidP="002C081D">
            <w:pPr>
              <w:spacing w:before="60" w:after="60"/>
              <w:ind w:firstLine="0"/>
              <w:rPr>
                <w:rFonts w:ascii="Arial" w:hAnsi="Arial" w:cs="Arial"/>
                <w:sz w:val="20"/>
              </w:rPr>
            </w:pPr>
            <w:r>
              <w:rPr>
                <w:rFonts w:ascii="Arial" w:hAnsi="Arial" w:cs="Arial"/>
                <w:sz w:val="20"/>
              </w:rPr>
              <w:t>Cash and Cash Equivalents at year end</w:t>
            </w:r>
          </w:p>
        </w:tc>
        <w:tc>
          <w:tcPr>
            <w:tcW w:w="518" w:type="pct"/>
            <w:tcBorders>
              <w:top w:val="nil"/>
            </w:tcBorders>
          </w:tcPr>
          <w:p w:rsidR="00370728" w:rsidRPr="00B87979" w:rsidRDefault="00370728" w:rsidP="002C081D">
            <w:pPr>
              <w:spacing w:before="60" w:after="60"/>
              <w:ind w:firstLine="0"/>
              <w:jc w:val="center"/>
              <w:rPr>
                <w:rFonts w:ascii="Arial" w:hAnsi="Arial" w:cs="Arial"/>
                <w:b/>
                <w:sz w:val="20"/>
              </w:rPr>
            </w:pPr>
          </w:p>
        </w:tc>
        <w:tc>
          <w:tcPr>
            <w:tcW w:w="834" w:type="pct"/>
            <w:tcBorders>
              <w:top w:val="nil"/>
            </w:tcBorders>
          </w:tcPr>
          <w:p w:rsidR="00370728" w:rsidRPr="0026528B" w:rsidRDefault="00370728" w:rsidP="002C081D">
            <w:pPr>
              <w:spacing w:before="60" w:after="60"/>
              <w:ind w:firstLine="0"/>
              <w:jc w:val="right"/>
              <w:rPr>
                <w:rFonts w:ascii="Arial" w:hAnsi="Arial" w:cs="Arial"/>
                <w:sz w:val="20"/>
              </w:rPr>
            </w:pPr>
          </w:p>
        </w:tc>
        <w:tc>
          <w:tcPr>
            <w:tcW w:w="835" w:type="pct"/>
            <w:tcBorders>
              <w:top w:val="nil"/>
            </w:tcBorders>
          </w:tcPr>
          <w:p w:rsidR="00370728" w:rsidRPr="0026528B" w:rsidRDefault="00370728" w:rsidP="002C081D">
            <w:pPr>
              <w:spacing w:before="60" w:after="60"/>
              <w:ind w:firstLine="0"/>
              <w:jc w:val="right"/>
              <w:rPr>
                <w:rFonts w:ascii="Arial" w:hAnsi="Arial" w:cs="Arial"/>
                <w:sz w:val="20"/>
              </w:rPr>
            </w:pPr>
          </w:p>
        </w:tc>
      </w:tr>
    </w:tbl>
    <w:p w:rsidR="00CE2D6C" w:rsidRDefault="00CE2D6C" w:rsidP="00CE2D6C">
      <w:pPr>
        <w:pStyle w:val="Heading1"/>
        <w:spacing w:before="0"/>
        <w:ind w:firstLine="0"/>
        <w:rPr>
          <w:rFonts w:ascii="Arial" w:hAnsi="Arial" w:cs="Arial"/>
          <w:b/>
          <w:color w:val="ED7D31" w:themeColor="accent2"/>
          <w:sz w:val="22"/>
        </w:rPr>
        <w:sectPr w:rsidR="00CE2D6C" w:rsidSect="00EA7338">
          <w:pgSz w:w="11906" w:h="16838"/>
          <w:pgMar w:top="1440" w:right="991" w:bottom="1440" w:left="993" w:header="708" w:footer="708" w:gutter="0"/>
          <w:cols w:space="708"/>
          <w:docGrid w:linePitch="360"/>
        </w:sectPr>
      </w:pPr>
    </w:p>
    <w:p w:rsidR="00356060" w:rsidRDefault="0091661A" w:rsidP="00CE2D6C">
      <w:pPr>
        <w:pStyle w:val="Heading1"/>
        <w:spacing w:before="0" w:after="360"/>
        <w:ind w:firstLine="0"/>
        <w:rPr>
          <w:rFonts w:ascii="Arial" w:hAnsi="Arial" w:cs="Arial"/>
          <w:b/>
          <w:color w:val="ED7D31" w:themeColor="accent2"/>
          <w:sz w:val="22"/>
        </w:rPr>
      </w:pPr>
      <w:bookmarkStart w:id="16" w:name="_Toc1397405"/>
      <w:bookmarkStart w:id="17" w:name="_Toc1629139"/>
      <w:r w:rsidRPr="006E1EE5">
        <w:rPr>
          <w:rFonts w:ascii="Arial" w:hAnsi="Arial" w:cs="Arial"/>
          <w:b/>
          <w:color w:val="ED7D31" w:themeColor="accent2"/>
          <w:sz w:val="22"/>
        </w:rPr>
        <w:lastRenderedPageBreak/>
        <w:t xml:space="preserve">Statement of </w:t>
      </w:r>
      <w:r>
        <w:rPr>
          <w:rFonts w:ascii="Arial" w:hAnsi="Arial" w:cs="Arial"/>
          <w:b/>
          <w:color w:val="ED7D31" w:themeColor="accent2"/>
          <w:sz w:val="22"/>
        </w:rPr>
        <w:t>Changes in Net Assets</w:t>
      </w:r>
      <w:r w:rsidRPr="006E1EE5">
        <w:rPr>
          <w:rFonts w:ascii="Arial" w:hAnsi="Arial" w:cs="Arial"/>
          <w:b/>
          <w:color w:val="ED7D31" w:themeColor="accent2"/>
          <w:sz w:val="22"/>
        </w:rPr>
        <w:t xml:space="preserve"> </w:t>
      </w:r>
      <w:r>
        <w:rPr>
          <w:rFonts w:ascii="Arial" w:hAnsi="Arial" w:cs="Arial"/>
          <w:b/>
          <w:color w:val="ED7D31" w:themeColor="accent2"/>
          <w:sz w:val="22"/>
        </w:rPr>
        <w:t>at</w:t>
      </w:r>
      <w:r w:rsidRPr="006E1EE5">
        <w:rPr>
          <w:rFonts w:ascii="Arial" w:hAnsi="Arial" w:cs="Arial"/>
          <w:b/>
          <w:color w:val="ED7D31" w:themeColor="accent2"/>
          <w:sz w:val="22"/>
        </w:rPr>
        <w:t xml:space="preserve"> 30 June 201</w:t>
      </w:r>
      <w:bookmarkEnd w:id="16"/>
      <w:r w:rsidR="00DB4C7C">
        <w:rPr>
          <w:rFonts w:ascii="Arial" w:hAnsi="Arial" w:cs="Arial"/>
          <w:b/>
          <w:color w:val="ED7D31" w:themeColor="accent2"/>
          <w:sz w:val="22"/>
        </w:rPr>
        <w:t>9</w:t>
      </w:r>
      <w:bookmarkEnd w:id="17"/>
    </w:p>
    <w:tbl>
      <w:tblPr>
        <w:tblStyle w:val="TableGrid"/>
        <w:tblW w:w="5000" w:type="pct"/>
        <w:tblLook w:val="04A0" w:firstRow="1" w:lastRow="0" w:firstColumn="1" w:lastColumn="0" w:noHBand="0" w:noVBand="1"/>
      </w:tblPr>
      <w:tblGrid>
        <w:gridCol w:w="5031"/>
        <w:gridCol w:w="1491"/>
        <w:gridCol w:w="1487"/>
        <w:gridCol w:w="1487"/>
        <w:gridCol w:w="1484"/>
        <w:gridCol w:w="1484"/>
        <w:gridCol w:w="1484"/>
      </w:tblGrid>
      <w:tr w:rsidR="00CE2D6C" w:rsidRPr="0026528B" w:rsidTr="00CE2D6C">
        <w:tc>
          <w:tcPr>
            <w:tcW w:w="1803" w:type="pct"/>
            <w:tcBorders>
              <w:bottom w:val="single" w:sz="4" w:space="0" w:color="auto"/>
            </w:tcBorders>
            <w:shd w:val="clear" w:color="auto" w:fill="FBE4D5" w:themeFill="accent2" w:themeFillTint="33"/>
          </w:tcPr>
          <w:p w:rsidR="00CE2D6C" w:rsidRPr="0026528B" w:rsidRDefault="00CE2D6C" w:rsidP="00CE2D6C">
            <w:pPr>
              <w:spacing w:before="60" w:after="60"/>
              <w:ind w:firstLine="0"/>
              <w:jc w:val="left"/>
              <w:rPr>
                <w:rFonts w:ascii="Arial" w:hAnsi="Arial" w:cs="Arial"/>
                <w:b/>
                <w:sz w:val="20"/>
              </w:rPr>
            </w:pPr>
          </w:p>
        </w:tc>
        <w:tc>
          <w:tcPr>
            <w:tcW w:w="534" w:type="pct"/>
            <w:tcBorders>
              <w:bottom w:val="single" w:sz="4" w:space="0" w:color="auto"/>
            </w:tcBorders>
            <w:shd w:val="clear" w:color="auto" w:fill="FBE4D5" w:themeFill="accent2" w:themeFillTint="33"/>
          </w:tcPr>
          <w:p w:rsidR="00CE2D6C" w:rsidRPr="0026528B" w:rsidRDefault="00CE2D6C" w:rsidP="00CE2D6C">
            <w:pPr>
              <w:spacing w:before="60" w:after="60"/>
              <w:ind w:firstLine="0"/>
              <w:jc w:val="center"/>
              <w:rPr>
                <w:rFonts w:ascii="Arial" w:hAnsi="Arial" w:cs="Arial"/>
                <w:b/>
                <w:sz w:val="20"/>
              </w:rPr>
            </w:pPr>
            <w:r>
              <w:rPr>
                <w:rFonts w:ascii="Arial" w:hAnsi="Arial" w:cs="Arial"/>
                <w:b/>
                <w:sz w:val="20"/>
              </w:rPr>
              <w:t>Housing Development Reserve</w:t>
            </w:r>
          </w:p>
        </w:tc>
        <w:tc>
          <w:tcPr>
            <w:tcW w:w="533" w:type="pct"/>
            <w:tcBorders>
              <w:bottom w:val="single" w:sz="4" w:space="0" w:color="auto"/>
            </w:tcBorders>
            <w:shd w:val="clear" w:color="auto" w:fill="FBE4D5" w:themeFill="accent2" w:themeFillTint="33"/>
          </w:tcPr>
          <w:p w:rsidR="00CE2D6C" w:rsidRPr="0026528B" w:rsidRDefault="00CE2D6C" w:rsidP="00CE2D6C">
            <w:pPr>
              <w:spacing w:before="60" w:after="60"/>
              <w:ind w:firstLine="0"/>
              <w:jc w:val="center"/>
              <w:rPr>
                <w:rFonts w:ascii="Arial" w:hAnsi="Arial" w:cs="Arial"/>
                <w:b/>
                <w:sz w:val="20"/>
              </w:rPr>
            </w:pPr>
            <w:r>
              <w:rPr>
                <w:rFonts w:ascii="Arial" w:hAnsi="Arial" w:cs="Arial"/>
                <w:b/>
                <w:sz w:val="20"/>
              </w:rPr>
              <w:t>Capital Replacement Reserve</w:t>
            </w:r>
          </w:p>
        </w:tc>
        <w:tc>
          <w:tcPr>
            <w:tcW w:w="533" w:type="pct"/>
            <w:tcBorders>
              <w:bottom w:val="single" w:sz="4" w:space="0" w:color="auto"/>
            </w:tcBorders>
            <w:shd w:val="clear" w:color="auto" w:fill="FBE4D5" w:themeFill="accent2" w:themeFillTint="33"/>
          </w:tcPr>
          <w:p w:rsidR="00CE2D6C" w:rsidRDefault="00CE2D6C" w:rsidP="00CE2D6C">
            <w:pPr>
              <w:spacing w:before="60" w:after="60"/>
              <w:ind w:firstLine="0"/>
              <w:jc w:val="center"/>
              <w:rPr>
                <w:rFonts w:ascii="Arial" w:hAnsi="Arial" w:cs="Arial"/>
                <w:b/>
                <w:sz w:val="20"/>
              </w:rPr>
            </w:pPr>
            <w:r>
              <w:rPr>
                <w:rFonts w:ascii="Arial" w:hAnsi="Arial" w:cs="Arial"/>
                <w:b/>
                <w:sz w:val="20"/>
              </w:rPr>
              <w:t>Self- Insurance Reserve</w:t>
            </w:r>
          </w:p>
        </w:tc>
        <w:tc>
          <w:tcPr>
            <w:tcW w:w="532" w:type="pct"/>
            <w:tcBorders>
              <w:bottom w:val="single" w:sz="4" w:space="0" w:color="auto"/>
            </w:tcBorders>
            <w:shd w:val="clear" w:color="auto" w:fill="FBE4D5" w:themeFill="accent2" w:themeFillTint="33"/>
          </w:tcPr>
          <w:p w:rsidR="00CE2D6C" w:rsidRDefault="00CE2D6C" w:rsidP="00CE2D6C">
            <w:pPr>
              <w:spacing w:before="60" w:after="60"/>
              <w:ind w:firstLine="0"/>
              <w:jc w:val="center"/>
              <w:rPr>
                <w:rFonts w:ascii="Arial" w:hAnsi="Arial" w:cs="Arial"/>
                <w:b/>
                <w:sz w:val="20"/>
              </w:rPr>
            </w:pPr>
            <w:r>
              <w:rPr>
                <w:rFonts w:ascii="Arial" w:hAnsi="Arial" w:cs="Arial"/>
                <w:b/>
                <w:sz w:val="20"/>
              </w:rPr>
              <w:t>Accumulated Surplus / (Deficit)</w:t>
            </w:r>
          </w:p>
        </w:tc>
        <w:tc>
          <w:tcPr>
            <w:tcW w:w="532" w:type="pct"/>
            <w:tcBorders>
              <w:bottom w:val="single" w:sz="4" w:space="0" w:color="auto"/>
            </w:tcBorders>
            <w:shd w:val="clear" w:color="auto" w:fill="FBE4D5" w:themeFill="accent2" w:themeFillTint="33"/>
          </w:tcPr>
          <w:p w:rsidR="00164ADA" w:rsidRDefault="008D6B37" w:rsidP="00CE2D6C">
            <w:pPr>
              <w:spacing w:before="60" w:after="60"/>
              <w:ind w:firstLine="0"/>
              <w:jc w:val="center"/>
              <w:rPr>
                <w:rFonts w:ascii="Arial" w:hAnsi="Arial" w:cs="Arial"/>
                <w:b/>
                <w:sz w:val="20"/>
              </w:rPr>
            </w:pPr>
            <w:r>
              <w:rPr>
                <w:rFonts w:ascii="Arial" w:hAnsi="Arial" w:cs="Arial"/>
                <w:b/>
                <w:sz w:val="20"/>
              </w:rPr>
              <w:t>Revaluation Reserve*</w:t>
            </w:r>
          </w:p>
          <w:p w:rsidR="0054118E" w:rsidRDefault="0054118E" w:rsidP="00CE2D6C">
            <w:pPr>
              <w:spacing w:before="60" w:after="60"/>
              <w:ind w:firstLine="0"/>
              <w:jc w:val="center"/>
              <w:rPr>
                <w:rFonts w:ascii="Arial" w:hAnsi="Arial" w:cs="Arial"/>
                <w:b/>
                <w:sz w:val="20"/>
              </w:rPr>
            </w:pPr>
          </w:p>
        </w:tc>
        <w:tc>
          <w:tcPr>
            <w:tcW w:w="532" w:type="pct"/>
            <w:tcBorders>
              <w:bottom w:val="single" w:sz="4" w:space="0" w:color="auto"/>
            </w:tcBorders>
            <w:shd w:val="clear" w:color="auto" w:fill="FBE4D5" w:themeFill="accent2" w:themeFillTint="33"/>
          </w:tcPr>
          <w:p w:rsidR="00CE2D6C" w:rsidRDefault="00CE2D6C" w:rsidP="00CE2D6C">
            <w:pPr>
              <w:spacing w:before="60" w:after="60"/>
              <w:ind w:firstLine="0"/>
              <w:jc w:val="center"/>
              <w:rPr>
                <w:rFonts w:ascii="Arial" w:hAnsi="Arial" w:cs="Arial"/>
                <w:b/>
                <w:sz w:val="20"/>
              </w:rPr>
            </w:pPr>
            <w:r>
              <w:rPr>
                <w:rFonts w:ascii="Arial" w:hAnsi="Arial" w:cs="Arial"/>
                <w:b/>
                <w:sz w:val="20"/>
              </w:rPr>
              <w:t>TOTAL</w:t>
            </w:r>
          </w:p>
        </w:tc>
      </w:tr>
      <w:tr w:rsidR="00CE2D6C" w:rsidRPr="0026528B" w:rsidTr="00CE2D6C">
        <w:tc>
          <w:tcPr>
            <w:tcW w:w="1803" w:type="pct"/>
            <w:tcBorders>
              <w:top w:val="nil"/>
              <w:bottom w:val="nil"/>
            </w:tcBorders>
          </w:tcPr>
          <w:p w:rsidR="00CE2D6C" w:rsidRDefault="00CE2D6C" w:rsidP="00CE2D6C">
            <w:pPr>
              <w:spacing w:before="60" w:after="60"/>
              <w:ind w:firstLine="0"/>
              <w:rPr>
                <w:rFonts w:ascii="Arial" w:hAnsi="Arial" w:cs="Arial"/>
                <w:sz w:val="20"/>
              </w:rPr>
            </w:pP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Pr="00CE2D6C" w:rsidRDefault="00CE2D6C" w:rsidP="00CE2D6C">
            <w:pPr>
              <w:spacing w:before="60" w:after="60"/>
              <w:ind w:firstLine="0"/>
              <w:rPr>
                <w:rFonts w:ascii="Arial" w:hAnsi="Arial" w:cs="Arial"/>
                <w:b/>
                <w:sz w:val="20"/>
              </w:rPr>
            </w:pPr>
            <w:r>
              <w:rPr>
                <w:rFonts w:ascii="Arial" w:hAnsi="Arial" w:cs="Arial"/>
                <w:b/>
                <w:sz w:val="20"/>
              </w:rPr>
              <w:t>Balance as at 30 June 2017</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Default="00CE2D6C" w:rsidP="00CE2D6C">
            <w:pPr>
              <w:spacing w:before="60" w:after="60"/>
              <w:ind w:firstLine="0"/>
              <w:rPr>
                <w:rFonts w:ascii="Arial" w:hAnsi="Arial" w:cs="Arial"/>
                <w:sz w:val="20"/>
              </w:rPr>
            </w:pPr>
            <w:r>
              <w:rPr>
                <w:rFonts w:ascii="Arial" w:hAnsi="Arial" w:cs="Arial"/>
                <w:sz w:val="20"/>
              </w:rPr>
              <w:t>Surplus / Deficit for the period</w:t>
            </w:r>
            <w:r w:rsidR="008D6B37">
              <w:rPr>
                <w:rFonts w:ascii="Arial" w:hAnsi="Arial" w:cs="Arial"/>
                <w:sz w:val="20"/>
              </w:rPr>
              <w:t xml:space="preserve"> </w:t>
            </w:r>
            <w:r w:rsidR="008D6B37" w:rsidRPr="00445B75">
              <w:rPr>
                <w:rFonts w:ascii="Arial" w:hAnsi="Arial" w:cs="Arial"/>
                <w:b/>
                <w:color w:val="FF0000"/>
                <w:sz w:val="20"/>
              </w:rPr>
              <w:t>[</w:t>
            </w:r>
            <w:r w:rsidR="008D6B37">
              <w:rPr>
                <w:rFonts w:ascii="Arial" w:hAnsi="Arial" w:cs="Arial"/>
                <w:b/>
                <w:color w:val="FF0000"/>
                <w:sz w:val="20"/>
              </w:rPr>
              <w:t>1p.113(a)</w:t>
            </w:r>
            <w:r w:rsidR="008D6B37" w:rsidRPr="00445B75">
              <w:rPr>
                <w:rFonts w:ascii="Arial" w:hAnsi="Arial" w:cs="Arial"/>
                <w:b/>
                <w:color w:val="FF0000"/>
                <w:sz w:val="20"/>
              </w:rPr>
              <w:t>]</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Default="00CE2D6C" w:rsidP="00E2715A">
            <w:pPr>
              <w:spacing w:before="60" w:after="60"/>
              <w:ind w:firstLine="0"/>
              <w:rPr>
                <w:rFonts w:ascii="Arial" w:hAnsi="Arial" w:cs="Arial"/>
                <w:sz w:val="20"/>
              </w:rPr>
            </w:pPr>
            <w:r>
              <w:rPr>
                <w:rFonts w:ascii="Arial" w:hAnsi="Arial" w:cs="Arial"/>
                <w:sz w:val="20"/>
              </w:rPr>
              <w:t>Transfers to / from Accumulated Surplus / Deficit</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4B4AB6" w:rsidRPr="0026528B" w:rsidTr="00CE2D6C">
        <w:tc>
          <w:tcPr>
            <w:tcW w:w="1803" w:type="pct"/>
            <w:tcBorders>
              <w:top w:val="nil"/>
              <w:bottom w:val="nil"/>
            </w:tcBorders>
          </w:tcPr>
          <w:p w:rsidR="004B4AB6" w:rsidRDefault="009C04FC" w:rsidP="009C04FC">
            <w:pPr>
              <w:spacing w:before="60" w:after="60"/>
              <w:ind w:firstLine="0"/>
              <w:jc w:val="left"/>
              <w:rPr>
                <w:rFonts w:ascii="Arial" w:hAnsi="Arial" w:cs="Arial"/>
                <w:sz w:val="20"/>
              </w:rPr>
            </w:pPr>
            <w:r>
              <w:rPr>
                <w:rFonts w:ascii="Arial" w:hAnsi="Arial" w:cs="Arial"/>
                <w:sz w:val="20"/>
              </w:rPr>
              <w:t>Increase / decrease in Revaluation Reserve</w:t>
            </w:r>
            <w:r w:rsidR="004B4AB6">
              <w:rPr>
                <w:rFonts w:ascii="Arial" w:hAnsi="Arial" w:cs="Arial"/>
                <w:sz w:val="20"/>
              </w:rPr>
              <w:t xml:space="preserve"> </w:t>
            </w:r>
            <w:r w:rsidR="004B4AB6" w:rsidRPr="00445B75">
              <w:rPr>
                <w:rFonts w:ascii="Arial" w:hAnsi="Arial" w:cs="Arial"/>
                <w:b/>
                <w:color w:val="FF0000"/>
                <w:sz w:val="20"/>
              </w:rPr>
              <w:t>[</w:t>
            </w:r>
            <w:r>
              <w:rPr>
                <w:rFonts w:ascii="Arial" w:hAnsi="Arial" w:cs="Arial"/>
                <w:b/>
                <w:color w:val="FF0000"/>
                <w:sz w:val="20"/>
              </w:rPr>
              <w:t>17p.92(d)</w:t>
            </w:r>
            <w:r w:rsidR="002C0900">
              <w:rPr>
                <w:rFonts w:ascii="Arial" w:hAnsi="Arial" w:cs="Arial"/>
                <w:b/>
                <w:color w:val="FF0000"/>
                <w:sz w:val="20"/>
              </w:rPr>
              <w:t xml:space="preserve"> &amp; 31p.125(b)</w:t>
            </w:r>
            <w:r w:rsidR="00D946BE">
              <w:rPr>
                <w:rFonts w:ascii="Arial" w:hAnsi="Arial" w:cs="Arial"/>
                <w:b/>
                <w:color w:val="FF0000"/>
                <w:sz w:val="20"/>
              </w:rPr>
              <w:t xml:space="preserve"> &amp; 103p.95(e)</w:t>
            </w:r>
            <w:r w:rsidR="002C0900">
              <w:rPr>
                <w:rFonts w:ascii="Arial" w:hAnsi="Arial" w:cs="Arial"/>
                <w:b/>
                <w:color w:val="FF0000"/>
                <w:sz w:val="20"/>
              </w:rPr>
              <w:t>]</w:t>
            </w:r>
          </w:p>
        </w:tc>
        <w:tc>
          <w:tcPr>
            <w:tcW w:w="534" w:type="pct"/>
            <w:tcBorders>
              <w:top w:val="nil"/>
              <w:bottom w:val="nil"/>
            </w:tcBorders>
          </w:tcPr>
          <w:p w:rsidR="004B4AB6" w:rsidRPr="0026528B" w:rsidRDefault="004B4AB6" w:rsidP="00CE2D6C">
            <w:pPr>
              <w:spacing w:before="60" w:after="60"/>
              <w:ind w:firstLine="0"/>
              <w:jc w:val="right"/>
              <w:rPr>
                <w:rFonts w:ascii="Arial" w:hAnsi="Arial" w:cs="Arial"/>
                <w:sz w:val="20"/>
              </w:rPr>
            </w:pPr>
          </w:p>
        </w:tc>
        <w:tc>
          <w:tcPr>
            <w:tcW w:w="533" w:type="pct"/>
            <w:tcBorders>
              <w:top w:val="nil"/>
              <w:bottom w:val="nil"/>
            </w:tcBorders>
          </w:tcPr>
          <w:p w:rsidR="004B4AB6" w:rsidRPr="0026528B" w:rsidRDefault="004B4AB6" w:rsidP="00CE2D6C">
            <w:pPr>
              <w:spacing w:before="60" w:after="60"/>
              <w:ind w:firstLine="0"/>
              <w:jc w:val="right"/>
              <w:rPr>
                <w:rFonts w:ascii="Arial" w:hAnsi="Arial" w:cs="Arial"/>
                <w:sz w:val="20"/>
              </w:rPr>
            </w:pPr>
          </w:p>
        </w:tc>
        <w:tc>
          <w:tcPr>
            <w:tcW w:w="533" w:type="pct"/>
            <w:tcBorders>
              <w:top w:val="nil"/>
              <w:bottom w:val="nil"/>
            </w:tcBorders>
          </w:tcPr>
          <w:p w:rsidR="004B4AB6" w:rsidRPr="0026528B" w:rsidRDefault="004B4AB6" w:rsidP="00CE2D6C">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CE2D6C">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CE2D6C">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Default="00162255" w:rsidP="00CE2D6C">
            <w:pPr>
              <w:spacing w:before="60" w:after="60"/>
              <w:ind w:firstLine="0"/>
              <w:rPr>
                <w:rFonts w:ascii="Arial" w:hAnsi="Arial" w:cs="Arial"/>
                <w:sz w:val="20"/>
              </w:rPr>
            </w:pPr>
            <w:r>
              <w:rPr>
                <w:rFonts w:ascii="Arial" w:hAnsi="Arial" w:cs="Arial"/>
                <w:sz w:val="20"/>
              </w:rPr>
              <w:t>Property, Plant and Equipment Purchased</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91593B" w:rsidRPr="0026528B" w:rsidTr="00CE2D6C">
        <w:tc>
          <w:tcPr>
            <w:tcW w:w="1803" w:type="pct"/>
            <w:tcBorders>
              <w:top w:val="nil"/>
              <w:bottom w:val="nil"/>
            </w:tcBorders>
          </w:tcPr>
          <w:p w:rsidR="0091593B" w:rsidRDefault="001635B0" w:rsidP="001635B0">
            <w:pPr>
              <w:spacing w:before="60" w:after="60"/>
              <w:ind w:firstLine="0"/>
              <w:jc w:val="left"/>
              <w:rPr>
                <w:rFonts w:ascii="Arial" w:hAnsi="Arial" w:cs="Arial"/>
                <w:sz w:val="20"/>
              </w:rPr>
            </w:pPr>
            <w:r>
              <w:rPr>
                <w:rFonts w:ascii="Arial" w:hAnsi="Arial" w:cs="Arial"/>
                <w:sz w:val="20"/>
              </w:rPr>
              <w:t xml:space="preserve">Impairment losses recognised/reversed </w:t>
            </w:r>
            <w:r w:rsidRPr="001635B0">
              <w:rPr>
                <w:rFonts w:ascii="Arial" w:hAnsi="Arial" w:cs="Arial"/>
                <w:b/>
                <w:color w:val="FF0000"/>
                <w:sz w:val="20"/>
              </w:rPr>
              <w:t>[21p.75(c)&amp;(d)</w:t>
            </w:r>
            <w:r w:rsidR="00AC4D72">
              <w:rPr>
                <w:rFonts w:ascii="Arial" w:hAnsi="Arial" w:cs="Arial"/>
                <w:b/>
                <w:color w:val="FF0000"/>
                <w:sz w:val="20"/>
              </w:rPr>
              <w:t xml:space="preserve"> , 26p.117(c)&amp;(d</w:t>
            </w:r>
            <w:r w:rsidR="00AC4D72" w:rsidRPr="0091593B">
              <w:rPr>
                <w:rFonts w:ascii="Arial" w:hAnsi="Arial" w:cs="Arial"/>
                <w:b/>
                <w:color w:val="FF0000"/>
                <w:sz w:val="20"/>
              </w:rPr>
              <w:t>)</w:t>
            </w:r>
            <w:r w:rsidRPr="001635B0">
              <w:rPr>
                <w:rFonts w:ascii="Arial" w:hAnsi="Arial" w:cs="Arial"/>
                <w:b/>
                <w:color w:val="FF0000"/>
                <w:sz w:val="20"/>
              </w:rPr>
              <w:t>]</w:t>
            </w:r>
          </w:p>
        </w:tc>
        <w:tc>
          <w:tcPr>
            <w:tcW w:w="534" w:type="pct"/>
            <w:tcBorders>
              <w:top w:val="nil"/>
              <w:bottom w:val="nil"/>
            </w:tcBorders>
          </w:tcPr>
          <w:p w:rsidR="0091593B" w:rsidRPr="0026528B" w:rsidRDefault="0091593B" w:rsidP="00CE2D6C">
            <w:pPr>
              <w:spacing w:before="60" w:after="60"/>
              <w:ind w:firstLine="0"/>
              <w:jc w:val="right"/>
              <w:rPr>
                <w:rFonts w:ascii="Arial" w:hAnsi="Arial" w:cs="Arial"/>
                <w:sz w:val="20"/>
              </w:rPr>
            </w:pPr>
          </w:p>
        </w:tc>
        <w:tc>
          <w:tcPr>
            <w:tcW w:w="533" w:type="pct"/>
            <w:tcBorders>
              <w:top w:val="nil"/>
              <w:bottom w:val="nil"/>
            </w:tcBorders>
          </w:tcPr>
          <w:p w:rsidR="0091593B" w:rsidRPr="0026528B" w:rsidRDefault="0091593B" w:rsidP="00CE2D6C">
            <w:pPr>
              <w:spacing w:before="60" w:after="60"/>
              <w:ind w:firstLine="0"/>
              <w:jc w:val="right"/>
              <w:rPr>
                <w:rFonts w:ascii="Arial" w:hAnsi="Arial" w:cs="Arial"/>
                <w:sz w:val="20"/>
              </w:rPr>
            </w:pPr>
          </w:p>
        </w:tc>
        <w:tc>
          <w:tcPr>
            <w:tcW w:w="533" w:type="pct"/>
            <w:tcBorders>
              <w:top w:val="nil"/>
              <w:bottom w:val="nil"/>
            </w:tcBorders>
          </w:tcPr>
          <w:p w:rsidR="0091593B" w:rsidRPr="0026528B" w:rsidRDefault="0091593B" w:rsidP="00CE2D6C">
            <w:pPr>
              <w:spacing w:before="60" w:after="60"/>
              <w:ind w:firstLine="0"/>
              <w:jc w:val="right"/>
              <w:rPr>
                <w:rFonts w:ascii="Arial" w:hAnsi="Arial" w:cs="Arial"/>
                <w:sz w:val="20"/>
              </w:rPr>
            </w:pPr>
          </w:p>
        </w:tc>
        <w:tc>
          <w:tcPr>
            <w:tcW w:w="532" w:type="pct"/>
            <w:tcBorders>
              <w:top w:val="nil"/>
              <w:bottom w:val="nil"/>
            </w:tcBorders>
          </w:tcPr>
          <w:p w:rsidR="0091593B" w:rsidRPr="0026528B" w:rsidRDefault="0091593B" w:rsidP="00CE2D6C">
            <w:pPr>
              <w:spacing w:before="60" w:after="60"/>
              <w:ind w:firstLine="0"/>
              <w:jc w:val="right"/>
              <w:rPr>
                <w:rFonts w:ascii="Arial" w:hAnsi="Arial" w:cs="Arial"/>
                <w:sz w:val="20"/>
              </w:rPr>
            </w:pPr>
          </w:p>
        </w:tc>
        <w:tc>
          <w:tcPr>
            <w:tcW w:w="532" w:type="pct"/>
            <w:tcBorders>
              <w:top w:val="nil"/>
              <w:bottom w:val="nil"/>
            </w:tcBorders>
          </w:tcPr>
          <w:p w:rsidR="0091593B" w:rsidRPr="0026528B" w:rsidRDefault="0091593B" w:rsidP="00CE2D6C">
            <w:pPr>
              <w:spacing w:before="60" w:after="60"/>
              <w:ind w:firstLine="0"/>
              <w:jc w:val="right"/>
              <w:rPr>
                <w:rFonts w:ascii="Arial" w:hAnsi="Arial" w:cs="Arial"/>
                <w:sz w:val="20"/>
              </w:rPr>
            </w:pPr>
          </w:p>
        </w:tc>
        <w:tc>
          <w:tcPr>
            <w:tcW w:w="532" w:type="pct"/>
            <w:tcBorders>
              <w:top w:val="nil"/>
              <w:bottom w:val="nil"/>
            </w:tcBorders>
          </w:tcPr>
          <w:p w:rsidR="0091593B" w:rsidRPr="0026528B" w:rsidRDefault="0091593B"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Pr="00CE2D6C" w:rsidRDefault="00D60CD6" w:rsidP="00013841">
            <w:pPr>
              <w:spacing w:before="60" w:after="60"/>
              <w:ind w:firstLine="0"/>
              <w:jc w:val="left"/>
              <w:rPr>
                <w:rFonts w:ascii="Arial" w:hAnsi="Arial" w:cs="Arial"/>
                <w:sz w:val="20"/>
              </w:rPr>
            </w:pPr>
            <w:r>
              <w:rPr>
                <w:rFonts w:ascii="Arial" w:hAnsi="Arial" w:cs="Arial"/>
                <w:sz w:val="20"/>
              </w:rPr>
              <w:t>Share of net assets of associates/joint ventures</w:t>
            </w:r>
            <w:r>
              <w:rPr>
                <w:rFonts w:ascii="Arial" w:hAnsi="Arial" w:cs="Arial"/>
                <w:sz w:val="20"/>
              </w:rPr>
              <w:br/>
            </w:r>
            <w:r w:rsidRPr="00D60CD6">
              <w:rPr>
                <w:rFonts w:ascii="Arial" w:hAnsi="Arial" w:cs="Arial"/>
                <w:b/>
                <w:color w:val="FF0000"/>
                <w:sz w:val="20"/>
              </w:rPr>
              <w:t>[7p.4</w:t>
            </w:r>
            <w:r w:rsidR="00013841">
              <w:rPr>
                <w:rFonts w:ascii="Arial" w:hAnsi="Arial" w:cs="Arial"/>
                <w:b/>
                <w:color w:val="FF0000"/>
                <w:sz w:val="20"/>
              </w:rPr>
              <w:t>6</w:t>
            </w:r>
            <w:r w:rsidRPr="00D60CD6">
              <w:rPr>
                <w:rFonts w:ascii="Arial" w:hAnsi="Arial" w:cs="Arial"/>
                <w:b/>
                <w:color w:val="FF0000"/>
                <w:sz w:val="20"/>
              </w:rPr>
              <w:t>]</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CE2D6C" w:rsidRPr="0026528B" w:rsidTr="00CE2D6C">
        <w:tc>
          <w:tcPr>
            <w:tcW w:w="1803" w:type="pct"/>
            <w:tcBorders>
              <w:top w:val="nil"/>
              <w:bottom w:val="nil"/>
            </w:tcBorders>
          </w:tcPr>
          <w:p w:rsidR="00CE2D6C" w:rsidRPr="00162255" w:rsidRDefault="00162255" w:rsidP="00CE2D6C">
            <w:pPr>
              <w:spacing w:before="60" w:after="60"/>
              <w:ind w:firstLine="0"/>
              <w:rPr>
                <w:rFonts w:ascii="Arial" w:hAnsi="Arial" w:cs="Arial"/>
                <w:b/>
                <w:sz w:val="20"/>
              </w:rPr>
            </w:pPr>
            <w:r>
              <w:rPr>
                <w:rFonts w:ascii="Arial" w:hAnsi="Arial" w:cs="Arial"/>
                <w:b/>
                <w:sz w:val="20"/>
              </w:rPr>
              <w:t>Balance as at 30 June 2018</w:t>
            </w:r>
          </w:p>
        </w:tc>
        <w:tc>
          <w:tcPr>
            <w:tcW w:w="534"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3"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c>
          <w:tcPr>
            <w:tcW w:w="532" w:type="pct"/>
            <w:tcBorders>
              <w:top w:val="nil"/>
              <w:bottom w:val="nil"/>
            </w:tcBorders>
          </w:tcPr>
          <w:p w:rsidR="00CE2D6C" w:rsidRPr="0026528B" w:rsidRDefault="00CE2D6C" w:rsidP="00CE2D6C">
            <w:pPr>
              <w:spacing w:before="60" w:after="60"/>
              <w:ind w:firstLine="0"/>
              <w:jc w:val="right"/>
              <w:rPr>
                <w:rFonts w:ascii="Arial" w:hAnsi="Arial" w:cs="Arial"/>
                <w:sz w:val="20"/>
              </w:rPr>
            </w:pPr>
          </w:p>
        </w:tc>
      </w:tr>
      <w:tr w:rsidR="00162255" w:rsidRPr="0026528B" w:rsidTr="00CE2D6C">
        <w:tc>
          <w:tcPr>
            <w:tcW w:w="1803" w:type="pct"/>
            <w:tcBorders>
              <w:top w:val="nil"/>
              <w:bottom w:val="nil"/>
            </w:tcBorders>
          </w:tcPr>
          <w:p w:rsidR="00162255" w:rsidRDefault="00162255" w:rsidP="00162255">
            <w:pPr>
              <w:spacing w:before="60" w:after="60"/>
              <w:ind w:firstLine="0"/>
              <w:rPr>
                <w:rFonts w:ascii="Arial" w:hAnsi="Arial" w:cs="Arial"/>
                <w:sz w:val="20"/>
              </w:rPr>
            </w:pPr>
            <w:r>
              <w:rPr>
                <w:rFonts w:ascii="Arial" w:hAnsi="Arial" w:cs="Arial"/>
                <w:sz w:val="20"/>
              </w:rPr>
              <w:t>Surplus / Deficit for the period</w:t>
            </w:r>
            <w:r w:rsidR="008D6B37">
              <w:rPr>
                <w:rFonts w:ascii="Arial" w:hAnsi="Arial" w:cs="Arial"/>
                <w:sz w:val="20"/>
              </w:rPr>
              <w:t xml:space="preserve"> </w:t>
            </w:r>
            <w:r w:rsidR="008D6B37" w:rsidRPr="00445B75">
              <w:rPr>
                <w:rFonts w:ascii="Arial" w:hAnsi="Arial" w:cs="Arial"/>
                <w:b/>
                <w:color w:val="FF0000"/>
                <w:sz w:val="20"/>
              </w:rPr>
              <w:t>[</w:t>
            </w:r>
            <w:r w:rsidR="00192AF2">
              <w:rPr>
                <w:rFonts w:ascii="Arial" w:hAnsi="Arial" w:cs="Arial"/>
                <w:b/>
                <w:color w:val="FF0000"/>
                <w:sz w:val="20"/>
              </w:rPr>
              <w:t>1p.113(a)</w:t>
            </w:r>
            <w:r w:rsidR="008D6B37" w:rsidRPr="00445B75">
              <w:rPr>
                <w:rFonts w:ascii="Arial" w:hAnsi="Arial" w:cs="Arial"/>
                <w:b/>
                <w:color w:val="FF0000"/>
                <w:sz w:val="20"/>
              </w:rPr>
              <w:t>]</w:t>
            </w:r>
          </w:p>
        </w:tc>
        <w:tc>
          <w:tcPr>
            <w:tcW w:w="534"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r>
      <w:tr w:rsidR="00162255" w:rsidRPr="0026528B" w:rsidTr="00CE2D6C">
        <w:tc>
          <w:tcPr>
            <w:tcW w:w="1803" w:type="pct"/>
            <w:tcBorders>
              <w:top w:val="nil"/>
              <w:bottom w:val="nil"/>
            </w:tcBorders>
          </w:tcPr>
          <w:p w:rsidR="00162255" w:rsidRDefault="00162255" w:rsidP="00162255">
            <w:pPr>
              <w:spacing w:before="60" w:after="60"/>
              <w:ind w:firstLine="0"/>
              <w:rPr>
                <w:rFonts w:ascii="Arial" w:hAnsi="Arial" w:cs="Arial"/>
                <w:sz w:val="20"/>
              </w:rPr>
            </w:pPr>
            <w:r>
              <w:rPr>
                <w:rFonts w:ascii="Arial" w:hAnsi="Arial" w:cs="Arial"/>
                <w:sz w:val="20"/>
              </w:rPr>
              <w:t>Transfers to / from Accumulated Surplus / Deficit</w:t>
            </w:r>
          </w:p>
        </w:tc>
        <w:tc>
          <w:tcPr>
            <w:tcW w:w="534"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r>
      <w:tr w:rsidR="004B4AB6" w:rsidRPr="0026528B" w:rsidTr="00CE2D6C">
        <w:tc>
          <w:tcPr>
            <w:tcW w:w="1803" w:type="pct"/>
            <w:tcBorders>
              <w:top w:val="nil"/>
              <w:bottom w:val="nil"/>
            </w:tcBorders>
          </w:tcPr>
          <w:p w:rsidR="004B4AB6" w:rsidRDefault="009C04FC" w:rsidP="002C0900">
            <w:pPr>
              <w:spacing w:before="60" w:after="60"/>
              <w:ind w:firstLine="0"/>
              <w:jc w:val="left"/>
              <w:rPr>
                <w:rFonts w:ascii="Arial" w:hAnsi="Arial" w:cs="Arial"/>
                <w:sz w:val="20"/>
              </w:rPr>
            </w:pPr>
            <w:r>
              <w:rPr>
                <w:rFonts w:ascii="Arial" w:hAnsi="Arial" w:cs="Arial"/>
                <w:sz w:val="20"/>
              </w:rPr>
              <w:t xml:space="preserve">Increase / decrease in Revaluation Reserve </w:t>
            </w:r>
            <w:r w:rsidRPr="00445B75">
              <w:rPr>
                <w:rFonts w:ascii="Arial" w:hAnsi="Arial" w:cs="Arial"/>
                <w:b/>
                <w:color w:val="FF0000"/>
                <w:sz w:val="20"/>
              </w:rPr>
              <w:t>[</w:t>
            </w:r>
            <w:r>
              <w:rPr>
                <w:rFonts w:ascii="Arial" w:hAnsi="Arial" w:cs="Arial"/>
                <w:b/>
                <w:color w:val="FF0000"/>
                <w:sz w:val="20"/>
              </w:rPr>
              <w:t>17p.92(d)</w:t>
            </w:r>
            <w:r w:rsidR="002C0900">
              <w:rPr>
                <w:rFonts w:ascii="Arial" w:hAnsi="Arial" w:cs="Arial"/>
                <w:b/>
                <w:color w:val="FF0000"/>
                <w:sz w:val="20"/>
              </w:rPr>
              <w:t xml:space="preserve"> &amp; 31p.125(b)</w:t>
            </w:r>
            <w:r w:rsidR="00D946BE">
              <w:rPr>
                <w:rFonts w:ascii="Arial" w:hAnsi="Arial" w:cs="Arial"/>
                <w:b/>
                <w:color w:val="FF0000"/>
                <w:sz w:val="20"/>
              </w:rPr>
              <w:t xml:space="preserve"> &amp; 103p.95(e)</w:t>
            </w:r>
            <w:r w:rsidR="002C0900">
              <w:rPr>
                <w:rFonts w:ascii="Arial" w:hAnsi="Arial" w:cs="Arial"/>
                <w:b/>
                <w:color w:val="FF0000"/>
                <w:sz w:val="20"/>
              </w:rPr>
              <w:t>]</w:t>
            </w:r>
          </w:p>
        </w:tc>
        <w:tc>
          <w:tcPr>
            <w:tcW w:w="534" w:type="pct"/>
            <w:tcBorders>
              <w:top w:val="nil"/>
              <w:bottom w:val="nil"/>
            </w:tcBorders>
          </w:tcPr>
          <w:p w:rsidR="004B4AB6" w:rsidRPr="0026528B" w:rsidRDefault="004B4AB6" w:rsidP="00162255">
            <w:pPr>
              <w:spacing w:before="60" w:after="60"/>
              <w:ind w:firstLine="0"/>
              <w:jc w:val="right"/>
              <w:rPr>
                <w:rFonts w:ascii="Arial" w:hAnsi="Arial" w:cs="Arial"/>
                <w:sz w:val="20"/>
              </w:rPr>
            </w:pPr>
          </w:p>
        </w:tc>
        <w:tc>
          <w:tcPr>
            <w:tcW w:w="533" w:type="pct"/>
            <w:tcBorders>
              <w:top w:val="nil"/>
              <w:bottom w:val="nil"/>
            </w:tcBorders>
          </w:tcPr>
          <w:p w:rsidR="004B4AB6" w:rsidRPr="0026528B" w:rsidRDefault="004B4AB6" w:rsidP="00162255">
            <w:pPr>
              <w:spacing w:before="60" w:after="60"/>
              <w:ind w:firstLine="0"/>
              <w:jc w:val="right"/>
              <w:rPr>
                <w:rFonts w:ascii="Arial" w:hAnsi="Arial" w:cs="Arial"/>
                <w:sz w:val="20"/>
              </w:rPr>
            </w:pPr>
          </w:p>
        </w:tc>
        <w:tc>
          <w:tcPr>
            <w:tcW w:w="533" w:type="pct"/>
            <w:tcBorders>
              <w:top w:val="nil"/>
              <w:bottom w:val="nil"/>
            </w:tcBorders>
          </w:tcPr>
          <w:p w:rsidR="004B4AB6" w:rsidRPr="0026528B" w:rsidRDefault="004B4AB6" w:rsidP="00162255">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162255">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162255">
            <w:pPr>
              <w:spacing w:before="60" w:after="60"/>
              <w:ind w:firstLine="0"/>
              <w:jc w:val="right"/>
              <w:rPr>
                <w:rFonts w:ascii="Arial" w:hAnsi="Arial" w:cs="Arial"/>
                <w:sz w:val="20"/>
              </w:rPr>
            </w:pPr>
          </w:p>
        </w:tc>
        <w:tc>
          <w:tcPr>
            <w:tcW w:w="532" w:type="pct"/>
            <w:tcBorders>
              <w:top w:val="nil"/>
              <w:bottom w:val="nil"/>
            </w:tcBorders>
          </w:tcPr>
          <w:p w:rsidR="004B4AB6" w:rsidRPr="0026528B" w:rsidRDefault="004B4AB6" w:rsidP="00162255">
            <w:pPr>
              <w:spacing w:before="60" w:after="60"/>
              <w:ind w:firstLine="0"/>
              <w:jc w:val="right"/>
              <w:rPr>
                <w:rFonts w:ascii="Arial" w:hAnsi="Arial" w:cs="Arial"/>
                <w:sz w:val="20"/>
              </w:rPr>
            </w:pPr>
          </w:p>
        </w:tc>
      </w:tr>
      <w:tr w:rsidR="00162255" w:rsidRPr="0026528B" w:rsidTr="00CE2D6C">
        <w:tc>
          <w:tcPr>
            <w:tcW w:w="1803" w:type="pct"/>
            <w:tcBorders>
              <w:top w:val="nil"/>
              <w:bottom w:val="nil"/>
            </w:tcBorders>
          </w:tcPr>
          <w:p w:rsidR="00162255" w:rsidRDefault="00162255" w:rsidP="00162255">
            <w:pPr>
              <w:spacing w:before="60" w:after="60"/>
              <w:ind w:firstLine="0"/>
              <w:rPr>
                <w:rFonts w:ascii="Arial" w:hAnsi="Arial" w:cs="Arial"/>
                <w:sz w:val="20"/>
              </w:rPr>
            </w:pPr>
            <w:r>
              <w:rPr>
                <w:rFonts w:ascii="Arial" w:hAnsi="Arial" w:cs="Arial"/>
                <w:sz w:val="20"/>
              </w:rPr>
              <w:t>Property, Plant and Equipment Purchased</w:t>
            </w:r>
          </w:p>
        </w:tc>
        <w:tc>
          <w:tcPr>
            <w:tcW w:w="534"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nil"/>
            </w:tcBorders>
          </w:tcPr>
          <w:p w:rsidR="00162255" w:rsidRPr="0026528B" w:rsidRDefault="00162255" w:rsidP="00162255">
            <w:pPr>
              <w:spacing w:before="60" w:after="60"/>
              <w:ind w:firstLine="0"/>
              <w:jc w:val="right"/>
              <w:rPr>
                <w:rFonts w:ascii="Arial" w:hAnsi="Arial" w:cs="Arial"/>
                <w:sz w:val="20"/>
              </w:rPr>
            </w:pPr>
          </w:p>
        </w:tc>
      </w:tr>
      <w:tr w:rsidR="001635B0" w:rsidRPr="0026528B" w:rsidTr="00CE2D6C">
        <w:tc>
          <w:tcPr>
            <w:tcW w:w="1803" w:type="pct"/>
            <w:tcBorders>
              <w:top w:val="nil"/>
              <w:bottom w:val="nil"/>
            </w:tcBorders>
          </w:tcPr>
          <w:p w:rsidR="001635B0" w:rsidRDefault="001635B0" w:rsidP="00AC4D72">
            <w:pPr>
              <w:spacing w:before="60" w:after="60"/>
              <w:ind w:firstLine="0"/>
              <w:jc w:val="left"/>
              <w:rPr>
                <w:rFonts w:ascii="Arial" w:hAnsi="Arial" w:cs="Arial"/>
                <w:sz w:val="20"/>
              </w:rPr>
            </w:pPr>
            <w:r>
              <w:rPr>
                <w:rFonts w:ascii="Arial" w:hAnsi="Arial" w:cs="Arial"/>
                <w:sz w:val="20"/>
              </w:rPr>
              <w:t xml:space="preserve">Impairment losses recognised/reversed </w:t>
            </w:r>
            <w:r w:rsidRPr="001635B0">
              <w:rPr>
                <w:rFonts w:ascii="Arial" w:hAnsi="Arial" w:cs="Arial"/>
                <w:b/>
                <w:color w:val="FF0000"/>
                <w:sz w:val="20"/>
              </w:rPr>
              <w:t>[21p.75(c)&amp;(d)</w:t>
            </w:r>
            <w:r w:rsidR="00AC4D72">
              <w:rPr>
                <w:rFonts w:ascii="Arial" w:hAnsi="Arial" w:cs="Arial"/>
                <w:b/>
                <w:color w:val="FF0000"/>
                <w:sz w:val="20"/>
              </w:rPr>
              <w:t>, 26p.117</w:t>
            </w:r>
            <w:r w:rsidR="00AC4D72" w:rsidRPr="0091593B">
              <w:rPr>
                <w:rFonts w:ascii="Arial" w:hAnsi="Arial" w:cs="Arial"/>
                <w:b/>
                <w:color w:val="FF0000"/>
                <w:sz w:val="20"/>
              </w:rPr>
              <w:t>(</w:t>
            </w:r>
            <w:r w:rsidR="00AC4D72">
              <w:rPr>
                <w:rFonts w:ascii="Arial" w:hAnsi="Arial" w:cs="Arial"/>
                <w:b/>
                <w:color w:val="FF0000"/>
                <w:sz w:val="20"/>
              </w:rPr>
              <w:t>c</w:t>
            </w:r>
            <w:r w:rsidR="00AC4D72" w:rsidRPr="0091593B">
              <w:rPr>
                <w:rFonts w:ascii="Arial" w:hAnsi="Arial" w:cs="Arial"/>
                <w:b/>
                <w:color w:val="FF0000"/>
                <w:sz w:val="20"/>
              </w:rPr>
              <w:t>)&amp;(</w:t>
            </w:r>
            <w:r w:rsidR="00AC4D72">
              <w:rPr>
                <w:rFonts w:ascii="Arial" w:hAnsi="Arial" w:cs="Arial"/>
                <w:b/>
                <w:color w:val="FF0000"/>
                <w:sz w:val="20"/>
              </w:rPr>
              <w:t>d</w:t>
            </w:r>
            <w:r w:rsidR="00AC4D72" w:rsidRPr="0091593B">
              <w:rPr>
                <w:rFonts w:ascii="Arial" w:hAnsi="Arial" w:cs="Arial"/>
                <w:b/>
                <w:color w:val="FF0000"/>
                <w:sz w:val="20"/>
              </w:rPr>
              <w:t>)</w:t>
            </w:r>
            <w:r w:rsidRPr="001635B0">
              <w:rPr>
                <w:rFonts w:ascii="Arial" w:hAnsi="Arial" w:cs="Arial"/>
                <w:b/>
                <w:color w:val="FF0000"/>
                <w:sz w:val="20"/>
              </w:rPr>
              <w:t>]</w:t>
            </w:r>
          </w:p>
        </w:tc>
        <w:tc>
          <w:tcPr>
            <w:tcW w:w="534" w:type="pct"/>
            <w:tcBorders>
              <w:top w:val="nil"/>
              <w:bottom w:val="nil"/>
            </w:tcBorders>
          </w:tcPr>
          <w:p w:rsidR="001635B0" w:rsidRPr="0026528B" w:rsidRDefault="001635B0" w:rsidP="00162255">
            <w:pPr>
              <w:spacing w:before="60" w:after="60"/>
              <w:ind w:firstLine="0"/>
              <w:jc w:val="right"/>
              <w:rPr>
                <w:rFonts w:ascii="Arial" w:hAnsi="Arial" w:cs="Arial"/>
                <w:sz w:val="20"/>
              </w:rPr>
            </w:pPr>
          </w:p>
        </w:tc>
        <w:tc>
          <w:tcPr>
            <w:tcW w:w="533" w:type="pct"/>
            <w:tcBorders>
              <w:top w:val="nil"/>
              <w:bottom w:val="nil"/>
            </w:tcBorders>
          </w:tcPr>
          <w:p w:rsidR="001635B0" w:rsidRPr="0026528B" w:rsidRDefault="001635B0" w:rsidP="00162255">
            <w:pPr>
              <w:spacing w:before="60" w:after="60"/>
              <w:ind w:firstLine="0"/>
              <w:jc w:val="right"/>
              <w:rPr>
                <w:rFonts w:ascii="Arial" w:hAnsi="Arial" w:cs="Arial"/>
                <w:sz w:val="20"/>
              </w:rPr>
            </w:pPr>
          </w:p>
        </w:tc>
        <w:tc>
          <w:tcPr>
            <w:tcW w:w="533" w:type="pct"/>
            <w:tcBorders>
              <w:top w:val="nil"/>
              <w:bottom w:val="nil"/>
            </w:tcBorders>
          </w:tcPr>
          <w:p w:rsidR="001635B0" w:rsidRPr="0026528B" w:rsidRDefault="001635B0" w:rsidP="00162255">
            <w:pPr>
              <w:spacing w:before="60" w:after="60"/>
              <w:ind w:firstLine="0"/>
              <w:jc w:val="right"/>
              <w:rPr>
                <w:rFonts w:ascii="Arial" w:hAnsi="Arial" w:cs="Arial"/>
                <w:sz w:val="20"/>
              </w:rPr>
            </w:pPr>
          </w:p>
        </w:tc>
        <w:tc>
          <w:tcPr>
            <w:tcW w:w="532" w:type="pct"/>
            <w:tcBorders>
              <w:top w:val="nil"/>
              <w:bottom w:val="nil"/>
            </w:tcBorders>
          </w:tcPr>
          <w:p w:rsidR="001635B0" w:rsidRPr="0026528B" w:rsidRDefault="001635B0" w:rsidP="00162255">
            <w:pPr>
              <w:spacing w:before="60" w:after="60"/>
              <w:ind w:firstLine="0"/>
              <w:jc w:val="right"/>
              <w:rPr>
                <w:rFonts w:ascii="Arial" w:hAnsi="Arial" w:cs="Arial"/>
                <w:sz w:val="20"/>
              </w:rPr>
            </w:pPr>
          </w:p>
        </w:tc>
        <w:tc>
          <w:tcPr>
            <w:tcW w:w="532" w:type="pct"/>
            <w:tcBorders>
              <w:top w:val="nil"/>
              <w:bottom w:val="nil"/>
            </w:tcBorders>
          </w:tcPr>
          <w:p w:rsidR="001635B0" w:rsidRPr="0026528B" w:rsidRDefault="001635B0" w:rsidP="00162255">
            <w:pPr>
              <w:spacing w:before="60" w:after="60"/>
              <w:ind w:firstLine="0"/>
              <w:jc w:val="right"/>
              <w:rPr>
                <w:rFonts w:ascii="Arial" w:hAnsi="Arial" w:cs="Arial"/>
                <w:sz w:val="20"/>
              </w:rPr>
            </w:pPr>
          </w:p>
        </w:tc>
        <w:tc>
          <w:tcPr>
            <w:tcW w:w="532" w:type="pct"/>
            <w:tcBorders>
              <w:top w:val="nil"/>
              <w:bottom w:val="nil"/>
            </w:tcBorders>
          </w:tcPr>
          <w:p w:rsidR="001635B0" w:rsidRPr="0026528B" w:rsidRDefault="001635B0" w:rsidP="00162255">
            <w:pPr>
              <w:spacing w:before="60" w:after="60"/>
              <w:ind w:firstLine="0"/>
              <w:jc w:val="right"/>
              <w:rPr>
                <w:rFonts w:ascii="Arial" w:hAnsi="Arial" w:cs="Arial"/>
                <w:sz w:val="20"/>
              </w:rPr>
            </w:pPr>
          </w:p>
        </w:tc>
      </w:tr>
      <w:tr w:rsidR="00D60CD6" w:rsidRPr="0026528B" w:rsidTr="0054118E">
        <w:tc>
          <w:tcPr>
            <w:tcW w:w="1803" w:type="pct"/>
            <w:tcBorders>
              <w:top w:val="nil"/>
              <w:bottom w:val="nil"/>
            </w:tcBorders>
          </w:tcPr>
          <w:p w:rsidR="00D60CD6" w:rsidRPr="00CE2D6C" w:rsidRDefault="00D60CD6" w:rsidP="00D60CD6">
            <w:pPr>
              <w:spacing w:before="60" w:after="60"/>
              <w:ind w:firstLine="0"/>
              <w:rPr>
                <w:rFonts w:ascii="Arial" w:hAnsi="Arial" w:cs="Arial"/>
                <w:sz w:val="20"/>
              </w:rPr>
            </w:pPr>
            <w:r>
              <w:rPr>
                <w:rFonts w:ascii="Arial" w:hAnsi="Arial" w:cs="Arial"/>
                <w:sz w:val="20"/>
              </w:rPr>
              <w:t>Share of net assets of associates/joint ventures</w:t>
            </w:r>
          </w:p>
        </w:tc>
        <w:tc>
          <w:tcPr>
            <w:tcW w:w="534" w:type="pct"/>
            <w:tcBorders>
              <w:top w:val="nil"/>
              <w:bottom w:val="nil"/>
            </w:tcBorders>
          </w:tcPr>
          <w:p w:rsidR="00D60CD6" w:rsidRPr="0026528B" w:rsidRDefault="00D60CD6" w:rsidP="00D60CD6">
            <w:pPr>
              <w:spacing w:before="60" w:after="60"/>
              <w:ind w:firstLine="0"/>
              <w:jc w:val="right"/>
              <w:rPr>
                <w:rFonts w:ascii="Arial" w:hAnsi="Arial" w:cs="Arial"/>
                <w:sz w:val="20"/>
              </w:rPr>
            </w:pPr>
          </w:p>
        </w:tc>
        <w:tc>
          <w:tcPr>
            <w:tcW w:w="533" w:type="pct"/>
            <w:tcBorders>
              <w:top w:val="nil"/>
              <w:bottom w:val="nil"/>
            </w:tcBorders>
          </w:tcPr>
          <w:p w:rsidR="00D60CD6" w:rsidRPr="0026528B" w:rsidRDefault="00D60CD6" w:rsidP="00D60CD6">
            <w:pPr>
              <w:spacing w:before="60" w:after="60"/>
              <w:ind w:firstLine="0"/>
              <w:jc w:val="right"/>
              <w:rPr>
                <w:rFonts w:ascii="Arial" w:hAnsi="Arial" w:cs="Arial"/>
                <w:sz w:val="20"/>
              </w:rPr>
            </w:pPr>
          </w:p>
        </w:tc>
        <w:tc>
          <w:tcPr>
            <w:tcW w:w="533" w:type="pct"/>
            <w:tcBorders>
              <w:top w:val="nil"/>
              <w:bottom w:val="nil"/>
            </w:tcBorders>
          </w:tcPr>
          <w:p w:rsidR="00D60CD6" w:rsidRPr="0026528B" w:rsidRDefault="00D60CD6" w:rsidP="00D60CD6">
            <w:pPr>
              <w:spacing w:before="60" w:after="60"/>
              <w:ind w:firstLine="0"/>
              <w:jc w:val="right"/>
              <w:rPr>
                <w:rFonts w:ascii="Arial" w:hAnsi="Arial" w:cs="Arial"/>
                <w:sz w:val="20"/>
              </w:rPr>
            </w:pPr>
          </w:p>
        </w:tc>
        <w:tc>
          <w:tcPr>
            <w:tcW w:w="532" w:type="pct"/>
            <w:tcBorders>
              <w:top w:val="nil"/>
              <w:bottom w:val="nil"/>
            </w:tcBorders>
          </w:tcPr>
          <w:p w:rsidR="00D60CD6" w:rsidRPr="0026528B" w:rsidRDefault="00D60CD6" w:rsidP="00D60CD6">
            <w:pPr>
              <w:spacing w:before="60" w:after="60"/>
              <w:ind w:firstLine="0"/>
              <w:jc w:val="right"/>
              <w:rPr>
                <w:rFonts w:ascii="Arial" w:hAnsi="Arial" w:cs="Arial"/>
                <w:sz w:val="20"/>
              </w:rPr>
            </w:pPr>
          </w:p>
        </w:tc>
        <w:tc>
          <w:tcPr>
            <w:tcW w:w="532" w:type="pct"/>
            <w:tcBorders>
              <w:top w:val="nil"/>
              <w:bottom w:val="nil"/>
            </w:tcBorders>
          </w:tcPr>
          <w:p w:rsidR="00D60CD6" w:rsidRPr="0026528B" w:rsidRDefault="00D60CD6" w:rsidP="00D60CD6">
            <w:pPr>
              <w:spacing w:before="60" w:after="60"/>
              <w:ind w:firstLine="0"/>
              <w:jc w:val="right"/>
              <w:rPr>
                <w:rFonts w:ascii="Arial" w:hAnsi="Arial" w:cs="Arial"/>
                <w:sz w:val="20"/>
              </w:rPr>
            </w:pPr>
          </w:p>
        </w:tc>
        <w:tc>
          <w:tcPr>
            <w:tcW w:w="532" w:type="pct"/>
            <w:tcBorders>
              <w:top w:val="nil"/>
              <w:bottom w:val="nil"/>
            </w:tcBorders>
          </w:tcPr>
          <w:p w:rsidR="00D60CD6" w:rsidRPr="0026528B" w:rsidRDefault="00D60CD6" w:rsidP="00D60CD6">
            <w:pPr>
              <w:spacing w:before="60" w:after="60"/>
              <w:ind w:firstLine="0"/>
              <w:jc w:val="right"/>
              <w:rPr>
                <w:rFonts w:ascii="Arial" w:hAnsi="Arial" w:cs="Arial"/>
                <w:sz w:val="20"/>
              </w:rPr>
            </w:pPr>
          </w:p>
        </w:tc>
      </w:tr>
      <w:tr w:rsidR="00162255" w:rsidRPr="0026528B" w:rsidTr="0054118E">
        <w:tc>
          <w:tcPr>
            <w:tcW w:w="1803" w:type="pct"/>
            <w:tcBorders>
              <w:top w:val="nil"/>
              <w:bottom w:val="single" w:sz="2" w:space="0" w:color="auto"/>
            </w:tcBorders>
          </w:tcPr>
          <w:p w:rsidR="00162255" w:rsidRPr="00162255" w:rsidRDefault="00162255" w:rsidP="00162255">
            <w:pPr>
              <w:spacing w:before="60" w:after="60"/>
              <w:ind w:firstLine="0"/>
              <w:rPr>
                <w:rFonts w:ascii="Arial" w:hAnsi="Arial" w:cs="Arial"/>
                <w:b/>
                <w:sz w:val="20"/>
              </w:rPr>
            </w:pPr>
            <w:r>
              <w:rPr>
                <w:rFonts w:ascii="Arial" w:hAnsi="Arial" w:cs="Arial"/>
                <w:b/>
                <w:sz w:val="20"/>
              </w:rPr>
              <w:t>Balance as at 30 June 2019</w:t>
            </w:r>
          </w:p>
        </w:tc>
        <w:tc>
          <w:tcPr>
            <w:tcW w:w="534"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c>
          <w:tcPr>
            <w:tcW w:w="533"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c>
          <w:tcPr>
            <w:tcW w:w="532" w:type="pct"/>
            <w:tcBorders>
              <w:top w:val="nil"/>
              <w:bottom w:val="single" w:sz="2" w:space="0" w:color="auto"/>
            </w:tcBorders>
          </w:tcPr>
          <w:p w:rsidR="00162255" w:rsidRPr="0026528B" w:rsidRDefault="00162255" w:rsidP="00162255">
            <w:pPr>
              <w:spacing w:before="60" w:after="60"/>
              <w:ind w:firstLine="0"/>
              <w:jc w:val="right"/>
              <w:rPr>
                <w:rFonts w:ascii="Arial" w:hAnsi="Arial" w:cs="Arial"/>
                <w:sz w:val="20"/>
              </w:rPr>
            </w:pPr>
          </w:p>
        </w:tc>
      </w:tr>
    </w:tbl>
    <w:p w:rsidR="00CE2D6C" w:rsidRDefault="009C04FC" w:rsidP="00CE2D6C">
      <w:pPr>
        <w:ind w:firstLine="0"/>
        <w:rPr>
          <w:rFonts w:ascii="Arial" w:hAnsi="Arial" w:cs="Arial"/>
        </w:rPr>
      </w:pPr>
      <w:r w:rsidRPr="009C04FC">
        <w:rPr>
          <w:rFonts w:ascii="Arial" w:hAnsi="Arial" w:cs="Arial"/>
          <w:i/>
          <w:sz w:val="20"/>
        </w:rPr>
        <w:t>*This reserve is only applicable if the reporting entity adopts the revaluation model as per GRAP 17 on Property, Plant and Equipment</w:t>
      </w:r>
      <w:r w:rsidR="00D946BE">
        <w:rPr>
          <w:rFonts w:ascii="Arial" w:hAnsi="Arial" w:cs="Arial"/>
          <w:i/>
          <w:sz w:val="20"/>
        </w:rPr>
        <w:t>, GRAP 31 on Intangible Assets, GRAP 103 on Heritage Assets</w:t>
      </w:r>
      <w:r>
        <w:rPr>
          <w:rFonts w:ascii="Arial" w:hAnsi="Arial" w:cs="Arial"/>
          <w:i/>
          <w:sz w:val="20"/>
        </w:rPr>
        <w:t xml:space="preserve">.  </w:t>
      </w:r>
    </w:p>
    <w:p w:rsidR="003E7952" w:rsidRDefault="003E7952" w:rsidP="005958E1">
      <w:pPr>
        <w:pStyle w:val="Heading1"/>
        <w:spacing w:before="0" w:after="240"/>
        <w:ind w:firstLine="0"/>
        <w:rPr>
          <w:rFonts w:ascii="Arial" w:hAnsi="Arial" w:cs="Arial"/>
          <w:b/>
          <w:color w:val="ED7D31" w:themeColor="accent2"/>
          <w:sz w:val="22"/>
        </w:rPr>
      </w:pPr>
      <w:bookmarkStart w:id="18" w:name="_Toc1629140"/>
      <w:r>
        <w:rPr>
          <w:rFonts w:ascii="Arial" w:hAnsi="Arial" w:cs="Arial"/>
          <w:b/>
          <w:color w:val="ED7D31" w:themeColor="accent2"/>
          <w:sz w:val="22"/>
        </w:rPr>
        <w:lastRenderedPageBreak/>
        <w:t>Segmental Statement of Financial Performance for the year ended 30 June 2019</w:t>
      </w:r>
      <w:bookmarkEnd w:id="18"/>
    </w:p>
    <w:tbl>
      <w:tblPr>
        <w:tblStyle w:val="TableGrid"/>
        <w:tblW w:w="5000" w:type="pct"/>
        <w:tblLayout w:type="fixed"/>
        <w:tblLook w:val="04A0" w:firstRow="1" w:lastRow="0" w:firstColumn="1" w:lastColumn="0" w:noHBand="0" w:noVBand="1"/>
      </w:tblPr>
      <w:tblGrid>
        <w:gridCol w:w="3256"/>
        <w:gridCol w:w="1089"/>
        <w:gridCol w:w="1373"/>
        <w:gridCol w:w="1372"/>
        <w:gridCol w:w="1372"/>
        <w:gridCol w:w="1372"/>
        <w:gridCol w:w="1372"/>
        <w:gridCol w:w="1372"/>
        <w:gridCol w:w="1370"/>
      </w:tblGrid>
      <w:tr w:rsidR="003E7952" w:rsidRPr="0026528B" w:rsidTr="005958E1">
        <w:tc>
          <w:tcPr>
            <w:tcW w:w="1167" w:type="pct"/>
            <w:tcBorders>
              <w:bottom w:val="single" w:sz="4" w:space="0" w:color="auto"/>
            </w:tcBorders>
            <w:shd w:val="clear" w:color="auto" w:fill="FBE4D5" w:themeFill="accent2" w:themeFillTint="33"/>
          </w:tcPr>
          <w:p w:rsidR="003E7952" w:rsidRDefault="005958E1" w:rsidP="005958E1">
            <w:pPr>
              <w:spacing w:before="60" w:after="60"/>
              <w:ind w:firstLine="0"/>
              <w:jc w:val="left"/>
              <w:rPr>
                <w:rFonts w:ascii="Arial" w:hAnsi="Arial" w:cs="Arial"/>
                <w:b/>
                <w:color w:val="0070C0"/>
                <w:sz w:val="20"/>
              </w:rPr>
            </w:pPr>
            <w:r w:rsidRPr="00E70BAC">
              <w:rPr>
                <w:rFonts w:ascii="Arial" w:hAnsi="Arial" w:cs="Arial"/>
                <w:b/>
                <w:color w:val="0070C0"/>
                <w:sz w:val="20"/>
              </w:rPr>
              <w:t>[</w:t>
            </w:r>
            <w:r>
              <w:rPr>
                <w:rFonts w:ascii="Arial" w:hAnsi="Arial" w:cs="Arial"/>
                <w:b/>
                <w:color w:val="0070C0"/>
                <w:sz w:val="20"/>
              </w:rPr>
              <w:t>A2</w:t>
            </w:r>
            <w:r w:rsidRPr="00E70BAC">
              <w:rPr>
                <w:rFonts w:ascii="Arial" w:hAnsi="Arial" w:cs="Arial"/>
                <w:b/>
                <w:color w:val="0070C0"/>
                <w:sz w:val="20"/>
              </w:rPr>
              <w:t>]</w:t>
            </w:r>
          </w:p>
          <w:p w:rsidR="005958E1" w:rsidRPr="0026528B" w:rsidRDefault="005958E1" w:rsidP="005958E1">
            <w:pPr>
              <w:spacing w:before="60" w:after="60"/>
              <w:ind w:firstLine="0"/>
              <w:jc w:val="left"/>
              <w:rPr>
                <w:rFonts w:ascii="Arial" w:hAnsi="Arial" w:cs="Arial"/>
                <w:b/>
                <w:sz w:val="20"/>
              </w:rPr>
            </w:pPr>
            <w:r w:rsidRPr="005958E1">
              <w:rPr>
                <w:rFonts w:ascii="Arial" w:hAnsi="Arial" w:cs="Arial"/>
                <w:b/>
                <w:color w:val="FF0000"/>
                <w:sz w:val="20"/>
              </w:rPr>
              <w:t>[18p.21]</w:t>
            </w:r>
          </w:p>
        </w:tc>
        <w:tc>
          <w:tcPr>
            <w:tcW w:w="390" w:type="pct"/>
            <w:tcBorders>
              <w:bottom w:val="single" w:sz="4" w:space="0" w:color="auto"/>
            </w:tcBorders>
            <w:shd w:val="clear" w:color="auto" w:fill="FBE4D5" w:themeFill="accent2" w:themeFillTint="33"/>
          </w:tcPr>
          <w:p w:rsidR="003E7952" w:rsidRPr="0026528B" w:rsidRDefault="003E7952" w:rsidP="005C56BB">
            <w:pPr>
              <w:spacing w:before="60" w:after="60"/>
              <w:ind w:firstLine="0"/>
              <w:jc w:val="center"/>
              <w:rPr>
                <w:rFonts w:ascii="Arial" w:hAnsi="Arial" w:cs="Arial"/>
                <w:b/>
                <w:sz w:val="20"/>
              </w:rPr>
            </w:pPr>
            <w:r>
              <w:rPr>
                <w:rFonts w:ascii="Arial" w:hAnsi="Arial" w:cs="Arial"/>
                <w:b/>
                <w:sz w:val="20"/>
              </w:rPr>
              <w:t>Actual Revenue</w:t>
            </w:r>
          </w:p>
        </w:tc>
        <w:tc>
          <w:tcPr>
            <w:tcW w:w="492" w:type="pct"/>
            <w:tcBorders>
              <w:bottom w:val="single" w:sz="4" w:space="0" w:color="auto"/>
            </w:tcBorders>
            <w:shd w:val="clear" w:color="auto" w:fill="FBE4D5" w:themeFill="accent2" w:themeFillTint="33"/>
          </w:tcPr>
          <w:p w:rsidR="003E7952" w:rsidRPr="0026528B" w:rsidRDefault="003E7952" w:rsidP="005C56BB">
            <w:pPr>
              <w:spacing w:before="60" w:after="60"/>
              <w:ind w:firstLine="0"/>
              <w:jc w:val="center"/>
              <w:rPr>
                <w:rFonts w:ascii="Arial" w:hAnsi="Arial" w:cs="Arial"/>
                <w:b/>
                <w:sz w:val="20"/>
              </w:rPr>
            </w:pPr>
            <w:r>
              <w:rPr>
                <w:rFonts w:ascii="Arial" w:hAnsi="Arial" w:cs="Arial"/>
                <w:b/>
                <w:sz w:val="20"/>
              </w:rPr>
              <w:t>Actual Expenditure</w:t>
            </w:r>
          </w:p>
        </w:tc>
        <w:tc>
          <w:tcPr>
            <w:tcW w:w="492" w:type="pct"/>
            <w:tcBorders>
              <w:bottom w:val="single" w:sz="4" w:space="0" w:color="auto"/>
            </w:tcBorders>
            <w:shd w:val="clear" w:color="auto" w:fill="FBE4D5" w:themeFill="accent2" w:themeFillTint="33"/>
          </w:tcPr>
          <w:p w:rsidR="003E7952" w:rsidRPr="0026528B" w:rsidRDefault="003E7952" w:rsidP="005C56BB">
            <w:pPr>
              <w:spacing w:before="60" w:after="60"/>
              <w:ind w:firstLine="0"/>
              <w:jc w:val="center"/>
              <w:rPr>
                <w:rFonts w:ascii="Arial" w:hAnsi="Arial" w:cs="Arial"/>
                <w:b/>
                <w:sz w:val="20"/>
              </w:rPr>
            </w:pPr>
            <w:r>
              <w:rPr>
                <w:rFonts w:ascii="Arial" w:hAnsi="Arial" w:cs="Arial"/>
                <w:b/>
                <w:sz w:val="20"/>
              </w:rPr>
              <w:t>Surplus / Deficit</w:t>
            </w:r>
          </w:p>
        </w:tc>
        <w:tc>
          <w:tcPr>
            <w:tcW w:w="492" w:type="pct"/>
            <w:tcBorders>
              <w:bottom w:val="single" w:sz="4" w:space="0" w:color="auto"/>
            </w:tcBorders>
            <w:shd w:val="clear" w:color="auto" w:fill="FBE4D5" w:themeFill="accent2" w:themeFillTint="33"/>
          </w:tcPr>
          <w:p w:rsidR="003E7952" w:rsidRPr="0026528B" w:rsidRDefault="003E7952" w:rsidP="005C56BB">
            <w:pPr>
              <w:spacing w:before="60" w:after="60"/>
              <w:ind w:firstLine="0"/>
              <w:jc w:val="center"/>
              <w:rPr>
                <w:rFonts w:ascii="Arial" w:hAnsi="Arial" w:cs="Arial"/>
                <w:b/>
                <w:sz w:val="20"/>
              </w:rPr>
            </w:pPr>
            <w:r>
              <w:rPr>
                <w:rFonts w:ascii="Arial" w:hAnsi="Arial" w:cs="Arial"/>
                <w:b/>
                <w:sz w:val="20"/>
              </w:rPr>
              <w:t>Internal charges</w:t>
            </w:r>
          </w:p>
        </w:tc>
        <w:tc>
          <w:tcPr>
            <w:tcW w:w="492" w:type="pct"/>
            <w:tcBorders>
              <w:bottom w:val="single" w:sz="4" w:space="0" w:color="auto"/>
            </w:tcBorders>
            <w:shd w:val="clear" w:color="auto" w:fill="FBE4D5" w:themeFill="accent2" w:themeFillTint="33"/>
          </w:tcPr>
          <w:p w:rsidR="003E7952" w:rsidRDefault="003E7952" w:rsidP="005C56BB">
            <w:pPr>
              <w:spacing w:before="60" w:after="60"/>
              <w:ind w:firstLine="0"/>
              <w:jc w:val="center"/>
              <w:rPr>
                <w:rFonts w:ascii="Arial" w:hAnsi="Arial" w:cs="Arial"/>
                <w:b/>
                <w:sz w:val="20"/>
              </w:rPr>
            </w:pPr>
            <w:r>
              <w:rPr>
                <w:rFonts w:ascii="Arial" w:hAnsi="Arial" w:cs="Arial"/>
                <w:b/>
                <w:sz w:val="20"/>
              </w:rPr>
              <w:t>Net Surplus / Deficit</w:t>
            </w:r>
          </w:p>
        </w:tc>
        <w:tc>
          <w:tcPr>
            <w:tcW w:w="492" w:type="pct"/>
            <w:tcBorders>
              <w:bottom w:val="single" w:sz="4" w:space="0" w:color="auto"/>
            </w:tcBorders>
            <w:shd w:val="clear" w:color="auto" w:fill="FBE4D5" w:themeFill="accent2" w:themeFillTint="33"/>
          </w:tcPr>
          <w:p w:rsidR="003E7952" w:rsidRDefault="003E7952" w:rsidP="005C56BB">
            <w:pPr>
              <w:spacing w:before="60" w:after="60"/>
              <w:ind w:firstLine="0"/>
              <w:jc w:val="center"/>
              <w:rPr>
                <w:rFonts w:ascii="Arial" w:hAnsi="Arial" w:cs="Arial"/>
                <w:b/>
                <w:sz w:val="20"/>
              </w:rPr>
            </w:pPr>
            <w:r>
              <w:rPr>
                <w:rFonts w:ascii="Arial" w:hAnsi="Arial" w:cs="Arial"/>
                <w:b/>
                <w:sz w:val="20"/>
              </w:rPr>
              <w:t>Grants and Donations</w:t>
            </w:r>
          </w:p>
        </w:tc>
        <w:tc>
          <w:tcPr>
            <w:tcW w:w="492" w:type="pct"/>
            <w:tcBorders>
              <w:bottom w:val="single" w:sz="4" w:space="0" w:color="auto"/>
            </w:tcBorders>
            <w:shd w:val="clear" w:color="auto" w:fill="FBE4D5" w:themeFill="accent2" w:themeFillTint="33"/>
          </w:tcPr>
          <w:p w:rsidR="003E7952" w:rsidRDefault="003E7952" w:rsidP="005C56BB">
            <w:pPr>
              <w:spacing w:before="60" w:after="60"/>
              <w:ind w:firstLine="0"/>
              <w:jc w:val="center"/>
              <w:rPr>
                <w:rFonts w:ascii="Arial" w:hAnsi="Arial" w:cs="Arial"/>
                <w:b/>
                <w:sz w:val="20"/>
              </w:rPr>
            </w:pPr>
            <w:r>
              <w:rPr>
                <w:rFonts w:ascii="Arial" w:hAnsi="Arial" w:cs="Arial"/>
                <w:b/>
                <w:sz w:val="20"/>
              </w:rPr>
              <w:t>Actual results from Operations</w:t>
            </w:r>
          </w:p>
        </w:tc>
        <w:tc>
          <w:tcPr>
            <w:tcW w:w="491" w:type="pct"/>
            <w:tcBorders>
              <w:bottom w:val="single" w:sz="4" w:space="0" w:color="auto"/>
            </w:tcBorders>
            <w:shd w:val="clear" w:color="auto" w:fill="FBE4D5" w:themeFill="accent2" w:themeFillTint="33"/>
          </w:tcPr>
          <w:p w:rsidR="003E7952" w:rsidRDefault="003E7952" w:rsidP="005C56BB">
            <w:pPr>
              <w:spacing w:before="60" w:after="60"/>
              <w:ind w:firstLine="0"/>
              <w:jc w:val="center"/>
              <w:rPr>
                <w:rFonts w:ascii="Arial" w:hAnsi="Arial" w:cs="Arial"/>
                <w:b/>
                <w:sz w:val="20"/>
              </w:rPr>
            </w:pPr>
            <w:r>
              <w:rPr>
                <w:rFonts w:ascii="Arial" w:hAnsi="Arial" w:cs="Arial"/>
                <w:b/>
                <w:sz w:val="20"/>
              </w:rPr>
              <w:t>Budgeted net results from Operations</w:t>
            </w:r>
          </w:p>
        </w:tc>
      </w:tr>
      <w:tr w:rsidR="003E7952" w:rsidRPr="0026528B" w:rsidTr="005958E1">
        <w:tc>
          <w:tcPr>
            <w:tcW w:w="1167" w:type="pct"/>
            <w:tcBorders>
              <w:top w:val="nil"/>
              <w:bottom w:val="nil"/>
            </w:tcBorders>
          </w:tcPr>
          <w:p w:rsidR="003E7952" w:rsidRPr="003E7952" w:rsidRDefault="003E7952" w:rsidP="003E7952">
            <w:pPr>
              <w:spacing w:before="60" w:after="60"/>
              <w:ind w:firstLine="0"/>
              <w:jc w:val="left"/>
              <w:rPr>
                <w:rFonts w:ascii="Arial" w:hAnsi="Arial" w:cs="Arial"/>
                <w:b/>
                <w:sz w:val="20"/>
              </w:rPr>
            </w:pPr>
            <w:r w:rsidRPr="003E7952">
              <w:rPr>
                <w:rFonts w:ascii="Arial" w:hAnsi="Arial" w:cs="Arial"/>
                <w:b/>
                <w:sz w:val="20"/>
              </w:rPr>
              <w:t>Governance and Administration</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Default="003E7952" w:rsidP="005C56BB">
            <w:pPr>
              <w:spacing w:before="60" w:after="60"/>
              <w:ind w:firstLine="0"/>
              <w:rPr>
                <w:rFonts w:ascii="Arial" w:hAnsi="Arial" w:cs="Arial"/>
                <w:sz w:val="20"/>
              </w:rPr>
            </w:pPr>
            <w:r>
              <w:rPr>
                <w:rFonts w:ascii="Arial" w:hAnsi="Arial" w:cs="Arial"/>
                <w:sz w:val="20"/>
              </w:rPr>
              <w:t>Executive and Council</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Default="003E7952" w:rsidP="005C56BB">
            <w:pPr>
              <w:spacing w:before="60" w:after="60"/>
              <w:ind w:firstLine="0"/>
              <w:rPr>
                <w:rFonts w:ascii="Arial" w:hAnsi="Arial" w:cs="Arial"/>
                <w:sz w:val="20"/>
              </w:rPr>
            </w:pPr>
            <w:r>
              <w:rPr>
                <w:rFonts w:ascii="Arial" w:hAnsi="Arial" w:cs="Arial"/>
                <w:sz w:val="20"/>
              </w:rPr>
              <w:t>Finance and Administration</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Default="003E7952" w:rsidP="005C56BB">
            <w:pPr>
              <w:spacing w:before="60" w:after="60"/>
              <w:ind w:firstLine="0"/>
              <w:jc w:val="left"/>
              <w:rPr>
                <w:rFonts w:ascii="Arial" w:hAnsi="Arial" w:cs="Arial"/>
                <w:sz w:val="20"/>
              </w:rPr>
            </w:pPr>
            <w:r>
              <w:rPr>
                <w:rFonts w:ascii="Arial" w:hAnsi="Arial" w:cs="Arial"/>
                <w:sz w:val="20"/>
              </w:rPr>
              <w:t>Internal Audit</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3E7952">
            <w:pPr>
              <w:spacing w:before="60" w:after="60"/>
              <w:ind w:firstLine="0"/>
              <w:jc w:val="left"/>
              <w:rPr>
                <w:rFonts w:ascii="Arial" w:hAnsi="Arial" w:cs="Arial"/>
                <w:b/>
                <w:sz w:val="20"/>
              </w:rPr>
            </w:pPr>
            <w:r>
              <w:rPr>
                <w:rFonts w:ascii="Arial" w:hAnsi="Arial" w:cs="Arial"/>
                <w:b/>
                <w:sz w:val="20"/>
              </w:rPr>
              <w:t>Community and Public Safety</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jc w:val="left"/>
              <w:rPr>
                <w:rFonts w:ascii="Arial" w:hAnsi="Arial" w:cs="Arial"/>
                <w:sz w:val="20"/>
              </w:rPr>
            </w:pPr>
            <w:r>
              <w:rPr>
                <w:rFonts w:ascii="Arial" w:hAnsi="Arial" w:cs="Arial"/>
                <w:sz w:val="20"/>
              </w:rPr>
              <w:t>Community and Social Services</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jc w:val="left"/>
              <w:rPr>
                <w:rFonts w:ascii="Arial" w:hAnsi="Arial" w:cs="Arial"/>
                <w:sz w:val="20"/>
              </w:rPr>
            </w:pPr>
            <w:r>
              <w:rPr>
                <w:rFonts w:ascii="Arial" w:hAnsi="Arial" w:cs="Arial"/>
                <w:sz w:val="20"/>
              </w:rPr>
              <w:t>Sport and Recreation</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rPr>
                <w:rFonts w:ascii="Arial" w:hAnsi="Arial" w:cs="Arial"/>
                <w:sz w:val="20"/>
              </w:rPr>
            </w:pPr>
            <w:r>
              <w:rPr>
                <w:rFonts w:ascii="Arial" w:hAnsi="Arial" w:cs="Arial"/>
                <w:sz w:val="20"/>
              </w:rPr>
              <w:t>Public Safety</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rPr>
                <w:rFonts w:ascii="Arial" w:hAnsi="Arial" w:cs="Arial"/>
                <w:sz w:val="20"/>
              </w:rPr>
            </w:pPr>
            <w:r>
              <w:rPr>
                <w:rFonts w:ascii="Arial" w:hAnsi="Arial" w:cs="Arial"/>
                <w:sz w:val="20"/>
              </w:rPr>
              <w:t xml:space="preserve">Housing </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rPr>
                <w:rFonts w:ascii="Arial" w:hAnsi="Arial" w:cs="Arial"/>
                <w:sz w:val="20"/>
              </w:rPr>
            </w:pPr>
            <w:r>
              <w:rPr>
                <w:rFonts w:ascii="Arial" w:hAnsi="Arial" w:cs="Arial"/>
                <w:sz w:val="20"/>
              </w:rPr>
              <w:t>Health</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3E7952" w:rsidP="005C56BB">
            <w:pPr>
              <w:spacing w:before="60" w:after="60"/>
              <w:ind w:firstLine="0"/>
              <w:jc w:val="left"/>
              <w:rPr>
                <w:rFonts w:ascii="Arial" w:hAnsi="Arial" w:cs="Arial"/>
                <w:b/>
                <w:sz w:val="20"/>
              </w:rPr>
            </w:pPr>
            <w:r>
              <w:rPr>
                <w:rFonts w:ascii="Arial" w:hAnsi="Arial" w:cs="Arial"/>
                <w:b/>
                <w:sz w:val="20"/>
              </w:rPr>
              <w:t>Economic and Environmental Services</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5958E1" w:rsidP="005C56BB">
            <w:pPr>
              <w:spacing w:before="60" w:after="60"/>
              <w:ind w:firstLine="0"/>
              <w:rPr>
                <w:rFonts w:ascii="Arial" w:hAnsi="Arial" w:cs="Arial"/>
                <w:sz w:val="20"/>
              </w:rPr>
            </w:pPr>
            <w:r>
              <w:rPr>
                <w:rFonts w:ascii="Arial" w:hAnsi="Arial" w:cs="Arial"/>
                <w:sz w:val="20"/>
              </w:rPr>
              <w:t>Planning and Development</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5958E1" w:rsidP="005C56BB">
            <w:pPr>
              <w:spacing w:before="60" w:after="60"/>
              <w:ind w:firstLine="0"/>
              <w:jc w:val="left"/>
              <w:rPr>
                <w:rFonts w:ascii="Arial" w:hAnsi="Arial" w:cs="Arial"/>
                <w:sz w:val="20"/>
              </w:rPr>
            </w:pPr>
            <w:r>
              <w:rPr>
                <w:rFonts w:ascii="Arial" w:hAnsi="Arial" w:cs="Arial"/>
                <w:sz w:val="20"/>
              </w:rPr>
              <w:t>Road Transport</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3E7952" w:rsidRDefault="005958E1" w:rsidP="005C56BB">
            <w:pPr>
              <w:spacing w:before="60" w:after="60"/>
              <w:ind w:firstLine="0"/>
              <w:rPr>
                <w:rFonts w:ascii="Arial" w:hAnsi="Arial" w:cs="Arial"/>
                <w:sz w:val="20"/>
              </w:rPr>
            </w:pPr>
            <w:r>
              <w:rPr>
                <w:rFonts w:ascii="Arial" w:hAnsi="Arial" w:cs="Arial"/>
                <w:sz w:val="20"/>
              </w:rPr>
              <w:t xml:space="preserve">Environmental Protection </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3E7952" w:rsidRPr="0026528B" w:rsidTr="005958E1">
        <w:tc>
          <w:tcPr>
            <w:tcW w:w="1167" w:type="pct"/>
            <w:tcBorders>
              <w:top w:val="nil"/>
              <w:bottom w:val="nil"/>
            </w:tcBorders>
          </w:tcPr>
          <w:p w:rsidR="003E7952" w:rsidRPr="005958E1" w:rsidRDefault="005958E1" w:rsidP="005C56BB">
            <w:pPr>
              <w:spacing w:before="60" w:after="60"/>
              <w:ind w:firstLine="0"/>
              <w:rPr>
                <w:rFonts w:ascii="Arial" w:hAnsi="Arial" w:cs="Arial"/>
                <w:b/>
                <w:sz w:val="20"/>
              </w:rPr>
            </w:pPr>
            <w:r>
              <w:rPr>
                <w:rFonts w:ascii="Arial" w:hAnsi="Arial" w:cs="Arial"/>
                <w:b/>
                <w:sz w:val="20"/>
              </w:rPr>
              <w:t>Trading Services</w:t>
            </w:r>
          </w:p>
        </w:tc>
        <w:tc>
          <w:tcPr>
            <w:tcW w:w="390"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2" w:type="pct"/>
            <w:tcBorders>
              <w:top w:val="nil"/>
              <w:bottom w:val="nil"/>
            </w:tcBorders>
          </w:tcPr>
          <w:p w:rsidR="003E7952" w:rsidRPr="0026528B" w:rsidRDefault="003E7952" w:rsidP="005C56BB">
            <w:pPr>
              <w:spacing w:before="60" w:after="60"/>
              <w:ind w:firstLine="0"/>
              <w:jc w:val="right"/>
              <w:rPr>
                <w:rFonts w:ascii="Arial" w:hAnsi="Arial" w:cs="Arial"/>
                <w:sz w:val="20"/>
              </w:rPr>
            </w:pPr>
          </w:p>
        </w:tc>
        <w:tc>
          <w:tcPr>
            <w:tcW w:w="491" w:type="pct"/>
            <w:tcBorders>
              <w:top w:val="nil"/>
              <w:bottom w:val="nil"/>
            </w:tcBorders>
          </w:tcPr>
          <w:p w:rsidR="003E7952" w:rsidRPr="0026528B" w:rsidRDefault="003E7952" w:rsidP="005C56BB">
            <w:pPr>
              <w:spacing w:before="60" w:after="60"/>
              <w:ind w:firstLine="0"/>
              <w:jc w:val="right"/>
              <w:rPr>
                <w:rFonts w:ascii="Arial" w:hAnsi="Arial" w:cs="Arial"/>
                <w:sz w:val="20"/>
              </w:rPr>
            </w:pPr>
          </w:p>
        </w:tc>
      </w:tr>
      <w:tr w:rsidR="005958E1" w:rsidRPr="0026528B" w:rsidTr="005958E1">
        <w:tc>
          <w:tcPr>
            <w:tcW w:w="1167" w:type="pct"/>
            <w:tcBorders>
              <w:top w:val="nil"/>
              <w:bottom w:val="nil"/>
            </w:tcBorders>
          </w:tcPr>
          <w:p w:rsidR="005958E1" w:rsidRPr="005958E1" w:rsidRDefault="005958E1" w:rsidP="005C56BB">
            <w:pPr>
              <w:spacing w:before="60" w:after="60"/>
              <w:ind w:firstLine="0"/>
              <w:rPr>
                <w:rFonts w:ascii="Arial" w:hAnsi="Arial" w:cs="Arial"/>
                <w:sz w:val="20"/>
              </w:rPr>
            </w:pPr>
            <w:r>
              <w:rPr>
                <w:rFonts w:ascii="Arial" w:hAnsi="Arial" w:cs="Arial"/>
                <w:sz w:val="20"/>
              </w:rPr>
              <w:t>Energy</w:t>
            </w:r>
          </w:p>
        </w:tc>
        <w:tc>
          <w:tcPr>
            <w:tcW w:w="390"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1" w:type="pct"/>
            <w:tcBorders>
              <w:top w:val="nil"/>
              <w:bottom w:val="nil"/>
            </w:tcBorders>
          </w:tcPr>
          <w:p w:rsidR="005958E1" w:rsidRPr="0026528B" w:rsidRDefault="005958E1" w:rsidP="005C56BB">
            <w:pPr>
              <w:spacing w:before="60" w:after="60"/>
              <w:ind w:firstLine="0"/>
              <w:jc w:val="right"/>
              <w:rPr>
                <w:rFonts w:ascii="Arial" w:hAnsi="Arial" w:cs="Arial"/>
                <w:sz w:val="20"/>
              </w:rPr>
            </w:pPr>
          </w:p>
        </w:tc>
      </w:tr>
      <w:tr w:rsidR="005958E1" w:rsidRPr="0026528B" w:rsidTr="005958E1">
        <w:tc>
          <w:tcPr>
            <w:tcW w:w="1167" w:type="pct"/>
            <w:tcBorders>
              <w:top w:val="nil"/>
              <w:bottom w:val="nil"/>
            </w:tcBorders>
          </w:tcPr>
          <w:p w:rsidR="005958E1" w:rsidRDefault="005958E1" w:rsidP="005C56BB">
            <w:pPr>
              <w:spacing w:before="60" w:after="60"/>
              <w:ind w:firstLine="0"/>
              <w:rPr>
                <w:rFonts w:ascii="Arial" w:hAnsi="Arial" w:cs="Arial"/>
                <w:sz w:val="20"/>
              </w:rPr>
            </w:pPr>
            <w:r>
              <w:rPr>
                <w:rFonts w:ascii="Arial" w:hAnsi="Arial" w:cs="Arial"/>
                <w:sz w:val="20"/>
              </w:rPr>
              <w:t>Water Management</w:t>
            </w:r>
          </w:p>
        </w:tc>
        <w:tc>
          <w:tcPr>
            <w:tcW w:w="390"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1" w:type="pct"/>
            <w:tcBorders>
              <w:top w:val="nil"/>
              <w:bottom w:val="nil"/>
            </w:tcBorders>
          </w:tcPr>
          <w:p w:rsidR="005958E1" w:rsidRPr="0026528B" w:rsidRDefault="005958E1" w:rsidP="005C56BB">
            <w:pPr>
              <w:spacing w:before="60" w:after="60"/>
              <w:ind w:firstLine="0"/>
              <w:jc w:val="right"/>
              <w:rPr>
                <w:rFonts w:ascii="Arial" w:hAnsi="Arial" w:cs="Arial"/>
                <w:sz w:val="20"/>
              </w:rPr>
            </w:pPr>
          </w:p>
        </w:tc>
      </w:tr>
      <w:tr w:rsidR="005958E1" w:rsidRPr="0026528B" w:rsidTr="005958E1">
        <w:tc>
          <w:tcPr>
            <w:tcW w:w="1167" w:type="pct"/>
            <w:tcBorders>
              <w:top w:val="nil"/>
              <w:bottom w:val="nil"/>
            </w:tcBorders>
          </w:tcPr>
          <w:p w:rsidR="005958E1" w:rsidRDefault="005958E1" w:rsidP="005C56BB">
            <w:pPr>
              <w:spacing w:before="60" w:after="60"/>
              <w:ind w:firstLine="0"/>
              <w:rPr>
                <w:rFonts w:ascii="Arial" w:hAnsi="Arial" w:cs="Arial"/>
                <w:sz w:val="20"/>
              </w:rPr>
            </w:pPr>
            <w:r>
              <w:rPr>
                <w:rFonts w:ascii="Arial" w:hAnsi="Arial" w:cs="Arial"/>
                <w:sz w:val="20"/>
              </w:rPr>
              <w:t>Waste Water Management</w:t>
            </w:r>
          </w:p>
        </w:tc>
        <w:tc>
          <w:tcPr>
            <w:tcW w:w="390"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1" w:type="pct"/>
            <w:tcBorders>
              <w:top w:val="nil"/>
              <w:bottom w:val="nil"/>
            </w:tcBorders>
          </w:tcPr>
          <w:p w:rsidR="005958E1" w:rsidRPr="0026528B" w:rsidRDefault="005958E1" w:rsidP="005C56BB">
            <w:pPr>
              <w:spacing w:before="60" w:after="60"/>
              <w:ind w:firstLine="0"/>
              <w:jc w:val="right"/>
              <w:rPr>
                <w:rFonts w:ascii="Arial" w:hAnsi="Arial" w:cs="Arial"/>
                <w:sz w:val="20"/>
              </w:rPr>
            </w:pPr>
          </w:p>
        </w:tc>
      </w:tr>
      <w:tr w:rsidR="005958E1" w:rsidRPr="0026528B" w:rsidTr="005958E1">
        <w:tc>
          <w:tcPr>
            <w:tcW w:w="1167" w:type="pct"/>
            <w:tcBorders>
              <w:top w:val="nil"/>
              <w:bottom w:val="nil"/>
            </w:tcBorders>
          </w:tcPr>
          <w:p w:rsidR="005958E1" w:rsidRDefault="005958E1" w:rsidP="005C56BB">
            <w:pPr>
              <w:spacing w:before="60" w:after="60"/>
              <w:ind w:firstLine="0"/>
              <w:rPr>
                <w:rFonts w:ascii="Arial" w:hAnsi="Arial" w:cs="Arial"/>
                <w:sz w:val="20"/>
              </w:rPr>
            </w:pPr>
            <w:r>
              <w:rPr>
                <w:rFonts w:ascii="Arial" w:hAnsi="Arial" w:cs="Arial"/>
                <w:sz w:val="20"/>
              </w:rPr>
              <w:t>Waste Management</w:t>
            </w:r>
          </w:p>
        </w:tc>
        <w:tc>
          <w:tcPr>
            <w:tcW w:w="390"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nil"/>
            </w:tcBorders>
          </w:tcPr>
          <w:p w:rsidR="005958E1" w:rsidRPr="0026528B" w:rsidRDefault="005958E1" w:rsidP="005C56BB">
            <w:pPr>
              <w:spacing w:before="60" w:after="60"/>
              <w:ind w:firstLine="0"/>
              <w:jc w:val="right"/>
              <w:rPr>
                <w:rFonts w:ascii="Arial" w:hAnsi="Arial" w:cs="Arial"/>
                <w:sz w:val="20"/>
              </w:rPr>
            </w:pPr>
          </w:p>
        </w:tc>
        <w:tc>
          <w:tcPr>
            <w:tcW w:w="491" w:type="pct"/>
            <w:tcBorders>
              <w:top w:val="nil"/>
              <w:bottom w:val="nil"/>
            </w:tcBorders>
          </w:tcPr>
          <w:p w:rsidR="005958E1" w:rsidRPr="0026528B" w:rsidRDefault="005958E1" w:rsidP="005C56BB">
            <w:pPr>
              <w:spacing w:before="60" w:after="60"/>
              <w:ind w:firstLine="0"/>
              <w:jc w:val="right"/>
              <w:rPr>
                <w:rFonts w:ascii="Arial" w:hAnsi="Arial" w:cs="Arial"/>
                <w:sz w:val="20"/>
              </w:rPr>
            </w:pPr>
          </w:p>
        </w:tc>
      </w:tr>
      <w:tr w:rsidR="005958E1" w:rsidRPr="0026528B" w:rsidTr="005958E1">
        <w:tc>
          <w:tcPr>
            <w:tcW w:w="1167" w:type="pct"/>
            <w:tcBorders>
              <w:top w:val="nil"/>
              <w:bottom w:val="single" w:sz="2" w:space="0" w:color="auto"/>
            </w:tcBorders>
          </w:tcPr>
          <w:p w:rsidR="005958E1" w:rsidRPr="005958E1" w:rsidRDefault="005958E1" w:rsidP="005C56BB">
            <w:pPr>
              <w:spacing w:before="60" w:after="60"/>
              <w:ind w:firstLine="0"/>
              <w:rPr>
                <w:rFonts w:ascii="Arial" w:hAnsi="Arial" w:cs="Arial"/>
                <w:b/>
                <w:sz w:val="20"/>
              </w:rPr>
            </w:pPr>
            <w:r>
              <w:rPr>
                <w:rFonts w:ascii="Arial" w:hAnsi="Arial" w:cs="Arial"/>
                <w:b/>
                <w:sz w:val="20"/>
              </w:rPr>
              <w:t>Other</w:t>
            </w:r>
          </w:p>
        </w:tc>
        <w:tc>
          <w:tcPr>
            <w:tcW w:w="390"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2"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c>
          <w:tcPr>
            <w:tcW w:w="491" w:type="pct"/>
            <w:tcBorders>
              <w:top w:val="nil"/>
              <w:bottom w:val="single" w:sz="2" w:space="0" w:color="auto"/>
            </w:tcBorders>
          </w:tcPr>
          <w:p w:rsidR="005958E1" w:rsidRPr="0026528B" w:rsidRDefault="005958E1" w:rsidP="005C56BB">
            <w:pPr>
              <w:spacing w:before="60" w:after="60"/>
              <w:ind w:firstLine="0"/>
              <w:jc w:val="right"/>
              <w:rPr>
                <w:rFonts w:ascii="Arial" w:hAnsi="Arial" w:cs="Arial"/>
                <w:sz w:val="20"/>
              </w:rPr>
            </w:pPr>
          </w:p>
        </w:tc>
      </w:tr>
    </w:tbl>
    <w:p w:rsidR="003E7952" w:rsidRPr="00CE2D6C" w:rsidRDefault="003E7952" w:rsidP="00CE2D6C">
      <w:pPr>
        <w:ind w:firstLine="0"/>
        <w:rPr>
          <w:rFonts w:ascii="Arial" w:hAnsi="Arial" w:cs="Arial"/>
        </w:rPr>
        <w:sectPr w:rsidR="003E7952" w:rsidRPr="00CE2D6C" w:rsidSect="00CE2D6C">
          <w:pgSz w:w="16838" w:h="11906" w:orient="landscape"/>
          <w:pgMar w:top="993" w:right="1440" w:bottom="991" w:left="1440" w:header="708" w:footer="708" w:gutter="0"/>
          <w:cols w:space="708"/>
          <w:docGrid w:linePitch="360"/>
        </w:sectPr>
      </w:pPr>
    </w:p>
    <w:p w:rsidR="004C72E9" w:rsidRPr="006E1EE5" w:rsidRDefault="00B87979" w:rsidP="006E1EE5">
      <w:pPr>
        <w:pStyle w:val="Heading1"/>
        <w:spacing w:after="360"/>
        <w:ind w:firstLine="0"/>
        <w:rPr>
          <w:rFonts w:ascii="Arial" w:hAnsi="Arial" w:cs="Arial"/>
          <w:b/>
          <w:color w:val="ED7D31" w:themeColor="accent2"/>
          <w:sz w:val="22"/>
        </w:rPr>
      </w:pPr>
      <w:bookmarkStart w:id="19" w:name="_Toc1397406"/>
      <w:bookmarkStart w:id="20" w:name="_Toc1629141"/>
      <w:r w:rsidRPr="006E1EE5">
        <w:rPr>
          <w:rFonts w:ascii="Arial" w:hAnsi="Arial" w:cs="Arial"/>
          <w:b/>
          <w:color w:val="ED7D31" w:themeColor="accent2"/>
          <w:sz w:val="22"/>
        </w:rPr>
        <w:lastRenderedPageBreak/>
        <w:t>Notes to the financial statements</w:t>
      </w:r>
      <w:bookmarkEnd w:id="19"/>
      <w:bookmarkEnd w:id="20"/>
    </w:p>
    <w:p w:rsidR="0057629D" w:rsidRPr="00AC4A90" w:rsidRDefault="00AC4A90" w:rsidP="00C158A1">
      <w:pPr>
        <w:ind w:firstLine="0"/>
        <w:rPr>
          <w:rFonts w:ascii="Arial" w:eastAsiaTheme="majorEastAsia" w:hAnsi="Arial" w:cs="Arial"/>
          <w:b/>
          <w:color w:val="ED7D31" w:themeColor="accent2"/>
          <w:sz w:val="20"/>
          <w:szCs w:val="32"/>
        </w:rPr>
      </w:pPr>
      <w:r w:rsidRPr="00AC4A90">
        <w:rPr>
          <w:rFonts w:ascii="Arial" w:eastAsiaTheme="majorEastAsia" w:hAnsi="Arial" w:cs="Arial"/>
          <w:b/>
          <w:color w:val="ED7D31" w:themeColor="accent2"/>
          <w:sz w:val="20"/>
          <w:szCs w:val="32"/>
        </w:rPr>
        <w:t xml:space="preserve">Index </w:t>
      </w:r>
      <w:r>
        <w:rPr>
          <w:rFonts w:ascii="Arial" w:eastAsiaTheme="majorEastAsia" w:hAnsi="Arial" w:cs="Arial"/>
          <w:b/>
          <w:color w:val="ED7D31" w:themeColor="accent2"/>
          <w:sz w:val="20"/>
          <w:szCs w:val="32"/>
        </w:rPr>
        <w:t xml:space="preserve">to the </w:t>
      </w:r>
      <w:r w:rsidRPr="00AC4A90">
        <w:rPr>
          <w:rFonts w:ascii="Arial" w:eastAsiaTheme="majorEastAsia" w:hAnsi="Arial" w:cs="Arial"/>
          <w:b/>
          <w:color w:val="ED7D31" w:themeColor="accent2"/>
          <w:sz w:val="20"/>
          <w:szCs w:val="32"/>
        </w:rPr>
        <w:t>Notes</w:t>
      </w:r>
    </w:p>
    <w:p w:rsidR="0002170F" w:rsidRDefault="00AC4A90">
      <w:pPr>
        <w:pStyle w:val="TOC1"/>
        <w:rPr>
          <w:rFonts w:asciiTheme="minorHAnsi" w:eastAsiaTheme="minorEastAsia" w:hAnsiTheme="minorHAnsi"/>
          <w:noProof/>
          <w:lang w:eastAsia="en-ZA"/>
        </w:rPr>
      </w:pPr>
      <w:r w:rsidRPr="00AC4A90">
        <w:rPr>
          <w:sz w:val="20"/>
          <w:szCs w:val="20"/>
        </w:rPr>
        <w:fldChar w:fldCharType="begin"/>
      </w:r>
      <w:r w:rsidRPr="00AC4A90">
        <w:rPr>
          <w:sz w:val="20"/>
          <w:szCs w:val="20"/>
        </w:rPr>
        <w:instrText xml:space="preserve"> TOC \h \z \u \t "Heading 2,1" </w:instrText>
      </w:r>
      <w:r w:rsidRPr="00AC4A90">
        <w:rPr>
          <w:sz w:val="20"/>
          <w:szCs w:val="20"/>
        </w:rPr>
        <w:fldChar w:fldCharType="separate"/>
      </w:r>
      <w:hyperlink w:anchor="_Toc4669408" w:history="1">
        <w:r w:rsidR="0002170F" w:rsidRPr="00786A81">
          <w:rPr>
            <w:rStyle w:val="Hyperlink"/>
            <w:rFonts w:cs="Arial"/>
            <w:b/>
            <w:noProof/>
          </w:rPr>
          <w:t>1.</w:t>
        </w:r>
        <w:r w:rsidR="0002170F">
          <w:rPr>
            <w:rFonts w:asciiTheme="minorHAnsi" w:eastAsiaTheme="minorEastAsia" w:hAnsiTheme="minorHAnsi"/>
            <w:noProof/>
            <w:lang w:eastAsia="en-ZA"/>
          </w:rPr>
          <w:tab/>
        </w:r>
        <w:r w:rsidR="0002170F" w:rsidRPr="00786A81">
          <w:rPr>
            <w:rStyle w:val="Hyperlink"/>
            <w:rFonts w:cs="Arial"/>
            <w:b/>
            <w:noProof/>
          </w:rPr>
          <w:t>Summary of Significant Accounting Policies</w:t>
        </w:r>
        <w:r w:rsidR="0002170F">
          <w:rPr>
            <w:noProof/>
            <w:webHidden/>
          </w:rPr>
          <w:tab/>
        </w:r>
        <w:r w:rsidR="0002170F">
          <w:rPr>
            <w:noProof/>
            <w:webHidden/>
          </w:rPr>
          <w:fldChar w:fldCharType="begin"/>
        </w:r>
        <w:r w:rsidR="0002170F">
          <w:rPr>
            <w:noProof/>
            <w:webHidden/>
          </w:rPr>
          <w:instrText xml:space="preserve"> PAGEREF _Toc4669408 \h </w:instrText>
        </w:r>
        <w:r w:rsidR="0002170F">
          <w:rPr>
            <w:noProof/>
            <w:webHidden/>
          </w:rPr>
        </w:r>
        <w:r w:rsidR="0002170F">
          <w:rPr>
            <w:noProof/>
            <w:webHidden/>
          </w:rPr>
          <w:fldChar w:fldCharType="separate"/>
        </w:r>
        <w:r w:rsidR="00980489">
          <w:rPr>
            <w:noProof/>
            <w:webHidden/>
          </w:rPr>
          <w:t>23</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09" w:history="1">
        <w:r w:rsidR="0002170F" w:rsidRPr="00786A81">
          <w:rPr>
            <w:rStyle w:val="Hyperlink"/>
            <w:rFonts w:cs="Arial"/>
            <w:b/>
            <w:noProof/>
          </w:rPr>
          <w:t>2.</w:t>
        </w:r>
        <w:r w:rsidR="0002170F">
          <w:rPr>
            <w:rFonts w:asciiTheme="minorHAnsi" w:eastAsiaTheme="minorEastAsia" w:hAnsiTheme="minorHAnsi"/>
            <w:noProof/>
            <w:lang w:eastAsia="en-ZA"/>
          </w:rPr>
          <w:tab/>
        </w:r>
        <w:r w:rsidR="0002170F" w:rsidRPr="00786A81">
          <w:rPr>
            <w:rStyle w:val="Hyperlink"/>
            <w:rFonts w:cs="Arial"/>
            <w:b/>
            <w:noProof/>
          </w:rPr>
          <w:t>Cash and cash equivalents</w:t>
        </w:r>
        <w:r w:rsidR="0002170F">
          <w:rPr>
            <w:noProof/>
            <w:webHidden/>
          </w:rPr>
          <w:tab/>
        </w:r>
        <w:r w:rsidR="0002170F">
          <w:rPr>
            <w:noProof/>
            <w:webHidden/>
          </w:rPr>
          <w:fldChar w:fldCharType="begin"/>
        </w:r>
        <w:r w:rsidR="0002170F">
          <w:rPr>
            <w:noProof/>
            <w:webHidden/>
          </w:rPr>
          <w:instrText xml:space="preserve"> PAGEREF _Toc4669409 \h </w:instrText>
        </w:r>
        <w:r w:rsidR="0002170F">
          <w:rPr>
            <w:noProof/>
            <w:webHidden/>
          </w:rPr>
        </w:r>
        <w:r w:rsidR="0002170F">
          <w:rPr>
            <w:noProof/>
            <w:webHidden/>
          </w:rPr>
          <w:fldChar w:fldCharType="separate"/>
        </w:r>
        <w:r w:rsidR="00980489">
          <w:rPr>
            <w:noProof/>
            <w:webHidden/>
          </w:rPr>
          <w:t>42</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0" w:history="1">
        <w:r w:rsidR="0002170F" w:rsidRPr="00786A81">
          <w:rPr>
            <w:rStyle w:val="Hyperlink"/>
            <w:rFonts w:cs="Arial"/>
            <w:b/>
            <w:noProof/>
          </w:rPr>
          <w:t>3.</w:t>
        </w:r>
        <w:r w:rsidR="0002170F">
          <w:rPr>
            <w:rFonts w:asciiTheme="minorHAnsi" w:eastAsiaTheme="minorEastAsia" w:hAnsiTheme="minorHAnsi"/>
            <w:noProof/>
            <w:lang w:eastAsia="en-ZA"/>
          </w:rPr>
          <w:tab/>
        </w:r>
        <w:r w:rsidR="0002170F" w:rsidRPr="00786A81">
          <w:rPr>
            <w:rStyle w:val="Hyperlink"/>
            <w:rFonts w:cs="Arial"/>
            <w:b/>
            <w:noProof/>
          </w:rPr>
          <w:t>Receivables from exchange transactions</w:t>
        </w:r>
        <w:r w:rsidR="0002170F">
          <w:rPr>
            <w:noProof/>
            <w:webHidden/>
          </w:rPr>
          <w:tab/>
        </w:r>
        <w:r w:rsidR="0002170F">
          <w:rPr>
            <w:noProof/>
            <w:webHidden/>
          </w:rPr>
          <w:fldChar w:fldCharType="begin"/>
        </w:r>
        <w:r w:rsidR="0002170F">
          <w:rPr>
            <w:noProof/>
            <w:webHidden/>
          </w:rPr>
          <w:instrText xml:space="preserve"> PAGEREF _Toc4669410 \h </w:instrText>
        </w:r>
        <w:r w:rsidR="0002170F">
          <w:rPr>
            <w:noProof/>
            <w:webHidden/>
          </w:rPr>
        </w:r>
        <w:r w:rsidR="0002170F">
          <w:rPr>
            <w:noProof/>
            <w:webHidden/>
          </w:rPr>
          <w:fldChar w:fldCharType="separate"/>
        </w:r>
        <w:r w:rsidR="00980489">
          <w:rPr>
            <w:noProof/>
            <w:webHidden/>
          </w:rPr>
          <w:t>45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1" w:history="1">
        <w:r w:rsidR="0002170F" w:rsidRPr="00786A81">
          <w:rPr>
            <w:rStyle w:val="Hyperlink"/>
            <w:rFonts w:cs="Arial"/>
            <w:b/>
            <w:noProof/>
          </w:rPr>
          <w:t>4.</w:t>
        </w:r>
        <w:r w:rsidR="0002170F">
          <w:rPr>
            <w:rFonts w:asciiTheme="minorHAnsi" w:eastAsiaTheme="minorEastAsia" w:hAnsiTheme="minorHAnsi"/>
            <w:noProof/>
            <w:lang w:eastAsia="en-ZA"/>
          </w:rPr>
          <w:tab/>
        </w:r>
        <w:r w:rsidR="0002170F" w:rsidRPr="00786A81">
          <w:rPr>
            <w:rStyle w:val="Hyperlink"/>
            <w:rFonts w:cs="Arial"/>
            <w:b/>
            <w:noProof/>
          </w:rPr>
          <w:t>Receivables from Non-Exchange Transactions [23p.115(b), 108p.35]</w:t>
        </w:r>
        <w:r w:rsidR="0002170F">
          <w:rPr>
            <w:noProof/>
            <w:webHidden/>
          </w:rPr>
          <w:tab/>
        </w:r>
        <w:r w:rsidR="0002170F">
          <w:rPr>
            <w:noProof/>
            <w:webHidden/>
          </w:rPr>
          <w:fldChar w:fldCharType="begin"/>
        </w:r>
        <w:r w:rsidR="0002170F">
          <w:rPr>
            <w:noProof/>
            <w:webHidden/>
          </w:rPr>
          <w:instrText xml:space="preserve"> PAGEREF _Toc4669411 \h </w:instrText>
        </w:r>
        <w:r w:rsidR="0002170F">
          <w:rPr>
            <w:noProof/>
            <w:webHidden/>
          </w:rPr>
        </w:r>
        <w:r w:rsidR="0002170F">
          <w:rPr>
            <w:noProof/>
            <w:webHidden/>
          </w:rPr>
          <w:fldChar w:fldCharType="separate"/>
        </w:r>
        <w:r w:rsidR="00980489">
          <w:rPr>
            <w:noProof/>
            <w:webHidden/>
          </w:rPr>
          <w:t>60</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2" w:history="1">
        <w:r w:rsidR="0002170F" w:rsidRPr="00786A81">
          <w:rPr>
            <w:rStyle w:val="Hyperlink"/>
            <w:rFonts w:cs="Arial"/>
            <w:b/>
            <w:noProof/>
          </w:rPr>
          <w:t>5.</w:t>
        </w:r>
        <w:r w:rsidR="0002170F">
          <w:rPr>
            <w:rFonts w:asciiTheme="minorHAnsi" w:eastAsiaTheme="minorEastAsia" w:hAnsiTheme="minorHAnsi"/>
            <w:noProof/>
            <w:lang w:eastAsia="en-ZA"/>
          </w:rPr>
          <w:tab/>
        </w:r>
        <w:r w:rsidR="0002170F" w:rsidRPr="00786A81">
          <w:rPr>
            <w:rStyle w:val="Hyperlink"/>
            <w:rFonts w:cs="Arial"/>
            <w:b/>
            <w:noProof/>
          </w:rPr>
          <w:t>Inventories [12p.47(b)]</w:t>
        </w:r>
        <w:r w:rsidR="0002170F">
          <w:rPr>
            <w:noProof/>
            <w:webHidden/>
          </w:rPr>
          <w:tab/>
        </w:r>
        <w:r w:rsidR="0002170F">
          <w:rPr>
            <w:noProof/>
            <w:webHidden/>
          </w:rPr>
          <w:fldChar w:fldCharType="begin"/>
        </w:r>
        <w:r w:rsidR="0002170F">
          <w:rPr>
            <w:noProof/>
            <w:webHidden/>
          </w:rPr>
          <w:instrText xml:space="preserve"> PAGEREF _Toc4669412 \h </w:instrText>
        </w:r>
        <w:r w:rsidR="0002170F">
          <w:rPr>
            <w:noProof/>
            <w:webHidden/>
          </w:rPr>
        </w:r>
        <w:r w:rsidR="0002170F">
          <w:rPr>
            <w:noProof/>
            <w:webHidden/>
          </w:rPr>
          <w:fldChar w:fldCharType="separate"/>
        </w:r>
        <w:r w:rsidR="00980489">
          <w:rPr>
            <w:noProof/>
            <w:webHidden/>
          </w:rPr>
          <w:t>66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3" w:history="1">
        <w:r w:rsidR="0002170F" w:rsidRPr="00786A81">
          <w:rPr>
            <w:rStyle w:val="Hyperlink"/>
            <w:rFonts w:cs="Arial"/>
            <w:b/>
            <w:noProof/>
          </w:rPr>
          <w:t>6.</w:t>
        </w:r>
        <w:r w:rsidR="0002170F">
          <w:rPr>
            <w:rFonts w:asciiTheme="minorHAnsi" w:eastAsiaTheme="minorEastAsia" w:hAnsiTheme="minorHAnsi"/>
            <w:noProof/>
            <w:lang w:eastAsia="en-ZA"/>
          </w:rPr>
          <w:tab/>
        </w:r>
        <w:r w:rsidR="0002170F" w:rsidRPr="00786A81">
          <w:rPr>
            <w:rStyle w:val="Hyperlink"/>
            <w:rFonts w:cs="Arial"/>
            <w:b/>
            <w:noProof/>
          </w:rPr>
          <w:t>Other Current Assets</w:t>
        </w:r>
        <w:r w:rsidR="0002170F">
          <w:rPr>
            <w:noProof/>
            <w:webHidden/>
          </w:rPr>
          <w:tab/>
        </w:r>
        <w:r w:rsidR="0002170F">
          <w:rPr>
            <w:noProof/>
            <w:webHidden/>
          </w:rPr>
          <w:fldChar w:fldCharType="begin"/>
        </w:r>
        <w:r w:rsidR="0002170F">
          <w:rPr>
            <w:noProof/>
            <w:webHidden/>
          </w:rPr>
          <w:instrText xml:space="preserve"> PAGEREF _Toc4669413 \h </w:instrText>
        </w:r>
        <w:r w:rsidR="0002170F">
          <w:rPr>
            <w:noProof/>
            <w:webHidden/>
          </w:rPr>
        </w:r>
        <w:r w:rsidR="0002170F">
          <w:rPr>
            <w:noProof/>
            <w:webHidden/>
          </w:rPr>
          <w:fldChar w:fldCharType="separate"/>
        </w:r>
        <w:r w:rsidR="00980489">
          <w:rPr>
            <w:noProof/>
            <w:webHidden/>
          </w:rPr>
          <w:t>68</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4" w:history="1">
        <w:r w:rsidR="0002170F" w:rsidRPr="00786A81">
          <w:rPr>
            <w:rStyle w:val="Hyperlink"/>
            <w:rFonts w:cs="Arial"/>
            <w:b/>
            <w:noProof/>
          </w:rPr>
          <w:t>7.</w:t>
        </w:r>
        <w:r w:rsidR="0002170F">
          <w:rPr>
            <w:rFonts w:asciiTheme="minorHAnsi" w:eastAsiaTheme="minorEastAsia" w:hAnsiTheme="minorHAnsi"/>
            <w:noProof/>
            <w:lang w:eastAsia="en-ZA"/>
          </w:rPr>
          <w:tab/>
        </w:r>
        <w:r w:rsidR="0002170F" w:rsidRPr="00786A81">
          <w:rPr>
            <w:rStyle w:val="Hyperlink"/>
            <w:rFonts w:cs="Arial"/>
            <w:b/>
            <w:noProof/>
          </w:rPr>
          <w:t>Long-term Receivables</w:t>
        </w:r>
        <w:r w:rsidR="0002170F">
          <w:rPr>
            <w:noProof/>
            <w:webHidden/>
          </w:rPr>
          <w:tab/>
        </w:r>
        <w:r w:rsidR="0002170F">
          <w:rPr>
            <w:noProof/>
            <w:webHidden/>
          </w:rPr>
          <w:fldChar w:fldCharType="begin"/>
        </w:r>
        <w:r w:rsidR="0002170F">
          <w:rPr>
            <w:noProof/>
            <w:webHidden/>
          </w:rPr>
          <w:instrText xml:space="preserve"> PAGEREF _Toc4669414 \h </w:instrText>
        </w:r>
        <w:r w:rsidR="0002170F">
          <w:rPr>
            <w:noProof/>
            <w:webHidden/>
          </w:rPr>
        </w:r>
        <w:r w:rsidR="0002170F">
          <w:rPr>
            <w:noProof/>
            <w:webHidden/>
          </w:rPr>
          <w:fldChar w:fldCharType="separate"/>
        </w:r>
        <w:r w:rsidR="00980489">
          <w:rPr>
            <w:noProof/>
            <w:webHidden/>
          </w:rPr>
          <w:t>69</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5" w:history="1">
        <w:r w:rsidR="0002170F" w:rsidRPr="00786A81">
          <w:rPr>
            <w:rStyle w:val="Hyperlink"/>
            <w:rFonts w:cs="Arial"/>
            <w:b/>
            <w:noProof/>
          </w:rPr>
          <w:t>8.</w:t>
        </w:r>
        <w:r w:rsidR="0002170F">
          <w:rPr>
            <w:rFonts w:asciiTheme="minorHAnsi" w:eastAsiaTheme="minorEastAsia" w:hAnsiTheme="minorHAnsi"/>
            <w:noProof/>
            <w:lang w:eastAsia="en-ZA"/>
          </w:rPr>
          <w:tab/>
        </w:r>
        <w:r w:rsidR="0002170F" w:rsidRPr="00786A81">
          <w:rPr>
            <w:rStyle w:val="Hyperlink"/>
            <w:rFonts w:cs="Arial"/>
            <w:b/>
            <w:noProof/>
          </w:rPr>
          <w:t>Investments</w:t>
        </w:r>
        <w:r w:rsidR="0002170F">
          <w:rPr>
            <w:noProof/>
            <w:webHidden/>
          </w:rPr>
          <w:tab/>
        </w:r>
        <w:r w:rsidR="0002170F">
          <w:rPr>
            <w:noProof/>
            <w:webHidden/>
          </w:rPr>
          <w:fldChar w:fldCharType="begin"/>
        </w:r>
        <w:r w:rsidR="0002170F">
          <w:rPr>
            <w:noProof/>
            <w:webHidden/>
          </w:rPr>
          <w:instrText xml:space="preserve"> PAGEREF _Toc4669415 \h </w:instrText>
        </w:r>
        <w:r w:rsidR="0002170F">
          <w:rPr>
            <w:noProof/>
            <w:webHidden/>
          </w:rPr>
        </w:r>
        <w:r w:rsidR="0002170F">
          <w:rPr>
            <w:noProof/>
            <w:webHidden/>
          </w:rPr>
          <w:fldChar w:fldCharType="separate"/>
        </w:r>
        <w:r w:rsidR="00980489">
          <w:rPr>
            <w:noProof/>
            <w:webHidden/>
          </w:rPr>
          <w:t>71</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6" w:history="1">
        <w:r w:rsidR="0002170F" w:rsidRPr="00786A81">
          <w:rPr>
            <w:rStyle w:val="Hyperlink"/>
            <w:rFonts w:cs="Arial"/>
            <w:b/>
            <w:noProof/>
          </w:rPr>
          <w:t>9.</w:t>
        </w:r>
        <w:r w:rsidR="0002170F">
          <w:rPr>
            <w:rFonts w:asciiTheme="minorHAnsi" w:eastAsiaTheme="minorEastAsia" w:hAnsiTheme="minorHAnsi"/>
            <w:noProof/>
            <w:lang w:eastAsia="en-ZA"/>
          </w:rPr>
          <w:tab/>
        </w:r>
        <w:r w:rsidR="0002170F" w:rsidRPr="00786A81">
          <w:rPr>
            <w:rStyle w:val="Hyperlink"/>
            <w:rFonts w:cs="Arial"/>
            <w:b/>
            <w:noProof/>
          </w:rPr>
          <w:t>Investment Property</w:t>
        </w:r>
        <w:r w:rsidR="0002170F">
          <w:rPr>
            <w:noProof/>
            <w:webHidden/>
          </w:rPr>
          <w:tab/>
        </w:r>
        <w:r w:rsidR="0002170F">
          <w:rPr>
            <w:noProof/>
            <w:webHidden/>
          </w:rPr>
          <w:fldChar w:fldCharType="begin"/>
        </w:r>
        <w:r w:rsidR="0002170F">
          <w:rPr>
            <w:noProof/>
            <w:webHidden/>
          </w:rPr>
          <w:instrText xml:space="preserve"> PAGEREF _Toc4669416 \h </w:instrText>
        </w:r>
        <w:r w:rsidR="0002170F">
          <w:rPr>
            <w:noProof/>
            <w:webHidden/>
          </w:rPr>
        </w:r>
        <w:r w:rsidR="0002170F">
          <w:rPr>
            <w:noProof/>
            <w:webHidden/>
          </w:rPr>
          <w:fldChar w:fldCharType="separate"/>
        </w:r>
        <w:r w:rsidR="00980489">
          <w:rPr>
            <w:noProof/>
            <w:webHidden/>
          </w:rPr>
          <w:t>76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7" w:history="1">
        <w:r w:rsidR="0002170F" w:rsidRPr="00786A81">
          <w:rPr>
            <w:rStyle w:val="Hyperlink"/>
            <w:rFonts w:cs="Arial"/>
            <w:b/>
            <w:noProof/>
          </w:rPr>
          <w:t>10.</w:t>
        </w:r>
        <w:r w:rsidR="0002170F">
          <w:rPr>
            <w:rFonts w:asciiTheme="minorHAnsi" w:eastAsiaTheme="minorEastAsia" w:hAnsiTheme="minorHAnsi"/>
            <w:noProof/>
            <w:lang w:eastAsia="en-ZA"/>
          </w:rPr>
          <w:tab/>
        </w:r>
        <w:r w:rsidR="0002170F" w:rsidRPr="00786A81">
          <w:rPr>
            <w:rStyle w:val="Hyperlink"/>
            <w:rFonts w:cs="Arial"/>
            <w:b/>
            <w:noProof/>
          </w:rPr>
          <w:t>Investment in Associate / Joint Venture</w:t>
        </w:r>
        <w:r w:rsidR="0002170F">
          <w:rPr>
            <w:noProof/>
            <w:webHidden/>
          </w:rPr>
          <w:tab/>
        </w:r>
        <w:r w:rsidR="0002170F">
          <w:rPr>
            <w:noProof/>
            <w:webHidden/>
          </w:rPr>
          <w:fldChar w:fldCharType="begin"/>
        </w:r>
        <w:r w:rsidR="0002170F">
          <w:rPr>
            <w:noProof/>
            <w:webHidden/>
          </w:rPr>
          <w:instrText xml:space="preserve"> PAGEREF _Toc4669417 \h </w:instrText>
        </w:r>
        <w:r w:rsidR="0002170F">
          <w:rPr>
            <w:noProof/>
            <w:webHidden/>
          </w:rPr>
        </w:r>
        <w:r w:rsidR="0002170F">
          <w:rPr>
            <w:noProof/>
            <w:webHidden/>
          </w:rPr>
          <w:fldChar w:fldCharType="separate"/>
        </w:r>
        <w:r w:rsidR="00980489">
          <w:rPr>
            <w:noProof/>
            <w:webHidden/>
          </w:rPr>
          <w:t>82</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8" w:history="1">
        <w:r w:rsidR="0002170F" w:rsidRPr="00786A81">
          <w:rPr>
            <w:rStyle w:val="Hyperlink"/>
            <w:rFonts w:cs="Arial"/>
            <w:b/>
            <w:noProof/>
          </w:rPr>
          <w:t>11.</w:t>
        </w:r>
        <w:r w:rsidR="0002170F">
          <w:rPr>
            <w:rFonts w:asciiTheme="minorHAnsi" w:eastAsiaTheme="minorEastAsia" w:hAnsiTheme="minorHAnsi"/>
            <w:noProof/>
            <w:lang w:eastAsia="en-ZA"/>
          </w:rPr>
          <w:tab/>
        </w:r>
        <w:r w:rsidR="0002170F" w:rsidRPr="00786A81">
          <w:rPr>
            <w:rStyle w:val="Hyperlink"/>
            <w:rFonts w:cs="Arial"/>
            <w:b/>
            <w:noProof/>
          </w:rPr>
          <w:t>Property, Plant and Equipment</w:t>
        </w:r>
        <w:r w:rsidR="0002170F">
          <w:rPr>
            <w:noProof/>
            <w:webHidden/>
          </w:rPr>
          <w:tab/>
        </w:r>
        <w:r w:rsidR="0002170F">
          <w:rPr>
            <w:noProof/>
            <w:webHidden/>
          </w:rPr>
          <w:fldChar w:fldCharType="begin"/>
        </w:r>
        <w:r w:rsidR="0002170F">
          <w:rPr>
            <w:noProof/>
            <w:webHidden/>
          </w:rPr>
          <w:instrText xml:space="preserve"> PAGEREF _Toc4669418 \h </w:instrText>
        </w:r>
        <w:r w:rsidR="0002170F">
          <w:rPr>
            <w:noProof/>
            <w:webHidden/>
          </w:rPr>
        </w:r>
        <w:r w:rsidR="0002170F">
          <w:rPr>
            <w:noProof/>
            <w:webHidden/>
          </w:rPr>
          <w:fldChar w:fldCharType="separate"/>
        </w:r>
        <w:r w:rsidR="00980489">
          <w:rPr>
            <w:noProof/>
            <w:webHidden/>
          </w:rPr>
          <w:t>90</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19" w:history="1">
        <w:r w:rsidR="0002170F" w:rsidRPr="00786A81">
          <w:rPr>
            <w:rStyle w:val="Hyperlink"/>
            <w:rFonts w:cs="Arial"/>
            <w:b/>
            <w:noProof/>
          </w:rPr>
          <w:t>12.</w:t>
        </w:r>
        <w:r w:rsidR="0002170F">
          <w:rPr>
            <w:rFonts w:asciiTheme="minorHAnsi" w:eastAsiaTheme="minorEastAsia" w:hAnsiTheme="minorHAnsi"/>
            <w:noProof/>
            <w:lang w:eastAsia="en-ZA"/>
          </w:rPr>
          <w:tab/>
        </w:r>
        <w:r w:rsidR="0002170F" w:rsidRPr="00786A81">
          <w:rPr>
            <w:rStyle w:val="Hyperlink"/>
            <w:rFonts w:cs="Arial"/>
            <w:b/>
            <w:noProof/>
          </w:rPr>
          <w:t>Biological Assets</w:t>
        </w:r>
        <w:r w:rsidR="0002170F">
          <w:rPr>
            <w:noProof/>
            <w:webHidden/>
          </w:rPr>
          <w:tab/>
        </w:r>
        <w:r w:rsidR="0002170F">
          <w:rPr>
            <w:noProof/>
            <w:webHidden/>
          </w:rPr>
          <w:fldChar w:fldCharType="begin"/>
        </w:r>
        <w:r w:rsidR="0002170F">
          <w:rPr>
            <w:noProof/>
            <w:webHidden/>
          </w:rPr>
          <w:instrText xml:space="preserve"> PAGEREF _Toc4669419 \h </w:instrText>
        </w:r>
        <w:r w:rsidR="0002170F">
          <w:rPr>
            <w:noProof/>
            <w:webHidden/>
          </w:rPr>
        </w:r>
        <w:r w:rsidR="0002170F">
          <w:rPr>
            <w:noProof/>
            <w:webHidden/>
          </w:rPr>
          <w:fldChar w:fldCharType="separate"/>
        </w:r>
        <w:r w:rsidR="00980489">
          <w:rPr>
            <w:noProof/>
            <w:webHidden/>
          </w:rPr>
          <w:t>103</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0" w:history="1">
        <w:r w:rsidR="0002170F" w:rsidRPr="00786A81">
          <w:rPr>
            <w:rStyle w:val="Hyperlink"/>
            <w:rFonts w:cs="Arial"/>
            <w:b/>
            <w:noProof/>
          </w:rPr>
          <w:t>13.</w:t>
        </w:r>
        <w:r w:rsidR="0002170F">
          <w:rPr>
            <w:rFonts w:asciiTheme="minorHAnsi" w:eastAsiaTheme="minorEastAsia" w:hAnsiTheme="minorHAnsi"/>
            <w:noProof/>
            <w:lang w:eastAsia="en-ZA"/>
          </w:rPr>
          <w:tab/>
        </w:r>
        <w:r w:rsidR="0002170F" w:rsidRPr="00786A81">
          <w:rPr>
            <w:rStyle w:val="Hyperlink"/>
            <w:rFonts w:cs="Arial"/>
            <w:b/>
            <w:noProof/>
          </w:rPr>
          <w:t>Heritage Assets</w:t>
        </w:r>
        <w:r w:rsidR="0002170F">
          <w:rPr>
            <w:noProof/>
            <w:webHidden/>
          </w:rPr>
          <w:tab/>
        </w:r>
        <w:r w:rsidR="0002170F">
          <w:rPr>
            <w:noProof/>
            <w:webHidden/>
          </w:rPr>
          <w:fldChar w:fldCharType="begin"/>
        </w:r>
        <w:r w:rsidR="0002170F">
          <w:rPr>
            <w:noProof/>
            <w:webHidden/>
          </w:rPr>
          <w:instrText xml:space="preserve"> PAGEREF _Toc4669420 \h </w:instrText>
        </w:r>
        <w:r w:rsidR="0002170F">
          <w:rPr>
            <w:noProof/>
            <w:webHidden/>
          </w:rPr>
        </w:r>
        <w:r w:rsidR="0002170F">
          <w:rPr>
            <w:noProof/>
            <w:webHidden/>
          </w:rPr>
          <w:fldChar w:fldCharType="separate"/>
        </w:r>
        <w:r w:rsidR="00980489">
          <w:rPr>
            <w:noProof/>
            <w:webHidden/>
          </w:rPr>
          <w:t>107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1" w:history="1">
        <w:r w:rsidR="0002170F" w:rsidRPr="00786A81">
          <w:rPr>
            <w:rStyle w:val="Hyperlink"/>
            <w:rFonts w:cs="Arial"/>
            <w:b/>
            <w:noProof/>
          </w:rPr>
          <w:t>14.</w:t>
        </w:r>
        <w:r w:rsidR="0002170F">
          <w:rPr>
            <w:rFonts w:asciiTheme="minorHAnsi" w:eastAsiaTheme="minorEastAsia" w:hAnsiTheme="minorHAnsi"/>
            <w:noProof/>
            <w:lang w:eastAsia="en-ZA"/>
          </w:rPr>
          <w:tab/>
        </w:r>
        <w:r w:rsidR="0002170F" w:rsidRPr="00786A81">
          <w:rPr>
            <w:rStyle w:val="Hyperlink"/>
            <w:rFonts w:cs="Arial"/>
            <w:b/>
            <w:noProof/>
          </w:rPr>
          <w:t>Intangible Assets</w:t>
        </w:r>
        <w:r w:rsidR="0002170F">
          <w:rPr>
            <w:noProof/>
            <w:webHidden/>
          </w:rPr>
          <w:tab/>
        </w:r>
        <w:r w:rsidR="0002170F">
          <w:rPr>
            <w:noProof/>
            <w:webHidden/>
          </w:rPr>
          <w:fldChar w:fldCharType="begin"/>
        </w:r>
        <w:r w:rsidR="0002170F">
          <w:rPr>
            <w:noProof/>
            <w:webHidden/>
          </w:rPr>
          <w:instrText xml:space="preserve"> PAGEREF _Toc4669421 \h </w:instrText>
        </w:r>
        <w:r w:rsidR="0002170F">
          <w:rPr>
            <w:noProof/>
            <w:webHidden/>
          </w:rPr>
        </w:r>
        <w:r w:rsidR="0002170F">
          <w:rPr>
            <w:noProof/>
            <w:webHidden/>
          </w:rPr>
          <w:fldChar w:fldCharType="separate"/>
        </w:r>
        <w:r w:rsidR="00980489">
          <w:rPr>
            <w:noProof/>
            <w:webHidden/>
          </w:rPr>
          <w:t>124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2" w:history="1">
        <w:r w:rsidR="0002170F" w:rsidRPr="00786A81">
          <w:rPr>
            <w:rStyle w:val="Hyperlink"/>
            <w:rFonts w:cs="Arial"/>
            <w:b/>
            <w:noProof/>
          </w:rPr>
          <w:t>15.</w:t>
        </w:r>
        <w:r w:rsidR="0002170F">
          <w:rPr>
            <w:rFonts w:asciiTheme="minorHAnsi" w:eastAsiaTheme="minorEastAsia" w:hAnsiTheme="minorHAnsi"/>
            <w:noProof/>
            <w:lang w:eastAsia="en-ZA"/>
          </w:rPr>
          <w:tab/>
        </w:r>
        <w:r w:rsidR="0002170F" w:rsidRPr="00786A81">
          <w:rPr>
            <w:rStyle w:val="Hyperlink"/>
            <w:rFonts w:cs="Arial"/>
            <w:b/>
            <w:noProof/>
          </w:rPr>
          <w:t>Financial Liabilities</w:t>
        </w:r>
        <w:r w:rsidR="0002170F">
          <w:rPr>
            <w:noProof/>
            <w:webHidden/>
          </w:rPr>
          <w:tab/>
        </w:r>
        <w:r w:rsidR="0002170F">
          <w:rPr>
            <w:noProof/>
            <w:webHidden/>
          </w:rPr>
          <w:fldChar w:fldCharType="begin"/>
        </w:r>
        <w:r w:rsidR="0002170F">
          <w:rPr>
            <w:noProof/>
            <w:webHidden/>
          </w:rPr>
          <w:instrText xml:space="preserve"> PAGEREF _Toc4669422 \h </w:instrText>
        </w:r>
        <w:r w:rsidR="0002170F">
          <w:rPr>
            <w:noProof/>
            <w:webHidden/>
          </w:rPr>
        </w:r>
        <w:r w:rsidR="0002170F">
          <w:rPr>
            <w:noProof/>
            <w:webHidden/>
          </w:rPr>
          <w:fldChar w:fldCharType="separate"/>
        </w:r>
        <w:r w:rsidR="00980489">
          <w:rPr>
            <w:noProof/>
            <w:webHidden/>
          </w:rPr>
          <w:t>134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3" w:history="1">
        <w:r w:rsidR="0002170F" w:rsidRPr="00786A81">
          <w:rPr>
            <w:rStyle w:val="Hyperlink"/>
            <w:rFonts w:cs="Arial"/>
            <w:b/>
            <w:noProof/>
          </w:rPr>
          <w:t>16.</w:t>
        </w:r>
        <w:r w:rsidR="0002170F">
          <w:rPr>
            <w:rFonts w:asciiTheme="minorHAnsi" w:eastAsiaTheme="minorEastAsia" w:hAnsiTheme="minorHAnsi"/>
            <w:noProof/>
            <w:lang w:eastAsia="en-ZA"/>
          </w:rPr>
          <w:tab/>
        </w:r>
        <w:r w:rsidR="0002170F" w:rsidRPr="00786A81">
          <w:rPr>
            <w:rStyle w:val="Hyperlink"/>
            <w:rFonts w:cs="Arial"/>
            <w:b/>
            <w:noProof/>
          </w:rPr>
          <w:t>Consumer Deposits</w:t>
        </w:r>
        <w:r w:rsidR="0002170F">
          <w:rPr>
            <w:noProof/>
            <w:webHidden/>
          </w:rPr>
          <w:tab/>
        </w:r>
        <w:r w:rsidR="0002170F">
          <w:rPr>
            <w:noProof/>
            <w:webHidden/>
          </w:rPr>
          <w:fldChar w:fldCharType="begin"/>
        </w:r>
        <w:r w:rsidR="0002170F">
          <w:rPr>
            <w:noProof/>
            <w:webHidden/>
          </w:rPr>
          <w:instrText xml:space="preserve"> PAGEREF _Toc4669423 \h </w:instrText>
        </w:r>
        <w:r w:rsidR="0002170F">
          <w:rPr>
            <w:noProof/>
            <w:webHidden/>
          </w:rPr>
        </w:r>
        <w:r w:rsidR="0002170F">
          <w:rPr>
            <w:noProof/>
            <w:webHidden/>
          </w:rPr>
          <w:fldChar w:fldCharType="separate"/>
        </w:r>
        <w:r w:rsidR="00980489">
          <w:rPr>
            <w:noProof/>
            <w:webHidden/>
          </w:rPr>
          <w:t>136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4" w:history="1">
        <w:r w:rsidR="0002170F" w:rsidRPr="00786A81">
          <w:rPr>
            <w:rStyle w:val="Hyperlink"/>
            <w:rFonts w:cs="Arial"/>
            <w:b/>
            <w:noProof/>
          </w:rPr>
          <w:t>17.</w:t>
        </w:r>
        <w:r w:rsidR="0002170F">
          <w:rPr>
            <w:rFonts w:asciiTheme="minorHAnsi" w:eastAsiaTheme="minorEastAsia" w:hAnsiTheme="minorHAnsi"/>
            <w:noProof/>
            <w:lang w:eastAsia="en-ZA"/>
          </w:rPr>
          <w:tab/>
        </w:r>
        <w:r w:rsidR="0002170F" w:rsidRPr="00786A81">
          <w:rPr>
            <w:rStyle w:val="Hyperlink"/>
            <w:rFonts w:cs="Arial"/>
            <w:b/>
            <w:noProof/>
          </w:rPr>
          <w:t>Trade and Other Payables</w:t>
        </w:r>
        <w:r w:rsidR="0002170F">
          <w:rPr>
            <w:noProof/>
            <w:webHidden/>
          </w:rPr>
          <w:tab/>
        </w:r>
        <w:r w:rsidR="0002170F">
          <w:rPr>
            <w:noProof/>
            <w:webHidden/>
          </w:rPr>
          <w:fldChar w:fldCharType="begin"/>
        </w:r>
        <w:r w:rsidR="0002170F">
          <w:rPr>
            <w:noProof/>
            <w:webHidden/>
          </w:rPr>
          <w:instrText xml:space="preserve"> PAGEREF _Toc4669424 \h </w:instrText>
        </w:r>
        <w:r w:rsidR="0002170F">
          <w:rPr>
            <w:noProof/>
            <w:webHidden/>
          </w:rPr>
        </w:r>
        <w:r w:rsidR="0002170F">
          <w:rPr>
            <w:noProof/>
            <w:webHidden/>
          </w:rPr>
          <w:fldChar w:fldCharType="separate"/>
        </w:r>
        <w:r w:rsidR="00980489">
          <w:rPr>
            <w:noProof/>
            <w:webHidden/>
          </w:rPr>
          <w:t>137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5" w:history="1">
        <w:r w:rsidR="0002170F" w:rsidRPr="00786A81">
          <w:rPr>
            <w:rStyle w:val="Hyperlink"/>
            <w:rFonts w:cs="Arial"/>
            <w:b/>
            <w:noProof/>
          </w:rPr>
          <w:t>18.</w:t>
        </w:r>
        <w:r w:rsidR="0002170F">
          <w:rPr>
            <w:rFonts w:asciiTheme="minorHAnsi" w:eastAsiaTheme="minorEastAsia" w:hAnsiTheme="minorHAnsi"/>
            <w:noProof/>
            <w:lang w:eastAsia="en-ZA"/>
          </w:rPr>
          <w:tab/>
        </w:r>
        <w:r w:rsidR="0002170F" w:rsidRPr="0002170F">
          <w:rPr>
            <w:rStyle w:val="Hyperlink"/>
            <w:rFonts w:cs="Arial"/>
            <w:b/>
            <w:noProof/>
          </w:rPr>
          <w:t>Unspent Transfers and Subsidies</w:t>
        </w:r>
        <w:r w:rsidR="0002170F" w:rsidRPr="00786A81">
          <w:rPr>
            <w:rStyle w:val="Hyperlink"/>
            <w:rFonts w:cs="Arial"/>
            <w:noProof/>
          </w:rPr>
          <w:t xml:space="preserve"> </w:t>
        </w:r>
        <w:r w:rsidR="0002170F" w:rsidRPr="00786A81">
          <w:rPr>
            <w:rStyle w:val="Hyperlink"/>
            <w:rFonts w:cs="Arial"/>
            <w:b/>
            <w:noProof/>
          </w:rPr>
          <w:t>[MFMA125(1)(b)]</w:t>
        </w:r>
        <w:r w:rsidR="0002170F">
          <w:rPr>
            <w:noProof/>
            <w:webHidden/>
          </w:rPr>
          <w:tab/>
        </w:r>
        <w:r w:rsidR="0002170F">
          <w:rPr>
            <w:noProof/>
            <w:webHidden/>
          </w:rPr>
          <w:fldChar w:fldCharType="begin"/>
        </w:r>
        <w:r w:rsidR="0002170F">
          <w:rPr>
            <w:noProof/>
            <w:webHidden/>
          </w:rPr>
          <w:instrText xml:space="preserve"> PAGEREF _Toc4669425 \h </w:instrText>
        </w:r>
        <w:r w:rsidR="0002170F">
          <w:rPr>
            <w:noProof/>
            <w:webHidden/>
          </w:rPr>
        </w:r>
        <w:r w:rsidR="0002170F">
          <w:rPr>
            <w:noProof/>
            <w:webHidden/>
          </w:rPr>
          <w:fldChar w:fldCharType="separate"/>
        </w:r>
        <w:r w:rsidR="00980489">
          <w:rPr>
            <w:noProof/>
            <w:webHidden/>
          </w:rPr>
          <w:t>139</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6" w:history="1">
        <w:r w:rsidR="0002170F" w:rsidRPr="00786A81">
          <w:rPr>
            <w:rStyle w:val="Hyperlink"/>
            <w:rFonts w:cs="Arial"/>
            <w:b/>
            <w:noProof/>
          </w:rPr>
          <w:t>19.</w:t>
        </w:r>
        <w:r w:rsidR="0002170F">
          <w:rPr>
            <w:rFonts w:asciiTheme="minorHAnsi" w:eastAsiaTheme="minorEastAsia" w:hAnsiTheme="minorHAnsi"/>
            <w:noProof/>
            <w:lang w:eastAsia="en-ZA"/>
          </w:rPr>
          <w:tab/>
        </w:r>
        <w:r w:rsidR="0002170F" w:rsidRPr="00786A81">
          <w:rPr>
            <w:rStyle w:val="Hyperlink"/>
            <w:rFonts w:cs="Arial"/>
            <w:b/>
            <w:noProof/>
          </w:rPr>
          <w:t>Provisions</w:t>
        </w:r>
        <w:r w:rsidR="0002170F">
          <w:rPr>
            <w:noProof/>
            <w:webHidden/>
          </w:rPr>
          <w:tab/>
        </w:r>
        <w:r w:rsidR="0002170F">
          <w:rPr>
            <w:noProof/>
            <w:webHidden/>
          </w:rPr>
          <w:fldChar w:fldCharType="begin"/>
        </w:r>
        <w:r w:rsidR="0002170F">
          <w:rPr>
            <w:noProof/>
            <w:webHidden/>
          </w:rPr>
          <w:instrText xml:space="preserve"> PAGEREF _Toc4669426 \h </w:instrText>
        </w:r>
        <w:r w:rsidR="0002170F">
          <w:rPr>
            <w:noProof/>
            <w:webHidden/>
          </w:rPr>
        </w:r>
        <w:r w:rsidR="0002170F">
          <w:rPr>
            <w:noProof/>
            <w:webHidden/>
          </w:rPr>
          <w:fldChar w:fldCharType="separate"/>
        </w:r>
        <w:r w:rsidR="00980489">
          <w:rPr>
            <w:noProof/>
            <w:webHidden/>
          </w:rPr>
          <w:t>186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7" w:history="1">
        <w:r w:rsidR="0002170F" w:rsidRPr="00786A81">
          <w:rPr>
            <w:rStyle w:val="Hyperlink"/>
            <w:rFonts w:cs="Arial"/>
            <w:b/>
            <w:noProof/>
          </w:rPr>
          <w:t>20.</w:t>
        </w:r>
        <w:r w:rsidR="0002170F">
          <w:rPr>
            <w:rFonts w:asciiTheme="minorHAnsi" w:eastAsiaTheme="minorEastAsia" w:hAnsiTheme="minorHAnsi"/>
            <w:noProof/>
            <w:lang w:eastAsia="en-ZA"/>
          </w:rPr>
          <w:tab/>
        </w:r>
        <w:r w:rsidR="0002170F" w:rsidRPr="00786A81">
          <w:rPr>
            <w:rStyle w:val="Hyperlink"/>
            <w:rFonts w:cs="Arial"/>
            <w:b/>
            <w:noProof/>
          </w:rPr>
          <w:t>Other Liabilities</w:t>
        </w:r>
        <w:r w:rsidR="0002170F">
          <w:rPr>
            <w:noProof/>
            <w:webHidden/>
          </w:rPr>
          <w:tab/>
        </w:r>
        <w:r w:rsidR="0002170F">
          <w:rPr>
            <w:noProof/>
            <w:webHidden/>
          </w:rPr>
          <w:fldChar w:fldCharType="begin"/>
        </w:r>
        <w:r w:rsidR="0002170F">
          <w:rPr>
            <w:noProof/>
            <w:webHidden/>
          </w:rPr>
          <w:instrText xml:space="preserve"> PAGEREF _Toc4669427 \h </w:instrText>
        </w:r>
        <w:r w:rsidR="0002170F">
          <w:rPr>
            <w:noProof/>
            <w:webHidden/>
          </w:rPr>
        </w:r>
        <w:r w:rsidR="0002170F">
          <w:rPr>
            <w:noProof/>
            <w:webHidden/>
          </w:rPr>
          <w:fldChar w:fldCharType="separate"/>
        </w:r>
        <w:r w:rsidR="00980489">
          <w:rPr>
            <w:noProof/>
            <w:webHidden/>
          </w:rPr>
          <w:t>192</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8" w:history="1">
        <w:r w:rsidR="0002170F" w:rsidRPr="00786A81">
          <w:rPr>
            <w:rStyle w:val="Hyperlink"/>
            <w:rFonts w:cs="Arial"/>
            <w:b/>
            <w:noProof/>
          </w:rPr>
          <w:t>21.</w:t>
        </w:r>
        <w:r w:rsidR="0002170F">
          <w:rPr>
            <w:rFonts w:asciiTheme="minorHAnsi" w:eastAsiaTheme="minorEastAsia" w:hAnsiTheme="minorHAnsi"/>
            <w:noProof/>
            <w:lang w:eastAsia="en-ZA"/>
          </w:rPr>
          <w:tab/>
        </w:r>
        <w:r w:rsidR="0002170F" w:rsidRPr="00786A81">
          <w:rPr>
            <w:rStyle w:val="Hyperlink"/>
            <w:rFonts w:cs="Arial"/>
            <w:b/>
            <w:noProof/>
          </w:rPr>
          <w:t>Property Rates</w:t>
        </w:r>
        <w:r w:rsidR="0002170F">
          <w:rPr>
            <w:noProof/>
            <w:webHidden/>
          </w:rPr>
          <w:tab/>
        </w:r>
        <w:r w:rsidR="0002170F">
          <w:rPr>
            <w:noProof/>
            <w:webHidden/>
          </w:rPr>
          <w:fldChar w:fldCharType="begin"/>
        </w:r>
        <w:r w:rsidR="0002170F">
          <w:rPr>
            <w:noProof/>
            <w:webHidden/>
          </w:rPr>
          <w:instrText xml:space="preserve"> PAGEREF _Toc4669428 \h </w:instrText>
        </w:r>
        <w:r w:rsidR="0002170F">
          <w:rPr>
            <w:noProof/>
            <w:webHidden/>
          </w:rPr>
        </w:r>
        <w:r w:rsidR="0002170F">
          <w:rPr>
            <w:noProof/>
            <w:webHidden/>
          </w:rPr>
          <w:fldChar w:fldCharType="separate"/>
        </w:r>
        <w:r w:rsidR="00980489">
          <w:rPr>
            <w:noProof/>
            <w:webHidden/>
          </w:rPr>
          <w:t>197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29" w:history="1">
        <w:r w:rsidR="0002170F" w:rsidRPr="00786A81">
          <w:rPr>
            <w:rStyle w:val="Hyperlink"/>
            <w:rFonts w:cs="Arial"/>
            <w:b/>
            <w:noProof/>
          </w:rPr>
          <w:t>22.</w:t>
        </w:r>
        <w:r w:rsidR="0002170F">
          <w:rPr>
            <w:rFonts w:asciiTheme="minorHAnsi" w:eastAsiaTheme="minorEastAsia" w:hAnsiTheme="minorHAnsi"/>
            <w:noProof/>
            <w:lang w:eastAsia="en-ZA"/>
          </w:rPr>
          <w:tab/>
        </w:r>
        <w:r w:rsidR="0002170F" w:rsidRPr="00786A81">
          <w:rPr>
            <w:rStyle w:val="Hyperlink"/>
            <w:rFonts w:cs="Arial"/>
            <w:b/>
            <w:noProof/>
          </w:rPr>
          <w:t>Service Charges</w:t>
        </w:r>
        <w:r w:rsidR="0002170F">
          <w:rPr>
            <w:noProof/>
            <w:webHidden/>
          </w:rPr>
          <w:tab/>
        </w:r>
        <w:r w:rsidR="0002170F">
          <w:rPr>
            <w:noProof/>
            <w:webHidden/>
          </w:rPr>
          <w:fldChar w:fldCharType="begin"/>
        </w:r>
        <w:r w:rsidR="0002170F">
          <w:rPr>
            <w:noProof/>
            <w:webHidden/>
          </w:rPr>
          <w:instrText xml:space="preserve"> PAGEREF _Toc4669429 \h </w:instrText>
        </w:r>
        <w:r w:rsidR="0002170F">
          <w:rPr>
            <w:noProof/>
            <w:webHidden/>
          </w:rPr>
        </w:r>
        <w:r w:rsidR="0002170F">
          <w:rPr>
            <w:noProof/>
            <w:webHidden/>
          </w:rPr>
          <w:fldChar w:fldCharType="separate"/>
        </w:r>
        <w:r w:rsidR="00980489">
          <w:rPr>
            <w:noProof/>
            <w:webHidden/>
          </w:rPr>
          <w:t>199</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0" w:history="1">
        <w:r w:rsidR="0002170F" w:rsidRPr="00786A81">
          <w:rPr>
            <w:rStyle w:val="Hyperlink"/>
            <w:rFonts w:cs="Arial"/>
            <w:b/>
            <w:noProof/>
          </w:rPr>
          <w:t>23.</w:t>
        </w:r>
        <w:r w:rsidR="0002170F">
          <w:rPr>
            <w:rFonts w:asciiTheme="minorHAnsi" w:eastAsiaTheme="minorEastAsia" w:hAnsiTheme="minorHAnsi"/>
            <w:noProof/>
            <w:lang w:eastAsia="en-ZA"/>
          </w:rPr>
          <w:tab/>
        </w:r>
        <w:r w:rsidR="0002170F" w:rsidRPr="00786A81">
          <w:rPr>
            <w:rStyle w:val="Hyperlink"/>
            <w:rFonts w:cs="Arial"/>
            <w:b/>
            <w:noProof/>
          </w:rPr>
          <w:t>Rental</w:t>
        </w:r>
        <w:r w:rsidR="0002170F">
          <w:rPr>
            <w:noProof/>
            <w:webHidden/>
          </w:rPr>
          <w:tab/>
        </w:r>
        <w:r w:rsidR="0002170F">
          <w:rPr>
            <w:noProof/>
            <w:webHidden/>
          </w:rPr>
          <w:fldChar w:fldCharType="begin"/>
        </w:r>
        <w:r w:rsidR="0002170F">
          <w:rPr>
            <w:noProof/>
            <w:webHidden/>
          </w:rPr>
          <w:instrText xml:space="preserve"> PAGEREF _Toc4669430 \h </w:instrText>
        </w:r>
        <w:r w:rsidR="0002170F">
          <w:rPr>
            <w:noProof/>
            <w:webHidden/>
          </w:rPr>
        </w:r>
        <w:r w:rsidR="0002170F">
          <w:rPr>
            <w:noProof/>
            <w:webHidden/>
          </w:rPr>
          <w:fldChar w:fldCharType="separate"/>
        </w:r>
        <w:r w:rsidR="00980489">
          <w:rPr>
            <w:noProof/>
            <w:webHidden/>
          </w:rPr>
          <w:t>200</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1" w:history="1">
        <w:r w:rsidR="0002170F" w:rsidRPr="00786A81">
          <w:rPr>
            <w:rStyle w:val="Hyperlink"/>
            <w:rFonts w:cs="Arial"/>
            <w:b/>
            <w:noProof/>
          </w:rPr>
          <w:t>24.</w:t>
        </w:r>
        <w:r w:rsidR="0002170F">
          <w:rPr>
            <w:rFonts w:asciiTheme="minorHAnsi" w:eastAsiaTheme="minorEastAsia" w:hAnsiTheme="minorHAnsi"/>
            <w:noProof/>
            <w:lang w:eastAsia="en-ZA"/>
          </w:rPr>
          <w:tab/>
        </w:r>
        <w:r w:rsidR="0002170F" w:rsidRPr="00786A81">
          <w:rPr>
            <w:rStyle w:val="Hyperlink"/>
            <w:rFonts w:cs="Arial"/>
            <w:b/>
            <w:noProof/>
          </w:rPr>
          <w:t>Interests on Investments [104p.116(b)]</w:t>
        </w:r>
        <w:r w:rsidR="0002170F">
          <w:rPr>
            <w:noProof/>
            <w:webHidden/>
          </w:rPr>
          <w:tab/>
        </w:r>
        <w:r w:rsidR="0002170F">
          <w:rPr>
            <w:noProof/>
            <w:webHidden/>
          </w:rPr>
          <w:fldChar w:fldCharType="begin"/>
        </w:r>
        <w:r w:rsidR="0002170F">
          <w:rPr>
            <w:noProof/>
            <w:webHidden/>
          </w:rPr>
          <w:instrText xml:space="preserve"> PAGEREF _Toc4669431 \h </w:instrText>
        </w:r>
        <w:r w:rsidR="0002170F">
          <w:rPr>
            <w:noProof/>
            <w:webHidden/>
          </w:rPr>
        </w:r>
        <w:r w:rsidR="0002170F">
          <w:rPr>
            <w:noProof/>
            <w:webHidden/>
          </w:rPr>
          <w:fldChar w:fldCharType="separate"/>
        </w:r>
        <w:r w:rsidR="00980489">
          <w:rPr>
            <w:noProof/>
            <w:webHidden/>
          </w:rPr>
          <w:t>205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2" w:history="1">
        <w:r w:rsidR="0002170F" w:rsidRPr="00786A81">
          <w:rPr>
            <w:rStyle w:val="Hyperlink"/>
            <w:rFonts w:cs="Arial"/>
            <w:b/>
            <w:noProof/>
          </w:rPr>
          <w:t>25.</w:t>
        </w:r>
        <w:r w:rsidR="0002170F">
          <w:rPr>
            <w:rFonts w:asciiTheme="minorHAnsi" w:eastAsiaTheme="minorEastAsia" w:hAnsiTheme="minorHAnsi"/>
            <w:noProof/>
            <w:lang w:eastAsia="en-ZA"/>
          </w:rPr>
          <w:tab/>
        </w:r>
        <w:r w:rsidR="0002170F" w:rsidRPr="00786A81">
          <w:rPr>
            <w:rStyle w:val="Hyperlink"/>
            <w:rFonts w:cs="Arial"/>
            <w:b/>
            <w:noProof/>
          </w:rPr>
          <w:t>Interest Earned From Receivables [104p.116(b)]</w:t>
        </w:r>
        <w:r w:rsidR="0002170F">
          <w:rPr>
            <w:noProof/>
            <w:webHidden/>
          </w:rPr>
          <w:tab/>
        </w:r>
        <w:r w:rsidR="0002170F">
          <w:rPr>
            <w:noProof/>
            <w:webHidden/>
          </w:rPr>
          <w:fldChar w:fldCharType="begin"/>
        </w:r>
        <w:r w:rsidR="0002170F">
          <w:rPr>
            <w:noProof/>
            <w:webHidden/>
          </w:rPr>
          <w:instrText xml:space="preserve"> PAGEREF _Toc4669432 \h </w:instrText>
        </w:r>
        <w:r w:rsidR="0002170F">
          <w:rPr>
            <w:noProof/>
            <w:webHidden/>
          </w:rPr>
        </w:r>
        <w:r w:rsidR="0002170F">
          <w:rPr>
            <w:noProof/>
            <w:webHidden/>
          </w:rPr>
          <w:fldChar w:fldCharType="separate"/>
        </w:r>
        <w:r w:rsidR="00980489">
          <w:rPr>
            <w:noProof/>
            <w:webHidden/>
          </w:rPr>
          <w:t>205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3" w:history="1">
        <w:r w:rsidR="0002170F" w:rsidRPr="00786A81">
          <w:rPr>
            <w:rStyle w:val="Hyperlink"/>
            <w:rFonts w:cs="Arial"/>
            <w:b/>
            <w:noProof/>
          </w:rPr>
          <w:t>26.</w:t>
        </w:r>
        <w:r w:rsidR="0002170F">
          <w:rPr>
            <w:rFonts w:asciiTheme="minorHAnsi" w:eastAsiaTheme="minorEastAsia" w:hAnsiTheme="minorHAnsi"/>
            <w:noProof/>
            <w:lang w:eastAsia="en-ZA"/>
          </w:rPr>
          <w:tab/>
        </w:r>
        <w:r w:rsidR="0002170F" w:rsidRPr="00786A81">
          <w:rPr>
            <w:rStyle w:val="Hyperlink"/>
            <w:rFonts w:cs="Arial"/>
            <w:b/>
            <w:noProof/>
          </w:rPr>
          <w:t>Dividends</w:t>
        </w:r>
        <w:r w:rsidR="0002170F">
          <w:rPr>
            <w:noProof/>
            <w:webHidden/>
          </w:rPr>
          <w:tab/>
        </w:r>
        <w:r w:rsidR="0002170F">
          <w:rPr>
            <w:noProof/>
            <w:webHidden/>
          </w:rPr>
          <w:fldChar w:fldCharType="begin"/>
        </w:r>
        <w:r w:rsidR="0002170F">
          <w:rPr>
            <w:noProof/>
            <w:webHidden/>
          </w:rPr>
          <w:instrText xml:space="preserve"> PAGEREF _Toc4669433 \h </w:instrText>
        </w:r>
        <w:r w:rsidR="0002170F">
          <w:rPr>
            <w:noProof/>
            <w:webHidden/>
          </w:rPr>
        </w:r>
        <w:r w:rsidR="0002170F">
          <w:rPr>
            <w:noProof/>
            <w:webHidden/>
          </w:rPr>
          <w:fldChar w:fldCharType="separate"/>
        </w:r>
        <w:r w:rsidR="00980489">
          <w:rPr>
            <w:noProof/>
            <w:webHidden/>
          </w:rPr>
          <w:t>206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4" w:history="1">
        <w:r w:rsidR="0002170F" w:rsidRPr="00786A81">
          <w:rPr>
            <w:rStyle w:val="Hyperlink"/>
            <w:rFonts w:cs="Arial"/>
            <w:b/>
            <w:noProof/>
          </w:rPr>
          <w:t>27.</w:t>
        </w:r>
        <w:r w:rsidR="0002170F">
          <w:rPr>
            <w:rFonts w:asciiTheme="minorHAnsi" w:eastAsiaTheme="minorEastAsia" w:hAnsiTheme="minorHAnsi"/>
            <w:noProof/>
            <w:lang w:eastAsia="en-ZA"/>
          </w:rPr>
          <w:tab/>
        </w:r>
        <w:r w:rsidR="0002170F" w:rsidRPr="00786A81">
          <w:rPr>
            <w:rStyle w:val="Hyperlink"/>
            <w:rFonts w:cs="Arial"/>
            <w:b/>
            <w:noProof/>
          </w:rPr>
          <w:t>Fines, Penalties and Forfeits</w:t>
        </w:r>
        <w:r w:rsidR="0002170F">
          <w:rPr>
            <w:noProof/>
            <w:webHidden/>
          </w:rPr>
          <w:tab/>
        </w:r>
        <w:r w:rsidR="0002170F">
          <w:rPr>
            <w:noProof/>
            <w:webHidden/>
          </w:rPr>
          <w:fldChar w:fldCharType="begin"/>
        </w:r>
        <w:r w:rsidR="0002170F">
          <w:rPr>
            <w:noProof/>
            <w:webHidden/>
          </w:rPr>
          <w:instrText xml:space="preserve"> PAGEREF _Toc4669434 \h </w:instrText>
        </w:r>
        <w:r w:rsidR="0002170F">
          <w:rPr>
            <w:noProof/>
            <w:webHidden/>
          </w:rPr>
        </w:r>
        <w:r w:rsidR="0002170F">
          <w:rPr>
            <w:noProof/>
            <w:webHidden/>
          </w:rPr>
          <w:fldChar w:fldCharType="separate"/>
        </w:r>
        <w:r w:rsidR="00980489">
          <w:rPr>
            <w:noProof/>
            <w:webHidden/>
          </w:rPr>
          <w:t>207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5" w:history="1">
        <w:r w:rsidR="0002170F" w:rsidRPr="00786A81">
          <w:rPr>
            <w:rStyle w:val="Hyperlink"/>
            <w:rFonts w:cs="Arial"/>
            <w:b/>
            <w:noProof/>
          </w:rPr>
          <w:t>28.</w:t>
        </w:r>
        <w:r w:rsidR="0002170F">
          <w:rPr>
            <w:rFonts w:asciiTheme="minorHAnsi" w:eastAsiaTheme="minorEastAsia" w:hAnsiTheme="minorHAnsi"/>
            <w:noProof/>
            <w:lang w:eastAsia="en-ZA"/>
          </w:rPr>
          <w:tab/>
        </w:r>
        <w:r w:rsidR="0002170F" w:rsidRPr="00786A81">
          <w:rPr>
            <w:rStyle w:val="Hyperlink"/>
            <w:rFonts w:cs="Arial"/>
            <w:b/>
            <w:noProof/>
          </w:rPr>
          <w:t>Licenses and Permits</w:t>
        </w:r>
        <w:r w:rsidR="0002170F">
          <w:rPr>
            <w:noProof/>
            <w:webHidden/>
          </w:rPr>
          <w:tab/>
        </w:r>
        <w:r w:rsidR="0002170F">
          <w:rPr>
            <w:noProof/>
            <w:webHidden/>
          </w:rPr>
          <w:fldChar w:fldCharType="begin"/>
        </w:r>
        <w:r w:rsidR="0002170F">
          <w:rPr>
            <w:noProof/>
            <w:webHidden/>
          </w:rPr>
          <w:instrText xml:space="preserve"> PAGEREF _Toc4669435 \h </w:instrText>
        </w:r>
        <w:r w:rsidR="0002170F">
          <w:rPr>
            <w:noProof/>
            <w:webHidden/>
          </w:rPr>
        </w:r>
        <w:r w:rsidR="0002170F">
          <w:rPr>
            <w:noProof/>
            <w:webHidden/>
          </w:rPr>
          <w:fldChar w:fldCharType="separate"/>
        </w:r>
        <w:r w:rsidR="00980489">
          <w:rPr>
            <w:noProof/>
            <w:webHidden/>
          </w:rPr>
          <w:t>208</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6" w:history="1">
        <w:r w:rsidR="0002170F" w:rsidRPr="00786A81">
          <w:rPr>
            <w:rStyle w:val="Hyperlink"/>
            <w:rFonts w:cs="Arial"/>
            <w:b/>
            <w:noProof/>
          </w:rPr>
          <w:t>29.</w:t>
        </w:r>
        <w:r w:rsidR="0002170F">
          <w:rPr>
            <w:rFonts w:asciiTheme="minorHAnsi" w:eastAsiaTheme="minorEastAsia" w:hAnsiTheme="minorHAnsi"/>
            <w:noProof/>
            <w:lang w:eastAsia="en-ZA"/>
          </w:rPr>
          <w:tab/>
        </w:r>
        <w:r w:rsidR="0002170F" w:rsidRPr="00786A81">
          <w:rPr>
            <w:rStyle w:val="Hyperlink"/>
            <w:rFonts w:cs="Arial"/>
            <w:b/>
            <w:noProof/>
          </w:rPr>
          <w:t>Agency Fees</w:t>
        </w:r>
        <w:r w:rsidR="0002170F">
          <w:rPr>
            <w:noProof/>
            <w:webHidden/>
          </w:rPr>
          <w:tab/>
        </w:r>
        <w:r w:rsidR="0002170F">
          <w:rPr>
            <w:noProof/>
            <w:webHidden/>
          </w:rPr>
          <w:fldChar w:fldCharType="begin"/>
        </w:r>
        <w:r w:rsidR="0002170F">
          <w:rPr>
            <w:noProof/>
            <w:webHidden/>
          </w:rPr>
          <w:instrText xml:space="preserve"> PAGEREF _Toc4669436 \h </w:instrText>
        </w:r>
        <w:r w:rsidR="0002170F">
          <w:rPr>
            <w:noProof/>
            <w:webHidden/>
          </w:rPr>
        </w:r>
        <w:r w:rsidR="0002170F">
          <w:rPr>
            <w:noProof/>
            <w:webHidden/>
          </w:rPr>
          <w:fldChar w:fldCharType="separate"/>
        </w:r>
        <w:r w:rsidR="00980489">
          <w:rPr>
            <w:noProof/>
            <w:webHidden/>
          </w:rPr>
          <w:t>211</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7" w:history="1">
        <w:r w:rsidR="0002170F" w:rsidRPr="00786A81">
          <w:rPr>
            <w:rStyle w:val="Hyperlink"/>
            <w:rFonts w:cs="Arial"/>
            <w:b/>
            <w:noProof/>
          </w:rPr>
          <w:t>30.</w:t>
        </w:r>
        <w:r w:rsidR="0002170F">
          <w:rPr>
            <w:rFonts w:asciiTheme="minorHAnsi" w:eastAsiaTheme="minorEastAsia" w:hAnsiTheme="minorHAnsi"/>
            <w:noProof/>
            <w:lang w:eastAsia="en-ZA"/>
          </w:rPr>
          <w:tab/>
        </w:r>
        <w:r w:rsidR="0002170F" w:rsidRPr="00786A81">
          <w:rPr>
            <w:rStyle w:val="Hyperlink"/>
            <w:rFonts w:cs="Arial"/>
            <w:b/>
            <w:noProof/>
          </w:rPr>
          <w:t>Transfers and Subsidies</w:t>
        </w:r>
        <w:r w:rsidR="0002170F">
          <w:rPr>
            <w:noProof/>
            <w:webHidden/>
          </w:rPr>
          <w:tab/>
        </w:r>
        <w:r w:rsidR="0002170F">
          <w:rPr>
            <w:noProof/>
            <w:webHidden/>
          </w:rPr>
          <w:fldChar w:fldCharType="begin"/>
        </w:r>
        <w:r w:rsidR="0002170F">
          <w:rPr>
            <w:noProof/>
            <w:webHidden/>
          </w:rPr>
          <w:instrText xml:space="preserve"> PAGEREF _Toc4669437 \h </w:instrText>
        </w:r>
        <w:r w:rsidR="0002170F">
          <w:rPr>
            <w:noProof/>
            <w:webHidden/>
          </w:rPr>
        </w:r>
        <w:r w:rsidR="0002170F">
          <w:rPr>
            <w:noProof/>
            <w:webHidden/>
          </w:rPr>
          <w:fldChar w:fldCharType="separate"/>
        </w:r>
        <w:r w:rsidR="00980489">
          <w:rPr>
            <w:noProof/>
            <w:webHidden/>
          </w:rPr>
          <w:t>211</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8" w:history="1">
        <w:r w:rsidR="0002170F" w:rsidRPr="00786A81">
          <w:rPr>
            <w:rStyle w:val="Hyperlink"/>
            <w:rFonts w:cs="Arial"/>
            <w:b/>
            <w:noProof/>
          </w:rPr>
          <w:t>31.</w:t>
        </w:r>
        <w:r w:rsidR="0002170F">
          <w:rPr>
            <w:rFonts w:asciiTheme="minorHAnsi" w:eastAsiaTheme="minorEastAsia" w:hAnsiTheme="minorHAnsi"/>
            <w:noProof/>
            <w:lang w:eastAsia="en-ZA"/>
          </w:rPr>
          <w:tab/>
        </w:r>
        <w:r w:rsidR="0002170F" w:rsidRPr="00786A81">
          <w:rPr>
            <w:rStyle w:val="Hyperlink"/>
            <w:rFonts w:cs="Arial"/>
            <w:b/>
            <w:noProof/>
          </w:rPr>
          <w:t>Operational Revenue</w:t>
        </w:r>
        <w:r w:rsidR="0002170F">
          <w:rPr>
            <w:noProof/>
            <w:webHidden/>
          </w:rPr>
          <w:tab/>
        </w:r>
        <w:r w:rsidR="0002170F">
          <w:rPr>
            <w:noProof/>
            <w:webHidden/>
          </w:rPr>
          <w:fldChar w:fldCharType="begin"/>
        </w:r>
        <w:r w:rsidR="0002170F">
          <w:rPr>
            <w:noProof/>
            <w:webHidden/>
          </w:rPr>
          <w:instrText xml:space="preserve"> PAGEREF _Toc4669438 \h </w:instrText>
        </w:r>
        <w:r w:rsidR="0002170F">
          <w:rPr>
            <w:noProof/>
            <w:webHidden/>
          </w:rPr>
        </w:r>
        <w:r w:rsidR="0002170F">
          <w:rPr>
            <w:noProof/>
            <w:webHidden/>
          </w:rPr>
          <w:fldChar w:fldCharType="separate"/>
        </w:r>
        <w:r w:rsidR="00980489">
          <w:rPr>
            <w:noProof/>
            <w:webHidden/>
          </w:rPr>
          <w:t>214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39" w:history="1">
        <w:r w:rsidR="0002170F" w:rsidRPr="00786A81">
          <w:rPr>
            <w:rStyle w:val="Hyperlink"/>
            <w:rFonts w:cs="Arial"/>
            <w:b/>
            <w:noProof/>
          </w:rPr>
          <w:t>32.</w:t>
        </w:r>
        <w:r w:rsidR="0002170F">
          <w:rPr>
            <w:rFonts w:asciiTheme="minorHAnsi" w:eastAsiaTheme="minorEastAsia" w:hAnsiTheme="minorHAnsi"/>
            <w:noProof/>
            <w:lang w:eastAsia="en-ZA"/>
          </w:rPr>
          <w:tab/>
        </w:r>
        <w:r w:rsidR="0002170F" w:rsidRPr="00786A81">
          <w:rPr>
            <w:rStyle w:val="Hyperlink"/>
            <w:rFonts w:cs="Arial"/>
            <w:b/>
            <w:noProof/>
          </w:rPr>
          <w:t>Gain/Loss on Disposal of Fixed and Intangible Assets</w:t>
        </w:r>
        <w:r w:rsidR="0002170F">
          <w:rPr>
            <w:noProof/>
            <w:webHidden/>
          </w:rPr>
          <w:tab/>
        </w:r>
        <w:r w:rsidR="0002170F">
          <w:rPr>
            <w:noProof/>
            <w:webHidden/>
          </w:rPr>
          <w:fldChar w:fldCharType="begin"/>
        </w:r>
        <w:r w:rsidR="0002170F">
          <w:rPr>
            <w:noProof/>
            <w:webHidden/>
          </w:rPr>
          <w:instrText xml:space="preserve"> PAGEREF _Toc4669439 \h </w:instrText>
        </w:r>
        <w:r w:rsidR="0002170F">
          <w:rPr>
            <w:noProof/>
            <w:webHidden/>
          </w:rPr>
        </w:r>
        <w:r w:rsidR="0002170F">
          <w:rPr>
            <w:noProof/>
            <w:webHidden/>
          </w:rPr>
          <w:fldChar w:fldCharType="separate"/>
        </w:r>
        <w:r w:rsidR="00980489">
          <w:rPr>
            <w:noProof/>
            <w:webHidden/>
          </w:rPr>
          <w:t>214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0" w:history="1">
        <w:r w:rsidR="0002170F" w:rsidRPr="00786A81">
          <w:rPr>
            <w:rStyle w:val="Hyperlink"/>
            <w:rFonts w:cs="Arial"/>
            <w:b/>
            <w:noProof/>
          </w:rPr>
          <w:t>33.</w:t>
        </w:r>
        <w:r w:rsidR="0002170F">
          <w:rPr>
            <w:rFonts w:asciiTheme="minorHAnsi" w:eastAsiaTheme="minorEastAsia" w:hAnsiTheme="minorHAnsi"/>
            <w:noProof/>
            <w:lang w:eastAsia="en-ZA"/>
          </w:rPr>
          <w:tab/>
        </w:r>
        <w:r w:rsidR="0002170F" w:rsidRPr="00786A81">
          <w:rPr>
            <w:rStyle w:val="Hyperlink"/>
            <w:rFonts w:cs="Arial"/>
            <w:b/>
            <w:noProof/>
          </w:rPr>
          <w:t>Employee Related Costs</w:t>
        </w:r>
        <w:r w:rsidR="0002170F">
          <w:rPr>
            <w:noProof/>
            <w:webHidden/>
          </w:rPr>
          <w:tab/>
        </w:r>
        <w:r w:rsidR="0002170F">
          <w:rPr>
            <w:noProof/>
            <w:webHidden/>
          </w:rPr>
          <w:fldChar w:fldCharType="begin"/>
        </w:r>
        <w:r w:rsidR="0002170F">
          <w:rPr>
            <w:noProof/>
            <w:webHidden/>
          </w:rPr>
          <w:instrText xml:space="preserve"> PAGEREF _Toc4669440 \h </w:instrText>
        </w:r>
        <w:r w:rsidR="0002170F">
          <w:rPr>
            <w:noProof/>
            <w:webHidden/>
          </w:rPr>
        </w:r>
        <w:r w:rsidR="0002170F">
          <w:rPr>
            <w:noProof/>
            <w:webHidden/>
          </w:rPr>
          <w:fldChar w:fldCharType="separate"/>
        </w:r>
        <w:r w:rsidR="00980489">
          <w:rPr>
            <w:noProof/>
            <w:webHidden/>
          </w:rPr>
          <w:t>215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1" w:history="1">
        <w:r w:rsidR="0002170F" w:rsidRPr="00786A81">
          <w:rPr>
            <w:rStyle w:val="Hyperlink"/>
            <w:rFonts w:cs="Arial"/>
            <w:b/>
            <w:noProof/>
          </w:rPr>
          <w:t>34.</w:t>
        </w:r>
        <w:r w:rsidR="0002170F">
          <w:rPr>
            <w:rFonts w:asciiTheme="minorHAnsi" w:eastAsiaTheme="minorEastAsia" w:hAnsiTheme="minorHAnsi"/>
            <w:noProof/>
            <w:lang w:eastAsia="en-ZA"/>
          </w:rPr>
          <w:tab/>
        </w:r>
        <w:r w:rsidR="0002170F" w:rsidRPr="00786A81">
          <w:rPr>
            <w:rStyle w:val="Hyperlink"/>
            <w:rFonts w:cs="Arial"/>
            <w:b/>
            <w:noProof/>
          </w:rPr>
          <w:t>Remuneration of Councillors [20p.35] [MFMAs124(1)(a)]</w:t>
        </w:r>
        <w:r w:rsidR="0002170F">
          <w:rPr>
            <w:noProof/>
            <w:webHidden/>
          </w:rPr>
          <w:tab/>
        </w:r>
        <w:r w:rsidR="0002170F">
          <w:rPr>
            <w:noProof/>
            <w:webHidden/>
          </w:rPr>
          <w:fldChar w:fldCharType="begin"/>
        </w:r>
        <w:r w:rsidR="0002170F">
          <w:rPr>
            <w:noProof/>
            <w:webHidden/>
          </w:rPr>
          <w:instrText xml:space="preserve"> PAGEREF _Toc4669441 \h </w:instrText>
        </w:r>
        <w:r w:rsidR="0002170F">
          <w:rPr>
            <w:noProof/>
            <w:webHidden/>
          </w:rPr>
        </w:r>
        <w:r w:rsidR="0002170F">
          <w:rPr>
            <w:noProof/>
            <w:webHidden/>
          </w:rPr>
          <w:fldChar w:fldCharType="separate"/>
        </w:r>
        <w:r w:rsidR="00980489">
          <w:rPr>
            <w:noProof/>
            <w:webHidden/>
          </w:rPr>
          <w:t>219</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2" w:history="1">
        <w:r w:rsidR="0002170F" w:rsidRPr="00786A81">
          <w:rPr>
            <w:rStyle w:val="Hyperlink"/>
            <w:rFonts w:cs="Arial"/>
            <w:b/>
            <w:noProof/>
          </w:rPr>
          <w:t>35.</w:t>
        </w:r>
        <w:r w:rsidR="0002170F">
          <w:rPr>
            <w:rFonts w:asciiTheme="minorHAnsi" w:eastAsiaTheme="minorEastAsia" w:hAnsiTheme="minorHAnsi"/>
            <w:noProof/>
            <w:lang w:eastAsia="en-ZA"/>
          </w:rPr>
          <w:tab/>
        </w:r>
        <w:r w:rsidR="0002170F" w:rsidRPr="00786A81">
          <w:rPr>
            <w:rStyle w:val="Hyperlink"/>
            <w:rFonts w:cs="Arial"/>
            <w:b/>
            <w:noProof/>
          </w:rPr>
          <w:t>Depreciation, Amortisation and Impairment</w:t>
        </w:r>
        <w:r w:rsidR="0002170F">
          <w:rPr>
            <w:noProof/>
            <w:webHidden/>
          </w:rPr>
          <w:tab/>
        </w:r>
        <w:r w:rsidR="0002170F">
          <w:rPr>
            <w:noProof/>
            <w:webHidden/>
          </w:rPr>
          <w:fldChar w:fldCharType="begin"/>
        </w:r>
        <w:r w:rsidR="0002170F">
          <w:rPr>
            <w:noProof/>
            <w:webHidden/>
          </w:rPr>
          <w:instrText xml:space="preserve"> PAGEREF _Toc4669442 \h </w:instrText>
        </w:r>
        <w:r w:rsidR="0002170F">
          <w:rPr>
            <w:noProof/>
            <w:webHidden/>
          </w:rPr>
        </w:r>
        <w:r w:rsidR="0002170F">
          <w:rPr>
            <w:noProof/>
            <w:webHidden/>
          </w:rPr>
          <w:fldChar w:fldCharType="separate"/>
        </w:r>
        <w:r w:rsidR="00980489">
          <w:rPr>
            <w:noProof/>
            <w:webHidden/>
          </w:rPr>
          <w:t>225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3" w:history="1">
        <w:r w:rsidR="0002170F" w:rsidRPr="00786A81">
          <w:rPr>
            <w:rStyle w:val="Hyperlink"/>
            <w:rFonts w:cs="Arial"/>
            <w:b/>
            <w:noProof/>
          </w:rPr>
          <w:t>36.</w:t>
        </w:r>
        <w:r w:rsidR="0002170F">
          <w:rPr>
            <w:rFonts w:asciiTheme="minorHAnsi" w:eastAsiaTheme="minorEastAsia" w:hAnsiTheme="minorHAnsi"/>
            <w:noProof/>
            <w:lang w:eastAsia="en-ZA"/>
          </w:rPr>
          <w:tab/>
        </w:r>
        <w:r w:rsidR="0002170F" w:rsidRPr="00786A81">
          <w:rPr>
            <w:rStyle w:val="Hyperlink"/>
            <w:rFonts w:cs="Arial"/>
            <w:b/>
            <w:noProof/>
          </w:rPr>
          <w:t>Interest, Dividends and Rent on Land</w:t>
        </w:r>
        <w:r w:rsidR="0002170F">
          <w:rPr>
            <w:noProof/>
            <w:webHidden/>
          </w:rPr>
          <w:tab/>
        </w:r>
        <w:r w:rsidR="0002170F">
          <w:rPr>
            <w:noProof/>
            <w:webHidden/>
          </w:rPr>
          <w:fldChar w:fldCharType="begin"/>
        </w:r>
        <w:r w:rsidR="0002170F">
          <w:rPr>
            <w:noProof/>
            <w:webHidden/>
          </w:rPr>
          <w:instrText xml:space="preserve"> PAGEREF _Toc4669443 \h </w:instrText>
        </w:r>
        <w:r w:rsidR="0002170F">
          <w:rPr>
            <w:noProof/>
            <w:webHidden/>
          </w:rPr>
        </w:r>
        <w:r w:rsidR="0002170F">
          <w:rPr>
            <w:noProof/>
            <w:webHidden/>
          </w:rPr>
          <w:fldChar w:fldCharType="separate"/>
        </w:r>
        <w:r w:rsidR="00980489">
          <w:rPr>
            <w:noProof/>
            <w:webHidden/>
          </w:rPr>
          <w:t>226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4" w:history="1">
        <w:r w:rsidR="0002170F" w:rsidRPr="00786A81">
          <w:rPr>
            <w:rStyle w:val="Hyperlink"/>
            <w:rFonts w:cs="Arial"/>
            <w:b/>
            <w:noProof/>
          </w:rPr>
          <w:t>37.</w:t>
        </w:r>
        <w:r w:rsidR="0002170F">
          <w:rPr>
            <w:rFonts w:asciiTheme="minorHAnsi" w:eastAsiaTheme="minorEastAsia" w:hAnsiTheme="minorHAnsi"/>
            <w:noProof/>
            <w:lang w:eastAsia="en-ZA"/>
          </w:rPr>
          <w:tab/>
        </w:r>
        <w:r w:rsidR="0002170F" w:rsidRPr="00786A81">
          <w:rPr>
            <w:rStyle w:val="Hyperlink"/>
            <w:rFonts w:cs="Arial"/>
            <w:b/>
            <w:noProof/>
          </w:rPr>
          <w:t>Bulk Purchases</w:t>
        </w:r>
        <w:r w:rsidR="0002170F">
          <w:rPr>
            <w:noProof/>
            <w:webHidden/>
          </w:rPr>
          <w:tab/>
        </w:r>
        <w:r w:rsidR="0002170F">
          <w:rPr>
            <w:noProof/>
            <w:webHidden/>
          </w:rPr>
          <w:fldChar w:fldCharType="begin"/>
        </w:r>
        <w:r w:rsidR="0002170F">
          <w:rPr>
            <w:noProof/>
            <w:webHidden/>
          </w:rPr>
          <w:instrText xml:space="preserve"> PAGEREF _Toc4669444 \h </w:instrText>
        </w:r>
        <w:r w:rsidR="0002170F">
          <w:rPr>
            <w:noProof/>
            <w:webHidden/>
          </w:rPr>
        </w:r>
        <w:r w:rsidR="0002170F">
          <w:rPr>
            <w:noProof/>
            <w:webHidden/>
          </w:rPr>
          <w:fldChar w:fldCharType="separate"/>
        </w:r>
        <w:r w:rsidR="00980489">
          <w:rPr>
            <w:noProof/>
            <w:webHidden/>
          </w:rPr>
          <w:t>227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5" w:history="1">
        <w:r w:rsidR="0002170F" w:rsidRPr="00786A81">
          <w:rPr>
            <w:rStyle w:val="Hyperlink"/>
            <w:rFonts w:cs="Arial"/>
            <w:b/>
            <w:noProof/>
          </w:rPr>
          <w:t>38.</w:t>
        </w:r>
        <w:r w:rsidR="0002170F">
          <w:rPr>
            <w:rFonts w:asciiTheme="minorHAnsi" w:eastAsiaTheme="minorEastAsia" w:hAnsiTheme="minorHAnsi"/>
            <w:noProof/>
            <w:lang w:eastAsia="en-ZA"/>
          </w:rPr>
          <w:tab/>
        </w:r>
        <w:r w:rsidR="0002170F" w:rsidRPr="00786A81">
          <w:rPr>
            <w:rStyle w:val="Hyperlink"/>
            <w:rFonts w:cs="Arial"/>
            <w:b/>
            <w:noProof/>
          </w:rPr>
          <w:t>Inventory Consumed</w:t>
        </w:r>
        <w:r w:rsidR="0002170F">
          <w:rPr>
            <w:noProof/>
            <w:webHidden/>
          </w:rPr>
          <w:tab/>
        </w:r>
        <w:r w:rsidR="0002170F">
          <w:rPr>
            <w:noProof/>
            <w:webHidden/>
          </w:rPr>
          <w:fldChar w:fldCharType="begin"/>
        </w:r>
        <w:r w:rsidR="0002170F">
          <w:rPr>
            <w:noProof/>
            <w:webHidden/>
          </w:rPr>
          <w:instrText xml:space="preserve"> PAGEREF _Toc4669445 \h </w:instrText>
        </w:r>
        <w:r w:rsidR="0002170F">
          <w:rPr>
            <w:noProof/>
            <w:webHidden/>
          </w:rPr>
        </w:r>
        <w:r w:rsidR="0002170F">
          <w:rPr>
            <w:noProof/>
            <w:webHidden/>
          </w:rPr>
          <w:fldChar w:fldCharType="separate"/>
        </w:r>
        <w:r w:rsidR="00980489">
          <w:rPr>
            <w:noProof/>
            <w:webHidden/>
          </w:rPr>
          <w:t>229</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6" w:history="1">
        <w:r w:rsidR="0002170F" w:rsidRPr="00786A81">
          <w:rPr>
            <w:rStyle w:val="Hyperlink"/>
            <w:rFonts w:cs="Arial"/>
            <w:b/>
            <w:noProof/>
          </w:rPr>
          <w:t>39.</w:t>
        </w:r>
        <w:r w:rsidR="0002170F">
          <w:rPr>
            <w:rFonts w:asciiTheme="minorHAnsi" w:eastAsiaTheme="minorEastAsia" w:hAnsiTheme="minorHAnsi"/>
            <w:noProof/>
            <w:lang w:eastAsia="en-ZA"/>
          </w:rPr>
          <w:tab/>
        </w:r>
        <w:r w:rsidR="0002170F" w:rsidRPr="00786A81">
          <w:rPr>
            <w:rStyle w:val="Hyperlink"/>
            <w:rFonts w:cs="Arial"/>
            <w:b/>
            <w:noProof/>
          </w:rPr>
          <w:t>Contracted Services</w:t>
        </w:r>
        <w:r w:rsidR="0002170F">
          <w:rPr>
            <w:noProof/>
            <w:webHidden/>
          </w:rPr>
          <w:tab/>
        </w:r>
        <w:r w:rsidR="0002170F">
          <w:rPr>
            <w:noProof/>
            <w:webHidden/>
          </w:rPr>
          <w:fldChar w:fldCharType="begin"/>
        </w:r>
        <w:r w:rsidR="0002170F">
          <w:rPr>
            <w:noProof/>
            <w:webHidden/>
          </w:rPr>
          <w:instrText xml:space="preserve"> PAGEREF _Toc4669446 \h </w:instrText>
        </w:r>
        <w:r w:rsidR="0002170F">
          <w:rPr>
            <w:noProof/>
            <w:webHidden/>
          </w:rPr>
        </w:r>
        <w:r w:rsidR="0002170F">
          <w:rPr>
            <w:noProof/>
            <w:webHidden/>
          </w:rPr>
          <w:fldChar w:fldCharType="separate"/>
        </w:r>
        <w:r w:rsidR="00980489">
          <w:rPr>
            <w:noProof/>
            <w:webHidden/>
          </w:rPr>
          <w:t>230</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7" w:history="1">
        <w:r w:rsidR="0002170F" w:rsidRPr="00786A81">
          <w:rPr>
            <w:rStyle w:val="Hyperlink"/>
            <w:rFonts w:cs="Arial"/>
            <w:b/>
            <w:noProof/>
          </w:rPr>
          <w:t>40.</w:t>
        </w:r>
        <w:r w:rsidR="0002170F">
          <w:rPr>
            <w:rFonts w:asciiTheme="minorHAnsi" w:eastAsiaTheme="minorEastAsia" w:hAnsiTheme="minorHAnsi"/>
            <w:noProof/>
            <w:lang w:eastAsia="en-ZA"/>
          </w:rPr>
          <w:tab/>
        </w:r>
        <w:r w:rsidR="0002170F" w:rsidRPr="00786A81">
          <w:rPr>
            <w:rStyle w:val="Hyperlink"/>
            <w:rFonts w:cs="Arial"/>
            <w:b/>
            <w:noProof/>
          </w:rPr>
          <w:t>Transfers and Subsidies</w:t>
        </w:r>
        <w:r w:rsidR="0002170F">
          <w:rPr>
            <w:noProof/>
            <w:webHidden/>
          </w:rPr>
          <w:tab/>
        </w:r>
        <w:r w:rsidR="0002170F">
          <w:rPr>
            <w:noProof/>
            <w:webHidden/>
          </w:rPr>
          <w:fldChar w:fldCharType="begin"/>
        </w:r>
        <w:r w:rsidR="0002170F">
          <w:rPr>
            <w:noProof/>
            <w:webHidden/>
          </w:rPr>
          <w:instrText xml:space="preserve"> PAGEREF _Toc4669447 \h </w:instrText>
        </w:r>
        <w:r w:rsidR="0002170F">
          <w:rPr>
            <w:noProof/>
            <w:webHidden/>
          </w:rPr>
        </w:r>
        <w:r w:rsidR="0002170F">
          <w:rPr>
            <w:noProof/>
            <w:webHidden/>
          </w:rPr>
          <w:fldChar w:fldCharType="separate"/>
        </w:r>
        <w:r w:rsidR="00980489">
          <w:rPr>
            <w:noProof/>
            <w:webHidden/>
          </w:rPr>
          <w:t>237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48" w:history="1">
        <w:r w:rsidR="0002170F" w:rsidRPr="00786A81">
          <w:rPr>
            <w:rStyle w:val="Hyperlink"/>
            <w:rFonts w:cs="Arial"/>
            <w:b/>
            <w:noProof/>
          </w:rPr>
          <w:t>41.</w:t>
        </w:r>
        <w:r w:rsidR="0002170F">
          <w:rPr>
            <w:rFonts w:asciiTheme="minorHAnsi" w:eastAsiaTheme="minorEastAsia" w:hAnsiTheme="minorHAnsi"/>
            <w:noProof/>
            <w:lang w:eastAsia="en-ZA"/>
          </w:rPr>
          <w:tab/>
        </w:r>
        <w:r w:rsidR="0002170F" w:rsidRPr="00786A81">
          <w:rPr>
            <w:rStyle w:val="Hyperlink"/>
            <w:rFonts w:cs="Arial"/>
            <w:b/>
            <w:noProof/>
          </w:rPr>
          <w:t>Operational Costs</w:t>
        </w:r>
        <w:r w:rsidR="0002170F">
          <w:rPr>
            <w:noProof/>
            <w:webHidden/>
          </w:rPr>
          <w:tab/>
        </w:r>
        <w:r w:rsidR="0002170F">
          <w:rPr>
            <w:noProof/>
            <w:webHidden/>
          </w:rPr>
          <w:fldChar w:fldCharType="begin"/>
        </w:r>
        <w:r w:rsidR="0002170F">
          <w:rPr>
            <w:noProof/>
            <w:webHidden/>
          </w:rPr>
          <w:instrText xml:space="preserve"> PAGEREF _Toc4669448 \h </w:instrText>
        </w:r>
        <w:r w:rsidR="0002170F">
          <w:rPr>
            <w:noProof/>
            <w:webHidden/>
          </w:rPr>
        </w:r>
        <w:r w:rsidR="0002170F">
          <w:rPr>
            <w:noProof/>
            <w:webHidden/>
          </w:rPr>
          <w:fldChar w:fldCharType="separate"/>
        </w:r>
        <w:r w:rsidR="00980489">
          <w:rPr>
            <w:noProof/>
            <w:webHidden/>
          </w:rPr>
          <w:t>240</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0" w:history="1">
        <w:r w:rsidR="0002170F" w:rsidRPr="00786A81">
          <w:rPr>
            <w:rStyle w:val="Hyperlink"/>
            <w:rFonts w:cs="Arial"/>
            <w:b/>
            <w:noProof/>
          </w:rPr>
          <w:t>42.</w:t>
        </w:r>
        <w:r w:rsidR="0002170F">
          <w:rPr>
            <w:rFonts w:asciiTheme="minorHAnsi" w:eastAsiaTheme="minorEastAsia" w:hAnsiTheme="minorHAnsi"/>
            <w:noProof/>
            <w:lang w:eastAsia="en-ZA"/>
          </w:rPr>
          <w:tab/>
        </w:r>
        <w:r w:rsidR="0002170F" w:rsidRPr="00786A81">
          <w:rPr>
            <w:rStyle w:val="Hyperlink"/>
            <w:rFonts w:cs="Arial"/>
            <w:b/>
            <w:noProof/>
          </w:rPr>
          <w:t>Taxation</w:t>
        </w:r>
        <w:r w:rsidR="0002170F">
          <w:rPr>
            <w:noProof/>
            <w:webHidden/>
          </w:rPr>
          <w:tab/>
        </w:r>
        <w:r w:rsidR="0002170F">
          <w:rPr>
            <w:noProof/>
            <w:webHidden/>
          </w:rPr>
          <w:fldChar w:fldCharType="begin"/>
        </w:r>
        <w:r w:rsidR="0002170F">
          <w:rPr>
            <w:noProof/>
            <w:webHidden/>
          </w:rPr>
          <w:instrText xml:space="preserve"> PAGEREF _Toc4669450 \h </w:instrText>
        </w:r>
        <w:r w:rsidR="0002170F">
          <w:rPr>
            <w:noProof/>
            <w:webHidden/>
          </w:rPr>
        </w:r>
        <w:r w:rsidR="0002170F">
          <w:rPr>
            <w:noProof/>
            <w:webHidden/>
          </w:rPr>
          <w:fldChar w:fldCharType="separate"/>
        </w:r>
        <w:r w:rsidR="00980489">
          <w:rPr>
            <w:noProof/>
            <w:webHidden/>
          </w:rPr>
          <w:t>243</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1" w:history="1">
        <w:r w:rsidR="0002170F" w:rsidRPr="00786A81">
          <w:rPr>
            <w:rStyle w:val="Hyperlink"/>
            <w:rFonts w:cs="Arial"/>
            <w:b/>
            <w:noProof/>
          </w:rPr>
          <w:t>a.</w:t>
        </w:r>
        <w:r w:rsidR="0002170F">
          <w:rPr>
            <w:rFonts w:asciiTheme="minorHAnsi" w:eastAsiaTheme="minorEastAsia" w:hAnsiTheme="minorHAnsi"/>
            <w:noProof/>
            <w:lang w:eastAsia="en-ZA"/>
          </w:rPr>
          <w:tab/>
        </w:r>
        <w:r w:rsidR="0002170F" w:rsidRPr="00786A81">
          <w:rPr>
            <w:rStyle w:val="Hyperlink"/>
            <w:rFonts w:cs="Arial"/>
            <w:b/>
            <w:noProof/>
          </w:rPr>
          <w:t>Contingent Liabilities [19p.101] [MFMA125(2)(c)]</w:t>
        </w:r>
        <w:r w:rsidR="0002170F">
          <w:rPr>
            <w:noProof/>
            <w:webHidden/>
          </w:rPr>
          <w:tab/>
        </w:r>
        <w:r w:rsidR="0002170F">
          <w:rPr>
            <w:noProof/>
            <w:webHidden/>
          </w:rPr>
          <w:fldChar w:fldCharType="begin"/>
        </w:r>
        <w:r w:rsidR="0002170F">
          <w:rPr>
            <w:noProof/>
            <w:webHidden/>
          </w:rPr>
          <w:instrText xml:space="preserve"> PAGEREF _Toc4669451 \h </w:instrText>
        </w:r>
        <w:r w:rsidR="0002170F">
          <w:rPr>
            <w:noProof/>
            <w:webHidden/>
          </w:rPr>
        </w:r>
        <w:r w:rsidR="0002170F">
          <w:rPr>
            <w:noProof/>
            <w:webHidden/>
          </w:rPr>
          <w:fldChar w:fldCharType="separate"/>
        </w:r>
        <w:r w:rsidR="00980489">
          <w:rPr>
            <w:noProof/>
            <w:webHidden/>
          </w:rPr>
          <w:t>244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2" w:history="1">
        <w:r w:rsidR="0002170F" w:rsidRPr="00786A81">
          <w:rPr>
            <w:rStyle w:val="Hyperlink"/>
            <w:rFonts w:cs="Arial"/>
            <w:b/>
            <w:noProof/>
          </w:rPr>
          <w:t>b.</w:t>
        </w:r>
        <w:r w:rsidR="0002170F">
          <w:rPr>
            <w:rFonts w:asciiTheme="minorHAnsi" w:eastAsiaTheme="minorEastAsia" w:hAnsiTheme="minorHAnsi"/>
            <w:noProof/>
            <w:lang w:eastAsia="en-ZA"/>
          </w:rPr>
          <w:tab/>
        </w:r>
        <w:r w:rsidR="0002170F" w:rsidRPr="00786A81">
          <w:rPr>
            <w:rStyle w:val="Hyperlink"/>
            <w:rFonts w:cs="Arial"/>
            <w:b/>
            <w:noProof/>
          </w:rPr>
          <w:t>Contingent Assets [19p.106]</w:t>
        </w:r>
        <w:r w:rsidR="0002170F">
          <w:rPr>
            <w:noProof/>
            <w:webHidden/>
          </w:rPr>
          <w:tab/>
        </w:r>
        <w:r w:rsidR="0002170F">
          <w:rPr>
            <w:noProof/>
            <w:webHidden/>
          </w:rPr>
          <w:fldChar w:fldCharType="begin"/>
        </w:r>
        <w:r w:rsidR="0002170F">
          <w:rPr>
            <w:noProof/>
            <w:webHidden/>
          </w:rPr>
          <w:instrText xml:space="preserve"> PAGEREF _Toc4669452 \h </w:instrText>
        </w:r>
        <w:r w:rsidR="0002170F">
          <w:rPr>
            <w:noProof/>
            <w:webHidden/>
          </w:rPr>
        </w:r>
        <w:r w:rsidR="0002170F">
          <w:rPr>
            <w:noProof/>
            <w:webHidden/>
          </w:rPr>
          <w:fldChar w:fldCharType="separate"/>
        </w:r>
        <w:r w:rsidR="00980489">
          <w:rPr>
            <w:noProof/>
            <w:webHidden/>
          </w:rPr>
          <w:t>244</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3" w:history="1">
        <w:r w:rsidR="0002170F" w:rsidRPr="00786A81">
          <w:rPr>
            <w:rStyle w:val="Hyperlink"/>
            <w:rFonts w:cs="Arial"/>
            <w:b/>
            <w:noProof/>
          </w:rPr>
          <w:t>c.</w:t>
        </w:r>
        <w:r w:rsidR="0002170F">
          <w:rPr>
            <w:rFonts w:asciiTheme="minorHAnsi" w:eastAsiaTheme="minorEastAsia" w:hAnsiTheme="minorHAnsi"/>
            <w:noProof/>
            <w:lang w:eastAsia="en-ZA"/>
          </w:rPr>
          <w:tab/>
        </w:r>
        <w:r w:rsidR="0002170F" w:rsidRPr="00786A81">
          <w:rPr>
            <w:rStyle w:val="Hyperlink"/>
            <w:rFonts w:cs="Arial"/>
            <w:b/>
            <w:noProof/>
          </w:rPr>
          <w:t>Goods and/or Services Received in Kind [23p.116(d)&amp;(e)]</w:t>
        </w:r>
        <w:r w:rsidR="0002170F">
          <w:rPr>
            <w:noProof/>
            <w:webHidden/>
          </w:rPr>
          <w:tab/>
        </w:r>
        <w:r w:rsidR="0002170F">
          <w:rPr>
            <w:noProof/>
            <w:webHidden/>
          </w:rPr>
          <w:fldChar w:fldCharType="begin"/>
        </w:r>
        <w:r w:rsidR="0002170F">
          <w:rPr>
            <w:noProof/>
            <w:webHidden/>
          </w:rPr>
          <w:instrText xml:space="preserve"> PAGEREF _Toc4669453 \h </w:instrText>
        </w:r>
        <w:r w:rsidR="0002170F">
          <w:rPr>
            <w:noProof/>
            <w:webHidden/>
          </w:rPr>
        </w:r>
        <w:r w:rsidR="0002170F">
          <w:rPr>
            <w:noProof/>
            <w:webHidden/>
          </w:rPr>
          <w:fldChar w:fldCharType="separate"/>
        </w:r>
        <w:r w:rsidR="00980489">
          <w:rPr>
            <w:noProof/>
            <w:webHidden/>
          </w:rPr>
          <w:t>245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4" w:history="1">
        <w:r w:rsidR="0002170F" w:rsidRPr="00786A81">
          <w:rPr>
            <w:rStyle w:val="Hyperlink"/>
            <w:rFonts w:cs="Arial"/>
            <w:b/>
            <w:noProof/>
          </w:rPr>
          <w:t>d.</w:t>
        </w:r>
        <w:r w:rsidR="0002170F">
          <w:rPr>
            <w:rFonts w:asciiTheme="minorHAnsi" w:eastAsiaTheme="minorEastAsia" w:hAnsiTheme="minorHAnsi"/>
            <w:noProof/>
            <w:lang w:eastAsia="en-ZA"/>
          </w:rPr>
          <w:tab/>
        </w:r>
        <w:r w:rsidR="0002170F" w:rsidRPr="00786A81">
          <w:rPr>
            <w:rStyle w:val="Hyperlink"/>
            <w:rFonts w:cs="Arial"/>
            <w:b/>
            <w:noProof/>
          </w:rPr>
          <w:t>Research and Development Costs [31p.127]</w:t>
        </w:r>
        <w:r w:rsidR="0002170F">
          <w:rPr>
            <w:noProof/>
            <w:webHidden/>
          </w:rPr>
          <w:tab/>
        </w:r>
        <w:r w:rsidR="0002170F">
          <w:rPr>
            <w:noProof/>
            <w:webHidden/>
          </w:rPr>
          <w:fldChar w:fldCharType="begin"/>
        </w:r>
        <w:r w:rsidR="0002170F">
          <w:rPr>
            <w:noProof/>
            <w:webHidden/>
          </w:rPr>
          <w:instrText xml:space="preserve"> PAGEREF _Toc4669454 \h </w:instrText>
        </w:r>
        <w:r w:rsidR="0002170F">
          <w:rPr>
            <w:noProof/>
            <w:webHidden/>
          </w:rPr>
        </w:r>
        <w:r w:rsidR="0002170F">
          <w:rPr>
            <w:noProof/>
            <w:webHidden/>
          </w:rPr>
          <w:fldChar w:fldCharType="separate"/>
        </w:r>
        <w:r w:rsidR="00980489">
          <w:rPr>
            <w:noProof/>
            <w:webHidden/>
          </w:rPr>
          <w:t>245</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5" w:history="1">
        <w:r w:rsidR="0002170F" w:rsidRPr="00786A81">
          <w:rPr>
            <w:rStyle w:val="Hyperlink"/>
            <w:rFonts w:cs="Arial"/>
            <w:b/>
            <w:noProof/>
          </w:rPr>
          <w:t>e.</w:t>
        </w:r>
        <w:r w:rsidR="0002170F">
          <w:rPr>
            <w:rFonts w:asciiTheme="minorHAnsi" w:eastAsiaTheme="minorEastAsia" w:hAnsiTheme="minorHAnsi"/>
            <w:noProof/>
            <w:lang w:eastAsia="en-ZA"/>
          </w:rPr>
          <w:tab/>
        </w:r>
        <w:r w:rsidR="0002170F" w:rsidRPr="00786A81">
          <w:rPr>
            <w:rStyle w:val="Hyperlink"/>
            <w:rFonts w:cs="Arial"/>
            <w:b/>
            <w:noProof/>
          </w:rPr>
          <w:t>Related Party Disclosures</w:t>
        </w:r>
        <w:r w:rsidR="0002170F">
          <w:rPr>
            <w:noProof/>
            <w:webHidden/>
          </w:rPr>
          <w:tab/>
        </w:r>
        <w:r w:rsidR="0002170F">
          <w:rPr>
            <w:noProof/>
            <w:webHidden/>
          </w:rPr>
          <w:fldChar w:fldCharType="begin"/>
        </w:r>
        <w:r w:rsidR="0002170F">
          <w:rPr>
            <w:noProof/>
            <w:webHidden/>
          </w:rPr>
          <w:instrText xml:space="preserve"> PAGEREF _Toc4669455 \h </w:instrText>
        </w:r>
        <w:r w:rsidR="0002170F">
          <w:rPr>
            <w:noProof/>
            <w:webHidden/>
          </w:rPr>
        </w:r>
        <w:r w:rsidR="0002170F">
          <w:rPr>
            <w:noProof/>
            <w:webHidden/>
          </w:rPr>
          <w:fldChar w:fldCharType="separate"/>
        </w:r>
        <w:r w:rsidR="00980489">
          <w:rPr>
            <w:noProof/>
            <w:webHidden/>
          </w:rPr>
          <w:t>246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6" w:history="1">
        <w:r w:rsidR="0002170F" w:rsidRPr="00786A81">
          <w:rPr>
            <w:rStyle w:val="Hyperlink"/>
            <w:rFonts w:cs="Arial"/>
            <w:b/>
            <w:noProof/>
          </w:rPr>
          <w:t>f.</w:t>
        </w:r>
        <w:r w:rsidR="0002170F">
          <w:rPr>
            <w:rFonts w:asciiTheme="minorHAnsi" w:eastAsiaTheme="minorEastAsia" w:hAnsiTheme="minorHAnsi"/>
            <w:noProof/>
            <w:lang w:eastAsia="en-ZA"/>
          </w:rPr>
          <w:tab/>
        </w:r>
        <w:r w:rsidR="0002170F" w:rsidRPr="00786A81">
          <w:rPr>
            <w:rStyle w:val="Hyperlink"/>
            <w:rFonts w:cs="Arial"/>
            <w:b/>
            <w:noProof/>
          </w:rPr>
          <w:t>Related Party Transactions [20p.27]</w:t>
        </w:r>
        <w:r w:rsidR="0002170F">
          <w:rPr>
            <w:noProof/>
            <w:webHidden/>
          </w:rPr>
          <w:tab/>
        </w:r>
        <w:r w:rsidR="0002170F">
          <w:rPr>
            <w:noProof/>
            <w:webHidden/>
          </w:rPr>
          <w:fldChar w:fldCharType="begin"/>
        </w:r>
        <w:r w:rsidR="0002170F">
          <w:rPr>
            <w:noProof/>
            <w:webHidden/>
          </w:rPr>
          <w:instrText xml:space="preserve"> PAGEREF _Toc4669456 \h </w:instrText>
        </w:r>
        <w:r w:rsidR="0002170F">
          <w:rPr>
            <w:noProof/>
            <w:webHidden/>
          </w:rPr>
        </w:r>
        <w:r w:rsidR="0002170F">
          <w:rPr>
            <w:noProof/>
            <w:webHidden/>
          </w:rPr>
          <w:fldChar w:fldCharType="separate"/>
        </w:r>
        <w:r w:rsidR="00980489">
          <w:rPr>
            <w:noProof/>
            <w:webHidden/>
          </w:rPr>
          <w:t>246</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7" w:history="1">
        <w:r w:rsidR="0002170F" w:rsidRPr="00786A81">
          <w:rPr>
            <w:rStyle w:val="Hyperlink"/>
            <w:rFonts w:cs="Arial"/>
            <w:b/>
            <w:noProof/>
          </w:rPr>
          <w:t>g.</w:t>
        </w:r>
        <w:r w:rsidR="0002170F">
          <w:rPr>
            <w:rFonts w:asciiTheme="minorHAnsi" w:eastAsiaTheme="minorEastAsia" w:hAnsiTheme="minorHAnsi"/>
            <w:noProof/>
            <w:lang w:eastAsia="en-ZA"/>
          </w:rPr>
          <w:tab/>
        </w:r>
        <w:r w:rsidR="0002170F" w:rsidRPr="00786A81">
          <w:rPr>
            <w:rStyle w:val="Hyperlink"/>
            <w:rFonts w:cs="Arial"/>
            <w:b/>
            <w:noProof/>
          </w:rPr>
          <w:t>Related Party Balances Outstanding [20p.27]</w:t>
        </w:r>
        <w:r w:rsidR="0002170F">
          <w:rPr>
            <w:noProof/>
            <w:webHidden/>
          </w:rPr>
          <w:tab/>
        </w:r>
        <w:r w:rsidR="0002170F">
          <w:rPr>
            <w:noProof/>
            <w:webHidden/>
          </w:rPr>
          <w:fldChar w:fldCharType="begin"/>
        </w:r>
        <w:r w:rsidR="0002170F">
          <w:rPr>
            <w:noProof/>
            <w:webHidden/>
          </w:rPr>
          <w:instrText xml:space="preserve"> PAGEREF _Toc4669457 \h </w:instrText>
        </w:r>
        <w:r w:rsidR="0002170F">
          <w:rPr>
            <w:noProof/>
            <w:webHidden/>
          </w:rPr>
        </w:r>
        <w:r w:rsidR="0002170F">
          <w:rPr>
            <w:noProof/>
            <w:webHidden/>
          </w:rPr>
          <w:fldChar w:fldCharType="separate"/>
        </w:r>
        <w:r w:rsidR="00980489">
          <w:rPr>
            <w:noProof/>
            <w:webHidden/>
          </w:rPr>
          <w:t>247</w:t>
        </w:r>
        <w:r w:rsidR="0002170F">
          <w:rPr>
            <w:noProof/>
            <w:webHidden/>
          </w:rPr>
          <w:fldChar w:fldCharType="end"/>
        </w:r>
      </w:hyperlink>
    </w:p>
    <w:p w:rsidR="0002170F" w:rsidRDefault="00F317A7">
      <w:pPr>
        <w:pStyle w:val="TOC1"/>
        <w:rPr>
          <w:rFonts w:asciiTheme="minorHAnsi" w:eastAsiaTheme="minorEastAsia" w:hAnsiTheme="minorHAnsi"/>
          <w:noProof/>
          <w:lang w:eastAsia="en-ZA"/>
        </w:rPr>
      </w:pPr>
      <w:hyperlink w:anchor="_Toc4669458" w:history="1">
        <w:r w:rsidR="0002170F" w:rsidRPr="00786A81">
          <w:rPr>
            <w:rStyle w:val="Hyperlink"/>
            <w:rFonts w:cs="Arial"/>
            <w:b/>
            <w:noProof/>
          </w:rPr>
          <w:t>h.</w:t>
        </w:r>
        <w:r w:rsidR="0002170F">
          <w:rPr>
            <w:rFonts w:asciiTheme="minorHAnsi" w:eastAsiaTheme="minorEastAsia" w:hAnsiTheme="minorHAnsi"/>
            <w:noProof/>
            <w:lang w:eastAsia="en-ZA"/>
          </w:rPr>
          <w:tab/>
        </w:r>
        <w:r w:rsidR="0002170F" w:rsidRPr="00786A81">
          <w:rPr>
            <w:rStyle w:val="Hyperlink"/>
            <w:rFonts w:cs="Arial"/>
            <w:b/>
            <w:noProof/>
          </w:rPr>
          <w:t>Contributions to organised local government [MFMA125(1)(b)]</w:t>
        </w:r>
        <w:r w:rsidR="0002170F">
          <w:rPr>
            <w:noProof/>
            <w:webHidden/>
          </w:rPr>
          <w:tab/>
        </w:r>
        <w:r w:rsidR="0002170F">
          <w:rPr>
            <w:noProof/>
            <w:webHidden/>
          </w:rPr>
          <w:fldChar w:fldCharType="begin"/>
        </w:r>
        <w:r w:rsidR="0002170F">
          <w:rPr>
            <w:noProof/>
            <w:webHidden/>
          </w:rPr>
          <w:instrText xml:space="preserve"> PAGEREF _Toc4669458 \h </w:instrText>
        </w:r>
        <w:r w:rsidR="0002170F">
          <w:rPr>
            <w:noProof/>
            <w:webHidden/>
          </w:rPr>
        </w:r>
        <w:r w:rsidR="0002170F">
          <w:rPr>
            <w:noProof/>
            <w:webHidden/>
          </w:rPr>
          <w:fldChar w:fldCharType="separate"/>
        </w:r>
        <w:r w:rsidR="00980489">
          <w:rPr>
            <w:noProof/>
            <w:webHidden/>
          </w:rPr>
          <w:t>247</w:t>
        </w:r>
        <w:r w:rsidR="0002170F">
          <w:rPr>
            <w:noProof/>
            <w:webHidden/>
          </w:rPr>
          <w:fldChar w:fldCharType="end"/>
        </w:r>
      </w:hyperlink>
    </w:p>
    <w:p w:rsidR="00AC4A90" w:rsidRPr="00C158A1" w:rsidRDefault="00AC4A90" w:rsidP="00AC4A90">
      <w:pPr>
        <w:ind w:left="567" w:firstLine="0"/>
        <w:rPr>
          <w:rFonts w:ascii="Arial" w:hAnsi="Arial" w:cs="Arial"/>
          <w:sz w:val="20"/>
        </w:rPr>
      </w:pPr>
      <w:r w:rsidRPr="00AC4A90">
        <w:rPr>
          <w:rFonts w:ascii="Arial" w:hAnsi="Arial" w:cs="Arial"/>
          <w:sz w:val="20"/>
          <w:szCs w:val="20"/>
        </w:rPr>
        <w:fldChar w:fldCharType="end"/>
      </w:r>
    </w:p>
    <w:p w:rsidR="00C158A1" w:rsidRDefault="00C158A1" w:rsidP="00C158A1">
      <w:pPr>
        <w:ind w:firstLine="0"/>
        <w:rPr>
          <w:rFonts w:ascii="Arial" w:hAnsi="Arial" w:cs="Arial"/>
          <w:b/>
          <w:sz w:val="20"/>
        </w:rPr>
      </w:pPr>
      <w:r>
        <w:rPr>
          <w:rFonts w:ascii="Arial" w:hAnsi="Arial" w:cs="Arial"/>
          <w:b/>
          <w:sz w:val="20"/>
        </w:rPr>
        <w:br w:type="page"/>
      </w:r>
    </w:p>
    <w:p w:rsidR="00276940" w:rsidRDefault="00276940" w:rsidP="00276940">
      <w:pPr>
        <w:spacing w:before="360"/>
        <w:ind w:firstLine="0"/>
        <w:rPr>
          <w:rFonts w:ascii="Arial" w:hAnsi="Arial" w:cs="Arial"/>
          <w:b/>
          <w:color w:val="ED7D31" w:themeColor="accent2"/>
          <w:sz w:val="20"/>
        </w:rPr>
      </w:pPr>
      <w:bookmarkStart w:id="21" w:name="_Ref1474952"/>
      <w:r w:rsidRPr="006E1EE5">
        <w:rPr>
          <w:rFonts w:ascii="Arial" w:hAnsi="Arial" w:cs="Arial"/>
          <w:b/>
          <w:color w:val="ED7D31" w:themeColor="accent2"/>
          <w:sz w:val="20"/>
        </w:rPr>
        <w:lastRenderedPageBreak/>
        <w:t xml:space="preserve">Notes to the </w:t>
      </w:r>
      <w:r w:rsidR="00994CEF">
        <w:rPr>
          <w:rFonts w:ascii="Arial" w:hAnsi="Arial" w:cs="Arial"/>
          <w:b/>
          <w:color w:val="ED7D31" w:themeColor="accent2"/>
          <w:sz w:val="20"/>
        </w:rPr>
        <w:t xml:space="preserve">financial statements </w:t>
      </w:r>
    </w:p>
    <w:p w:rsidR="00065311" w:rsidRDefault="00065311" w:rsidP="00065311">
      <w:pPr>
        <w:ind w:firstLine="0"/>
        <w:rPr>
          <w:rFonts w:ascii="Arial" w:hAnsi="Arial" w:cs="Arial"/>
          <w:sz w:val="20"/>
        </w:rPr>
      </w:pPr>
      <w:r w:rsidRPr="00065311">
        <w:rPr>
          <w:rFonts w:ascii="Arial" w:hAnsi="Arial" w:cs="Arial"/>
          <w:sz w:val="20"/>
        </w:rPr>
        <w:t xml:space="preserve">The financial statements of </w:t>
      </w:r>
      <w:proofErr w:type="spellStart"/>
      <w:r>
        <w:rPr>
          <w:rFonts w:ascii="Arial" w:hAnsi="Arial" w:cs="Arial"/>
          <w:sz w:val="20"/>
        </w:rPr>
        <w:t>Batho</w:t>
      </w:r>
      <w:proofErr w:type="spellEnd"/>
      <w:r>
        <w:rPr>
          <w:rFonts w:ascii="Arial" w:hAnsi="Arial" w:cs="Arial"/>
          <w:sz w:val="20"/>
        </w:rPr>
        <w:t xml:space="preserve"> Pele City Municipality</w:t>
      </w:r>
      <w:r w:rsidRPr="00065311">
        <w:rPr>
          <w:rFonts w:ascii="Arial" w:hAnsi="Arial" w:cs="Arial"/>
          <w:sz w:val="20"/>
        </w:rPr>
        <w:t xml:space="preserve"> for the year ended </w:t>
      </w:r>
      <w:r>
        <w:rPr>
          <w:rFonts w:ascii="Arial" w:hAnsi="Arial" w:cs="Arial"/>
          <w:sz w:val="20"/>
        </w:rPr>
        <w:t>30 June 2019</w:t>
      </w:r>
      <w:r w:rsidRPr="00065311">
        <w:rPr>
          <w:rFonts w:ascii="Arial" w:hAnsi="Arial" w:cs="Arial"/>
          <w:sz w:val="20"/>
        </w:rPr>
        <w:t xml:space="preserve"> were authorized for</w:t>
      </w:r>
      <w:r>
        <w:rPr>
          <w:rFonts w:ascii="Arial" w:hAnsi="Arial" w:cs="Arial"/>
          <w:sz w:val="20"/>
        </w:rPr>
        <w:t xml:space="preserve"> </w:t>
      </w:r>
      <w:r w:rsidRPr="00065311">
        <w:rPr>
          <w:rFonts w:ascii="Arial" w:hAnsi="Arial" w:cs="Arial"/>
          <w:sz w:val="20"/>
        </w:rPr>
        <w:t xml:space="preserve">issue </w:t>
      </w:r>
      <w:r>
        <w:rPr>
          <w:rFonts w:ascii="Arial" w:hAnsi="Arial" w:cs="Arial"/>
          <w:sz w:val="20"/>
        </w:rPr>
        <w:t>Accounting Officer</w:t>
      </w:r>
      <w:r w:rsidRPr="00065311">
        <w:rPr>
          <w:rFonts w:ascii="Arial" w:hAnsi="Arial" w:cs="Arial"/>
          <w:sz w:val="20"/>
        </w:rPr>
        <w:t xml:space="preserve"> on </w:t>
      </w:r>
      <w:r w:rsidRPr="00003832">
        <w:rPr>
          <w:rFonts w:ascii="Arial" w:hAnsi="Arial" w:cs="Arial"/>
          <w:sz w:val="20"/>
        </w:rPr>
        <w:t>XXXX.</w:t>
      </w:r>
      <w:r w:rsidRPr="00065311">
        <w:rPr>
          <w:rFonts w:ascii="Arial" w:hAnsi="Arial" w:cs="Arial"/>
          <w:sz w:val="20"/>
        </w:rPr>
        <w:t xml:space="preserve"> </w:t>
      </w:r>
      <w:r>
        <w:rPr>
          <w:rFonts w:ascii="Arial" w:hAnsi="Arial" w:cs="Arial"/>
          <w:sz w:val="20"/>
        </w:rPr>
        <w:t xml:space="preserve"> </w:t>
      </w:r>
      <w:r w:rsidRPr="00065311">
        <w:rPr>
          <w:rFonts w:ascii="Arial" w:hAnsi="Arial" w:cs="Arial"/>
          <w:b/>
          <w:color w:val="FF0000"/>
          <w:sz w:val="20"/>
        </w:rPr>
        <w:t>[14p.23]</w:t>
      </w:r>
    </w:p>
    <w:p w:rsidR="003F7CEA" w:rsidRDefault="003F7CEA" w:rsidP="00065311">
      <w:pPr>
        <w:ind w:firstLine="0"/>
        <w:rPr>
          <w:rFonts w:ascii="Arial" w:hAnsi="Arial" w:cs="Arial"/>
          <w:sz w:val="20"/>
        </w:rPr>
      </w:pPr>
      <w:r w:rsidRPr="003F7CEA">
        <w:rPr>
          <w:rFonts w:ascii="Arial" w:hAnsi="Arial" w:cs="Arial"/>
          <w:sz w:val="20"/>
        </w:rPr>
        <w:t xml:space="preserve">These </w:t>
      </w:r>
      <w:r>
        <w:rPr>
          <w:rFonts w:ascii="Arial" w:hAnsi="Arial" w:cs="Arial"/>
          <w:sz w:val="20"/>
        </w:rPr>
        <w:t>A</w:t>
      </w:r>
      <w:r w:rsidRPr="003F7CEA">
        <w:rPr>
          <w:rFonts w:ascii="Arial" w:hAnsi="Arial" w:cs="Arial"/>
          <w:sz w:val="20"/>
        </w:rPr>
        <w:t xml:space="preserve">nnual Financial Statements </w:t>
      </w:r>
      <w:r>
        <w:rPr>
          <w:rFonts w:ascii="Arial" w:hAnsi="Arial" w:cs="Arial"/>
          <w:sz w:val="20"/>
        </w:rPr>
        <w:t>have been</w:t>
      </w:r>
      <w:r w:rsidRPr="003F7CEA">
        <w:rPr>
          <w:rFonts w:ascii="Arial" w:hAnsi="Arial" w:cs="Arial"/>
          <w:sz w:val="20"/>
        </w:rPr>
        <w:t xml:space="preserve"> prepared in accordance with the Standards of Generally Recognised Accounting Practice (GRAP), issued by the Accounting Standards Board in accordance with Section 122(3) of the Municipal Finance Management Act, (Act No 56 of 2003)</w:t>
      </w:r>
      <w:r>
        <w:rPr>
          <w:rFonts w:ascii="Arial" w:hAnsi="Arial" w:cs="Arial"/>
          <w:sz w:val="20"/>
        </w:rPr>
        <w:t>.</w:t>
      </w:r>
    </w:p>
    <w:p w:rsidR="003F7CEA" w:rsidRPr="00065311" w:rsidRDefault="003F7CEA" w:rsidP="00065311">
      <w:pPr>
        <w:ind w:firstLine="0"/>
        <w:rPr>
          <w:rFonts w:ascii="Arial" w:hAnsi="Arial" w:cs="Arial"/>
          <w:sz w:val="20"/>
        </w:rPr>
      </w:pPr>
      <w:r w:rsidRPr="003F7CEA">
        <w:rPr>
          <w:rFonts w:ascii="Arial" w:hAnsi="Arial" w:cs="Arial"/>
          <w:sz w:val="20"/>
        </w:rPr>
        <w:t>The Annual Financial Statements were prepared on the accrual basis of accounting and incorporate the historical cost conventions as the basis of measurement, except where specified otherwise.</w:t>
      </w:r>
    </w:p>
    <w:p w:rsidR="00B87979" w:rsidRPr="009C1BE3" w:rsidRDefault="00C47528" w:rsidP="00B4401A">
      <w:pPr>
        <w:pStyle w:val="Heading2"/>
        <w:numPr>
          <w:ilvl w:val="1"/>
          <w:numId w:val="51"/>
        </w:numPr>
        <w:spacing w:before="120" w:after="120"/>
        <w:ind w:left="0" w:hanging="567"/>
        <w:rPr>
          <w:rFonts w:ascii="Arial" w:hAnsi="Arial" w:cs="Arial"/>
          <w:b/>
          <w:color w:val="auto"/>
          <w:sz w:val="20"/>
        </w:rPr>
      </w:pPr>
      <w:bookmarkStart w:id="22" w:name="_Toc4669408"/>
      <w:r w:rsidRPr="009C1BE3">
        <w:rPr>
          <w:rFonts w:ascii="Arial" w:hAnsi="Arial" w:cs="Arial"/>
          <w:b/>
          <w:color w:val="auto"/>
          <w:sz w:val="20"/>
        </w:rPr>
        <w:t xml:space="preserve">Summary of Significant </w:t>
      </w:r>
      <w:r w:rsidR="00B87979" w:rsidRPr="009C1BE3">
        <w:rPr>
          <w:rFonts w:ascii="Arial" w:hAnsi="Arial" w:cs="Arial"/>
          <w:b/>
          <w:color w:val="auto"/>
          <w:sz w:val="20"/>
        </w:rPr>
        <w:t>Accounting Policies</w:t>
      </w:r>
      <w:bookmarkEnd w:id="21"/>
      <w:bookmarkEnd w:id="22"/>
    </w:p>
    <w:p w:rsidR="003F7CEA" w:rsidRPr="003F7CEA" w:rsidRDefault="003F7CEA" w:rsidP="003F7CEA">
      <w:pPr>
        <w:ind w:firstLine="0"/>
        <w:rPr>
          <w:rFonts w:ascii="Arial" w:hAnsi="Arial" w:cs="Arial"/>
          <w:sz w:val="20"/>
        </w:rPr>
      </w:pPr>
      <w:r w:rsidRPr="003F7CEA">
        <w:rPr>
          <w:rFonts w:ascii="Arial" w:hAnsi="Arial" w:cs="Arial"/>
          <w:sz w:val="20"/>
        </w:rPr>
        <w:t>The accounting policies have been consistently applied to all the years presented.</w:t>
      </w:r>
    </w:p>
    <w:p w:rsidR="00B87979" w:rsidRPr="003F7CEA" w:rsidRDefault="003F7CEA" w:rsidP="00B87979">
      <w:pPr>
        <w:ind w:firstLine="0"/>
        <w:rPr>
          <w:rFonts w:ascii="Arial" w:hAnsi="Arial" w:cs="Arial"/>
          <w:b/>
          <w:i/>
          <w:sz w:val="20"/>
        </w:rPr>
      </w:pPr>
      <w:r>
        <w:rPr>
          <w:rFonts w:ascii="Arial" w:hAnsi="Arial" w:cs="Arial"/>
          <w:b/>
          <w:i/>
          <w:sz w:val="20"/>
        </w:rPr>
        <w:t>Presentation currency</w:t>
      </w:r>
    </w:p>
    <w:p w:rsidR="003F7CEA" w:rsidRDefault="003F7CEA" w:rsidP="003F7CEA">
      <w:pPr>
        <w:ind w:firstLine="0"/>
        <w:rPr>
          <w:rFonts w:ascii="Arial" w:hAnsi="Arial" w:cs="Arial"/>
          <w:sz w:val="20"/>
        </w:rPr>
      </w:pPr>
      <w:r w:rsidRPr="003F7CEA">
        <w:rPr>
          <w:rFonts w:ascii="Arial" w:hAnsi="Arial" w:cs="Arial"/>
          <w:sz w:val="20"/>
        </w:rPr>
        <w:t>These Annual Financial Statements are presented in South African Rand, which is the fun</w:t>
      </w:r>
      <w:r>
        <w:rPr>
          <w:rFonts w:ascii="Arial" w:hAnsi="Arial" w:cs="Arial"/>
          <w:sz w:val="20"/>
        </w:rPr>
        <w:t xml:space="preserve">ctional currency of the Municipality </w:t>
      </w:r>
      <w:r w:rsidRPr="003F7CEA">
        <w:rPr>
          <w:rFonts w:ascii="Arial" w:hAnsi="Arial" w:cs="Arial"/>
          <w:sz w:val="20"/>
        </w:rPr>
        <w:t>and all values are rounded to the nearest</w:t>
      </w:r>
      <w:r>
        <w:rPr>
          <w:rFonts w:ascii="Arial" w:hAnsi="Arial" w:cs="Arial"/>
          <w:sz w:val="20"/>
        </w:rPr>
        <w:t xml:space="preserve"> </w:t>
      </w:r>
      <w:r w:rsidRPr="003F7CEA">
        <w:rPr>
          <w:rFonts w:ascii="Arial" w:hAnsi="Arial" w:cs="Arial"/>
          <w:sz w:val="20"/>
        </w:rPr>
        <w:t>thousand (</w:t>
      </w:r>
      <w:r>
        <w:rPr>
          <w:rFonts w:ascii="Arial" w:hAnsi="Arial" w:cs="Arial"/>
          <w:sz w:val="20"/>
        </w:rPr>
        <w:t>R</w:t>
      </w:r>
      <w:r w:rsidRPr="003F7CEA">
        <w:rPr>
          <w:rFonts w:ascii="Arial" w:hAnsi="Arial" w:cs="Arial"/>
          <w:sz w:val="20"/>
        </w:rPr>
        <w:t>000).</w:t>
      </w:r>
      <w:r>
        <w:rPr>
          <w:rFonts w:ascii="Arial" w:hAnsi="Arial" w:cs="Arial"/>
          <w:sz w:val="20"/>
        </w:rPr>
        <w:t xml:space="preserve">   </w:t>
      </w:r>
    </w:p>
    <w:p w:rsidR="00994CEF" w:rsidRPr="00994CEF" w:rsidRDefault="00994CEF" w:rsidP="003F7CEA">
      <w:pPr>
        <w:ind w:firstLine="0"/>
        <w:rPr>
          <w:rFonts w:ascii="Arial" w:hAnsi="Arial" w:cs="Arial"/>
          <w:b/>
          <w:i/>
          <w:sz w:val="20"/>
        </w:rPr>
      </w:pPr>
      <w:r>
        <w:rPr>
          <w:rFonts w:ascii="Arial" w:hAnsi="Arial" w:cs="Arial"/>
          <w:b/>
          <w:i/>
          <w:sz w:val="20"/>
        </w:rPr>
        <w:t>Going Concern Assumption</w:t>
      </w:r>
    </w:p>
    <w:p w:rsidR="00994CEF" w:rsidRDefault="00994CEF" w:rsidP="003F7CEA">
      <w:pPr>
        <w:ind w:firstLine="0"/>
        <w:rPr>
          <w:rFonts w:ascii="Arial" w:hAnsi="Arial" w:cs="Arial"/>
          <w:sz w:val="20"/>
        </w:rPr>
      </w:pPr>
      <w:r w:rsidRPr="00994CEF">
        <w:rPr>
          <w:rFonts w:ascii="Arial" w:hAnsi="Arial" w:cs="Arial"/>
          <w:sz w:val="20"/>
        </w:rPr>
        <w:t xml:space="preserve">These Annual Financial Statements were prepared based on the expectation that the </w:t>
      </w:r>
      <w:r>
        <w:rPr>
          <w:rFonts w:ascii="Arial" w:hAnsi="Arial" w:cs="Arial"/>
          <w:sz w:val="20"/>
        </w:rPr>
        <w:t>Municipality</w:t>
      </w:r>
      <w:r w:rsidRPr="00994CEF">
        <w:rPr>
          <w:rFonts w:ascii="Arial" w:hAnsi="Arial" w:cs="Arial"/>
          <w:sz w:val="20"/>
        </w:rPr>
        <w:t xml:space="preserve"> will continue to operate as a going concern for at least the next 12 months.</w:t>
      </w:r>
    </w:p>
    <w:p w:rsidR="00994CEF" w:rsidRPr="00994CEF" w:rsidRDefault="00994CEF" w:rsidP="00994CEF">
      <w:pPr>
        <w:ind w:firstLine="0"/>
        <w:rPr>
          <w:rFonts w:ascii="Arial" w:hAnsi="Arial" w:cs="Arial"/>
          <w:b/>
          <w:i/>
          <w:sz w:val="20"/>
        </w:rPr>
      </w:pPr>
      <w:r>
        <w:rPr>
          <w:rFonts w:ascii="Arial" w:hAnsi="Arial" w:cs="Arial"/>
          <w:b/>
          <w:i/>
          <w:sz w:val="20"/>
        </w:rPr>
        <w:t>Offsetting</w:t>
      </w:r>
    </w:p>
    <w:p w:rsidR="00994CEF" w:rsidRDefault="00994CEF" w:rsidP="003F7CEA">
      <w:pPr>
        <w:ind w:firstLine="0"/>
        <w:rPr>
          <w:rFonts w:ascii="Arial" w:hAnsi="Arial" w:cs="Arial"/>
          <w:sz w:val="20"/>
        </w:rPr>
      </w:pPr>
      <w:r w:rsidRPr="00994CEF">
        <w:rPr>
          <w:rFonts w:ascii="Arial" w:hAnsi="Arial" w:cs="Arial"/>
          <w:sz w:val="20"/>
        </w:rPr>
        <w:t>Financial assets and liabilities are offset and the net amount reported on the Statement of Financial Position when there is a legally enforceable right to set off the recognised amount, and there is an intention to settle on a net basis, or to realise the asset and settle the liability simultaneously.</w:t>
      </w:r>
    </w:p>
    <w:p w:rsidR="00994CEF" w:rsidRPr="00994CEF" w:rsidRDefault="00994CEF" w:rsidP="003F7CEA">
      <w:pPr>
        <w:ind w:firstLine="0"/>
        <w:rPr>
          <w:rFonts w:ascii="Arial" w:hAnsi="Arial" w:cs="Arial"/>
          <w:b/>
          <w:i/>
          <w:sz w:val="20"/>
        </w:rPr>
      </w:pPr>
      <w:r w:rsidRPr="00994CEF">
        <w:rPr>
          <w:rFonts w:ascii="Arial" w:hAnsi="Arial" w:cs="Arial"/>
          <w:b/>
          <w:i/>
          <w:sz w:val="20"/>
        </w:rPr>
        <w:t>Comparative and Budget Information</w:t>
      </w:r>
    </w:p>
    <w:p w:rsidR="00994CEF" w:rsidRPr="00994CEF" w:rsidRDefault="00994CEF" w:rsidP="003F7CEA">
      <w:pPr>
        <w:ind w:firstLine="0"/>
        <w:rPr>
          <w:rFonts w:ascii="Arial" w:hAnsi="Arial" w:cs="Arial"/>
          <w:b/>
          <w:i/>
          <w:sz w:val="20"/>
        </w:rPr>
      </w:pPr>
      <w:r w:rsidRPr="00994CEF">
        <w:rPr>
          <w:rFonts w:ascii="Arial" w:hAnsi="Arial" w:cs="Arial"/>
          <w:b/>
          <w:i/>
          <w:sz w:val="20"/>
        </w:rPr>
        <w:t>Current year comparatives</w:t>
      </w:r>
    </w:p>
    <w:p w:rsidR="00994CEF" w:rsidRDefault="00994CEF" w:rsidP="003F7CEA">
      <w:pPr>
        <w:ind w:firstLine="0"/>
        <w:rPr>
          <w:rFonts w:ascii="Arial" w:hAnsi="Arial" w:cs="Arial"/>
          <w:sz w:val="20"/>
        </w:rPr>
      </w:pPr>
      <w:r w:rsidRPr="00994CEF">
        <w:rPr>
          <w:rFonts w:ascii="Arial" w:hAnsi="Arial" w:cs="Arial"/>
          <w:sz w:val="20"/>
        </w:rPr>
        <w:t xml:space="preserve">The annual budget figures have been prepared in accordance with </w:t>
      </w:r>
      <w:r w:rsidRPr="009B5910">
        <w:rPr>
          <w:rFonts w:ascii="Arial" w:hAnsi="Arial" w:cs="Arial"/>
          <w:sz w:val="20"/>
        </w:rPr>
        <w:t>the Standard of GRAP and are consistent with</w:t>
      </w:r>
      <w:r w:rsidRPr="00003832">
        <w:rPr>
          <w:rFonts w:ascii="Arial" w:hAnsi="Arial" w:cs="Arial"/>
          <w:sz w:val="20"/>
        </w:rPr>
        <w:t xml:space="preserve"> the accounting policies adopted by the Council for the preparation of these financial statements</w:t>
      </w:r>
      <w:r w:rsidRPr="00994CEF">
        <w:rPr>
          <w:rFonts w:ascii="Arial" w:hAnsi="Arial" w:cs="Arial"/>
          <w:sz w:val="20"/>
        </w:rPr>
        <w:t>.  The amounts are scheduled as a separate additional financial statements, called the Statement of Comparison of Budget and Actual amounts.  Explanatory comment is provided in the notes to the Annual Financial Statements giving motivations for over- our under spending on line items where it is found to be material.  The annual budget figures include budget information relating to subsidiaries or associated.  These figures are those approved by the Council at the beginning and during the year following a period of consultation with the public as part of the Integrated Development Plan.  The budget is approved on an accrual basis by nature classification.  The approved budget covers the period from 1 July 201</w:t>
      </w:r>
      <w:r>
        <w:rPr>
          <w:rFonts w:ascii="Arial" w:hAnsi="Arial" w:cs="Arial"/>
          <w:sz w:val="20"/>
        </w:rPr>
        <w:t>8</w:t>
      </w:r>
      <w:r w:rsidRPr="00994CEF">
        <w:rPr>
          <w:rFonts w:ascii="Arial" w:hAnsi="Arial" w:cs="Arial"/>
          <w:sz w:val="20"/>
        </w:rPr>
        <w:t xml:space="preserve"> to 30 June 201</w:t>
      </w:r>
      <w:r>
        <w:rPr>
          <w:rFonts w:ascii="Arial" w:hAnsi="Arial" w:cs="Arial"/>
          <w:sz w:val="20"/>
        </w:rPr>
        <w:t>9</w:t>
      </w:r>
      <w:r w:rsidRPr="00994CEF">
        <w:rPr>
          <w:rFonts w:ascii="Arial" w:hAnsi="Arial" w:cs="Arial"/>
          <w:sz w:val="20"/>
        </w:rPr>
        <w:t>.</w:t>
      </w:r>
    </w:p>
    <w:p w:rsidR="00994CEF" w:rsidRDefault="00994CEF" w:rsidP="003F7CEA">
      <w:pPr>
        <w:ind w:firstLine="0"/>
        <w:rPr>
          <w:rFonts w:ascii="Arial" w:hAnsi="Arial" w:cs="Arial"/>
          <w:sz w:val="20"/>
        </w:rPr>
      </w:pPr>
      <w:r w:rsidRPr="00994CEF">
        <w:rPr>
          <w:rFonts w:ascii="Arial" w:hAnsi="Arial" w:cs="Arial"/>
          <w:sz w:val="20"/>
        </w:rPr>
        <w:t xml:space="preserve">In </w:t>
      </w:r>
      <w:r w:rsidR="009B5910" w:rsidRPr="00994CEF">
        <w:rPr>
          <w:rFonts w:ascii="Arial" w:hAnsi="Arial" w:cs="Arial"/>
          <w:sz w:val="20"/>
        </w:rPr>
        <w:t>general,</w:t>
      </w:r>
      <w:r w:rsidRPr="00994CEF">
        <w:rPr>
          <w:rFonts w:ascii="Arial" w:hAnsi="Arial" w:cs="Arial"/>
          <w:sz w:val="20"/>
        </w:rPr>
        <w:t xml:space="preserve"> a difference of 10% or more is considered material, although the surrounding circumstances are taken into account if it could influence the decisions or assessments of the users of the financial statements in determining whether a difference between the budgeted and actual amount is material.</w:t>
      </w:r>
    </w:p>
    <w:p w:rsidR="00994CEF" w:rsidRPr="00994CEF" w:rsidRDefault="00994CEF" w:rsidP="00994CEF">
      <w:pPr>
        <w:ind w:firstLine="0"/>
        <w:rPr>
          <w:rFonts w:ascii="Arial" w:hAnsi="Arial" w:cs="Arial"/>
          <w:b/>
          <w:i/>
          <w:sz w:val="20"/>
        </w:rPr>
      </w:pPr>
      <w:r w:rsidRPr="00994CEF">
        <w:rPr>
          <w:rFonts w:ascii="Arial" w:hAnsi="Arial" w:cs="Arial"/>
          <w:b/>
          <w:i/>
          <w:sz w:val="20"/>
        </w:rPr>
        <w:t>Current year comparatives</w:t>
      </w:r>
    </w:p>
    <w:p w:rsidR="00994CEF" w:rsidRDefault="00994CEF" w:rsidP="003F7CEA">
      <w:pPr>
        <w:ind w:firstLine="0"/>
        <w:rPr>
          <w:rFonts w:ascii="Arial" w:hAnsi="Arial" w:cs="Arial"/>
          <w:sz w:val="20"/>
        </w:rPr>
      </w:pPr>
      <w:r w:rsidRPr="00994CEF">
        <w:rPr>
          <w:rFonts w:ascii="Arial" w:hAnsi="Arial" w:cs="Arial"/>
          <w:sz w:val="20"/>
        </w:rPr>
        <w:t xml:space="preserve">When the presentation or classification of items in the Annual Financial Statements is amended, prior period comparative amounts are also reclassified and restated, unless such comparative reclassification and / or restatement is not required by a Standard of GRAP. </w:t>
      </w:r>
      <w:r>
        <w:rPr>
          <w:rFonts w:ascii="Arial" w:hAnsi="Arial" w:cs="Arial"/>
          <w:sz w:val="20"/>
        </w:rPr>
        <w:t xml:space="preserve"> </w:t>
      </w:r>
      <w:r w:rsidRPr="00994CEF">
        <w:rPr>
          <w:rFonts w:ascii="Arial" w:hAnsi="Arial" w:cs="Arial"/>
          <w:sz w:val="20"/>
        </w:rPr>
        <w:t>The nature and reason for such reclassifications and restatements are also disclosed.</w:t>
      </w:r>
    </w:p>
    <w:p w:rsidR="00994CEF" w:rsidRDefault="00994CEF" w:rsidP="003F7CEA">
      <w:pPr>
        <w:ind w:firstLine="0"/>
        <w:rPr>
          <w:rFonts w:ascii="Arial" w:hAnsi="Arial" w:cs="Arial"/>
          <w:sz w:val="20"/>
        </w:rPr>
      </w:pPr>
    </w:p>
    <w:p w:rsidR="00994CEF" w:rsidRDefault="00994CEF" w:rsidP="00994CEF">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94CEF" w:rsidRDefault="00994CEF" w:rsidP="003F7CEA">
      <w:pPr>
        <w:ind w:firstLine="0"/>
        <w:rPr>
          <w:rFonts w:ascii="Arial" w:hAnsi="Arial" w:cs="Arial"/>
          <w:sz w:val="20"/>
        </w:rPr>
      </w:pPr>
      <w:r w:rsidRPr="00994CEF">
        <w:rPr>
          <w:rFonts w:ascii="Arial" w:hAnsi="Arial" w:cs="Arial"/>
          <w:sz w:val="20"/>
        </w:rPr>
        <w:t>Where material accounting errors, which relate to prior periods, have been identified in the current year, the correction is made retrospectively as far as is practicable and the prior year comparatives are restated accordingly. Where there has been a change in accounting policy in the current year, the adjustment is made retrospectively as far as is practicable and the prior year comparatives are restated accordingly.</w:t>
      </w:r>
    </w:p>
    <w:p w:rsidR="00994CEF" w:rsidRDefault="00994CEF" w:rsidP="003F7CEA">
      <w:pPr>
        <w:ind w:firstLine="0"/>
        <w:rPr>
          <w:rFonts w:ascii="Arial" w:hAnsi="Arial" w:cs="Arial"/>
          <w:sz w:val="20"/>
        </w:rPr>
      </w:pPr>
      <w:r w:rsidRPr="00994CEF">
        <w:rPr>
          <w:rFonts w:ascii="Arial" w:hAnsi="Arial" w:cs="Arial"/>
          <w:sz w:val="20"/>
        </w:rPr>
        <w:t>The presentation and classification of items in the current year is consistent with prior periods.</w:t>
      </w:r>
    </w:p>
    <w:p w:rsidR="000620E4" w:rsidRPr="000620E4" w:rsidRDefault="000620E4" w:rsidP="003F7CEA">
      <w:pPr>
        <w:ind w:firstLine="0"/>
        <w:rPr>
          <w:rFonts w:ascii="Arial" w:hAnsi="Arial" w:cs="Arial"/>
          <w:b/>
          <w:i/>
          <w:sz w:val="20"/>
        </w:rPr>
      </w:pPr>
      <w:r w:rsidRPr="000620E4">
        <w:rPr>
          <w:rFonts w:ascii="Arial" w:hAnsi="Arial" w:cs="Arial"/>
          <w:b/>
          <w:i/>
          <w:sz w:val="20"/>
        </w:rPr>
        <w:t>Foreign Currencies</w:t>
      </w:r>
    </w:p>
    <w:p w:rsidR="000620E4" w:rsidRDefault="000620E4" w:rsidP="003F7CEA">
      <w:pPr>
        <w:ind w:firstLine="0"/>
        <w:rPr>
          <w:rFonts w:ascii="Arial" w:hAnsi="Arial" w:cs="Arial"/>
          <w:sz w:val="20"/>
        </w:rPr>
      </w:pPr>
      <w:r w:rsidRPr="000620E4">
        <w:rPr>
          <w:rFonts w:ascii="Arial" w:hAnsi="Arial" w:cs="Arial"/>
          <w:sz w:val="20"/>
        </w:rPr>
        <w:t>Transactions in foreign currencies are translated to the functional currency of the entity at exchange rates at the dates of the transactions.</w:t>
      </w:r>
    </w:p>
    <w:p w:rsidR="000620E4" w:rsidRPr="000620E4" w:rsidRDefault="000620E4" w:rsidP="000620E4">
      <w:pPr>
        <w:ind w:firstLine="0"/>
        <w:rPr>
          <w:rFonts w:ascii="Arial" w:hAnsi="Arial" w:cs="Arial"/>
          <w:sz w:val="20"/>
        </w:rPr>
      </w:pPr>
      <w:r w:rsidRPr="000620E4">
        <w:rPr>
          <w:rFonts w:ascii="Arial" w:hAnsi="Arial" w:cs="Arial"/>
          <w:sz w:val="20"/>
        </w:rPr>
        <w:t xml:space="preserve">Monetary assets and liabilities denominated in foreign currencies at the reporting date are retranslated to the functional currency at the exchange rate at that date. </w:t>
      </w:r>
      <w:r>
        <w:rPr>
          <w:rFonts w:ascii="Arial" w:hAnsi="Arial" w:cs="Arial"/>
          <w:sz w:val="20"/>
        </w:rPr>
        <w:t xml:space="preserve"> </w:t>
      </w:r>
      <w:r w:rsidRPr="000620E4">
        <w:rPr>
          <w:rFonts w:ascii="Arial" w:hAnsi="Arial" w:cs="Arial"/>
          <w:sz w:val="20"/>
        </w:rPr>
        <w:t xml:space="preserve">The foreign currency </w:t>
      </w:r>
      <w:proofErr w:type="gramStart"/>
      <w:r w:rsidRPr="000620E4">
        <w:rPr>
          <w:rFonts w:ascii="Arial" w:hAnsi="Arial" w:cs="Arial"/>
          <w:sz w:val="20"/>
        </w:rPr>
        <w:t>gain</w:t>
      </w:r>
      <w:proofErr w:type="gramEnd"/>
      <w:r w:rsidRPr="000620E4">
        <w:rPr>
          <w:rFonts w:ascii="Arial" w:hAnsi="Arial" w:cs="Arial"/>
          <w:sz w:val="20"/>
        </w:rPr>
        <w:t xml:space="preserve"> or loss on monetary items is the difference between amortised cost or fair value in the functional currency at the beginning of the period, adjusted for effective interest and payments during the period, and the amortised cost in foreign currency translated at the exchange rate at the end of the reporting period.</w:t>
      </w:r>
    </w:p>
    <w:p w:rsidR="000620E4" w:rsidRPr="000620E4" w:rsidRDefault="000620E4" w:rsidP="000620E4">
      <w:pPr>
        <w:ind w:firstLine="0"/>
        <w:rPr>
          <w:rFonts w:ascii="Arial" w:hAnsi="Arial" w:cs="Arial"/>
          <w:sz w:val="20"/>
        </w:rPr>
      </w:pPr>
      <w:r w:rsidRPr="000620E4">
        <w:rPr>
          <w:rFonts w:ascii="Arial" w:hAnsi="Arial" w:cs="Arial"/>
          <w:sz w:val="20"/>
        </w:rPr>
        <w:t xml:space="preserve">Non-monetary assets and liabilities denominated in foreign currencies that are measured at fair value are retranslated to the functional currency at the exchange rate at the date that the fair value was determined. </w:t>
      </w:r>
      <w:r>
        <w:rPr>
          <w:rFonts w:ascii="Arial" w:hAnsi="Arial" w:cs="Arial"/>
          <w:sz w:val="20"/>
        </w:rPr>
        <w:t xml:space="preserve"> </w:t>
      </w:r>
      <w:r w:rsidRPr="000620E4">
        <w:rPr>
          <w:rFonts w:ascii="Arial" w:hAnsi="Arial" w:cs="Arial"/>
          <w:sz w:val="20"/>
        </w:rPr>
        <w:t>Foreign currency differences arising on retranslation are recognised in surplus or deficit.</w:t>
      </w:r>
    </w:p>
    <w:p w:rsidR="000620E4" w:rsidRPr="000620E4" w:rsidRDefault="000620E4" w:rsidP="000620E4">
      <w:pPr>
        <w:ind w:firstLine="0"/>
        <w:rPr>
          <w:rFonts w:ascii="Arial" w:hAnsi="Arial" w:cs="Arial"/>
          <w:sz w:val="20"/>
        </w:rPr>
      </w:pPr>
      <w:r w:rsidRPr="000620E4">
        <w:rPr>
          <w:rFonts w:ascii="Arial" w:hAnsi="Arial" w:cs="Arial"/>
          <w:sz w:val="20"/>
        </w:rPr>
        <w:t>Non-monetary items that are measured in terms of historical cost in a foreign currency are translated using the exchange rate at the date of the transaction.</w:t>
      </w:r>
    </w:p>
    <w:p w:rsidR="000620E4" w:rsidRDefault="000620E4" w:rsidP="000620E4">
      <w:pPr>
        <w:ind w:firstLine="0"/>
        <w:rPr>
          <w:rFonts w:ascii="Arial" w:hAnsi="Arial" w:cs="Arial"/>
          <w:sz w:val="20"/>
        </w:rPr>
      </w:pPr>
      <w:r w:rsidRPr="000620E4">
        <w:rPr>
          <w:rFonts w:ascii="Arial" w:hAnsi="Arial" w:cs="Arial"/>
          <w:sz w:val="20"/>
        </w:rPr>
        <w:t>Cash flows arising from transactions in a foreign currency are recorded in Rand's by applying, to the foreign currency amount, the exchange rate between the Rand and the foreign currency at the date of the cash flow.</w:t>
      </w:r>
    </w:p>
    <w:p w:rsidR="000620E4" w:rsidRDefault="000620E4" w:rsidP="000620E4">
      <w:pPr>
        <w:ind w:firstLine="0"/>
        <w:rPr>
          <w:rFonts w:ascii="Arial" w:hAnsi="Arial" w:cs="Arial"/>
          <w:sz w:val="20"/>
        </w:rPr>
      </w:pPr>
      <w:r w:rsidRPr="000620E4">
        <w:rPr>
          <w:rFonts w:ascii="Arial" w:hAnsi="Arial" w:cs="Arial"/>
          <w:b/>
          <w:i/>
          <w:sz w:val="20"/>
        </w:rPr>
        <w:t>Significant judgements and estimates</w:t>
      </w:r>
    </w:p>
    <w:p w:rsidR="000620E4" w:rsidRPr="000620E4" w:rsidRDefault="000620E4" w:rsidP="000620E4">
      <w:pPr>
        <w:ind w:firstLine="0"/>
        <w:rPr>
          <w:rFonts w:ascii="Arial" w:hAnsi="Arial" w:cs="Arial"/>
          <w:sz w:val="20"/>
        </w:rPr>
      </w:pPr>
      <w:r w:rsidRPr="000620E4">
        <w:rPr>
          <w:rFonts w:ascii="Arial" w:hAnsi="Arial" w:cs="Arial"/>
          <w:sz w:val="20"/>
        </w:rPr>
        <w:t>In the application of the municipality's accounting policies, which are described above, management is required to make judgement, estimates and assumption that affect the reported amounts of revenues, expenses, assets and liabilities, and the disclosure of contingent liabilities, at the end of the reporting period.  The estimates and associated assumptions are based on historical experiences and other factors that are considered to reasonable under the circumstances, the results of which form the basis of making the judgements about carrying values of assets and liabilities that are not readily apparent from other sources.  Actual results may differ from these estimates</w:t>
      </w:r>
    </w:p>
    <w:p w:rsidR="000620E4" w:rsidRDefault="000620E4" w:rsidP="000620E4">
      <w:pPr>
        <w:ind w:firstLine="0"/>
        <w:rPr>
          <w:rFonts w:ascii="Arial" w:hAnsi="Arial" w:cs="Arial"/>
          <w:sz w:val="20"/>
        </w:rPr>
      </w:pPr>
      <w:r w:rsidRPr="000620E4">
        <w:rPr>
          <w:rFonts w:ascii="Arial" w:hAnsi="Arial" w:cs="Arial"/>
          <w:sz w:val="20"/>
        </w:rPr>
        <w:t>These estimates and underlying assumptions ae reviewed on an on-going basis.  Revisions to accounting estimates are recognised in the period in which the estimate is revised if the revision affects only that period or in the period of the revision and future periods if the revision affects both current and future periods.</w:t>
      </w:r>
    </w:p>
    <w:p w:rsidR="000620E4" w:rsidRDefault="000620E4">
      <w:pPr>
        <w:rPr>
          <w:rFonts w:ascii="Arial" w:hAnsi="Arial" w:cs="Arial"/>
          <w:b/>
          <w:i/>
          <w:sz w:val="20"/>
        </w:rPr>
      </w:pPr>
      <w:r>
        <w:rPr>
          <w:rFonts w:ascii="Arial" w:hAnsi="Arial" w:cs="Arial"/>
          <w:b/>
          <w:i/>
          <w:sz w:val="20"/>
        </w:rPr>
        <w:br w:type="page"/>
      </w: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87979" w:rsidRDefault="00B87979" w:rsidP="00B87979">
      <w:pPr>
        <w:ind w:firstLine="0"/>
        <w:rPr>
          <w:rFonts w:ascii="Arial" w:hAnsi="Arial" w:cs="Arial"/>
          <w:b/>
          <w:i/>
          <w:sz w:val="20"/>
        </w:rPr>
      </w:pPr>
      <w:r w:rsidRPr="00B87979">
        <w:rPr>
          <w:rFonts w:ascii="Arial" w:hAnsi="Arial" w:cs="Arial"/>
          <w:b/>
          <w:i/>
          <w:sz w:val="20"/>
        </w:rPr>
        <w:t>Cash and cash equivalents</w:t>
      </w:r>
      <w:r w:rsidR="00994CEF">
        <w:rPr>
          <w:rFonts w:ascii="Arial" w:hAnsi="Arial" w:cs="Arial"/>
          <w:b/>
          <w:i/>
          <w:sz w:val="20"/>
        </w:rPr>
        <w:t xml:space="preserve"> </w:t>
      </w:r>
    </w:p>
    <w:p w:rsidR="000620E4" w:rsidRDefault="00B87979" w:rsidP="000620E4">
      <w:pPr>
        <w:ind w:firstLine="0"/>
        <w:rPr>
          <w:rFonts w:ascii="Arial" w:hAnsi="Arial" w:cs="Arial"/>
          <w:sz w:val="20"/>
        </w:rPr>
      </w:pPr>
      <w:r w:rsidRPr="00B87979">
        <w:rPr>
          <w:rFonts w:ascii="Arial" w:hAnsi="Arial" w:cs="Arial"/>
          <w:sz w:val="20"/>
        </w:rPr>
        <w:t>Cash includes cash on hand (including petty cash) and cash with banks (including call deposits).</w:t>
      </w:r>
      <w:r>
        <w:rPr>
          <w:rFonts w:ascii="Arial" w:hAnsi="Arial" w:cs="Arial"/>
          <w:sz w:val="20"/>
        </w:rPr>
        <w:t xml:space="preserve"> </w:t>
      </w:r>
      <w:r w:rsidRPr="00B87979">
        <w:rPr>
          <w:rFonts w:ascii="Arial" w:hAnsi="Arial" w:cs="Arial"/>
          <w:sz w:val="20"/>
        </w:rPr>
        <w:t xml:space="preserve">Cash equivalents are short-term highly liquid investments, readily convertible into known amounts of cash that are held with registered banking institutions with maturities of three months or less and are subject to an insignificant risk of change in value. </w:t>
      </w:r>
      <w:r w:rsidR="00C47528">
        <w:rPr>
          <w:rFonts w:ascii="Arial" w:hAnsi="Arial" w:cs="Arial"/>
          <w:sz w:val="20"/>
        </w:rPr>
        <w:t xml:space="preserve"> </w:t>
      </w:r>
      <w:r w:rsidR="00C47528" w:rsidRPr="00C47528">
        <w:rPr>
          <w:rFonts w:ascii="Arial" w:hAnsi="Arial" w:cs="Arial"/>
          <w:sz w:val="20"/>
        </w:rPr>
        <w:t>The municipality categorises cash and cash equivalents as financial assets: loans and receivables.</w:t>
      </w:r>
      <w:r w:rsidR="000620E4">
        <w:rPr>
          <w:rFonts w:ascii="Arial" w:hAnsi="Arial" w:cs="Arial"/>
          <w:sz w:val="20"/>
        </w:rPr>
        <w:t xml:space="preserve">  </w:t>
      </w:r>
      <w:r w:rsidR="000620E4" w:rsidRPr="00B87979">
        <w:rPr>
          <w:rFonts w:ascii="Arial" w:hAnsi="Arial" w:cs="Arial"/>
          <w:sz w:val="20"/>
        </w:rPr>
        <w:t>Bank overdrafts are recorded based on the facility utilised. Finance charges on bank overdraft are expensed as incurred. Amounts owing in respect of bank overdrafts are categorised as financial liabilities: other financial liabilities carried at amortised cost.</w:t>
      </w:r>
    </w:p>
    <w:p w:rsidR="00B87979" w:rsidRDefault="00B87979" w:rsidP="00B87979">
      <w:pPr>
        <w:ind w:firstLine="0"/>
        <w:rPr>
          <w:rFonts w:ascii="Arial" w:hAnsi="Arial" w:cs="Arial"/>
          <w:sz w:val="20"/>
        </w:rPr>
      </w:pPr>
      <w:r w:rsidRPr="00B87979">
        <w:rPr>
          <w:rFonts w:ascii="Arial" w:hAnsi="Arial" w:cs="Arial"/>
          <w:sz w:val="20"/>
        </w:rPr>
        <w:t xml:space="preserve">For the purposes of the cash flow statement, cash and cash equivalents comprise cash on hand, deposits held on call with banks, net of bank overdrafts. </w:t>
      </w:r>
      <w:r>
        <w:rPr>
          <w:rFonts w:ascii="Arial" w:hAnsi="Arial" w:cs="Arial"/>
          <w:sz w:val="20"/>
        </w:rPr>
        <w:t xml:space="preserve"> </w:t>
      </w:r>
    </w:p>
    <w:p w:rsidR="004930D4" w:rsidRDefault="004930D4" w:rsidP="00994CEF">
      <w:pPr>
        <w:ind w:firstLine="0"/>
        <w:rPr>
          <w:rFonts w:ascii="Arial" w:hAnsi="Arial" w:cs="Arial"/>
          <w:b/>
          <w:i/>
          <w:sz w:val="20"/>
        </w:rPr>
      </w:pPr>
      <w:r>
        <w:rPr>
          <w:rFonts w:ascii="Arial" w:hAnsi="Arial" w:cs="Arial"/>
          <w:b/>
          <w:i/>
          <w:sz w:val="20"/>
        </w:rPr>
        <w:t>Inventories</w:t>
      </w:r>
    </w:p>
    <w:p w:rsidR="004930D4" w:rsidRDefault="004930D4" w:rsidP="00994CEF">
      <w:pPr>
        <w:ind w:firstLine="0"/>
        <w:rPr>
          <w:rFonts w:ascii="Arial" w:hAnsi="Arial" w:cs="Arial"/>
          <w:sz w:val="20"/>
        </w:rPr>
      </w:pPr>
      <w:r w:rsidRPr="004930D4">
        <w:rPr>
          <w:rFonts w:ascii="Arial" w:hAnsi="Arial" w:cs="Arial"/>
          <w:sz w:val="20"/>
        </w:rPr>
        <w:t>Inventories consist of raw materials, work in progress, consumables and finished goods, which are valued at the lower of cost, determined on the first in first out basis, and net realisable value, except for plants which are valued at the tariffs charged. Where it is held for distribution or consumption at no charge or for a nominal amount, inventories are valued at the lower of cost and current replacement value.</w:t>
      </w:r>
    </w:p>
    <w:p w:rsidR="004930D4" w:rsidRDefault="004930D4" w:rsidP="00994CEF">
      <w:pPr>
        <w:ind w:firstLine="0"/>
        <w:rPr>
          <w:rFonts w:ascii="Arial" w:hAnsi="Arial" w:cs="Arial"/>
          <w:sz w:val="20"/>
        </w:rPr>
      </w:pPr>
      <w:r w:rsidRPr="004930D4">
        <w:rPr>
          <w:rFonts w:ascii="Arial" w:hAnsi="Arial" w:cs="Arial"/>
          <w:sz w:val="20"/>
        </w:rPr>
        <w:t>Cost of inventories comprises all costs of purchase, cost of conversion, and other costs incurred in bringing the inventories to their present location and condition.</w:t>
      </w:r>
    </w:p>
    <w:p w:rsidR="004930D4" w:rsidRDefault="004930D4" w:rsidP="00994CEF">
      <w:pPr>
        <w:ind w:firstLine="0"/>
        <w:rPr>
          <w:rFonts w:ascii="Arial" w:hAnsi="Arial" w:cs="Arial"/>
          <w:sz w:val="20"/>
        </w:rPr>
      </w:pPr>
      <w:r w:rsidRPr="004930D4">
        <w:rPr>
          <w:rFonts w:ascii="Arial" w:hAnsi="Arial" w:cs="Arial"/>
          <w:sz w:val="20"/>
        </w:rPr>
        <w:t xml:space="preserve">Redundant and slow moving inventories are identified and written down to their estimated net realisable values. Inventories are written down according to their age, condition and utility. </w:t>
      </w:r>
      <w:r>
        <w:rPr>
          <w:rFonts w:ascii="Arial" w:hAnsi="Arial" w:cs="Arial"/>
          <w:sz w:val="20"/>
        </w:rPr>
        <w:t xml:space="preserve"> </w:t>
      </w:r>
      <w:r w:rsidRPr="004930D4">
        <w:rPr>
          <w:rFonts w:ascii="Arial" w:hAnsi="Arial" w:cs="Arial"/>
          <w:sz w:val="20"/>
        </w:rPr>
        <w:t xml:space="preserve">Differences arising on the measurement of such inventory at the lower of cost and net realisable value are recognised </w:t>
      </w:r>
      <w:proofErr w:type="gramStart"/>
      <w:r w:rsidRPr="004930D4">
        <w:rPr>
          <w:rFonts w:ascii="Arial" w:hAnsi="Arial" w:cs="Arial"/>
          <w:sz w:val="20"/>
        </w:rPr>
        <w:t>In</w:t>
      </w:r>
      <w:proofErr w:type="gramEnd"/>
      <w:r w:rsidRPr="004930D4">
        <w:rPr>
          <w:rFonts w:ascii="Arial" w:hAnsi="Arial" w:cs="Arial"/>
          <w:sz w:val="20"/>
        </w:rPr>
        <w:t xml:space="preserve"> the Statement of Financial Performance in the year in which they arise. </w:t>
      </w:r>
      <w:r>
        <w:rPr>
          <w:rFonts w:ascii="Arial" w:hAnsi="Arial" w:cs="Arial"/>
          <w:sz w:val="20"/>
        </w:rPr>
        <w:t xml:space="preserve"> </w:t>
      </w:r>
      <w:r w:rsidRPr="004930D4">
        <w:rPr>
          <w:rFonts w:ascii="Arial" w:hAnsi="Arial" w:cs="Arial"/>
          <w:sz w:val="20"/>
        </w:rPr>
        <w:t>The amount of any reversal of any write-down of inventories arising from an increase in net realisable value or current replacement cost is recognised as a reduction in the amount of inventories recognised as an expense in the period in which the reversal occurs.</w:t>
      </w:r>
    </w:p>
    <w:p w:rsidR="004930D4" w:rsidRDefault="004930D4" w:rsidP="00994CEF">
      <w:pPr>
        <w:ind w:firstLine="0"/>
        <w:rPr>
          <w:rFonts w:ascii="Arial" w:hAnsi="Arial" w:cs="Arial"/>
          <w:sz w:val="20"/>
        </w:rPr>
      </w:pPr>
      <w:r w:rsidRPr="004930D4">
        <w:rPr>
          <w:rFonts w:ascii="Arial" w:hAnsi="Arial" w:cs="Arial"/>
          <w:sz w:val="20"/>
        </w:rPr>
        <w:t>The carrying amount of inventories is recognised as an expense in the period that the inventory was sold, distributed, written off or consumed, unless that cost qualifies for capitalisation to the cost of another asset.</w:t>
      </w:r>
    </w:p>
    <w:p w:rsidR="004930D4" w:rsidRPr="004930D4" w:rsidRDefault="004930D4" w:rsidP="00994CEF">
      <w:pPr>
        <w:ind w:firstLine="0"/>
        <w:rPr>
          <w:rFonts w:ascii="Arial" w:hAnsi="Arial" w:cs="Arial"/>
          <w:b/>
          <w:i/>
          <w:sz w:val="20"/>
        </w:rPr>
      </w:pPr>
      <w:r>
        <w:rPr>
          <w:rFonts w:ascii="Arial" w:hAnsi="Arial" w:cs="Arial"/>
          <w:b/>
          <w:i/>
          <w:sz w:val="20"/>
        </w:rPr>
        <w:t>Water Inventory</w:t>
      </w:r>
    </w:p>
    <w:p w:rsidR="004930D4" w:rsidRDefault="004930D4" w:rsidP="00994CEF">
      <w:pPr>
        <w:ind w:firstLine="0"/>
        <w:rPr>
          <w:rFonts w:ascii="Arial" w:hAnsi="Arial" w:cs="Arial"/>
          <w:sz w:val="20"/>
        </w:rPr>
      </w:pPr>
      <w:r w:rsidRPr="004930D4">
        <w:rPr>
          <w:rFonts w:ascii="Arial" w:hAnsi="Arial" w:cs="Arial"/>
          <w:sz w:val="20"/>
        </w:rPr>
        <w:t>Water is regarded as inventory when the Municipality purchases water in bulk with the intention to resell it to the consumers or to use it internally, or where the Municipality has incurred purification costs on water obtained from natural resources (rain, rivers, springs, boreholes etc.).  However, water in dams, that are filled by natural resources and that has not yet been treated, and is under the control of the Municipality but cannot be measured reliably as there is no cost attached to the water, and it is therefore not recognised in the Statement of Financial Position.</w:t>
      </w:r>
    </w:p>
    <w:p w:rsidR="004930D4" w:rsidRDefault="004930D4" w:rsidP="00994CEF">
      <w:pPr>
        <w:ind w:firstLine="0"/>
        <w:rPr>
          <w:rFonts w:ascii="Arial" w:hAnsi="Arial" w:cs="Arial"/>
          <w:sz w:val="20"/>
        </w:rPr>
      </w:pPr>
      <w:r w:rsidRPr="004930D4">
        <w:rPr>
          <w:rFonts w:ascii="Arial" w:hAnsi="Arial" w:cs="Arial"/>
          <w:sz w:val="20"/>
        </w:rPr>
        <w:t>The basis of determining the cost of water purchased and not yet sold at Statement of Financial Position date comprises all costs of purchase, cost of conversion and other costs incurred in bringing the inventory to its present location and condition, net of trade discounts and rebates.</w:t>
      </w:r>
      <w:r w:rsidR="000620E4">
        <w:rPr>
          <w:rFonts w:ascii="Arial" w:hAnsi="Arial" w:cs="Arial"/>
          <w:sz w:val="20"/>
        </w:rPr>
        <w:t xml:space="preserve"> </w:t>
      </w:r>
      <w:r w:rsidRPr="004930D4">
        <w:rPr>
          <w:rFonts w:ascii="Arial" w:hAnsi="Arial" w:cs="Arial"/>
          <w:sz w:val="20"/>
        </w:rPr>
        <w:t>Water is valued by using the weighted average method, at the lowest of purified cost and net realisable value, insofar as it is stored and controlled in reservoirs at year-end.</w:t>
      </w:r>
    </w:p>
    <w:p w:rsidR="004930D4" w:rsidRPr="004930D4" w:rsidRDefault="004930D4" w:rsidP="00994CEF">
      <w:pPr>
        <w:ind w:firstLine="0"/>
        <w:rPr>
          <w:rFonts w:ascii="Arial" w:hAnsi="Arial" w:cs="Arial"/>
          <w:b/>
          <w:i/>
          <w:sz w:val="20"/>
        </w:rPr>
      </w:pPr>
      <w:r>
        <w:rPr>
          <w:rFonts w:ascii="Arial" w:hAnsi="Arial" w:cs="Arial"/>
          <w:b/>
          <w:i/>
          <w:sz w:val="20"/>
        </w:rPr>
        <w:t>Housing Inventory</w:t>
      </w:r>
    </w:p>
    <w:p w:rsidR="000620E4" w:rsidRDefault="004930D4" w:rsidP="000620E4">
      <w:pPr>
        <w:ind w:firstLine="0"/>
        <w:rPr>
          <w:rFonts w:ascii="Arial" w:hAnsi="Arial" w:cs="Arial"/>
          <w:b/>
          <w:i/>
          <w:sz w:val="20"/>
        </w:rPr>
      </w:pPr>
      <w:r w:rsidRPr="004930D4">
        <w:rPr>
          <w:rFonts w:ascii="Arial" w:hAnsi="Arial" w:cs="Arial"/>
          <w:sz w:val="20"/>
        </w:rPr>
        <w:t xml:space="preserve">Housing inventory is Building New Ground houses still in process of construction, or completed and not yet transferred. </w:t>
      </w:r>
      <w:r>
        <w:rPr>
          <w:rFonts w:ascii="Arial" w:hAnsi="Arial" w:cs="Arial"/>
          <w:sz w:val="20"/>
        </w:rPr>
        <w:t xml:space="preserve"> </w:t>
      </w:r>
      <w:r w:rsidRPr="004930D4">
        <w:rPr>
          <w:rFonts w:ascii="Arial" w:hAnsi="Arial" w:cs="Arial"/>
          <w:sz w:val="20"/>
        </w:rPr>
        <w:t xml:space="preserve">These houses are entirely funded by the National Department of Human Settlements, through the </w:t>
      </w:r>
      <w:r>
        <w:rPr>
          <w:rFonts w:ascii="Arial" w:hAnsi="Arial" w:cs="Arial"/>
          <w:sz w:val="20"/>
        </w:rPr>
        <w:t>Provincial</w:t>
      </w:r>
      <w:r w:rsidRPr="004930D4">
        <w:rPr>
          <w:rFonts w:ascii="Arial" w:hAnsi="Arial" w:cs="Arial"/>
          <w:sz w:val="20"/>
        </w:rPr>
        <w:t xml:space="preserve"> Department of Human Settlements, but the Municipality is regarded as a principal in terms of the current interpretation of the Standard of GRAP 109 on Accounting for Agent and Principal Transactions and therefore recognises these costs as inventory up to the point of transfer to the allocated beneficiary where after the cost is expensed through the Statement of Financial Performance.  Housing inventory is measured at the lower of cost and current replacement cost as they wil</w:t>
      </w:r>
      <w:r>
        <w:rPr>
          <w:rFonts w:ascii="Arial" w:hAnsi="Arial" w:cs="Arial"/>
          <w:sz w:val="20"/>
        </w:rPr>
        <w:t>l be distributed through a non-</w:t>
      </w:r>
      <w:r w:rsidRPr="004930D4">
        <w:rPr>
          <w:rFonts w:ascii="Arial" w:hAnsi="Arial" w:cs="Arial"/>
          <w:sz w:val="20"/>
        </w:rPr>
        <w:t>exchange transaction.</w:t>
      </w: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94CEF" w:rsidRDefault="00994CEF" w:rsidP="00994CEF">
      <w:pPr>
        <w:ind w:firstLine="0"/>
        <w:rPr>
          <w:rFonts w:ascii="Arial" w:hAnsi="Arial" w:cs="Arial"/>
          <w:b/>
          <w:i/>
          <w:sz w:val="20"/>
        </w:rPr>
      </w:pPr>
      <w:r>
        <w:rPr>
          <w:rFonts w:ascii="Arial" w:hAnsi="Arial" w:cs="Arial"/>
          <w:b/>
          <w:i/>
          <w:sz w:val="20"/>
        </w:rPr>
        <w:t>Investment Property</w:t>
      </w:r>
    </w:p>
    <w:p w:rsidR="00994CEF" w:rsidRDefault="00994CEF" w:rsidP="00B87979">
      <w:pPr>
        <w:ind w:firstLine="0"/>
        <w:rPr>
          <w:rFonts w:ascii="Arial" w:hAnsi="Arial" w:cs="Arial"/>
          <w:sz w:val="20"/>
        </w:rPr>
      </w:pPr>
      <w:r w:rsidRPr="00994CEF">
        <w:rPr>
          <w:rFonts w:ascii="Arial" w:hAnsi="Arial" w:cs="Arial"/>
          <w:sz w:val="20"/>
        </w:rPr>
        <w:t>Investment property includes property (land or a building, or part of a building, or both land and buildings held under a finance lease) held to earn rentals and/or for capital appreciation, rather than held to meet service delivery objectives, the production or supply of goods or services, or the sale of an asset in the ordinary course of operations.</w:t>
      </w:r>
    </w:p>
    <w:p w:rsidR="00994CEF" w:rsidRDefault="00994CEF" w:rsidP="00994CEF">
      <w:pPr>
        <w:spacing w:after="120"/>
        <w:ind w:firstLine="0"/>
        <w:rPr>
          <w:rFonts w:ascii="Arial" w:hAnsi="Arial" w:cs="Arial"/>
          <w:sz w:val="20"/>
        </w:rPr>
      </w:pPr>
      <w:r w:rsidRPr="00994CEF">
        <w:rPr>
          <w:rFonts w:ascii="Arial" w:hAnsi="Arial" w:cs="Arial"/>
          <w:sz w:val="20"/>
        </w:rPr>
        <w:t>At initial recognition, the Municipality measures investment property at cost including transaction costs once it meets the definition of investment property.</w:t>
      </w:r>
      <w:r>
        <w:rPr>
          <w:rFonts w:ascii="Arial" w:hAnsi="Arial" w:cs="Arial"/>
          <w:sz w:val="20"/>
        </w:rPr>
        <w:t xml:space="preserve"> </w:t>
      </w:r>
      <w:r w:rsidRPr="00994CEF">
        <w:rPr>
          <w:rFonts w:ascii="Arial" w:hAnsi="Arial" w:cs="Arial"/>
          <w:sz w:val="20"/>
        </w:rPr>
        <w:t xml:space="preserve"> However, where an investment property was acquired through a non-exchange transaction (i.e. where it acquired the investment property for no or a nominal value), its cost is its fair value as at the date of acquisition.</w:t>
      </w:r>
    </w:p>
    <w:p w:rsidR="00994CEF" w:rsidRDefault="00994CEF" w:rsidP="00994CEF">
      <w:pPr>
        <w:spacing w:after="120"/>
        <w:ind w:firstLine="0"/>
        <w:rPr>
          <w:rFonts w:ascii="Arial" w:hAnsi="Arial" w:cs="Arial"/>
          <w:sz w:val="20"/>
        </w:rPr>
      </w:pPr>
      <w:r w:rsidRPr="00994CEF">
        <w:rPr>
          <w:rFonts w:ascii="Arial" w:hAnsi="Arial" w:cs="Arial"/>
          <w:sz w:val="20"/>
        </w:rPr>
        <w:t>Where the classification of an investment property is based</w:t>
      </w:r>
      <w:r>
        <w:rPr>
          <w:rFonts w:ascii="Arial" w:hAnsi="Arial" w:cs="Arial"/>
          <w:sz w:val="20"/>
        </w:rPr>
        <w:t xml:space="preserve"> on management's Judgement, the following criteria </w:t>
      </w:r>
      <w:r w:rsidRPr="00994CEF">
        <w:rPr>
          <w:rFonts w:ascii="Arial" w:hAnsi="Arial" w:cs="Arial"/>
          <w:sz w:val="20"/>
        </w:rPr>
        <w:t>have been applied to distinguish investment properties from owner-occupied property or property held for resale:</w:t>
      </w:r>
    </w:p>
    <w:p w:rsidR="00994CEF" w:rsidRDefault="00994CEF" w:rsidP="00B4401A">
      <w:pPr>
        <w:pStyle w:val="ListParagraph"/>
        <w:numPr>
          <w:ilvl w:val="0"/>
          <w:numId w:val="52"/>
        </w:numPr>
        <w:spacing w:after="120"/>
        <w:contextualSpacing w:val="0"/>
        <w:rPr>
          <w:rFonts w:ascii="Arial" w:hAnsi="Arial" w:cs="Arial"/>
          <w:sz w:val="20"/>
        </w:rPr>
      </w:pPr>
      <w:r w:rsidRPr="00994CEF">
        <w:rPr>
          <w:rFonts w:ascii="Arial" w:hAnsi="Arial" w:cs="Arial"/>
          <w:sz w:val="20"/>
        </w:rPr>
        <w:t>All properties held to earn market-related rentals or for capital appreciation or both and that are not used for administrative purposes and that will not be sold within the next 12 months are classified as Investment Properties.</w:t>
      </w:r>
    </w:p>
    <w:p w:rsidR="00994CEF" w:rsidRDefault="00994CEF" w:rsidP="00B4401A">
      <w:pPr>
        <w:pStyle w:val="ListParagraph"/>
        <w:numPr>
          <w:ilvl w:val="0"/>
          <w:numId w:val="52"/>
        </w:numPr>
        <w:spacing w:after="120"/>
        <w:contextualSpacing w:val="0"/>
        <w:rPr>
          <w:rFonts w:ascii="Arial" w:hAnsi="Arial" w:cs="Arial"/>
          <w:sz w:val="20"/>
        </w:rPr>
      </w:pPr>
      <w:r w:rsidRPr="00994CEF">
        <w:rPr>
          <w:rFonts w:ascii="Arial" w:hAnsi="Arial" w:cs="Arial"/>
          <w:sz w:val="20"/>
        </w:rPr>
        <w:t>Land held for a currently undetermined future use</w:t>
      </w:r>
      <w:r>
        <w:rPr>
          <w:rFonts w:ascii="Arial" w:hAnsi="Arial" w:cs="Arial"/>
          <w:sz w:val="20"/>
        </w:rPr>
        <w:t>;</w:t>
      </w:r>
    </w:p>
    <w:p w:rsidR="00994CEF" w:rsidRDefault="00994CEF" w:rsidP="00B4401A">
      <w:pPr>
        <w:pStyle w:val="ListParagraph"/>
        <w:numPr>
          <w:ilvl w:val="0"/>
          <w:numId w:val="52"/>
        </w:numPr>
        <w:spacing w:after="120"/>
        <w:contextualSpacing w:val="0"/>
        <w:rPr>
          <w:rFonts w:ascii="Arial" w:hAnsi="Arial" w:cs="Arial"/>
          <w:sz w:val="20"/>
        </w:rPr>
      </w:pPr>
      <w:r w:rsidRPr="00994CEF">
        <w:rPr>
          <w:rFonts w:ascii="Arial" w:hAnsi="Arial" w:cs="Arial"/>
          <w:sz w:val="20"/>
        </w:rPr>
        <w:t>A building owned (or held by under a finance lease) and leased out under one or more operating leases</w:t>
      </w:r>
      <w:r>
        <w:rPr>
          <w:rFonts w:ascii="Arial" w:hAnsi="Arial" w:cs="Arial"/>
          <w:sz w:val="20"/>
        </w:rPr>
        <w:t>;</w:t>
      </w:r>
    </w:p>
    <w:p w:rsidR="00994CEF" w:rsidRDefault="00994CEF" w:rsidP="00B4401A">
      <w:pPr>
        <w:pStyle w:val="ListParagraph"/>
        <w:numPr>
          <w:ilvl w:val="0"/>
          <w:numId w:val="52"/>
        </w:numPr>
        <w:spacing w:after="120"/>
        <w:contextualSpacing w:val="0"/>
        <w:rPr>
          <w:rFonts w:ascii="Arial" w:hAnsi="Arial" w:cs="Arial"/>
          <w:sz w:val="20"/>
        </w:rPr>
      </w:pPr>
      <w:r w:rsidRPr="00994CEF">
        <w:rPr>
          <w:rFonts w:ascii="Arial" w:hAnsi="Arial" w:cs="Arial"/>
          <w:sz w:val="20"/>
        </w:rPr>
        <w:t>Leased properties that are held to provide a social (community) service or that are necessary for employees to perform their job functions, but which also generates rental revenue are not seen as investment properties. The rental revenue generated is incidental to the purposes</w:t>
      </w:r>
      <w:r>
        <w:rPr>
          <w:rFonts w:ascii="Arial" w:hAnsi="Arial" w:cs="Arial"/>
          <w:sz w:val="20"/>
        </w:rPr>
        <w:t xml:space="preserve"> for which the property is held;</w:t>
      </w:r>
    </w:p>
    <w:p w:rsidR="00994CEF" w:rsidRDefault="00994CEF" w:rsidP="00B4401A">
      <w:pPr>
        <w:pStyle w:val="ListParagraph"/>
        <w:numPr>
          <w:ilvl w:val="0"/>
          <w:numId w:val="52"/>
        </w:numPr>
        <w:spacing w:after="120"/>
        <w:contextualSpacing w:val="0"/>
        <w:rPr>
          <w:rFonts w:ascii="Arial" w:hAnsi="Arial" w:cs="Arial"/>
          <w:sz w:val="20"/>
        </w:rPr>
      </w:pPr>
      <w:r w:rsidRPr="00994CEF">
        <w:rPr>
          <w:rFonts w:ascii="Arial" w:hAnsi="Arial" w:cs="Arial"/>
          <w:sz w:val="20"/>
        </w:rPr>
        <w:t>A building that is vacant but is held to be leased out under one or more operating leases</w:t>
      </w:r>
      <w:r>
        <w:rPr>
          <w:rFonts w:ascii="Arial" w:hAnsi="Arial" w:cs="Arial"/>
          <w:sz w:val="20"/>
        </w:rPr>
        <w:t>;</w:t>
      </w:r>
    </w:p>
    <w:p w:rsidR="00994CEF" w:rsidRPr="00994CEF" w:rsidRDefault="00994CEF" w:rsidP="00B4401A">
      <w:pPr>
        <w:pStyle w:val="ListParagraph"/>
        <w:numPr>
          <w:ilvl w:val="0"/>
          <w:numId w:val="52"/>
        </w:numPr>
        <w:contextualSpacing w:val="0"/>
        <w:rPr>
          <w:rFonts w:ascii="Arial" w:hAnsi="Arial" w:cs="Arial"/>
          <w:sz w:val="20"/>
        </w:rPr>
      </w:pPr>
      <w:r w:rsidRPr="00994CEF">
        <w:rPr>
          <w:rFonts w:ascii="Arial" w:hAnsi="Arial" w:cs="Arial"/>
          <w:sz w:val="20"/>
        </w:rPr>
        <w:t>Property that is being constructed or developed for future use as investment property</w:t>
      </w:r>
      <w:r>
        <w:rPr>
          <w:rFonts w:ascii="Arial" w:hAnsi="Arial" w:cs="Arial"/>
          <w:sz w:val="20"/>
        </w:rPr>
        <w:t>.</w:t>
      </w:r>
    </w:p>
    <w:p w:rsidR="00994CEF" w:rsidRDefault="00994CEF" w:rsidP="00B87979">
      <w:pPr>
        <w:ind w:firstLine="0"/>
        <w:rPr>
          <w:rFonts w:ascii="Arial" w:hAnsi="Arial" w:cs="Arial"/>
          <w:sz w:val="20"/>
        </w:rPr>
      </w:pPr>
      <w:r w:rsidRPr="00994CEF">
        <w:rPr>
          <w:rFonts w:ascii="Arial" w:hAnsi="Arial" w:cs="Arial"/>
          <w:sz w:val="20"/>
        </w:rPr>
        <w:t xml:space="preserve">Investment property is subsequently measured using the </w:t>
      </w:r>
      <w:r w:rsidRPr="00994CEF">
        <w:rPr>
          <w:rFonts w:ascii="Arial" w:hAnsi="Arial" w:cs="Arial"/>
          <w:b/>
          <w:color w:val="FF0000"/>
          <w:sz w:val="20"/>
        </w:rPr>
        <w:t>fair value model</w:t>
      </w:r>
      <w:r w:rsidRPr="00994CEF">
        <w:rPr>
          <w:rFonts w:ascii="Arial" w:hAnsi="Arial" w:cs="Arial"/>
          <w:sz w:val="20"/>
        </w:rPr>
        <w:t xml:space="preserve">. </w:t>
      </w:r>
      <w:r>
        <w:rPr>
          <w:rFonts w:ascii="Arial" w:hAnsi="Arial" w:cs="Arial"/>
          <w:sz w:val="20"/>
        </w:rPr>
        <w:t xml:space="preserve"> </w:t>
      </w:r>
      <w:r w:rsidRPr="00994CEF">
        <w:rPr>
          <w:rFonts w:ascii="Arial" w:hAnsi="Arial" w:cs="Arial"/>
          <w:sz w:val="20"/>
        </w:rPr>
        <w:t xml:space="preserve">Investment property is carried at fair value, representing open market value determined by external </w:t>
      </w:r>
      <w:proofErr w:type="spellStart"/>
      <w:r w:rsidRPr="00994CEF">
        <w:rPr>
          <w:rFonts w:ascii="Arial" w:hAnsi="Arial" w:cs="Arial"/>
          <w:sz w:val="20"/>
        </w:rPr>
        <w:t>valuer</w:t>
      </w:r>
      <w:proofErr w:type="spellEnd"/>
      <w:r w:rsidRPr="00994CEF">
        <w:rPr>
          <w:rFonts w:ascii="Arial" w:hAnsi="Arial" w:cs="Arial"/>
          <w:sz w:val="20"/>
        </w:rPr>
        <w:t xml:space="preserve"> on reporting date. </w:t>
      </w:r>
      <w:r>
        <w:rPr>
          <w:rFonts w:ascii="Arial" w:hAnsi="Arial" w:cs="Arial"/>
          <w:sz w:val="20"/>
        </w:rPr>
        <w:t xml:space="preserve"> </w:t>
      </w:r>
      <w:r w:rsidRPr="00994CEF">
        <w:rPr>
          <w:rFonts w:ascii="Arial" w:hAnsi="Arial" w:cs="Arial"/>
          <w:sz w:val="20"/>
        </w:rPr>
        <w:t>Fair value is based on active market prices, adjusted, if necessary, for any difference in the nature, location or condition of the specific asset.  A gain or loss arising from a change in the fair value of investment property is included in surplus or deficit for the period in which it arises.</w:t>
      </w:r>
    </w:p>
    <w:p w:rsidR="00994CEF" w:rsidRDefault="00DD7FEE" w:rsidP="00B87979">
      <w:pPr>
        <w:ind w:firstLine="0"/>
        <w:rPr>
          <w:rFonts w:ascii="Arial" w:hAnsi="Arial" w:cs="Arial"/>
          <w:sz w:val="20"/>
        </w:rPr>
      </w:pPr>
      <w:r w:rsidRPr="00DD7FEE">
        <w:rPr>
          <w:rFonts w:ascii="Arial" w:hAnsi="Arial" w:cs="Arial"/>
          <w:sz w:val="20"/>
        </w:rPr>
        <w:t>If the Municipality determines that the fair value of an investment property under construction is not reliably measurable but expects the fair value to be reliably measurable when construction is completed, it measures that investment property at cost until the fair value can be reliably determined or construction has been completed.</w:t>
      </w:r>
    </w:p>
    <w:p w:rsidR="00DD7FEE" w:rsidRDefault="00DD7FEE" w:rsidP="00B87979">
      <w:pPr>
        <w:ind w:firstLine="0"/>
        <w:rPr>
          <w:rFonts w:ascii="Arial" w:hAnsi="Arial" w:cs="Arial"/>
          <w:sz w:val="20"/>
        </w:rPr>
      </w:pPr>
      <w:r w:rsidRPr="00DD7FEE">
        <w:rPr>
          <w:rFonts w:ascii="Arial" w:hAnsi="Arial" w:cs="Arial"/>
          <w:sz w:val="20"/>
        </w:rPr>
        <w:t>Where the Municipality has determined that the fair value of an investment property (other than investment property under construction) is not determinable on a continuing basis, the entity measures that investment property using the cost model (as per the accounting policy for property, plant and equipment).</w:t>
      </w:r>
    </w:p>
    <w:p w:rsidR="00DD7FEE" w:rsidRDefault="00DD7FEE" w:rsidP="00DD7FEE">
      <w:pPr>
        <w:ind w:firstLine="0"/>
        <w:rPr>
          <w:rFonts w:ascii="Arial" w:hAnsi="Arial" w:cs="Arial"/>
          <w:sz w:val="20"/>
        </w:rPr>
      </w:pPr>
      <w:r w:rsidRPr="00DD7FEE">
        <w:rPr>
          <w:rFonts w:ascii="Arial" w:hAnsi="Arial" w:cs="Arial"/>
          <w:sz w:val="20"/>
        </w:rPr>
        <w:t xml:space="preserve">Subsequent to initial recognition, investment properties are measured using the </w:t>
      </w:r>
      <w:r w:rsidRPr="00DD7FEE">
        <w:rPr>
          <w:rFonts w:ascii="Arial" w:hAnsi="Arial" w:cs="Arial"/>
          <w:b/>
          <w:color w:val="FF0000"/>
          <w:sz w:val="20"/>
        </w:rPr>
        <w:t>cost model</w:t>
      </w:r>
      <w:r w:rsidRPr="00DD7FEE">
        <w:rPr>
          <w:rFonts w:ascii="Arial" w:hAnsi="Arial" w:cs="Arial"/>
          <w:color w:val="FF0000"/>
          <w:sz w:val="20"/>
        </w:rPr>
        <w:t xml:space="preserve"> </w:t>
      </w:r>
      <w:r w:rsidRPr="00DD7FEE">
        <w:rPr>
          <w:rFonts w:ascii="Arial" w:hAnsi="Arial" w:cs="Arial"/>
          <w:sz w:val="20"/>
        </w:rPr>
        <w:t>and are</w:t>
      </w:r>
      <w:r>
        <w:rPr>
          <w:rFonts w:ascii="Arial" w:hAnsi="Arial" w:cs="Arial"/>
          <w:sz w:val="20"/>
        </w:rPr>
        <w:t xml:space="preserve"> </w:t>
      </w:r>
      <w:r w:rsidRPr="00DD7FEE">
        <w:rPr>
          <w:rFonts w:ascii="Arial" w:hAnsi="Arial" w:cs="Arial"/>
          <w:sz w:val="20"/>
        </w:rPr>
        <w:t xml:space="preserve">depreciated over </w:t>
      </w:r>
      <w:r w:rsidRPr="00003832">
        <w:rPr>
          <w:rFonts w:ascii="Arial" w:hAnsi="Arial" w:cs="Arial"/>
          <w:sz w:val="20"/>
        </w:rPr>
        <w:t>a X-</w:t>
      </w:r>
      <w:r>
        <w:rPr>
          <w:rFonts w:ascii="Arial" w:hAnsi="Arial" w:cs="Arial"/>
          <w:sz w:val="20"/>
        </w:rPr>
        <w:t xml:space="preserve">year period.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912"/>
      </w:tblGrid>
      <w:tr w:rsidR="00DD7FEE" w:rsidRPr="00AA6060" w:rsidTr="00250B3D">
        <w:tc>
          <w:tcPr>
            <w:tcW w:w="9912" w:type="dxa"/>
            <w:shd w:val="clear" w:color="auto" w:fill="E2EFD9" w:themeFill="accent6" w:themeFillTint="33"/>
          </w:tcPr>
          <w:p w:rsidR="00DD7FEE" w:rsidRPr="00AA6060" w:rsidRDefault="00DD7FEE" w:rsidP="00250B3D">
            <w:pPr>
              <w:spacing w:before="60" w:after="60"/>
              <w:ind w:firstLine="0"/>
              <w:rPr>
                <w:rFonts w:ascii="Arial" w:hAnsi="Arial" w:cs="Arial"/>
                <w:b/>
                <w:i/>
                <w:sz w:val="20"/>
              </w:rPr>
            </w:pPr>
            <w:r w:rsidRPr="00AA6060">
              <w:rPr>
                <w:rFonts w:ascii="Arial" w:hAnsi="Arial" w:cs="Arial"/>
                <w:b/>
                <w:i/>
                <w:sz w:val="20"/>
              </w:rPr>
              <w:t xml:space="preserve">Commentary:  </w:t>
            </w:r>
          </w:p>
          <w:p w:rsidR="00DD7FEE" w:rsidRPr="00AA6060" w:rsidRDefault="00DD7FEE" w:rsidP="00DD7FEE">
            <w:pPr>
              <w:pStyle w:val="ListParagraph"/>
              <w:spacing w:before="60" w:after="60"/>
              <w:ind w:left="0" w:firstLine="0"/>
              <w:contextualSpacing w:val="0"/>
              <w:rPr>
                <w:rFonts w:ascii="Arial" w:hAnsi="Arial" w:cs="Arial"/>
                <w:i/>
                <w:sz w:val="20"/>
              </w:rPr>
            </w:pPr>
            <w:r>
              <w:rPr>
                <w:rFonts w:ascii="Arial" w:hAnsi="Arial" w:cs="Arial"/>
                <w:i/>
                <w:sz w:val="20"/>
              </w:rPr>
              <w:t>The above accounting policy demonstrates the choice on subsequent measurement allowed in GRAP 16 on the Investment Property</w:t>
            </w:r>
            <w:r w:rsidR="00A878A0">
              <w:rPr>
                <w:rFonts w:ascii="Arial" w:hAnsi="Arial" w:cs="Arial"/>
                <w:i/>
                <w:sz w:val="20"/>
              </w:rPr>
              <w:t>, being the cost or the fair value model</w:t>
            </w:r>
            <w:r>
              <w:rPr>
                <w:rFonts w:ascii="Arial" w:hAnsi="Arial" w:cs="Arial"/>
                <w:i/>
                <w:sz w:val="20"/>
              </w:rPr>
              <w:t>.</w:t>
            </w:r>
          </w:p>
        </w:tc>
      </w:tr>
    </w:tbl>
    <w:p w:rsidR="00DD7FEE" w:rsidRDefault="004930D4" w:rsidP="00DD7FEE">
      <w:pPr>
        <w:pStyle w:val="ListParagraph"/>
        <w:ind w:left="0" w:firstLine="0"/>
        <w:contextualSpacing w:val="0"/>
        <w:rPr>
          <w:rFonts w:ascii="Arial" w:hAnsi="Arial" w:cs="Arial"/>
          <w:sz w:val="20"/>
        </w:rPr>
      </w:pPr>
      <w:r>
        <w:rPr>
          <w:rFonts w:ascii="Arial" w:hAnsi="Arial" w:cs="Arial"/>
          <w:sz w:val="20"/>
        </w:rPr>
        <w:t>I</w:t>
      </w:r>
      <w:r w:rsidRPr="004930D4">
        <w:rPr>
          <w:rFonts w:ascii="Arial" w:hAnsi="Arial" w:cs="Arial"/>
          <w:sz w:val="20"/>
        </w:rPr>
        <w:t xml:space="preserve">nvestment </w:t>
      </w:r>
      <w:r>
        <w:rPr>
          <w:rFonts w:ascii="Arial" w:hAnsi="Arial" w:cs="Arial"/>
          <w:sz w:val="20"/>
        </w:rPr>
        <w:t>properties</w:t>
      </w:r>
      <w:r w:rsidRPr="004930D4">
        <w:rPr>
          <w:rFonts w:ascii="Arial" w:hAnsi="Arial" w:cs="Arial"/>
          <w:sz w:val="20"/>
        </w:rPr>
        <w:t xml:space="preserve"> </w:t>
      </w:r>
      <w:r>
        <w:rPr>
          <w:rFonts w:ascii="Arial" w:hAnsi="Arial" w:cs="Arial"/>
          <w:sz w:val="20"/>
        </w:rPr>
        <w:t>are</w:t>
      </w:r>
      <w:r w:rsidRPr="004930D4">
        <w:rPr>
          <w:rFonts w:ascii="Arial" w:hAnsi="Arial" w:cs="Arial"/>
          <w:sz w:val="20"/>
        </w:rPr>
        <w:t xml:space="preserve"> derecognised (eliminated from the statement of financial position) on disposal or when the investment property is permanently withdrawn from use and no future economic benefits or service potential are expected from its disposal.  The gain or loss arising on the disposal of an investment property is determined as the difference between the sales proceeds and the carrying value and is recognised in the Statement of Financial Performance.</w:t>
      </w:r>
    </w:p>
    <w:p w:rsidR="00DD7FEE" w:rsidRDefault="004930D4" w:rsidP="00B87979">
      <w:pPr>
        <w:ind w:firstLine="0"/>
        <w:rPr>
          <w:rFonts w:ascii="Arial" w:hAnsi="Arial" w:cs="Arial"/>
          <w:sz w:val="20"/>
        </w:rPr>
      </w:pPr>
      <w:r w:rsidRPr="004930D4">
        <w:rPr>
          <w:rFonts w:ascii="Arial" w:hAnsi="Arial" w:cs="Arial"/>
          <w:sz w:val="20"/>
        </w:rPr>
        <w:t>Transfers are made to or from investment property only when there is a change in use.</w:t>
      </w: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A1F1C" w:rsidRDefault="003A1F1C" w:rsidP="003A1F1C">
      <w:pPr>
        <w:ind w:firstLine="0"/>
        <w:rPr>
          <w:rFonts w:ascii="Arial" w:hAnsi="Arial" w:cs="Arial"/>
          <w:b/>
          <w:i/>
          <w:sz w:val="20"/>
        </w:rPr>
      </w:pPr>
      <w:r>
        <w:rPr>
          <w:rFonts w:ascii="Arial" w:hAnsi="Arial" w:cs="Arial"/>
          <w:b/>
          <w:i/>
          <w:sz w:val="20"/>
        </w:rPr>
        <w:t>Property, Plant and Equipment</w:t>
      </w:r>
    </w:p>
    <w:p w:rsidR="00DD7FEE" w:rsidRDefault="003A1F1C" w:rsidP="00B87979">
      <w:pPr>
        <w:ind w:firstLine="0"/>
        <w:rPr>
          <w:rFonts w:ascii="Arial" w:hAnsi="Arial" w:cs="Arial"/>
          <w:sz w:val="20"/>
        </w:rPr>
      </w:pPr>
      <w:r w:rsidRPr="003A1F1C">
        <w:rPr>
          <w:rFonts w:ascii="Arial" w:hAnsi="Arial" w:cs="Arial"/>
          <w:sz w:val="20"/>
        </w:rPr>
        <w:t>Property, plant and equipment are tangible non-current assets (including infrastructure assets) that are held for use in the production or supply of goods or services, rental to others, or for administrative purposes, and are expected to be used during more than one year.</w:t>
      </w:r>
    </w:p>
    <w:p w:rsidR="003A1F1C" w:rsidRDefault="003A1F1C" w:rsidP="00B87979">
      <w:pPr>
        <w:ind w:firstLine="0"/>
        <w:rPr>
          <w:rFonts w:ascii="Arial" w:hAnsi="Arial" w:cs="Arial"/>
          <w:sz w:val="20"/>
        </w:rPr>
      </w:pPr>
      <w:r w:rsidRPr="003A1F1C">
        <w:rPr>
          <w:rFonts w:ascii="Arial" w:hAnsi="Arial" w:cs="Arial"/>
          <w:sz w:val="20"/>
        </w:rPr>
        <w:t>The cost of an item of property, plant and equipment is recognised as an asset if, and only if it is probable that future economic benefits or service potential associated with the item will flow to the Municipality, and if the cost or fair value of the item can be measured reliably.</w:t>
      </w:r>
    </w:p>
    <w:p w:rsidR="003A1F1C" w:rsidRDefault="003A1F1C" w:rsidP="00B87979">
      <w:pPr>
        <w:ind w:firstLine="0"/>
        <w:rPr>
          <w:rFonts w:ascii="Arial" w:hAnsi="Arial" w:cs="Arial"/>
          <w:sz w:val="20"/>
        </w:rPr>
      </w:pPr>
      <w:r w:rsidRPr="003A1F1C">
        <w:rPr>
          <w:rFonts w:ascii="Arial" w:hAnsi="Arial" w:cs="Arial"/>
          <w:sz w:val="20"/>
        </w:rPr>
        <w:t xml:space="preserve">Property, plant and equipment are initially recognised at cost on its acquisition date. </w:t>
      </w:r>
      <w:r>
        <w:rPr>
          <w:rFonts w:ascii="Arial" w:hAnsi="Arial" w:cs="Arial"/>
          <w:sz w:val="20"/>
        </w:rPr>
        <w:t xml:space="preserve"> </w:t>
      </w:r>
      <w:r w:rsidRPr="003A1F1C">
        <w:rPr>
          <w:rFonts w:ascii="Arial" w:hAnsi="Arial" w:cs="Arial"/>
          <w:sz w:val="20"/>
        </w:rPr>
        <w:t xml:space="preserve">The cost of an item of property, plant and equipment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r w:rsidRPr="003A1F1C">
        <w:rPr>
          <w:rFonts w:ascii="Arial" w:hAnsi="Arial" w:cs="Arial"/>
          <w:sz w:val="20"/>
        </w:rPr>
        <w:t>The cost also includes the necessary costs of dismantling and removing the asset and restoring the site on which it is located.</w:t>
      </w:r>
    </w:p>
    <w:p w:rsidR="003A1F1C" w:rsidRDefault="003A1F1C" w:rsidP="00B87979">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rsidR="003A1F1C" w:rsidRDefault="003A1F1C" w:rsidP="00B87979">
      <w:pPr>
        <w:ind w:firstLine="0"/>
        <w:rPr>
          <w:rFonts w:ascii="Arial" w:hAnsi="Arial" w:cs="Arial"/>
          <w:sz w:val="20"/>
        </w:rPr>
      </w:pPr>
      <w:r w:rsidRPr="003A1F1C">
        <w:rPr>
          <w:rFonts w:ascii="Arial" w:hAnsi="Arial" w:cs="Arial"/>
          <w:sz w:val="20"/>
        </w:rPr>
        <w:t xml:space="preserve">The cost of an item of property, plant and equipment acquired in exchange for a non-monetary assets or monetary assets, or a </w:t>
      </w:r>
      <w:r>
        <w:rPr>
          <w:rFonts w:ascii="Arial" w:hAnsi="Arial" w:cs="Arial"/>
          <w:sz w:val="20"/>
        </w:rPr>
        <w:t>combination of monetary and non-</w:t>
      </w:r>
      <w:r w:rsidRPr="003A1F1C">
        <w:rPr>
          <w:rFonts w:ascii="Arial" w:hAnsi="Arial" w:cs="Arial"/>
          <w:sz w:val="20"/>
        </w:rPr>
        <w:t xml:space="preserve">monetary assets is measured at the fair value of the asset given up, unless the fair value of the asset received is more clearly evident. </w:t>
      </w:r>
      <w:r>
        <w:rPr>
          <w:rFonts w:ascii="Arial" w:hAnsi="Arial" w:cs="Arial"/>
          <w:sz w:val="20"/>
        </w:rPr>
        <w:t xml:space="preserve"> </w:t>
      </w:r>
      <w:r w:rsidRPr="003A1F1C">
        <w:rPr>
          <w:rFonts w:ascii="Arial" w:hAnsi="Arial" w:cs="Arial"/>
          <w:sz w:val="20"/>
        </w:rPr>
        <w:t>If the acquired item could not be measured at its fair value, its cost is measured at the carrying amount of the asset given up.</w:t>
      </w:r>
    </w:p>
    <w:p w:rsidR="003A1F1C" w:rsidRDefault="00250338" w:rsidP="00B87979">
      <w:pPr>
        <w:ind w:firstLine="0"/>
        <w:rPr>
          <w:rFonts w:ascii="Arial" w:hAnsi="Arial" w:cs="Arial"/>
          <w:sz w:val="20"/>
        </w:rPr>
      </w:pPr>
      <w:r w:rsidRPr="00250338">
        <w:rPr>
          <w:rFonts w:ascii="Arial" w:hAnsi="Arial" w:cs="Arial"/>
          <w:sz w:val="20"/>
        </w:rPr>
        <w:t>When significant components of an item of property, plant and equipment have different useful lives, they are accounted for as separate items (major components} of property, plant and equipment.</w:t>
      </w:r>
    </w:p>
    <w:p w:rsidR="00250338" w:rsidRDefault="00250338" w:rsidP="00B87979">
      <w:pPr>
        <w:ind w:firstLine="0"/>
        <w:rPr>
          <w:rFonts w:ascii="Arial" w:hAnsi="Arial" w:cs="Arial"/>
          <w:sz w:val="20"/>
        </w:rPr>
      </w:pPr>
      <w:r w:rsidRPr="00250338">
        <w:rPr>
          <w:rFonts w:ascii="Arial" w:hAnsi="Arial" w:cs="Arial"/>
          <w:sz w:val="20"/>
        </w:rPr>
        <w:t>Major spare parts and servicing equipment qualify as property, plant and equipment when the Municipality expects to use them during more than one period. Similarly, if the major spare parts and servicing equipment can be used only in connection with an item of property, plant and equipment, they are accounted for as property, plant and equipment.</w:t>
      </w:r>
    </w:p>
    <w:p w:rsidR="003A1F1C" w:rsidRDefault="00250338" w:rsidP="00B87979">
      <w:pPr>
        <w:ind w:firstLine="0"/>
        <w:rPr>
          <w:rFonts w:ascii="Arial" w:hAnsi="Arial" w:cs="Arial"/>
          <w:sz w:val="20"/>
        </w:rPr>
      </w:pPr>
      <w:r w:rsidRPr="00250338">
        <w:rPr>
          <w:rFonts w:ascii="Arial" w:hAnsi="Arial" w:cs="Arial"/>
          <w:sz w:val="20"/>
        </w:rPr>
        <w:t xml:space="preserve">Subsequent expenditure relating to property, plant and equipment is capitalised if it is probable that future economic benefits or potential service delivery associated with the subsequent expenditure will flow to the entity and the cost or fair value of the subsequent expenditure can be reliably measured. </w:t>
      </w:r>
      <w:r>
        <w:rPr>
          <w:rFonts w:ascii="Arial" w:hAnsi="Arial" w:cs="Arial"/>
          <w:sz w:val="20"/>
        </w:rPr>
        <w:t xml:space="preserve"> </w:t>
      </w:r>
      <w:r w:rsidRPr="00250338">
        <w:rPr>
          <w:rFonts w:ascii="Arial" w:hAnsi="Arial" w:cs="Arial"/>
          <w:sz w:val="20"/>
        </w:rPr>
        <w:t>Subsequent expenditure incurred on an asset is only capitalised when it increases the capacity or future economic benefits associated with the asset. Where the Municipality replaces parts of an asset, it derecognises the part of the asset being replaced and capitalises the new component.</w:t>
      </w:r>
    </w:p>
    <w:p w:rsidR="003A1F1C" w:rsidRDefault="00250338" w:rsidP="00B87979">
      <w:pPr>
        <w:ind w:firstLine="0"/>
        <w:rPr>
          <w:rFonts w:ascii="Arial" w:hAnsi="Arial" w:cs="Arial"/>
          <w:sz w:val="20"/>
        </w:rPr>
      </w:pPr>
      <w:r w:rsidRPr="00250338">
        <w:rPr>
          <w:rFonts w:ascii="Arial" w:hAnsi="Arial" w:cs="Arial"/>
          <w:sz w:val="20"/>
        </w:rPr>
        <w:t xml:space="preserve">Subsequently all property plant and equipment, excluding land and buildings, are measured at </w:t>
      </w:r>
      <w:r w:rsidRPr="00250338">
        <w:rPr>
          <w:rFonts w:ascii="Arial" w:hAnsi="Arial" w:cs="Arial"/>
          <w:b/>
          <w:color w:val="FF0000"/>
          <w:sz w:val="20"/>
        </w:rPr>
        <w:t>cost</w:t>
      </w:r>
      <w:r w:rsidRPr="00250338">
        <w:rPr>
          <w:rFonts w:ascii="Arial" w:hAnsi="Arial" w:cs="Arial"/>
          <w:sz w:val="20"/>
        </w:rPr>
        <w:t>, less accumulated depreciation and accumulated impairment losses.</w:t>
      </w:r>
    </w:p>
    <w:p w:rsidR="00250338" w:rsidRDefault="00250338" w:rsidP="00B87979">
      <w:pPr>
        <w:ind w:firstLine="0"/>
        <w:rPr>
          <w:rFonts w:ascii="Arial" w:hAnsi="Arial" w:cs="Arial"/>
          <w:sz w:val="20"/>
        </w:rPr>
      </w:pPr>
      <w:r w:rsidRPr="00250338">
        <w:rPr>
          <w:rFonts w:ascii="Arial" w:hAnsi="Arial" w:cs="Arial"/>
          <w:sz w:val="20"/>
        </w:rPr>
        <w:t xml:space="preserve">Subsequent to initial recognition, land and buildings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municipal valuations, less any subsequent accumulated depreciation and subsequent accumulated impairment losses. Revaluations are performed by external independent values every four years to coincide with the implementation of the general valuation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rsidR="00423A1E" w:rsidRDefault="00423A1E" w:rsidP="00B87979">
      <w:pPr>
        <w:ind w:firstLine="0"/>
        <w:rPr>
          <w:rFonts w:ascii="Arial" w:hAnsi="Arial" w:cs="Arial"/>
          <w:sz w:val="20"/>
        </w:rPr>
      </w:pPr>
      <w:r w:rsidRPr="00423A1E">
        <w:rPr>
          <w:rFonts w:ascii="Arial" w:hAnsi="Arial" w:cs="Arial"/>
          <w:sz w:val="20"/>
        </w:rPr>
        <w:t>An increase in the carrying amount of land and buildings as a result of a revaluation is credited directly to a revaluation surplus reserve, except to the extent that it reverses a revaluation decrease of the same asset previously recognised in surplus or deficit.</w:t>
      </w: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23A1E" w:rsidRDefault="00423A1E" w:rsidP="00B87979">
      <w:pPr>
        <w:ind w:firstLine="0"/>
        <w:rPr>
          <w:rFonts w:ascii="Arial" w:hAnsi="Arial" w:cs="Arial"/>
          <w:sz w:val="20"/>
        </w:rPr>
      </w:pPr>
      <w:r w:rsidRPr="00423A1E">
        <w:rPr>
          <w:rFonts w:ascii="Arial" w:hAnsi="Arial" w:cs="Arial"/>
          <w:sz w:val="20"/>
        </w:rPr>
        <w:t>A decrease in the carrying amount of an asset as a result of a revaluation is recognised in surplus or deficit, except to the extent of any credit balance existing in the revaluation surplus in respect of that asset.</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912"/>
      </w:tblGrid>
      <w:tr w:rsidR="00250338" w:rsidRPr="00AA6060" w:rsidTr="00250B3D">
        <w:tc>
          <w:tcPr>
            <w:tcW w:w="9912" w:type="dxa"/>
            <w:shd w:val="clear" w:color="auto" w:fill="E2EFD9" w:themeFill="accent6" w:themeFillTint="33"/>
          </w:tcPr>
          <w:p w:rsidR="00250338" w:rsidRPr="00AA6060" w:rsidRDefault="00250338" w:rsidP="00250B3D">
            <w:pPr>
              <w:spacing w:before="60" w:after="60"/>
              <w:ind w:firstLine="0"/>
              <w:rPr>
                <w:rFonts w:ascii="Arial" w:hAnsi="Arial" w:cs="Arial"/>
                <w:b/>
                <w:i/>
                <w:sz w:val="20"/>
              </w:rPr>
            </w:pPr>
            <w:r w:rsidRPr="00AA6060">
              <w:rPr>
                <w:rFonts w:ascii="Arial" w:hAnsi="Arial" w:cs="Arial"/>
                <w:b/>
                <w:i/>
                <w:sz w:val="20"/>
              </w:rPr>
              <w:t xml:space="preserve">Commentary:  </w:t>
            </w:r>
          </w:p>
          <w:p w:rsidR="00250338" w:rsidRPr="00AA6060" w:rsidRDefault="00250338" w:rsidP="00A878A0">
            <w:pPr>
              <w:pStyle w:val="ListParagraph"/>
              <w:spacing w:before="60" w:after="60"/>
              <w:ind w:left="0" w:firstLine="0"/>
              <w:contextualSpacing w:val="0"/>
              <w:rPr>
                <w:rFonts w:ascii="Arial" w:hAnsi="Arial" w:cs="Arial"/>
                <w:i/>
                <w:sz w:val="20"/>
              </w:rPr>
            </w:pPr>
            <w:r>
              <w:rPr>
                <w:rFonts w:ascii="Arial" w:hAnsi="Arial" w:cs="Arial"/>
                <w:i/>
                <w:sz w:val="20"/>
              </w:rPr>
              <w:t>The above accounting policy demonstrates the choice on subsequent measurement allowed in GRAP 1</w:t>
            </w:r>
            <w:r w:rsidR="00A878A0">
              <w:rPr>
                <w:rFonts w:ascii="Arial" w:hAnsi="Arial" w:cs="Arial"/>
                <w:i/>
                <w:sz w:val="20"/>
              </w:rPr>
              <w:t>7</w:t>
            </w:r>
            <w:r>
              <w:rPr>
                <w:rFonts w:ascii="Arial" w:hAnsi="Arial" w:cs="Arial"/>
                <w:i/>
                <w:sz w:val="20"/>
              </w:rPr>
              <w:t xml:space="preserve"> on the </w:t>
            </w:r>
            <w:r w:rsidR="00A878A0">
              <w:rPr>
                <w:rFonts w:ascii="Arial" w:hAnsi="Arial" w:cs="Arial"/>
                <w:i/>
                <w:sz w:val="20"/>
              </w:rPr>
              <w:t>Property, Plant and Equipment being the cost or revaluation model</w:t>
            </w:r>
            <w:r>
              <w:rPr>
                <w:rFonts w:ascii="Arial" w:hAnsi="Arial" w:cs="Arial"/>
                <w:i/>
                <w:sz w:val="20"/>
              </w:rPr>
              <w:t>.</w:t>
            </w:r>
          </w:p>
        </w:tc>
      </w:tr>
    </w:tbl>
    <w:p w:rsidR="00994CEF" w:rsidRDefault="00423A1E" w:rsidP="00B87979">
      <w:pPr>
        <w:ind w:firstLine="0"/>
        <w:rPr>
          <w:rFonts w:ascii="Arial" w:hAnsi="Arial" w:cs="Arial"/>
          <w:sz w:val="20"/>
        </w:rPr>
      </w:pPr>
      <w:r w:rsidRPr="00423A1E">
        <w:rPr>
          <w:rFonts w:ascii="Arial" w:hAnsi="Arial" w:cs="Arial"/>
          <w:sz w:val="20"/>
        </w:rPr>
        <w:t xml:space="preserve">Where items of property, plant and equipment have been impaired, the carrying value is adjusted by the impairment loss, which is recognised as an expense in the period that the impairment is identified except where the impairment reverses a previous </w:t>
      </w:r>
      <w:r>
        <w:rPr>
          <w:rFonts w:ascii="Arial" w:hAnsi="Arial" w:cs="Arial"/>
          <w:sz w:val="20"/>
        </w:rPr>
        <w:t>impairment</w:t>
      </w:r>
      <w:r w:rsidRPr="00423A1E">
        <w:rPr>
          <w:rFonts w:ascii="Arial" w:hAnsi="Arial" w:cs="Arial"/>
          <w:sz w:val="20"/>
        </w:rPr>
        <w:t>.</w:t>
      </w:r>
    </w:p>
    <w:p w:rsidR="00423A1E" w:rsidRDefault="00423A1E" w:rsidP="00B87979">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p w:rsidR="00423A1E" w:rsidRDefault="00423A1E" w:rsidP="00B87979">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rsidR="00423A1E" w:rsidRDefault="00EB6C82" w:rsidP="00B87979">
      <w:pPr>
        <w:ind w:firstLine="0"/>
        <w:rPr>
          <w:rFonts w:ascii="Arial" w:hAnsi="Arial" w:cs="Arial"/>
          <w:sz w:val="20"/>
        </w:rPr>
      </w:pPr>
      <w:r w:rsidRPr="00EB6C82">
        <w:rPr>
          <w:rFonts w:ascii="Arial" w:hAnsi="Arial" w:cs="Arial"/>
          <w:sz w:val="20"/>
        </w:rPr>
        <w:t xml:space="preserve">Land is not depreciated as it is regarded as having an unlimited life. </w:t>
      </w:r>
      <w:r>
        <w:rPr>
          <w:rFonts w:ascii="Arial" w:hAnsi="Arial" w:cs="Arial"/>
          <w:sz w:val="20"/>
        </w:rPr>
        <w:t xml:space="preserve"> </w:t>
      </w:r>
      <w:r w:rsidRPr="00EB6C82">
        <w:rPr>
          <w:rFonts w:ascii="Arial" w:hAnsi="Arial" w:cs="Arial"/>
          <w:sz w:val="20"/>
        </w:rPr>
        <w:t xml:space="preserve">Depreciation on assets other than land is calculated using the straight line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Each part of an item of property, plant and equipment with a cost that is significant in relation to the total cost of the item shall be depreciated separately. The depreciation rates are based on the following estimated useful lives.</w:t>
      </w:r>
    </w:p>
    <w:p w:rsidR="00423A1E" w:rsidRDefault="00EB6C82" w:rsidP="00B87979">
      <w:pPr>
        <w:ind w:firstLine="0"/>
        <w:rPr>
          <w:rFonts w:ascii="Arial" w:hAnsi="Arial" w:cs="Arial"/>
          <w:sz w:val="20"/>
        </w:rPr>
      </w:pPr>
      <w:r w:rsidRPr="00EB6C82">
        <w:rPr>
          <w:rFonts w:ascii="Arial" w:hAnsi="Arial" w:cs="Arial"/>
          <w:sz w:val="20"/>
        </w:rPr>
        <w:t>The estimated useful life, residual values and depreciation method are reviewed annually at the end of the financial year.</w:t>
      </w:r>
      <w:r>
        <w:rPr>
          <w:rFonts w:ascii="Arial" w:hAnsi="Arial" w:cs="Arial"/>
          <w:sz w:val="20"/>
        </w:rPr>
        <w:t xml:space="preserve"> </w:t>
      </w:r>
    </w:p>
    <w:p w:rsidR="00EB6C82" w:rsidRDefault="00EB6C82" w:rsidP="00B87979">
      <w:pPr>
        <w:ind w:firstLine="0"/>
        <w:rPr>
          <w:rFonts w:ascii="Arial" w:hAnsi="Arial" w:cs="Arial"/>
          <w:sz w:val="20"/>
        </w:rPr>
      </w:pPr>
      <w:r w:rsidRPr="00EB6C82">
        <w:rPr>
          <w:rFonts w:ascii="Arial" w:hAnsi="Arial" w:cs="Arial"/>
          <w:sz w:val="20"/>
        </w:rPr>
        <w:t xml:space="preserve">Assets under construction are carried at cost. </w:t>
      </w:r>
      <w:r w:rsidR="00F6038E">
        <w:rPr>
          <w:rFonts w:ascii="Arial" w:hAnsi="Arial" w:cs="Arial"/>
          <w:sz w:val="20"/>
        </w:rPr>
        <w:t xml:space="preserve"> </w:t>
      </w:r>
      <w:r w:rsidRPr="00EB6C82">
        <w:rPr>
          <w:rFonts w:ascii="Arial" w:hAnsi="Arial" w:cs="Arial"/>
          <w:sz w:val="20"/>
        </w:rPr>
        <w:t xml:space="preserve">Depreciation of an asset commences when the asset is ready for its intended use. </w:t>
      </w:r>
      <w:r w:rsidR="00F6038E">
        <w:rPr>
          <w:rFonts w:ascii="Arial" w:hAnsi="Arial" w:cs="Arial"/>
          <w:sz w:val="20"/>
        </w:rPr>
        <w:t xml:space="preserve"> </w:t>
      </w:r>
      <w:r w:rsidRPr="00EB6C82">
        <w:rPr>
          <w:rFonts w:ascii="Arial" w:hAnsi="Arial" w:cs="Arial"/>
          <w:sz w:val="20"/>
        </w:rPr>
        <w:t>Assets held under finance leases are depreciated over their expected useful lives on the same basis as owned assets, or, where shorter, the term of the relevant lease.</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EB6C82" w:rsidTr="00F6038E">
        <w:trPr>
          <w:trHeight w:val="600"/>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rsidR="00EB6C82" w:rsidRDefault="00EB6C82" w:rsidP="00EB6C82">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rsidR="00EB6C82" w:rsidRDefault="00EB6C82" w:rsidP="00EB6C82">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Useful Lives as applied in the Asset Register (Years)</w:t>
            </w:r>
          </w:p>
        </w:tc>
      </w:tr>
      <w:tr w:rsidR="00EB6C82" w:rsidTr="00F6038E">
        <w:trPr>
          <w:trHeight w:val="300"/>
        </w:trPr>
        <w:tc>
          <w:tcPr>
            <w:tcW w:w="3782" w:type="pct"/>
            <w:tcBorders>
              <w:top w:val="single" w:sz="2" w:space="0" w:color="auto"/>
            </w:tcBorders>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Buildings</w:t>
            </w:r>
          </w:p>
        </w:tc>
        <w:tc>
          <w:tcPr>
            <w:tcW w:w="1218" w:type="pct"/>
            <w:tcBorders>
              <w:top w:val="single" w:sz="2" w:space="0" w:color="auto"/>
            </w:tcBorders>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r w:rsidR="00EB6C82" w:rsidTr="00F6038E">
        <w:trPr>
          <w:trHeight w:val="300"/>
        </w:trPr>
        <w:tc>
          <w:tcPr>
            <w:tcW w:w="3782"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Infrastructure assets</w:t>
            </w:r>
          </w:p>
        </w:tc>
        <w:tc>
          <w:tcPr>
            <w:tcW w:w="1218"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r w:rsidR="00EB6C82" w:rsidTr="00F6038E">
        <w:trPr>
          <w:trHeight w:val="300"/>
        </w:trPr>
        <w:tc>
          <w:tcPr>
            <w:tcW w:w="3782"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Community assets</w:t>
            </w:r>
          </w:p>
        </w:tc>
        <w:tc>
          <w:tcPr>
            <w:tcW w:w="1218"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r w:rsidR="00EB6C82" w:rsidTr="00F6038E">
        <w:trPr>
          <w:trHeight w:val="300"/>
        </w:trPr>
        <w:tc>
          <w:tcPr>
            <w:tcW w:w="3782"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Leased assets</w:t>
            </w:r>
          </w:p>
        </w:tc>
        <w:tc>
          <w:tcPr>
            <w:tcW w:w="1218"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r w:rsidR="00EB6C82" w:rsidTr="00F6038E">
        <w:trPr>
          <w:trHeight w:val="300"/>
        </w:trPr>
        <w:tc>
          <w:tcPr>
            <w:tcW w:w="3782"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Transport assets</w:t>
            </w:r>
          </w:p>
        </w:tc>
        <w:tc>
          <w:tcPr>
            <w:tcW w:w="1218"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r w:rsidR="00EB6C82" w:rsidTr="00F6038E">
        <w:trPr>
          <w:trHeight w:val="300"/>
        </w:trPr>
        <w:tc>
          <w:tcPr>
            <w:tcW w:w="3782"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Other assets</w:t>
            </w:r>
          </w:p>
        </w:tc>
        <w:tc>
          <w:tcPr>
            <w:tcW w:w="1218" w:type="pct"/>
            <w:shd w:val="clear" w:color="auto" w:fill="FFFFFF"/>
            <w:noWrap/>
            <w:tcMar>
              <w:top w:w="0" w:type="dxa"/>
              <w:left w:w="108" w:type="dxa"/>
              <w:bottom w:w="0" w:type="dxa"/>
              <w:right w:w="108" w:type="dxa"/>
            </w:tcMar>
          </w:tcPr>
          <w:p w:rsidR="00EB6C82" w:rsidRDefault="00EB6C82" w:rsidP="00EB6C82">
            <w:pPr>
              <w:spacing w:before="60" w:after="60"/>
              <w:ind w:firstLine="0"/>
              <w:rPr>
                <w:rFonts w:ascii="Arial" w:hAnsi="Arial" w:cs="Arial"/>
                <w:color w:val="000000"/>
                <w:sz w:val="20"/>
                <w:szCs w:val="20"/>
                <w:lang w:eastAsia="en-ZA"/>
              </w:rPr>
            </w:pPr>
          </w:p>
        </w:tc>
      </w:tr>
    </w:tbl>
    <w:p w:rsidR="00EB6C82" w:rsidRDefault="00F6038E" w:rsidP="00B87979">
      <w:pPr>
        <w:ind w:firstLine="0"/>
        <w:rPr>
          <w:rFonts w:ascii="Arial" w:hAnsi="Arial" w:cs="Arial"/>
          <w:sz w:val="20"/>
        </w:rPr>
      </w:pPr>
      <w:r w:rsidRPr="00F6038E">
        <w:rPr>
          <w:rFonts w:ascii="Arial" w:hAnsi="Arial" w:cs="Arial"/>
          <w:sz w:val="20"/>
        </w:rPr>
        <w:t>The carrying amount of an item of property, plant and equipment is derecognised on disposal, or when no future economic benefits or service potential are expected from its use or disposal.</w:t>
      </w:r>
    </w:p>
    <w:p w:rsidR="00423A1E" w:rsidRDefault="00F6038E" w:rsidP="00B87979">
      <w:pPr>
        <w:ind w:firstLine="0"/>
        <w:rPr>
          <w:rFonts w:ascii="Arial" w:hAnsi="Arial" w:cs="Arial"/>
          <w:sz w:val="20"/>
        </w:rPr>
      </w:pPr>
      <w:r w:rsidRPr="00F6038E">
        <w:rPr>
          <w:rFonts w:ascii="Arial" w:hAnsi="Arial" w:cs="Arial"/>
          <w:sz w:val="20"/>
        </w:rPr>
        <w:t>The gain</w:t>
      </w:r>
      <w:r>
        <w:rPr>
          <w:rFonts w:ascii="Arial" w:hAnsi="Arial" w:cs="Arial"/>
          <w:sz w:val="20"/>
        </w:rPr>
        <w:t xml:space="preserve"> or loss arising from the </w:t>
      </w:r>
      <w:proofErr w:type="spellStart"/>
      <w:r>
        <w:rPr>
          <w:rFonts w:ascii="Arial" w:hAnsi="Arial" w:cs="Arial"/>
          <w:sz w:val="20"/>
        </w:rPr>
        <w:t>de</w:t>
      </w:r>
      <w:r w:rsidRPr="00F6038E">
        <w:rPr>
          <w:rFonts w:ascii="Arial" w:hAnsi="Arial" w:cs="Arial"/>
          <w:sz w:val="20"/>
        </w:rPr>
        <w:t>recognition</w:t>
      </w:r>
      <w:proofErr w:type="spellEnd"/>
      <w:r w:rsidRPr="00F6038E">
        <w:rPr>
          <w:rFonts w:ascii="Arial" w:hAnsi="Arial" w:cs="Arial"/>
          <w:sz w:val="20"/>
        </w:rPr>
        <w:t xml:space="preserve"> of an item of property, plant and equipment 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 xml:space="preserve">Gains or losses are calculated as the difference between the carrying values of assets.  </w:t>
      </w: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F6038E" w:rsidRPr="00F6038E" w:rsidRDefault="00F6038E" w:rsidP="00B87979">
      <w:pPr>
        <w:ind w:firstLine="0"/>
        <w:rPr>
          <w:rFonts w:ascii="Arial" w:hAnsi="Arial" w:cs="Arial"/>
          <w:b/>
          <w:i/>
          <w:sz w:val="20"/>
        </w:rPr>
      </w:pPr>
      <w:r>
        <w:rPr>
          <w:rFonts w:ascii="Arial" w:hAnsi="Arial" w:cs="Arial"/>
          <w:b/>
          <w:i/>
          <w:sz w:val="20"/>
        </w:rPr>
        <w:t>Biological Assets</w:t>
      </w:r>
    </w:p>
    <w:p w:rsidR="00F6038E" w:rsidRPr="00F6038E" w:rsidRDefault="00F6038E" w:rsidP="00F6038E">
      <w:pPr>
        <w:ind w:firstLine="0"/>
        <w:rPr>
          <w:rFonts w:ascii="Arial" w:hAnsi="Arial" w:cs="Arial"/>
          <w:sz w:val="20"/>
        </w:rPr>
      </w:pPr>
      <w:r w:rsidRPr="00F6038E">
        <w:rPr>
          <w:rFonts w:ascii="Arial" w:hAnsi="Arial" w:cs="Arial"/>
          <w:sz w:val="20"/>
        </w:rPr>
        <w:t xml:space="preserve">Biological assets and agricultural produce are initially and subsequently measured at their fair value less estimated point-of-sale costs and agricultural produce harvested from the entity’s biological assets are measured at their fair value less estimated point-of-sale costs at the point of harvest. </w:t>
      </w:r>
    </w:p>
    <w:p w:rsidR="00F6038E" w:rsidRPr="00F6038E" w:rsidRDefault="00F6038E" w:rsidP="00F6038E">
      <w:pPr>
        <w:ind w:firstLine="0"/>
        <w:rPr>
          <w:rFonts w:ascii="Arial" w:hAnsi="Arial" w:cs="Arial"/>
          <w:sz w:val="20"/>
        </w:rPr>
      </w:pPr>
      <w:r w:rsidRPr="00F6038E">
        <w:rPr>
          <w:rFonts w:ascii="Arial" w:hAnsi="Arial" w:cs="Arial"/>
          <w:sz w:val="20"/>
        </w:rPr>
        <w:t xml:space="preserve">Where biological assets and agricultural produce are acquired for no or nominal consideration (i.e. a non-exchange transaction), the cost is deemed to be equal to the fair value of the item on the date acquired. </w:t>
      </w:r>
    </w:p>
    <w:p w:rsidR="00F6038E" w:rsidRPr="00F6038E" w:rsidRDefault="00F6038E" w:rsidP="00F6038E">
      <w:pPr>
        <w:ind w:firstLine="0"/>
        <w:rPr>
          <w:rFonts w:ascii="Arial" w:hAnsi="Arial" w:cs="Arial"/>
          <w:sz w:val="20"/>
        </w:rPr>
      </w:pPr>
      <w:r w:rsidRPr="00F6038E">
        <w:rPr>
          <w:rFonts w:ascii="Arial" w:hAnsi="Arial" w:cs="Arial"/>
          <w:sz w:val="20"/>
        </w:rPr>
        <w:t>Point-of-sale costs include commissions to brokers and dealers, levies by regulatory agencies and commodity exchanges, transfer taxes and duties but exclude transport and other costs necessary to get the assets to a market.</w:t>
      </w:r>
    </w:p>
    <w:p w:rsidR="00F6038E" w:rsidRPr="00F6038E" w:rsidRDefault="00F6038E" w:rsidP="00F6038E">
      <w:pPr>
        <w:ind w:firstLine="0"/>
        <w:rPr>
          <w:rFonts w:ascii="Arial" w:hAnsi="Arial" w:cs="Arial"/>
          <w:sz w:val="20"/>
        </w:rPr>
      </w:pPr>
      <w:r w:rsidRPr="00F6038E">
        <w:rPr>
          <w:rFonts w:ascii="Arial" w:hAnsi="Arial" w:cs="Arial"/>
          <w:sz w:val="20"/>
        </w:rPr>
        <w:t xml:space="preserve">The fair value of biological assets is estimated by reference to the market value.  The fair value of the plantations is based on the combined fair value of the land and the trees.  The fair value of the raw land and land improvements is then deducted from the combined fair value to determine the fair value of the trees. </w:t>
      </w:r>
    </w:p>
    <w:p w:rsidR="00F6038E" w:rsidRPr="00F6038E" w:rsidRDefault="00F6038E" w:rsidP="00F6038E">
      <w:pPr>
        <w:ind w:firstLine="0"/>
        <w:rPr>
          <w:rFonts w:ascii="Arial" w:hAnsi="Arial" w:cs="Arial"/>
          <w:sz w:val="20"/>
        </w:rPr>
      </w:pPr>
      <w:r w:rsidRPr="00F6038E">
        <w:rPr>
          <w:rFonts w:ascii="Arial" w:hAnsi="Arial" w:cs="Arial"/>
          <w:sz w:val="20"/>
        </w:rPr>
        <w:t xml:space="preserve">A gain or loss arising on initial recognition of biological assets at fair value less estimated point-of-sale costs and from a change in the fair value less estimated point-of-sale costs is included in surplus or deficit for the period in which it arises. </w:t>
      </w:r>
    </w:p>
    <w:p w:rsidR="00F6038E" w:rsidRPr="00F6038E" w:rsidRDefault="00F6038E" w:rsidP="00F6038E">
      <w:pPr>
        <w:ind w:firstLine="0"/>
        <w:rPr>
          <w:rFonts w:ascii="Arial" w:hAnsi="Arial" w:cs="Arial"/>
          <w:sz w:val="20"/>
        </w:rPr>
      </w:pPr>
      <w:r w:rsidRPr="00F6038E">
        <w:rPr>
          <w:rFonts w:ascii="Arial" w:hAnsi="Arial" w:cs="Arial"/>
          <w:sz w:val="20"/>
        </w:rPr>
        <w:t xml:space="preserve">A gain or loss arising on initial recognition of agricultural produce at fair value less estimated point-of-sale costs is included in surplus or deficit for the period in which it arises. </w:t>
      </w:r>
    </w:p>
    <w:p w:rsidR="00F6038E" w:rsidRPr="00F6038E" w:rsidRDefault="00F6038E" w:rsidP="00F6038E">
      <w:pPr>
        <w:ind w:firstLine="0"/>
        <w:rPr>
          <w:rFonts w:ascii="Arial" w:hAnsi="Arial" w:cs="Arial"/>
          <w:sz w:val="20"/>
        </w:rPr>
      </w:pPr>
      <w:r w:rsidRPr="00F6038E">
        <w:rPr>
          <w:rFonts w:ascii="Arial" w:hAnsi="Arial" w:cs="Arial"/>
          <w:sz w:val="20"/>
        </w:rPr>
        <w:t xml:space="preserve">Where market determined prices or values are not available, the present value of the expected net cash inflows from the asset, discounted at a current market-determined pre-tax rate is used to determine fair value. </w:t>
      </w:r>
    </w:p>
    <w:p w:rsidR="00F6038E" w:rsidRDefault="00F6038E" w:rsidP="00F6038E">
      <w:pPr>
        <w:ind w:firstLine="0"/>
        <w:rPr>
          <w:rFonts w:ascii="Arial" w:hAnsi="Arial" w:cs="Arial"/>
          <w:sz w:val="20"/>
        </w:rPr>
      </w:pPr>
      <w:r w:rsidRPr="00F6038E">
        <w:rPr>
          <w:rFonts w:ascii="Arial" w:hAnsi="Arial" w:cs="Arial"/>
          <w:sz w:val="20"/>
        </w:rPr>
        <w:t>Where fair value cannot be measured reliably, biological assets are measured at cost less any accumulated depreciation and any accumulated impairment losses.</w:t>
      </w:r>
    </w:p>
    <w:p w:rsidR="00E64216" w:rsidRPr="00F6038E" w:rsidRDefault="00E64216" w:rsidP="00E64216">
      <w:pPr>
        <w:ind w:firstLine="0"/>
        <w:rPr>
          <w:rFonts w:ascii="Arial" w:hAnsi="Arial" w:cs="Arial"/>
          <w:b/>
          <w:i/>
          <w:sz w:val="20"/>
        </w:rPr>
      </w:pPr>
      <w:r>
        <w:rPr>
          <w:rFonts w:ascii="Arial" w:hAnsi="Arial" w:cs="Arial"/>
          <w:b/>
          <w:i/>
          <w:sz w:val="20"/>
        </w:rPr>
        <w:t>Heritage Assets</w:t>
      </w:r>
    </w:p>
    <w:p w:rsidR="00E64216" w:rsidRDefault="00E64216" w:rsidP="00F6038E">
      <w:pPr>
        <w:ind w:firstLine="0"/>
        <w:rPr>
          <w:rFonts w:ascii="Arial" w:hAnsi="Arial" w:cs="Arial"/>
          <w:sz w:val="20"/>
        </w:rPr>
      </w:pPr>
      <w:r w:rsidRPr="00E64216">
        <w:rPr>
          <w:rFonts w:ascii="Arial" w:hAnsi="Arial" w:cs="Arial"/>
          <w:sz w:val="20"/>
        </w:rPr>
        <w:t>A heritage asset is defined as an asset that has a cultural, environmental, historical, natural, scientific, technological or artistic significance, and is held and preserved indefinitely for the benefit of present and future generations.</w:t>
      </w:r>
    </w:p>
    <w:p w:rsidR="00474057" w:rsidRDefault="00474057" w:rsidP="00F6038E">
      <w:pPr>
        <w:ind w:firstLine="0"/>
        <w:rPr>
          <w:rFonts w:ascii="Arial" w:hAnsi="Arial" w:cs="Arial"/>
          <w:sz w:val="20"/>
        </w:rPr>
      </w:pPr>
      <w:r w:rsidRPr="00474057">
        <w:rPr>
          <w:rFonts w:ascii="Arial" w:hAnsi="Arial" w:cs="Arial"/>
          <w:sz w:val="20"/>
        </w:rPr>
        <w:t xml:space="preserve">The Municipality classifies assets as heritage assets where the significance as a heritage asset can be determined. In regards to land and buildings all graded sites are classified a Heritage Assets. </w:t>
      </w:r>
      <w:r>
        <w:rPr>
          <w:rFonts w:ascii="Arial" w:hAnsi="Arial" w:cs="Arial"/>
          <w:sz w:val="20"/>
        </w:rPr>
        <w:t xml:space="preserve"> </w:t>
      </w:r>
      <w:proofErr w:type="gramStart"/>
      <w:r w:rsidRPr="00474057">
        <w:rPr>
          <w:rFonts w:ascii="Arial" w:hAnsi="Arial" w:cs="Arial"/>
          <w:sz w:val="20"/>
        </w:rPr>
        <w:t>Furthermore</w:t>
      </w:r>
      <w:proofErr w:type="gramEnd"/>
      <w:r w:rsidRPr="00474057">
        <w:rPr>
          <w:rFonts w:ascii="Arial" w:hAnsi="Arial" w:cs="Arial"/>
          <w:sz w:val="20"/>
        </w:rPr>
        <w:t xml:space="preserve"> land with a natural significance is not componentised but seen as a single Heritage Asset due to all parts contributing together to make up its significance.</w:t>
      </w:r>
    </w:p>
    <w:p w:rsidR="00E64216" w:rsidRDefault="00474057" w:rsidP="00F6038E">
      <w:pPr>
        <w:ind w:firstLine="0"/>
        <w:rPr>
          <w:rFonts w:ascii="Arial" w:hAnsi="Arial" w:cs="Arial"/>
          <w:sz w:val="20"/>
        </w:rPr>
      </w:pPr>
      <w:r w:rsidRPr="00474057">
        <w:rPr>
          <w:rFonts w:ascii="Arial" w:hAnsi="Arial" w:cs="Arial"/>
          <w:sz w:val="20"/>
        </w:rPr>
        <w:t>The Standard of GRAP 103 on Accounting Policies, Changes in Accounting Estimates and Errors requires that land and buildings that qualify as Heritage assets, but of which a significant portion of that land and buildings is held for use in the production or supply of goods or services or for administrative purposes, should be recognised as property, plant and equipment, rather than heritage assets.</w:t>
      </w:r>
    </w:p>
    <w:p w:rsidR="00474057" w:rsidRDefault="00474057" w:rsidP="00F6038E">
      <w:pPr>
        <w:ind w:firstLine="0"/>
        <w:rPr>
          <w:rFonts w:ascii="Arial" w:hAnsi="Arial" w:cs="Arial"/>
          <w:sz w:val="20"/>
        </w:rPr>
      </w:pPr>
      <w:r w:rsidRPr="00474057">
        <w:rPr>
          <w:rFonts w:ascii="Arial" w:hAnsi="Arial" w:cs="Arial"/>
          <w:sz w:val="20"/>
        </w:rPr>
        <w:t>The cost of an item of heritage assets is recognised as an asset if, and only if it is probable that future economic benefits or service potential associated with the item will flow to the Municipality, and if the cost or fair value of the item can be measured reliably.</w:t>
      </w:r>
    </w:p>
    <w:p w:rsidR="00474057" w:rsidRDefault="00474057" w:rsidP="00F6038E">
      <w:pPr>
        <w:ind w:firstLine="0"/>
        <w:rPr>
          <w:rFonts w:ascii="Arial" w:hAnsi="Arial" w:cs="Arial"/>
          <w:sz w:val="20"/>
        </w:rPr>
      </w:pPr>
      <w:r w:rsidRPr="00474057">
        <w:rPr>
          <w:rFonts w:ascii="Arial" w:hAnsi="Arial" w:cs="Arial"/>
          <w:sz w:val="20"/>
        </w:rPr>
        <w:t xml:space="preserve">Heritage assets are initially recognised at cost on its acquisition date or in the case of assets acquired by grant or donation, deemed cost, being the fair value of the asset on initial recognition. </w:t>
      </w:r>
      <w:r>
        <w:rPr>
          <w:rFonts w:ascii="Arial" w:hAnsi="Arial" w:cs="Arial"/>
          <w:sz w:val="20"/>
        </w:rPr>
        <w:t xml:space="preserve"> </w:t>
      </w:r>
      <w:r w:rsidRPr="00474057">
        <w:rPr>
          <w:rFonts w:ascii="Arial" w:hAnsi="Arial" w:cs="Arial"/>
          <w:sz w:val="20"/>
        </w:rPr>
        <w:t xml:space="preserve">The cost of an item of heritage assets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474057">
        <w:rPr>
          <w:rFonts w:ascii="Arial" w:hAnsi="Arial" w:cs="Arial"/>
          <w:sz w:val="20"/>
        </w:rPr>
        <w:t xml:space="preserve">Trade discounts and rebates are deducted in arriving at the cost. </w:t>
      </w:r>
      <w:r>
        <w:rPr>
          <w:rFonts w:ascii="Arial" w:hAnsi="Arial" w:cs="Arial"/>
          <w:sz w:val="20"/>
        </w:rPr>
        <w:t xml:space="preserve"> </w:t>
      </w:r>
      <w:r w:rsidRPr="00474057">
        <w:rPr>
          <w:rFonts w:ascii="Arial" w:hAnsi="Arial" w:cs="Arial"/>
          <w:sz w:val="20"/>
        </w:rPr>
        <w:t>The cost also includes the necessary costs of dismantling and removing the asset and restoring the site on which it is located.</w:t>
      </w: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74057" w:rsidRDefault="00474057" w:rsidP="00F6038E">
      <w:pPr>
        <w:ind w:firstLine="0"/>
        <w:rPr>
          <w:rFonts w:ascii="Arial" w:hAnsi="Arial" w:cs="Arial"/>
          <w:sz w:val="20"/>
        </w:rPr>
      </w:pPr>
      <w:r w:rsidRPr="00474057">
        <w:rPr>
          <w:rFonts w:ascii="Arial" w:hAnsi="Arial" w:cs="Arial"/>
          <w:sz w:val="20"/>
        </w:rPr>
        <w:t>Where an asset is acquired by the Municipality for no or nominal consideration (i.e. a non-exchange transaction), the cost is deemed to be equal to the fair value of that asset on the date acquired.</w:t>
      </w:r>
    </w:p>
    <w:p w:rsidR="00474057" w:rsidRDefault="00474057" w:rsidP="00F6038E">
      <w:pPr>
        <w:ind w:firstLine="0"/>
        <w:rPr>
          <w:rFonts w:ascii="Arial" w:hAnsi="Arial" w:cs="Arial"/>
          <w:sz w:val="20"/>
        </w:rPr>
      </w:pPr>
      <w:r w:rsidRPr="00474057">
        <w:rPr>
          <w:rFonts w:ascii="Arial" w:hAnsi="Arial" w:cs="Arial"/>
          <w:sz w:val="20"/>
        </w:rPr>
        <w:t xml:space="preserve">The cost of an item of heritage assets acquired in exchange for a non-monetary assets or monetary assets, or a combination of monetary and non-monetary assets is measured at the fair value of the asset given up, unless the fair value of the asset received is more clearly evident. </w:t>
      </w:r>
      <w:r>
        <w:rPr>
          <w:rFonts w:ascii="Arial" w:hAnsi="Arial" w:cs="Arial"/>
          <w:sz w:val="20"/>
        </w:rPr>
        <w:t xml:space="preserve"> </w:t>
      </w:r>
      <w:r w:rsidRPr="00474057">
        <w:rPr>
          <w:rFonts w:ascii="Arial" w:hAnsi="Arial" w:cs="Arial"/>
          <w:sz w:val="20"/>
        </w:rPr>
        <w:t>If the acquired item could not be measured at its fair value, its cost is measured at the carrying amount of the asset given up.</w:t>
      </w:r>
    </w:p>
    <w:p w:rsidR="00474057" w:rsidRDefault="00474057" w:rsidP="00F6038E">
      <w:pPr>
        <w:ind w:firstLine="0"/>
        <w:rPr>
          <w:rFonts w:ascii="Arial" w:hAnsi="Arial" w:cs="Arial"/>
          <w:sz w:val="20"/>
        </w:rPr>
      </w:pPr>
      <w:r w:rsidRPr="00474057">
        <w:rPr>
          <w:rFonts w:ascii="Arial" w:hAnsi="Arial" w:cs="Arial"/>
          <w:sz w:val="20"/>
        </w:rPr>
        <w:t>Subsequent expenditure relating to Heritage Assets is capitalised if it is probable that future economic benefits or potential service delivery associated with the subsequent expenditure will flow to the entity and the cost or fair value of the subsequent expenditure can be reliably measured.</w:t>
      </w:r>
      <w:r>
        <w:rPr>
          <w:rFonts w:ascii="Arial" w:hAnsi="Arial" w:cs="Arial"/>
          <w:sz w:val="20"/>
        </w:rPr>
        <w:t xml:space="preserve"> </w:t>
      </w:r>
      <w:r w:rsidRPr="00474057">
        <w:rPr>
          <w:rFonts w:ascii="Arial" w:hAnsi="Arial" w:cs="Arial"/>
          <w:sz w:val="20"/>
        </w:rPr>
        <w:t xml:space="preserve"> Subsequent expenditure incurred on an asset is only capitalised when it increases the capacity or future economic benefits associated with the asset. </w:t>
      </w:r>
      <w:r>
        <w:rPr>
          <w:rFonts w:ascii="Arial" w:hAnsi="Arial" w:cs="Arial"/>
          <w:sz w:val="20"/>
        </w:rPr>
        <w:t xml:space="preserve"> </w:t>
      </w:r>
      <w:r w:rsidRPr="00474057">
        <w:rPr>
          <w:rFonts w:ascii="Arial" w:hAnsi="Arial" w:cs="Arial"/>
          <w:sz w:val="20"/>
        </w:rPr>
        <w:t>Where the Municipality replaces parts of an asset, it derecognises the part of the asset being replaced and capitalises the new component.</w:t>
      </w:r>
    </w:p>
    <w:p w:rsidR="00474057" w:rsidRDefault="00474057" w:rsidP="00F6038E">
      <w:pPr>
        <w:ind w:firstLine="0"/>
        <w:rPr>
          <w:rFonts w:ascii="Arial" w:hAnsi="Arial" w:cs="Arial"/>
          <w:sz w:val="20"/>
        </w:rPr>
      </w:pPr>
      <w:r w:rsidRPr="00474057">
        <w:rPr>
          <w:rFonts w:ascii="Arial" w:hAnsi="Arial" w:cs="Arial"/>
          <w:sz w:val="20"/>
        </w:rPr>
        <w:t>Subsequently all heritage assets (excluding Heritage Assets which are land and buildings) are measured at cost less accumulated impairment losses. Heritage assets are not depreciated.</w:t>
      </w:r>
    </w:p>
    <w:p w:rsidR="00474057" w:rsidRDefault="00474057" w:rsidP="00B87979">
      <w:pPr>
        <w:ind w:firstLine="0"/>
        <w:rPr>
          <w:rFonts w:ascii="Arial" w:hAnsi="Arial" w:cs="Arial"/>
          <w:sz w:val="20"/>
        </w:rPr>
      </w:pPr>
      <w:r w:rsidRPr="00474057">
        <w:rPr>
          <w:rFonts w:ascii="Arial" w:hAnsi="Arial" w:cs="Arial"/>
          <w:sz w:val="20"/>
        </w:rPr>
        <w:t>The carrying amount of an item of Heritage Assets is derecognised on disposal, or when no future economic benefits or service potential are expected from its use or disposal.</w:t>
      </w:r>
      <w:r>
        <w:rPr>
          <w:rFonts w:ascii="Arial" w:hAnsi="Arial" w:cs="Arial"/>
          <w:sz w:val="20"/>
        </w:rPr>
        <w:t xml:space="preserve">  The gain or loss arising</w:t>
      </w:r>
      <w:r w:rsidR="001F286B">
        <w:rPr>
          <w:rFonts w:ascii="Arial" w:hAnsi="Arial" w:cs="Arial"/>
          <w:sz w:val="20"/>
        </w:rPr>
        <w:t xml:space="preserve"> from the </w:t>
      </w:r>
      <w:proofErr w:type="spellStart"/>
      <w:r w:rsidR="001F286B">
        <w:rPr>
          <w:rFonts w:ascii="Arial" w:hAnsi="Arial" w:cs="Arial"/>
          <w:sz w:val="20"/>
        </w:rPr>
        <w:t>de</w:t>
      </w:r>
      <w:r w:rsidRPr="00474057">
        <w:rPr>
          <w:rFonts w:ascii="Arial" w:hAnsi="Arial" w:cs="Arial"/>
          <w:sz w:val="20"/>
        </w:rPr>
        <w:t>recognition</w:t>
      </w:r>
      <w:proofErr w:type="spellEnd"/>
      <w:r w:rsidRPr="00474057">
        <w:rPr>
          <w:rFonts w:ascii="Arial" w:hAnsi="Arial" w:cs="Arial"/>
          <w:sz w:val="20"/>
        </w:rPr>
        <w:t xml:space="preserve"> of an item of Heritage Assets is included in surplus or deficit when the item is derecognised.</w:t>
      </w:r>
    </w:p>
    <w:p w:rsidR="00474057" w:rsidRDefault="00474057" w:rsidP="00B87979">
      <w:pPr>
        <w:ind w:firstLine="0"/>
        <w:rPr>
          <w:rFonts w:ascii="Arial" w:hAnsi="Arial" w:cs="Arial"/>
          <w:sz w:val="20"/>
        </w:rPr>
      </w:pPr>
      <w:r w:rsidRPr="00474057">
        <w:rPr>
          <w:rFonts w:ascii="Arial" w:hAnsi="Arial" w:cs="Arial"/>
          <w:sz w:val="20"/>
        </w:rPr>
        <w:t>Gains or losses are calculated as the difference between the carrying value of assets (cost less accumulated impairment losses) and the disposal proceeds is included in the Statement of Financial Performance as a gain or loss on disposal of Heritage Assets.</w:t>
      </w:r>
    </w:p>
    <w:p w:rsidR="00474057" w:rsidRPr="00474057" w:rsidRDefault="00474057" w:rsidP="00B87979">
      <w:pPr>
        <w:ind w:firstLine="0"/>
        <w:rPr>
          <w:rFonts w:ascii="Arial" w:hAnsi="Arial" w:cs="Arial"/>
          <w:b/>
          <w:i/>
          <w:sz w:val="20"/>
        </w:rPr>
      </w:pPr>
      <w:r>
        <w:rPr>
          <w:rFonts w:ascii="Arial" w:hAnsi="Arial" w:cs="Arial"/>
          <w:b/>
          <w:i/>
          <w:sz w:val="20"/>
        </w:rPr>
        <w:t>Intangible Assets</w:t>
      </w:r>
    </w:p>
    <w:p w:rsidR="00474057" w:rsidRDefault="00F63E12" w:rsidP="00B87979">
      <w:pPr>
        <w:ind w:firstLine="0"/>
        <w:rPr>
          <w:rFonts w:ascii="Arial" w:hAnsi="Arial" w:cs="Arial"/>
          <w:sz w:val="20"/>
        </w:rPr>
      </w:pPr>
      <w:r w:rsidRPr="00F63E12">
        <w:rPr>
          <w:rFonts w:ascii="Arial" w:hAnsi="Arial" w:cs="Arial"/>
          <w:sz w:val="20"/>
        </w:rPr>
        <w:t>Intangible assets are identifiab</w:t>
      </w:r>
      <w:r>
        <w:rPr>
          <w:rFonts w:ascii="Arial" w:hAnsi="Arial" w:cs="Arial"/>
          <w:sz w:val="20"/>
        </w:rPr>
        <w:t xml:space="preserve">le non-monetary assets without </w:t>
      </w:r>
      <w:r w:rsidRPr="00F63E12">
        <w:rPr>
          <w:rFonts w:ascii="Arial" w:hAnsi="Arial" w:cs="Arial"/>
          <w:sz w:val="20"/>
        </w:rPr>
        <w:t>physical substance held for use in the production or supply of goods or services, for rental to others, or for administrative purposes are classified and recognised as intangible assets.</w:t>
      </w:r>
    </w:p>
    <w:p w:rsidR="00F63E12" w:rsidRDefault="00F63E12" w:rsidP="00B87979">
      <w:pPr>
        <w:ind w:firstLine="0"/>
        <w:rPr>
          <w:rFonts w:ascii="Arial" w:hAnsi="Arial" w:cs="Arial"/>
          <w:sz w:val="20"/>
        </w:rPr>
      </w:pPr>
      <w:r w:rsidRPr="00F63E12">
        <w:rPr>
          <w:rFonts w:ascii="Arial" w:hAnsi="Arial" w:cs="Arial"/>
          <w:sz w:val="20"/>
        </w:rPr>
        <w:t xml:space="preserve">Intangible assets are initially recognised at cost. </w:t>
      </w:r>
      <w:r>
        <w:rPr>
          <w:rFonts w:ascii="Arial" w:hAnsi="Arial" w:cs="Arial"/>
          <w:sz w:val="20"/>
        </w:rPr>
        <w:t xml:space="preserve"> </w:t>
      </w:r>
      <w:r w:rsidRPr="00F63E12">
        <w:rPr>
          <w:rFonts w:ascii="Arial" w:hAnsi="Arial" w:cs="Arial"/>
          <w:sz w:val="20"/>
        </w:rPr>
        <w:t xml:space="preserve">The cost of an intangible asset is the purchase price and other costs attributable to bring the intangible asset to the location and condition necessary for it to be capable of operating in the manner intended by the Municipality, or where an intangible asset is acquired at no cost, or for a nominal cost, the cost shall be its fair value as at the date of acquisition. </w:t>
      </w:r>
      <w:r>
        <w:rPr>
          <w:rFonts w:ascii="Arial" w:hAnsi="Arial" w:cs="Arial"/>
          <w:sz w:val="20"/>
        </w:rPr>
        <w:t xml:space="preserve"> </w:t>
      </w:r>
      <w:r w:rsidRPr="00F63E12">
        <w:rPr>
          <w:rFonts w:ascii="Arial" w:hAnsi="Arial" w:cs="Arial"/>
          <w:sz w:val="20"/>
        </w:rPr>
        <w:t>Trade discounts and rebates are deducted in arriving at the cost.</w:t>
      </w:r>
    </w:p>
    <w:p w:rsidR="00F63E12" w:rsidRDefault="00F63E12" w:rsidP="00B87979">
      <w:pPr>
        <w:ind w:firstLine="0"/>
        <w:rPr>
          <w:rFonts w:ascii="Arial" w:hAnsi="Arial" w:cs="Arial"/>
          <w:sz w:val="20"/>
        </w:rPr>
      </w:pPr>
      <w:r w:rsidRPr="00F63E12">
        <w:rPr>
          <w:rFonts w:ascii="Arial" w:hAnsi="Arial" w:cs="Arial"/>
          <w:sz w:val="20"/>
        </w:rPr>
        <w:t>Intangible assets acquired separately or internally generated are reported at cost less accumulated amortisation and accumulated impairment losses.</w:t>
      </w:r>
    </w:p>
    <w:p w:rsidR="00F63E12" w:rsidRDefault="00F63E12" w:rsidP="00B87979">
      <w:pPr>
        <w:ind w:firstLine="0"/>
        <w:rPr>
          <w:rFonts w:ascii="Arial" w:hAnsi="Arial" w:cs="Arial"/>
          <w:sz w:val="20"/>
        </w:rPr>
      </w:pPr>
      <w:r w:rsidRPr="00F63E12">
        <w:rPr>
          <w:rFonts w:ascii="Arial" w:hAnsi="Arial" w:cs="Arial"/>
          <w:sz w:val="20"/>
        </w:rPr>
        <w:t>Amortisation is calculated on cost, using the straight-line method, over the useful lives of the assets, which is estimated to be between 3 to 10 years upon initial recognition.  Where intangible assets are deemed to have an indefinite useful life, such intangible assets are not amortised.</w:t>
      </w:r>
    </w:p>
    <w:p w:rsidR="00F63E12" w:rsidRDefault="00F63E12" w:rsidP="00B87979">
      <w:pPr>
        <w:ind w:firstLine="0"/>
        <w:rPr>
          <w:rFonts w:ascii="Arial" w:hAnsi="Arial" w:cs="Arial"/>
          <w:sz w:val="20"/>
        </w:rPr>
      </w:pPr>
      <w:r w:rsidRPr="00F63E12">
        <w:rPr>
          <w:rFonts w:ascii="Arial" w:hAnsi="Arial" w:cs="Arial"/>
          <w:sz w:val="20"/>
        </w:rPr>
        <w:t>Intangible assets are annually tested for impairment and the estimated useful life, residual values and amortisation method are reviewed annually at the end of the financial year.  Any adjustments arising from the annual review are applied prospectively.</w:t>
      </w:r>
    </w:p>
    <w:p w:rsidR="00F63E12" w:rsidRDefault="00F63E12" w:rsidP="00B87979">
      <w:pPr>
        <w:ind w:firstLine="0"/>
        <w:rPr>
          <w:rFonts w:ascii="Arial" w:hAnsi="Arial" w:cs="Arial"/>
          <w:sz w:val="20"/>
        </w:rPr>
      </w:pPr>
      <w:r w:rsidRPr="00F63E12">
        <w:rPr>
          <w:rFonts w:ascii="Arial" w:hAnsi="Arial" w:cs="Arial"/>
          <w:sz w:val="20"/>
        </w:rPr>
        <w:t xml:space="preserve">Intangible assets are derecognised when the asset is disposed of or when there are no further economic benefits or service potential expected from the use of the asset. </w:t>
      </w:r>
      <w:r w:rsidR="002A4ABB">
        <w:rPr>
          <w:rFonts w:ascii="Arial" w:hAnsi="Arial" w:cs="Arial"/>
          <w:sz w:val="20"/>
        </w:rPr>
        <w:t xml:space="preserve"> </w:t>
      </w:r>
      <w:r w:rsidRPr="00F63E12">
        <w:rPr>
          <w:rFonts w:ascii="Arial" w:hAnsi="Arial" w:cs="Arial"/>
          <w:sz w:val="20"/>
        </w:rPr>
        <w:t>The gain or loss arising on the disposal or retirement of an intangible asset is determined as the difference between the net disposals proceeds and the carrying value and is recognised in the Statement of Financial Performance.</w:t>
      </w:r>
    </w:p>
    <w:p w:rsidR="000620E4" w:rsidRDefault="000620E4" w:rsidP="00B87979">
      <w:pPr>
        <w:ind w:firstLine="0"/>
        <w:rPr>
          <w:rFonts w:ascii="Arial" w:hAnsi="Arial" w:cs="Arial"/>
          <w:b/>
          <w:i/>
          <w:sz w:val="20"/>
        </w:rPr>
      </w:pPr>
    </w:p>
    <w:p w:rsidR="000620E4" w:rsidRDefault="000620E4" w:rsidP="00B87979">
      <w:pPr>
        <w:ind w:firstLine="0"/>
        <w:rPr>
          <w:rFonts w:ascii="Arial" w:hAnsi="Arial" w:cs="Arial"/>
          <w:b/>
          <w:i/>
          <w:sz w:val="20"/>
        </w:rPr>
      </w:pP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A4ABB" w:rsidRPr="002A4ABB" w:rsidRDefault="002A4ABB" w:rsidP="00B87979">
      <w:pPr>
        <w:ind w:firstLine="0"/>
        <w:rPr>
          <w:rFonts w:ascii="Arial" w:hAnsi="Arial" w:cs="Arial"/>
          <w:b/>
          <w:i/>
          <w:sz w:val="20"/>
        </w:rPr>
      </w:pPr>
      <w:r w:rsidRPr="002A4ABB">
        <w:rPr>
          <w:rFonts w:ascii="Arial" w:hAnsi="Arial" w:cs="Arial"/>
          <w:b/>
          <w:i/>
          <w:sz w:val="20"/>
        </w:rPr>
        <w:t xml:space="preserve">Impairment </w:t>
      </w:r>
      <w:r>
        <w:rPr>
          <w:rFonts w:ascii="Arial" w:hAnsi="Arial" w:cs="Arial"/>
          <w:b/>
          <w:i/>
          <w:sz w:val="20"/>
        </w:rPr>
        <w:t>of Property, Plant a</w:t>
      </w:r>
      <w:r w:rsidRPr="002A4ABB">
        <w:rPr>
          <w:rFonts w:ascii="Arial" w:hAnsi="Arial" w:cs="Arial"/>
          <w:b/>
          <w:i/>
          <w:sz w:val="20"/>
        </w:rPr>
        <w:t>n</w:t>
      </w:r>
      <w:r>
        <w:rPr>
          <w:rFonts w:ascii="Arial" w:hAnsi="Arial" w:cs="Arial"/>
          <w:b/>
          <w:i/>
          <w:sz w:val="20"/>
        </w:rPr>
        <w:t>d Equipment, Intangible Assets a</w:t>
      </w:r>
      <w:r w:rsidRPr="002A4ABB">
        <w:rPr>
          <w:rFonts w:ascii="Arial" w:hAnsi="Arial" w:cs="Arial"/>
          <w:b/>
          <w:i/>
          <w:sz w:val="20"/>
        </w:rPr>
        <w:t>nd Heritage Assets</w:t>
      </w:r>
    </w:p>
    <w:p w:rsidR="002A4ABB" w:rsidRDefault="002A4ABB" w:rsidP="00B87979">
      <w:pPr>
        <w:ind w:firstLine="0"/>
        <w:rPr>
          <w:rFonts w:ascii="Arial" w:hAnsi="Arial" w:cs="Arial"/>
          <w:sz w:val="20"/>
        </w:rPr>
      </w:pPr>
      <w:r w:rsidRPr="002A4ABB">
        <w:rPr>
          <w:rFonts w:ascii="Arial" w:hAnsi="Arial" w:cs="Arial"/>
          <w:sz w:val="20"/>
        </w:rPr>
        <w:t xml:space="preserve">The Municipality classifies all assets held with the primary objective of generating a commercial return as cash-generating assets. </w:t>
      </w:r>
      <w:r>
        <w:rPr>
          <w:rFonts w:ascii="Arial" w:hAnsi="Arial" w:cs="Arial"/>
          <w:sz w:val="20"/>
        </w:rPr>
        <w:t xml:space="preserve"> </w:t>
      </w:r>
      <w:r w:rsidRPr="002A4ABB">
        <w:rPr>
          <w:rFonts w:ascii="Arial" w:hAnsi="Arial" w:cs="Arial"/>
          <w:sz w:val="20"/>
        </w:rPr>
        <w:t xml:space="preserve">A commercial return means that the return charged by the entity is commensurate with the risk associated with holding the asset and the asset is intended to generate positive cash inflows. </w:t>
      </w:r>
      <w:r>
        <w:rPr>
          <w:rFonts w:ascii="Arial" w:hAnsi="Arial" w:cs="Arial"/>
          <w:sz w:val="20"/>
        </w:rPr>
        <w:t xml:space="preserve"> </w:t>
      </w:r>
      <w:r w:rsidRPr="002A4ABB">
        <w:rPr>
          <w:rFonts w:ascii="Arial" w:hAnsi="Arial" w:cs="Arial"/>
          <w:sz w:val="20"/>
        </w:rPr>
        <w:t>All other assets are classified as non-cash-generating assets.</w:t>
      </w:r>
    </w:p>
    <w:p w:rsidR="002A4ABB" w:rsidRPr="00776EC7" w:rsidRDefault="00776EC7" w:rsidP="00B87979">
      <w:pPr>
        <w:ind w:firstLine="0"/>
        <w:rPr>
          <w:rFonts w:ascii="Arial" w:hAnsi="Arial" w:cs="Arial"/>
          <w:b/>
          <w:i/>
          <w:sz w:val="20"/>
        </w:rPr>
      </w:pPr>
      <w:r>
        <w:rPr>
          <w:rFonts w:ascii="Arial" w:hAnsi="Arial" w:cs="Arial"/>
          <w:b/>
          <w:i/>
          <w:sz w:val="20"/>
        </w:rPr>
        <w:t>Impairment of Cash-generating Assets</w:t>
      </w:r>
    </w:p>
    <w:p w:rsidR="002A4ABB"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amount of the individual asset.</w:t>
      </w:r>
    </w:p>
    <w:p w:rsidR="002A4ABB"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amount is estimated for the individual asset.  If it is not possible to estimate the recoverable amount of the individual asset, the recoverable amount of the cash</w:t>
      </w:r>
      <w:r>
        <w:rPr>
          <w:rFonts w:ascii="Arial" w:hAnsi="Arial" w:cs="Arial"/>
          <w:sz w:val="20"/>
        </w:rPr>
        <w:t>-</w:t>
      </w:r>
      <w:r w:rsidRPr="004031B6">
        <w:rPr>
          <w:rFonts w:ascii="Arial" w:hAnsi="Arial" w:cs="Arial"/>
          <w:sz w:val="20"/>
        </w:rPr>
        <w:t>generating unit to which the asset belongs is determined.</w:t>
      </w:r>
    </w:p>
    <w:p w:rsidR="004031B6" w:rsidRDefault="004031B6" w:rsidP="00B87979">
      <w:pPr>
        <w:ind w:firstLine="0"/>
        <w:rPr>
          <w:rFonts w:ascii="Arial" w:hAnsi="Arial" w:cs="Arial"/>
          <w:sz w:val="20"/>
        </w:rPr>
      </w:pPr>
      <w:r w:rsidRPr="004031B6">
        <w:rPr>
          <w:rFonts w:ascii="Arial" w:hAnsi="Arial" w:cs="Arial"/>
          <w:sz w:val="20"/>
        </w:rPr>
        <w:t>The best evidence of fair value less cost to sell is the price in a binding sale agreement in an arm's length transaction, adjusted for the incremental cost that would be directly attributable to the disposal of the asset.</w:t>
      </w:r>
    </w:p>
    <w:p w:rsidR="004031B6" w:rsidRDefault="004031B6" w:rsidP="00B87979">
      <w:pPr>
        <w:ind w:firstLine="0"/>
        <w:rPr>
          <w:rFonts w:ascii="Arial" w:hAnsi="Arial" w:cs="Arial"/>
          <w:sz w:val="20"/>
        </w:rPr>
      </w:pPr>
      <w:r w:rsidRPr="004031B6">
        <w:rPr>
          <w:rFonts w:ascii="Arial" w:hAnsi="Arial" w:cs="Arial"/>
          <w:sz w:val="20"/>
        </w:rPr>
        <w:t>The recoverable amount of an asset or a cash-generating unit is the higher of its fair value less costs to sell and its value in use.</w:t>
      </w:r>
    </w:p>
    <w:p w:rsidR="004031B6" w:rsidRDefault="004031B6" w:rsidP="00B87979">
      <w:pPr>
        <w:ind w:firstLine="0"/>
        <w:rPr>
          <w:rFonts w:ascii="Arial" w:hAnsi="Arial" w:cs="Arial"/>
          <w:sz w:val="20"/>
        </w:rPr>
      </w:pPr>
      <w:r w:rsidRPr="004031B6">
        <w:rPr>
          <w:rFonts w:ascii="Arial" w:hAnsi="Arial" w:cs="Arial"/>
          <w:sz w:val="20"/>
        </w:rPr>
        <w:t>Value in use of a cash-generating asset is the present value of the estimated future cash flows expected to be derived from the continuing use of an asset and from its disposal at the end of its useful life.</w:t>
      </w:r>
    </w:p>
    <w:p w:rsidR="004031B6" w:rsidRDefault="004031B6" w:rsidP="00B87979">
      <w:pPr>
        <w:ind w:firstLine="0"/>
        <w:rPr>
          <w:rFonts w:ascii="Arial" w:hAnsi="Arial" w:cs="Arial"/>
          <w:sz w:val="20"/>
        </w:rPr>
      </w:pPr>
      <w:r w:rsidRPr="004031B6">
        <w:rPr>
          <w:rFonts w:ascii="Arial" w:hAnsi="Arial" w:cs="Arial"/>
          <w:sz w:val="20"/>
        </w:rPr>
        <w:t xml:space="preserve">If the recoverable amount of an asset is less than its carrying amount, the carrying amount of the asset is reduced to its recoverable amount. </w:t>
      </w:r>
      <w:r>
        <w:rPr>
          <w:rFonts w:ascii="Arial" w:hAnsi="Arial" w:cs="Arial"/>
          <w:sz w:val="20"/>
        </w:rPr>
        <w:t xml:space="preserve"> </w:t>
      </w:r>
      <w:r w:rsidRPr="004031B6">
        <w:rPr>
          <w:rFonts w:ascii="Arial" w:hAnsi="Arial" w:cs="Arial"/>
          <w:sz w:val="20"/>
        </w:rPr>
        <w:t>That reduction is an impairment loss.</w:t>
      </w:r>
    </w:p>
    <w:p w:rsidR="004031B6" w:rsidRDefault="004031B6" w:rsidP="00B87979">
      <w:pPr>
        <w:ind w:firstLine="0"/>
        <w:rPr>
          <w:rFonts w:ascii="Arial" w:hAnsi="Arial" w:cs="Arial"/>
          <w:sz w:val="20"/>
        </w:rPr>
      </w:pPr>
      <w:r w:rsidRPr="004031B6">
        <w:rPr>
          <w:rFonts w:ascii="Arial" w:hAnsi="Arial" w:cs="Arial"/>
          <w:sz w:val="20"/>
        </w:rPr>
        <w:t>An impairment loss of assets carried at cost less any accumulated depreciation or amortisation is recognised immediately in surplus or deficit.</w:t>
      </w:r>
    </w:p>
    <w:p w:rsidR="004031B6" w:rsidRDefault="004031B6" w:rsidP="00B87979">
      <w:pPr>
        <w:ind w:firstLine="0"/>
        <w:rPr>
          <w:rFonts w:ascii="Arial" w:hAnsi="Arial" w:cs="Arial"/>
          <w:sz w:val="20"/>
        </w:rPr>
      </w:pPr>
      <w:r w:rsidRPr="004031B6">
        <w:rPr>
          <w:rFonts w:ascii="Arial" w:hAnsi="Arial" w:cs="Arial"/>
          <w:sz w:val="20"/>
        </w:rPr>
        <w:t xml:space="preserve">An impairment of assets carried at revalued amount reduces the revaluation surplus for that asset. </w:t>
      </w:r>
      <w:r>
        <w:rPr>
          <w:rFonts w:ascii="Arial" w:hAnsi="Arial" w:cs="Arial"/>
          <w:sz w:val="20"/>
        </w:rPr>
        <w:t xml:space="preserve"> </w:t>
      </w:r>
      <w:r w:rsidRPr="004031B6">
        <w:rPr>
          <w:rFonts w:ascii="Arial" w:hAnsi="Arial" w:cs="Arial"/>
          <w:sz w:val="20"/>
        </w:rPr>
        <w:t>The decrease shall be debited directly to a revaluation surplus to the extent of any credit balance existing in the revaluation surplus in respect of that asset.</w:t>
      </w:r>
    </w:p>
    <w:p w:rsidR="004031B6" w:rsidRDefault="004031B6" w:rsidP="00B87979">
      <w:pPr>
        <w:ind w:firstLine="0"/>
        <w:rPr>
          <w:rFonts w:ascii="Arial" w:hAnsi="Arial" w:cs="Arial"/>
          <w:sz w:val="20"/>
        </w:rPr>
      </w:pPr>
      <w:r w:rsidRPr="004031B6">
        <w:rPr>
          <w:rFonts w:ascii="Arial" w:hAnsi="Arial" w:cs="Arial"/>
          <w:sz w:val="20"/>
        </w:rPr>
        <w:t xml:space="preserve">An impairment loss is recognised for cash-generating units if the recoverable amount of the unit is less than the carrying amount of the unit. </w:t>
      </w:r>
      <w:r>
        <w:rPr>
          <w:rFonts w:ascii="Arial" w:hAnsi="Arial" w:cs="Arial"/>
          <w:sz w:val="20"/>
        </w:rPr>
        <w:t xml:space="preserve"> </w:t>
      </w:r>
      <w:r w:rsidRPr="004031B6">
        <w:rPr>
          <w:rFonts w:ascii="Arial" w:hAnsi="Arial" w:cs="Arial"/>
          <w:sz w:val="20"/>
        </w:rPr>
        <w:t>The impairment loss is allocated to reduce the carrying amount of the assets of the unit, pro rata on the basis of the carrying amount of each asset in the unit.</w:t>
      </w:r>
    </w:p>
    <w:p w:rsidR="004031B6" w:rsidRDefault="004031B6" w:rsidP="00B87979">
      <w:pPr>
        <w:ind w:firstLine="0"/>
        <w:rPr>
          <w:rFonts w:ascii="Arial" w:hAnsi="Arial" w:cs="Arial"/>
          <w:sz w:val="20"/>
        </w:rPr>
      </w:pPr>
      <w:r w:rsidRPr="004031B6">
        <w:rPr>
          <w:rFonts w:ascii="Arial" w:hAnsi="Arial" w:cs="Arial"/>
          <w:sz w:val="20"/>
        </w:rPr>
        <w:t>A Municipality assesses at each reporting date whether there is any indication that an impairment loss recognised in prior periods for assets may no longer exist or may have decreased.</w:t>
      </w:r>
      <w:r>
        <w:rPr>
          <w:rFonts w:ascii="Arial" w:hAnsi="Arial" w:cs="Arial"/>
          <w:sz w:val="20"/>
        </w:rPr>
        <w:t xml:space="preserve"> </w:t>
      </w:r>
      <w:r w:rsidRPr="004031B6">
        <w:rPr>
          <w:rFonts w:ascii="Arial" w:hAnsi="Arial" w:cs="Arial"/>
          <w:sz w:val="20"/>
        </w:rPr>
        <w:t xml:space="preserve"> If any such indication exists, the recoverable amounts of those assets are estimated.</w:t>
      </w:r>
    </w:p>
    <w:p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rsidR="004031B6" w:rsidRDefault="004031B6" w:rsidP="00B87979">
      <w:pPr>
        <w:ind w:firstLine="0"/>
        <w:rPr>
          <w:rFonts w:ascii="Arial" w:hAnsi="Arial" w:cs="Arial"/>
          <w:sz w:val="20"/>
        </w:rPr>
      </w:pPr>
      <w:r w:rsidRPr="004031B6">
        <w:rPr>
          <w:rFonts w:ascii="Arial" w:hAnsi="Arial" w:cs="Arial"/>
          <w:sz w:val="20"/>
        </w:rPr>
        <w:t>A reversal of an impairment loss of assets carried at cost less accumulated depreciation or amortisation is recognised immediately in surplus or deficit.</w:t>
      </w:r>
    </w:p>
    <w:p w:rsidR="004031B6" w:rsidRDefault="004031B6" w:rsidP="00B87979">
      <w:pPr>
        <w:ind w:firstLine="0"/>
        <w:rPr>
          <w:rFonts w:ascii="Arial" w:hAnsi="Arial" w:cs="Arial"/>
          <w:sz w:val="20"/>
        </w:rPr>
      </w:pP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4031B6" w:rsidRDefault="004031B6" w:rsidP="004031B6">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031B6" w:rsidRPr="00776EC7" w:rsidRDefault="004031B6" w:rsidP="004031B6">
      <w:pPr>
        <w:ind w:firstLine="0"/>
        <w:rPr>
          <w:rFonts w:ascii="Arial" w:hAnsi="Arial" w:cs="Arial"/>
          <w:b/>
          <w:i/>
          <w:sz w:val="20"/>
        </w:rPr>
      </w:pPr>
      <w:r>
        <w:rPr>
          <w:rFonts w:ascii="Arial" w:hAnsi="Arial" w:cs="Arial"/>
          <w:b/>
          <w:i/>
          <w:sz w:val="20"/>
        </w:rPr>
        <w:t>Impairment of Non-cash-generating Assets</w:t>
      </w:r>
    </w:p>
    <w:p w:rsidR="004031B6"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service amount of the asset.</w:t>
      </w:r>
    </w:p>
    <w:p w:rsidR="004031B6"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service amount is estimated for the individual asset.</w:t>
      </w:r>
      <w:r>
        <w:rPr>
          <w:rFonts w:ascii="Arial" w:hAnsi="Arial" w:cs="Arial"/>
          <w:sz w:val="20"/>
        </w:rPr>
        <w:t xml:space="preserve"> </w:t>
      </w:r>
      <w:r w:rsidRPr="004031B6">
        <w:rPr>
          <w:rFonts w:ascii="Arial" w:hAnsi="Arial" w:cs="Arial"/>
          <w:sz w:val="20"/>
        </w:rPr>
        <w:t xml:space="preserve"> If it is not possible to estimate the recoverable service amount of the individual asset, the recoverable service amount of the cash-generating unit to which the asset belongs is determined.</w:t>
      </w:r>
    </w:p>
    <w:p w:rsidR="004031B6" w:rsidRDefault="004031B6" w:rsidP="00B87979">
      <w:pPr>
        <w:ind w:firstLine="0"/>
        <w:rPr>
          <w:rFonts w:ascii="Arial" w:hAnsi="Arial" w:cs="Arial"/>
          <w:sz w:val="20"/>
        </w:rPr>
      </w:pPr>
      <w:r w:rsidRPr="004031B6">
        <w:rPr>
          <w:rFonts w:ascii="Arial" w:hAnsi="Arial" w:cs="Arial"/>
          <w:sz w:val="20"/>
        </w:rPr>
        <w:t xml:space="preserve">The recoverable service amount ls the higher of a non-cash generating asset's fair value less costs to sell and its value in use. </w:t>
      </w:r>
      <w:r>
        <w:rPr>
          <w:rFonts w:ascii="Arial" w:hAnsi="Arial" w:cs="Arial"/>
          <w:sz w:val="20"/>
        </w:rPr>
        <w:t xml:space="preserve"> </w:t>
      </w:r>
      <w:r w:rsidRPr="004031B6">
        <w:rPr>
          <w:rFonts w:ascii="Arial" w:hAnsi="Arial" w:cs="Arial"/>
          <w:sz w:val="20"/>
        </w:rPr>
        <w:t>The value in use for a non-cash generating asset is the present value of the asset's remaining service potential.</w:t>
      </w:r>
    </w:p>
    <w:p w:rsidR="004031B6" w:rsidRDefault="004031B6" w:rsidP="00B87979">
      <w:pPr>
        <w:ind w:firstLine="0"/>
        <w:rPr>
          <w:rFonts w:ascii="Arial" w:hAnsi="Arial" w:cs="Arial"/>
          <w:sz w:val="20"/>
        </w:rPr>
      </w:pPr>
      <w:r w:rsidRPr="004031B6">
        <w:rPr>
          <w:rFonts w:ascii="Arial" w:hAnsi="Arial" w:cs="Arial"/>
          <w:sz w:val="20"/>
        </w:rPr>
        <w:t>The value in use for a non-cash generating asset is the present value of the asset's remaining service potential.</w:t>
      </w:r>
    </w:p>
    <w:p w:rsidR="004031B6" w:rsidRDefault="004031B6" w:rsidP="00B87979">
      <w:pPr>
        <w:ind w:firstLine="0"/>
        <w:rPr>
          <w:rFonts w:ascii="Arial" w:hAnsi="Arial" w:cs="Arial"/>
          <w:sz w:val="20"/>
        </w:rPr>
      </w:pPr>
      <w:r w:rsidRPr="004031B6">
        <w:rPr>
          <w:rFonts w:ascii="Arial" w:hAnsi="Arial" w:cs="Arial"/>
          <w:sz w:val="20"/>
        </w:rPr>
        <w:t>Fair value less costs to sell is the amount obtainable from the sale of an asset in an arm's length transaction between knowledgeable and willing parties, less the costs of disposal.</w:t>
      </w:r>
    </w:p>
    <w:p w:rsidR="004031B6" w:rsidRDefault="004031B6" w:rsidP="00B87979">
      <w:pPr>
        <w:ind w:firstLine="0"/>
        <w:rPr>
          <w:rFonts w:ascii="Arial" w:hAnsi="Arial" w:cs="Arial"/>
          <w:sz w:val="20"/>
        </w:rPr>
      </w:pPr>
      <w:r w:rsidRPr="004031B6">
        <w:rPr>
          <w:rFonts w:ascii="Arial" w:hAnsi="Arial" w:cs="Arial"/>
          <w:sz w:val="20"/>
        </w:rPr>
        <w:t>If the recoverable service amount of an asset is less than its carrying amount, the carrying amount of the asset is reduced to its recoverable service amount.</w:t>
      </w:r>
      <w:r>
        <w:rPr>
          <w:rFonts w:ascii="Arial" w:hAnsi="Arial" w:cs="Arial"/>
          <w:sz w:val="20"/>
        </w:rPr>
        <w:t xml:space="preserve"> </w:t>
      </w:r>
      <w:r w:rsidRPr="004031B6">
        <w:rPr>
          <w:rFonts w:ascii="Arial" w:hAnsi="Arial" w:cs="Arial"/>
          <w:sz w:val="20"/>
        </w:rPr>
        <w:t xml:space="preserve"> That reduction is an impairment loss.</w:t>
      </w:r>
    </w:p>
    <w:p w:rsidR="004031B6" w:rsidRDefault="004031B6" w:rsidP="00B87979">
      <w:pPr>
        <w:ind w:firstLine="0"/>
        <w:rPr>
          <w:rFonts w:ascii="Arial" w:hAnsi="Arial" w:cs="Arial"/>
          <w:sz w:val="20"/>
        </w:rPr>
      </w:pPr>
      <w:r w:rsidRPr="004031B6">
        <w:rPr>
          <w:rFonts w:ascii="Arial" w:hAnsi="Arial" w:cs="Arial"/>
          <w:sz w:val="20"/>
        </w:rPr>
        <w:t xml:space="preserve">An impairment loss of assets carried at cost less any accumulated depreciation or amortisation is recognised immediately in surplus or deficit. </w:t>
      </w:r>
      <w:r>
        <w:rPr>
          <w:rFonts w:ascii="Arial" w:hAnsi="Arial" w:cs="Arial"/>
          <w:sz w:val="20"/>
        </w:rPr>
        <w:t xml:space="preserve"> </w:t>
      </w:r>
      <w:r w:rsidRPr="004031B6">
        <w:rPr>
          <w:rFonts w:ascii="Arial" w:hAnsi="Arial" w:cs="Arial"/>
          <w:sz w:val="20"/>
        </w:rPr>
        <w:t>Any impairment loss of a revalued asset is treated as a revaluation decrease.</w:t>
      </w:r>
    </w:p>
    <w:p w:rsidR="004031B6" w:rsidRDefault="004031B6" w:rsidP="00B87979">
      <w:pPr>
        <w:ind w:firstLine="0"/>
        <w:rPr>
          <w:rFonts w:ascii="Arial" w:hAnsi="Arial" w:cs="Arial"/>
          <w:sz w:val="20"/>
        </w:rPr>
      </w:pPr>
      <w:r w:rsidRPr="004031B6">
        <w:rPr>
          <w:rFonts w:ascii="Arial" w:hAnsi="Arial" w:cs="Arial"/>
          <w:sz w:val="20"/>
        </w:rPr>
        <w:t xml:space="preserve">A Municipality assesses at each reporting date whether there is any indication that an impairment loss recognised in prior periods for assets may no longer exist or may have decreased. </w:t>
      </w:r>
      <w:r>
        <w:rPr>
          <w:rFonts w:ascii="Arial" w:hAnsi="Arial" w:cs="Arial"/>
          <w:sz w:val="20"/>
        </w:rPr>
        <w:t xml:space="preserve"> </w:t>
      </w:r>
      <w:r w:rsidRPr="004031B6">
        <w:rPr>
          <w:rFonts w:ascii="Arial" w:hAnsi="Arial" w:cs="Arial"/>
          <w:sz w:val="20"/>
        </w:rPr>
        <w:t>If any such indication exists, the recoverable service amounts of those assets are estimated.</w:t>
      </w:r>
    </w:p>
    <w:p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rsidR="004031B6" w:rsidRDefault="004031B6" w:rsidP="00B87979">
      <w:pPr>
        <w:ind w:firstLine="0"/>
        <w:rPr>
          <w:rFonts w:ascii="Arial" w:hAnsi="Arial" w:cs="Arial"/>
          <w:sz w:val="20"/>
        </w:rPr>
      </w:pPr>
      <w:r w:rsidRPr="004031B6">
        <w:rPr>
          <w:rFonts w:ascii="Arial" w:hAnsi="Arial" w:cs="Arial"/>
          <w:sz w:val="20"/>
        </w:rPr>
        <w:t xml:space="preserve">A reversal of an impairment loss of assets carried at cost less accumulated depreciation or amortisation is recognised immediately in surplus or deficit. </w:t>
      </w:r>
      <w:r>
        <w:rPr>
          <w:rFonts w:ascii="Arial" w:hAnsi="Arial" w:cs="Arial"/>
          <w:sz w:val="20"/>
        </w:rPr>
        <w:t xml:space="preserve"> </w:t>
      </w:r>
      <w:r w:rsidRPr="004031B6">
        <w:rPr>
          <w:rFonts w:ascii="Arial" w:hAnsi="Arial" w:cs="Arial"/>
          <w:sz w:val="20"/>
        </w:rPr>
        <w:t>Any reversal of an impairment loss of a revalued asset is treated as a revaluation increase.</w:t>
      </w:r>
    </w:p>
    <w:p w:rsidR="00474057" w:rsidRPr="00AE1064" w:rsidRDefault="00AE1064" w:rsidP="00B87979">
      <w:pPr>
        <w:ind w:firstLine="0"/>
        <w:rPr>
          <w:rFonts w:ascii="Arial" w:hAnsi="Arial" w:cs="Arial"/>
          <w:b/>
          <w:i/>
          <w:sz w:val="20"/>
        </w:rPr>
      </w:pPr>
      <w:r>
        <w:rPr>
          <w:rFonts w:ascii="Arial" w:hAnsi="Arial" w:cs="Arial"/>
          <w:b/>
          <w:i/>
          <w:sz w:val="20"/>
        </w:rPr>
        <w:t>Financial Instruments</w:t>
      </w:r>
    </w:p>
    <w:p w:rsidR="00B87979" w:rsidRDefault="00B4401A" w:rsidP="00B87979">
      <w:pPr>
        <w:ind w:firstLine="0"/>
        <w:rPr>
          <w:rFonts w:ascii="Arial" w:hAnsi="Arial" w:cs="Arial"/>
          <w:sz w:val="20"/>
        </w:rPr>
      </w:pPr>
      <w:r w:rsidRPr="00B4401A">
        <w:rPr>
          <w:rFonts w:ascii="Arial" w:hAnsi="Arial" w:cs="Arial"/>
          <w:sz w:val="20"/>
        </w:rPr>
        <w:t>A financial instrument is recognised if the Municipality becomes a party to the contractual provisions of the instrument.</w:t>
      </w:r>
    </w:p>
    <w:p w:rsidR="00F50FC9" w:rsidRPr="00B4401A" w:rsidRDefault="00B4401A" w:rsidP="00B87979">
      <w:pPr>
        <w:ind w:firstLine="0"/>
        <w:rPr>
          <w:rFonts w:ascii="Arial" w:hAnsi="Arial" w:cs="Arial"/>
          <w:b/>
          <w:i/>
          <w:sz w:val="20"/>
        </w:rPr>
      </w:pPr>
      <w:r>
        <w:rPr>
          <w:rFonts w:ascii="Arial" w:hAnsi="Arial" w:cs="Arial"/>
          <w:b/>
          <w:i/>
          <w:sz w:val="20"/>
        </w:rPr>
        <w:t>Financial Assets</w:t>
      </w:r>
    </w:p>
    <w:p w:rsidR="00F50FC9" w:rsidRDefault="00B4401A" w:rsidP="00B4401A">
      <w:pPr>
        <w:spacing w:after="120"/>
        <w:ind w:firstLine="0"/>
        <w:rPr>
          <w:rFonts w:ascii="Arial" w:hAnsi="Arial" w:cs="Arial"/>
          <w:sz w:val="20"/>
        </w:rPr>
      </w:pPr>
      <w:r w:rsidRPr="00B4401A">
        <w:rPr>
          <w:rFonts w:ascii="Arial" w:hAnsi="Arial" w:cs="Arial"/>
          <w:sz w:val="20"/>
        </w:rPr>
        <w:t>A financial asset is any asset that is a cash or contractual right to receive cash.</w:t>
      </w:r>
      <w:r>
        <w:rPr>
          <w:rFonts w:ascii="Arial" w:hAnsi="Arial" w:cs="Arial"/>
          <w:sz w:val="20"/>
        </w:rPr>
        <w:t xml:space="preserve"> </w:t>
      </w:r>
      <w:r w:rsidRPr="00B4401A">
        <w:rPr>
          <w:rFonts w:ascii="Arial" w:hAnsi="Arial" w:cs="Arial"/>
          <w:sz w:val="20"/>
        </w:rPr>
        <w:t xml:space="preserve"> In accordance with the Standards of GRAP 104 the Financial Assets of the Municipality are classified as follows into the three categories allowed by this standard:</w:t>
      </w:r>
    </w:p>
    <w:p w:rsidR="00F50FC9" w:rsidRDefault="00B4401A" w:rsidP="00B4401A">
      <w:pPr>
        <w:pStyle w:val="ListParagraph"/>
        <w:numPr>
          <w:ilvl w:val="0"/>
          <w:numId w:val="53"/>
        </w:numPr>
        <w:spacing w:after="120"/>
        <w:contextualSpacing w:val="0"/>
        <w:rPr>
          <w:rFonts w:ascii="Arial" w:hAnsi="Arial" w:cs="Arial"/>
          <w:sz w:val="20"/>
        </w:rPr>
      </w:pPr>
      <w:r w:rsidRPr="00B4401A">
        <w:rPr>
          <w:rFonts w:ascii="Arial" w:hAnsi="Arial" w:cs="Arial"/>
          <w:sz w:val="20"/>
        </w:rPr>
        <w:t xml:space="preserve">Financial asset at amortised cost being </w:t>
      </w:r>
      <w:r w:rsidR="009B5910" w:rsidRPr="00B4401A">
        <w:rPr>
          <w:rFonts w:ascii="Arial" w:hAnsi="Arial" w:cs="Arial"/>
          <w:sz w:val="20"/>
        </w:rPr>
        <w:t>a non-derivative financial asset</w:t>
      </w:r>
      <w:r w:rsidRPr="00B4401A">
        <w:rPr>
          <w:rFonts w:ascii="Arial" w:hAnsi="Arial" w:cs="Arial"/>
          <w:sz w:val="20"/>
        </w:rPr>
        <w:t xml:space="preserve"> with fixed or determinable payments that are not quoted in an active market.  They are included in current assets, except for maturities greater than 12 months, which are classified as non-current asset</w:t>
      </w:r>
    </w:p>
    <w:p w:rsidR="00250B3D" w:rsidRDefault="00250B3D" w:rsidP="00250B3D">
      <w:pPr>
        <w:spacing w:after="120"/>
        <w:ind w:firstLine="0"/>
        <w:rPr>
          <w:rFonts w:ascii="Arial" w:hAnsi="Arial" w:cs="Arial"/>
          <w:sz w:val="20"/>
        </w:rPr>
      </w:pPr>
    </w:p>
    <w:p w:rsidR="00250B3D" w:rsidRDefault="00250B3D" w:rsidP="00250B3D">
      <w:pPr>
        <w:spacing w:after="120"/>
        <w:ind w:firstLine="0"/>
        <w:rPr>
          <w:rFonts w:ascii="Arial" w:hAnsi="Arial" w:cs="Arial"/>
          <w:sz w:val="20"/>
        </w:rPr>
      </w:pPr>
    </w:p>
    <w:p w:rsidR="00250B3D" w:rsidRDefault="00250B3D" w:rsidP="00250B3D">
      <w:pPr>
        <w:spacing w:after="120"/>
        <w:ind w:firstLine="0"/>
        <w:rPr>
          <w:rFonts w:ascii="Arial" w:hAnsi="Arial" w:cs="Arial"/>
          <w:sz w:val="20"/>
        </w:rPr>
      </w:pPr>
    </w:p>
    <w:p w:rsidR="00250B3D" w:rsidRDefault="00250B3D" w:rsidP="00250B3D">
      <w:pPr>
        <w:spacing w:after="120"/>
        <w:ind w:firstLine="0"/>
        <w:rPr>
          <w:rFonts w:ascii="Arial" w:hAnsi="Arial" w:cs="Arial"/>
          <w:sz w:val="20"/>
        </w:rPr>
      </w:pPr>
    </w:p>
    <w:p w:rsidR="00250B3D" w:rsidRDefault="00250B3D" w:rsidP="00250B3D">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4401A" w:rsidRPr="00B4401A" w:rsidRDefault="00B4401A" w:rsidP="00250B3D">
      <w:pPr>
        <w:pStyle w:val="ListParagraph"/>
        <w:numPr>
          <w:ilvl w:val="0"/>
          <w:numId w:val="53"/>
        </w:numPr>
        <w:spacing w:after="120"/>
        <w:ind w:hanging="357"/>
        <w:contextualSpacing w:val="0"/>
        <w:rPr>
          <w:rFonts w:ascii="Arial" w:hAnsi="Arial" w:cs="Arial"/>
          <w:sz w:val="20"/>
        </w:rPr>
      </w:pPr>
      <w:r w:rsidRPr="00B4401A">
        <w:rPr>
          <w:rFonts w:ascii="Arial" w:hAnsi="Arial" w:cs="Arial"/>
          <w:sz w:val="20"/>
        </w:rPr>
        <w:t>Financial assets measured at fair value being financial assets that meet either of the following conditions:</w:t>
      </w:r>
    </w:p>
    <w:p w:rsidR="00B4401A" w:rsidRPr="00250B3D" w:rsidRDefault="00B4401A" w:rsidP="00250B3D">
      <w:pPr>
        <w:pStyle w:val="ListParagraph"/>
        <w:numPr>
          <w:ilvl w:val="0"/>
          <w:numId w:val="54"/>
        </w:numPr>
        <w:spacing w:after="120"/>
        <w:ind w:hanging="357"/>
        <w:contextualSpacing w:val="0"/>
        <w:rPr>
          <w:rFonts w:ascii="Arial" w:hAnsi="Arial" w:cs="Arial"/>
          <w:sz w:val="20"/>
        </w:rPr>
      </w:pPr>
      <w:r w:rsidRPr="00250B3D">
        <w:rPr>
          <w:rFonts w:ascii="Arial" w:hAnsi="Arial" w:cs="Arial"/>
          <w:sz w:val="20"/>
        </w:rPr>
        <w:t>Derivatives;</w:t>
      </w:r>
    </w:p>
    <w:p w:rsidR="00B4401A" w:rsidRPr="00B4401A" w:rsidRDefault="00B4401A" w:rsidP="00250B3D">
      <w:pPr>
        <w:pStyle w:val="ListParagraph"/>
        <w:numPr>
          <w:ilvl w:val="0"/>
          <w:numId w:val="54"/>
        </w:numPr>
        <w:spacing w:after="120"/>
        <w:ind w:hanging="357"/>
        <w:contextualSpacing w:val="0"/>
        <w:rPr>
          <w:rFonts w:ascii="Arial" w:hAnsi="Arial" w:cs="Arial"/>
          <w:sz w:val="20"/>
        </w:rPr>
      </w:pPr>
      <w:r w:rsidRPr="00B4401A">
        <w:rPr>
          <w:rFonts w:ascii="Arial" w:hAnsi="Arial" w:cs="Arial"/>
          <w:sz w:val="20"/>
        </w:rPr>
        <w:t>Combined instruments that are designated at fair value;</w:t>
      </w:r>
    </w:p>
    <w:p w:rsidR="00B4401A" w:rsidRPr="00B4401A" w:rsidRDefault="00B4401A" w:rsidP="00250B3D">
      <w:pPr>
        <w:pStyle w:val="ListParagraph"/>
        <w:numPr>
          <w:ilvl w:val="0"/>
          <w:numId w:val="54"/>
        </w:numPr>
        <w:spacing w:after="120"/>
        <w:ind w:hanging="357"/>
        <w:contextualSpacing w:val="0"/>
        <w:rPr>
          <w:rFonts w:ascii="Arial" w:hAnsi="Arial" w:cs="Arial"/>
          <w:sz w:val="20"/>
        </w:rPr>
      </w:pPr>
      <w:r w:rsidRPr="00B4401A">
        <w:rPr>
          <w:rFonts w:ascii="Arial" w:hAnsi="Arial" w:cs="Arial"/>
          <w:sz w:val="20"/>
        </w:rPr>
        <w:t>Instruments held for trading;</w:t>
      </w:r>
    </w:p>
    <w:p w:rsidR="00B4401A" w:rsidRPr="00B4401A" w:rsidRDefault="00B4401A" w:rsidP="00250B3D">
      <w:pPr>
        <w:pStyle w:val="ListParagraph"/>
        <w:numPr>
          <w:ilvl w:val="0"/>
          <w:numId w:val="54"/>
        </w:numPr>
        <w:spacing w:after="120"/>
        <w:ind w:hanging="357"/>
        <w:contextualSpacing w:val="0"/>
        <w:rPr>
          <w:rFonts w:ascii="Arial" w:hAnsi="Arial" w:cs="Arial"/>
          <w:sz w:val="20"/>
        </w:rPr>
      </w:pPr>
      <w:r w:rsidRPr="00B4401A">
        <w:rPr>
          <w:rFonts w:ascii="Arial" w:hAnsi="Arial" w:cs="Arial"/>
          <w:sz w:val="20"/>
        </w:rPr>
        <w:t>Non-derivative financial assets or financial liabilities with fixed or determinable payments that are designated at fair value at initial recognition; or</w:t>
      </w:r>
    </w:p>
    <w:p w:rsidR="00B4401A" w:rsidRDefault="00B4401A" w:rsidP="00250B3D">
      <w:pPr>
        <w:pStyle w:val="ListParagraph"/>
        <w:numPr>
          <w:ilvl w:val="0"/>
          <w:numId w:val="54"/>
        </w:numPr>
        <w:rPr>
          <w:rFonts w:ascii="Arial" w:hAnsi="Arial" w:cs="Arial"/>
          <w:sz w:val="20"/>
        </w:rPr>
      </w:pPr>
      <w:r w:rsidRPr="00B4401A">
        <w:rPr>
          <w:rFonts w:ascii="Arial" w:hAnsi="Arial" w:cs="Arial"/>
          <w:sz w:val="20"/>
        </w:rPr>
        <w:t>Financial instruments that do not meet the definition of financial instruments at amortised cost or financial instruments at cost.</w:t>
      </w:r>
    </w:p>
    <w:p w:rsidR="00B4401A" w:rsidRDefault="00250B3D" w:rsidP="00B87979">
      <w:pPr>
        <w:ind w:firstLine="0"/>
        <w:rPr>
          <w:rFonts w:ascii="Arial" w:hAnsi="Arial" w:cs="Arial"/>
          <w:sz w:val="20"/>
        </w:rPr>
      </w:pPr>
      <w:r w:rsidRPr="00250B3D">
        <w:rPr>
          <w:rFonts w:ascii="Arial" w:hAnsi="Arial" w:cs="Arial"/>
          <w:sz w:val="20"/>
        </w:rPr>
        <w:t>Financial assets measured at cost being investments in residual interests that do not have a quoted market price in an active market, and whose fair value cannot be reliably measured.</w:t>
      </w:r>
    </w:p>
    <w:p w:rsidR="001F286B" w:rsidRDefault="001F286B" w:rsidP="00B87979">
      <w:pPr>
        <w:ind w:firstLine="0"/>
        <w:rPr>
          <w:rFonts w:ascii="Arial" w:hAnsi="Arial" w:cs="Arial"/>
          <w:sz w:val="20"/>
        </w:rPr>
      </w:pPr>
      <w:r w:rsidRPr="001F286B">
        <w:rPr>
          <w:rFonts w:ascii="Arial" w:hAnsi="Arial" w:cs="Arial"/>
          <w:sz w:val="20"/>
        </w:rPr>
        <w:t>The Municipality has the following types of financial assets as reflected on the face of the Statement of Financial Position or in the notes thereto:</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1F286B" w:rsidTr="000E4B64">
        <w:trPr>
          <w:trHeight w:val="304"/>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tcPr>
          <w:p w:rsidR="001F286B" w:rsidRDefault="001F286B" w:rsidP="005C56BB">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Type of financial asset</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tcPr>
          <w:p w:rsidR="001F286B" w:rsidRDefault="001F286B" w:rsidP="005C56BB">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Classification</w:t>
            </w:r>
          </w:p>
        </w:tc>
      </w:tr>
      <w:tr w:rsidR="001F286B" w:rsidTr="005C56BB">
        <w:trPr>
          <w:trHeight w:val="300"/>
        </w:trPr>
        <w:tc>
          <w:tcPr>
            <w:tcW w:w="3782" w:type="pct"/>
            <w:tcBorders>
              <w:top w:val="single" w:sz="2" w:space="0" w:color="auto"/>
            </w:tcBorders>
            <w:shd w:val="clear" w:color="auto" w:fill="FFFFFF"/>
            <w:noWrap/>
            <w:tcMar>
              <w:top w:w="0" w:type="dxa"/>
              <w:left w:w="108" w:type="dxa"/>
              <w:bottom w:w="0" w:type="dxa"/>
              <w:right w:w="108" w:type="dxa"/>
            </w:tcMar>
          </w:tcPr>
          <w:p w:rsidR="001F286B" w:rsidRDefault="001F286B" w:rsidP="005C56B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Finance Lease Receivables</w:t>
            </w:r>
          </w:p>
        </w:tc>
        <w:tc>
          <w:tcPr>
            <w:tcW w:w="1218" w:type="pct"/>
            <w:tcBorders>
              <w:top w:val="single" w:sz="2" w:space="0" w:color="auto"/>
            </w:tcBorders>
            <w:shd w:val="clear" w:color="auto" w:fill="FFFFFF"/>
            <w:noWrap/>
            <w:tcMar>
              <w:top w:w="0" w:type="dxa"/>
              <w:left w:w="108" w:type="dxa"/>
              <w:bottom w:w="0" w:type="dxa"/>
              <w:right w:w="108" w:type="dxa"/>
            </w:tcMar>
          </w:tcPr>
          <w:p w:rsidR="001F286B" w:rsidRDefault="001F286B" w:rsidP="005C56B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Amortised Cost</w:t>
            </w:r>
          </w:p>
        </w:tc>
      </w:tr>
      <w:tr w:rsidR="001F286B" w:rsidTr="005C56BB">
        <w:trPr>
          <w:trHeight w:val="300"/>
        </w:trPr>
        <w:tc>
          <w:tcPr>
            <w:tcW w:w="3782"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Consumer Debtors</w:t>
            </w:r>
          </w:p>
        </w:tc>
        <w:tc>
          <w:tcPr>
            <w:tcW w:w="1218"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Amortised Cost</w:t>
            </w:r>
          </w:p>
        </w:tc>
      </w:tr>
      <w:tr w:rsidR="001F286B" w:rsidTr="005C56BB">
        <w:trPr>
          <w:trHeight w:val="300"/>
        </w:trPr>
        <w:tc>
          <w:tcPr>
            <w:tcW w:w="3782"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Investments</w:t>
            </w:r>
          </w:p>
        </w:tc>
        <w:tc>
          <w:tcPr>
            <w:tcW w:w="1218"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r>
      <w:tr w:rsidR="001F286B" w:rsidTr="005C56BB">
        <w:trPr>
          <w:trHeight w:val="300"/>
        </w:trPr>
        <w:tc>
          <w:tcPr>
            <w:tcW w:w="3782"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r>
      <w:tr w:rsidR="001F286B" w:rsidTr="005C56BB">
        <w:trPr>
          <w:trHeight w:val="300"/>
        </w:trPr>
        <w:tc>
          <w:tcPr>
            <w:tcW w:w="3782"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r>
      <w:tr w:rsidR="001F286B" w:rsidTr="005C56BB">
        <w:trPr>
          <w:trHeight w:val="300"/>
        </w:trPr>
        <w:tc>
          <w:tcPr>
            <w:tcW w:w="3782"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1F286B" w:rsidRDefault="001F286B" w:rsidP="001F286B">
            <w:pPr>
              <w:spacing w:before="60" w:after="60"/>
              <w:ind w:firstLine="0"/>
              <w:rPr>
                <w:rFonts w:ascii="Arial" w:hAnsi="Arial" w:cs="Arial"/>
                <w:color w:val="000000"/>
                <w:sz w:val="20"/>
                <w:szCs w:val="20"/>
                <w:lang w:eastAsia="en-ZA"/>
              </w:rPr>
            </w:pPr>
          </w:p>
        </w:tc>
      </w:tr>
    </w:tbl>
    <w:p w:rsidR="001F286B" w:rsidRDefault="001F286B" w:rsidP="00B87979">
      <w:pPr>
        <w:ind w:firstLine="0"/>
        <w:rPr>
          <w:rFonts w:ascii="Arial" w:hAnsi="Arial" w:cs="Arial"/>
          <w:sz w:val="20"/>
        </w:rPr>
      </w:pPr>
      <w:r w:rsidRPr="001F286B">
        <w:rPr>
          <w:rFonts w:ascii="Arial" w:hAnsi="Arial" w:cs="Arial"/>
          <w:sz w:val="20"/>
        </w:rPr>
        <w:t xml:space="preserve">Financial asset at amortised cost are initially measured at fair value plus transaction costs that are directly attributable to the acquisition or issue of the financial asset. </w:t>
      </w:r>
      <w:r>
        <w:rPr>
          <w:rFonts w:ascii="Arial" w:hAnsi="Arial" w:cs="Arial"/>
          <w:sz w:val="20"/>
        </w:rPr>
        <w:t xml:space="preserve"> </w:t>
      </w:r>
      <w:r w:rsidRPr="001F286B">
        <w:rPr>
          <w:rFonts w:ascii="Arial" w:hAnsi="Arial" w:cs="Arial"/>
          <w:sz w:val="20"/>
        </w:rPr>
        <w:t>Subsequently, these assets are measured at amortised cost using the Effective Interest Method less any impairment, with interest recognis</w:t>
      </w:r>
      <w:r>
        <w:rPr>
          <w:rFonts w:ascii="Arial" w:hAnsi="Arial" w:cs="Arial"/>
          <w:sz w:val="20"/>
        </w:rPr>
        <w:t>ed on an effective yield basis.</w:t>
      </w:r>
    </w:p>
    <w:p w:rsidR="001F286B" w:rsidRDefault="001F286B" w:rsidP="00B87979">
      <w:pPr>
        <w:ind w:firstLine="0"/>
        <w:rPr>
          <w:rFonts w:ascii="Arial" w:hAnsi="Arial" w:cs="Arial"/>
          <w:sz w:val="20"/>
        </w:rPr>
      </w:pPr>
      <w:r w:rsidRPr="001F286B">
        <w:rPr>
          <w:rFonts w:ascii="Arial" w:hAnsi="Arial" w:cs="Arial"/>
          <w:sz w:val="20"/>
        </w:rPr>
        <w:t>Trade and other receivables (excluding Value Added Taxation, prepayments and operating lease receivables), loans to Municipality entities and loans that have fixed and determinable payments that are not quoted in an active market are classified as financial asset at amortised cost.</w:t>
      </w:r>
    </w:p>
    <w:p w:rsidR="001F286B" w:rsidRDefault="001F286B" w:rsidP="00B87979">
      <w:pPr>
        <w:ind w:firstLine="0"/>
        <w:rPr>
          <w:rFonts w:ascii="Arial" w:hAnsi="Arial" w:cs="Arial"/>
          <w:sz w:val="20"/>
        </w:rPr>
      </w:pPr>
      <w:r w:rsidRPr="001F286B">
        <w:rPr>
          <w:rFonts w:ascii="Arial" w:hAnsi="Arial" w:cs="Arial"/>
          <w:sz w:val="20"/>
        </w:rPr>
        <w:t xml:space="preserve">Financial Assets measured at fair value are initially measured at fair value plus directly attributable transaction costs. </w:t>
      </w:r>
      <w:r>
        <w:rPr>
          <w:rFonts w:ascii="Arial" w:hAnsi="Arial" w:cs="Arial"/>
          <w:sz w:val="20"/>
        </w:rPr>
        <w:t xml:space="preserve"> </w:t>
      </w:r>
      <w:r w:rsidRPr="001F286B">
        <w:rPr>
          <w:rFonts w:ascii="Arial" w:hAnsi="Arial" w:cs="Arial"/>
          <w:sz w:val="20"/>
        </w:rPr>
        <w:t xml:space="preserve">They are subsequently measured at fair value with unrealised gains or losses recognised directly in equity until the investment is derecognised, at which time the cumulative gain or loss recorded in equity is recognised in the statement of financial performance, or determined to be impaired, at which time the cumulative loss recorded in equity is recognised in the Statement </w:t>
      </w:r>
      <w:r>
        <w:rPr>
          <w:rFonts w:ascii="Arial" w:hAnsi="Arial" w:cs="Arial"/>
          <w:sz w:val="20"/>
        </w:rPr>
        <w:t>o</w:t>
      </w:r>
      <w:r w:rsidRPr="001F286B">
        <w:rPr>
          <w:rFonts w:ascii="Arial" w:hAnsi="Arial" w:cs="Arial"/>
          <w:sz w:val="20"/>
        </w:rPr>
        <w:t>f Financial Performance.</w:t>
      </w:r>
    </w:p>
    <w:p w:rsidR="001F286B" w:rsidRDefault="001F286B" w:rsidP="00B87979">
      <w:pPr>
        <w:ind w:firstLine="0"/>
        <w:rPr>
          <w:rFonts w:ascii="Arial" w:hAnsi="Arial" w:cs="Arial"/>
          <w:sz w:val="20"/>
        </w:rPr>
      </w:pPr>
      <w:r w:rsidRPr="001F286B">
        <w:rPr>
          <w:rFonts w:ascii="Arial" w:hAnsi="Arial" w:cs="Arial"/>
          <w:sz w:val="20"/>
        </w:rPr>
        <w:t xml:space="preserve">Financial assets, other than those measured at fair value, are assessed for indicators of impairment at the end of each reporting period. Financial assets are impaired where there is objective evidence of impairment of Financial Assets (such as the probability of insolvency or significant financial difficulties of the debtor). </w:t>
      </w:r>
      <w:r>
        <w:rPr>
          <w:rFonts w:ascii="Arial" w:hAnsi="Arial" w:cs="Arial"/>
          <w:sz w:val="20"/>
        </w:rPr>
        <w:t xml:space="preserve"> </w:t>
      </w:r>
      <w:r w:rsidRPr="001F286B">
        <w:rPr>
          <w:rFonts w:ascii="Arial" w:hAnsi="Arial" w:cs="Arial"/>
          <w:sz w:val="20"/>
        </w:rPr>
        <w:t>If there is such evidence the recoverable amount is estimated and an impairment loss is recognised in accordance with the Standard of GRAP 104 of Financial Instruments.</w:t>
      </w:r>
    </w:p>
    <w:p w:rsidR="001F286B" w:rsidRDefault="001F286B" w:rsidP="00B87979">
      <w:pPr>
        <w:ind w:firstLine="0"/>
        <w:rPr>
          <w:rFonts w:ascii="Arial" w:hAnsi="Arial" w:cs="Arial"/>
          <w:sz w:val="20"/>
        </w:rPr>
      </w:pPr>
      <w:r w:rsidRPr="001F286B">
        <w:rPr>
          <w:rFonts w:ascii="Arial" w:hAnsi="Arial" w:cs="Arial"/>
          <w:sz w:val="20"/>
        </w:rPr>
        <w:t xml:space="preserve">Trade receivables encompass long term debtors, consumer debtors and other debtors. </w:t>
      </w:r>
      <w:r>
        <w:rPr>
          <w:rFonts w:ascii="Arial" w:hAnsi="Arial" w:cs="Arial"/>
          <w:sz w:val="20"/>
        </w:rPr>
        <w:t xml:space="preserve"> </w:t>
      </w:r>
      <w:r w:rsidRPr="001F286B">
        <w:rPr>
          <w:rFonts w:ascii="Arial" w:hAnsi="Arial" w:cs="Arial"/>
          <w:sz w:val="20"/>
        </w:rPr>
        <w:t xml:space="preserve">A provision for impairment of trade receivables is established when there is objective evidence that the Municipality will not be able to collect all amounts due according to the original terms of receivables. </w:t>
      </w:r>
      <w:r>
        <w:rPr>
          <w:rFonts w:ascii="Arial" w:hAnsi="Arial" w:cs="Arial"/>
          <w:sz w:val="20"/>
        </w:rPr>
        <w:t xml:space="preserve"> </w:t>
      </w:r>
      <w:r w:rsidRPr="001F286B">
        <w:rPr>
          <w:rFonts w:ascii="Arial" w:hAnsi="Arial" w:cs="Arial"/>
          <w:sz w:val="20"/>
        </w:rPr>
        <w:t>The amount of the provision is the difference between the asset's carrying amount and the present value of estimated future cash flows, discounted at the effective interest rate.</w:t>
      </w:r>
    </w:p>
    <w:p w:rsidR="00AD0EC2" w:rsidRDefault="00AD0EC2" w:rsidP="00AD0EC2">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F286B" w:rsidRDefault="00AD0EC2" w:rsidP="00AD0EC2">
      <w:pPr>
        <w:spacing w:after="120"/>
        <w:ind w:firstLine="0"/>
        <w:rPr>
          <w:rFonts w:ascii="Arial" w:hAnsi="Arial" w:cs="Arial"/>
          <w:sz w:val="20"/>
        </w:rPr>
      </w:pPr>
      <w:r w:rsidRPr="00AD0EC2">
        <w:rPr>
          <w:rFonts w:ascii="Arial" w:hAnsi="Arial" w:cs="Arial"/>
          <w:sz w:val="20"/>
        </w:rPr>
        <w:t>According to the Standard of GRAP 104 on Financial Instruments, the assessment for impairment needs to be made for each individual financial asset separately or for groups of financial assets with similar credit risks. The following methodology was followed to make a provision for bad debts for the year under review:</w:t>
      </w:r>
    </w:p>
    <w:p w:rsidR="001F286B" w:rsidRDefault="00AD0EC2" w:rsidP="00AD0EC2">
      <w:pPr>
        <w:pStyle w:val="ListParagraph"/>
        <w:numPr>
          <w:ilvl w:val="0"/>
          <w:numId w:val="53"/>
        </w:numPr>
        <w:spacing w:after="120"/>
        <w:contextualSpacing w:val="0"/>
        <w:rPr>
          <w:rFonts w:ascii="Arial" w:hAnsi="Arial" w:cs="Arial"/>
          <w:sz w:val="20"/>
        </w:rPr>
      </w:pPr>
      <w:r>
        <w:rPr>
          <w:rFonts w:ascii="Arial" w:hAnsi="Arial" w:cs="Arial"/>
          <w:sz w:val="20"/>
        </w:rPr>
        <w:t xml:space="preserve">Consumer debtors </w:t>
      </w:r>
      <w:r w:rsidRPr="00AD0EC2">
        <w:rPr>
          <w:rFonts w:ascii="Arial" w:hAnsi="Arial" w:cs="Arial"/>
          <w:sz w:val="20"/>
        </w:rPr>
        <w:t>are assessed individually thereafter collectively, considering factors such as payment histories and ratios, qualitative factors e.g. correspondence from attorneys, di</w:t>
      </w:r>
      <w:r>
        <w:rPr>
          <w:rFonts w:ascii="Arial" w:hAnsi="Arial" w:cs="Arial"/>
          <w:sz w:val="20"/>
        </w:rPr>
        <w:t xml:space="preserve">sputes about certain accounts, </w:t>
      </w:r>
      <w:r w:rsidRPr="00AD0EC2">
        <w:rPr>
          <w:rFonts w:ascii="Arial" w:hAnsi="Arial" w:cs="Arial"/>
          <w:sz w:val="20"/>
        </w:rPr>
        <w:t>etc.</w:t>
      </w:r>
    </w:p>
    <w:p w:rsidR="001F286B" w:rsidRDefault="00AD0EC2" w:rsidP="00AD0EC2">
      <w:pPr>
        <w:pStyle w:val="ListParagraph"/>
        <w:numPr>
          <w:ilvl w:val="0"/>
          <w:numId w:val="53"/>
        </w:numPr>
        <w:spacing w:after="120"/>
        <w:contextualSpacing w:val="0"/>
        <w:rPr>
          <w:rFonts w:ascii="Arial" w:hAnsi="Arial" w:cs="Arial"/>
          <w:sz w:val="20"/>
        </w:rPr>
      </w:pPr>
      <w:r w:rsidRPr="00AD0EC2">
        <w:rPr>
          <w:rFonts w:ascii="Arial" w:hAnsi="Arial" w:cs="Arial"/>
          <w:sz w:val="20"/>
        </w:rPr>
        <w:t xml:space="preserve">Other </w:t>
      </w:r>
      <w:r>
        <w:rPr>
          <w:rFonts w:ascii="Arial" w:hAnsi="Arial" w:cs="Arial"/>
          <w:sz w:val="20"/>
        </w:rPr>
        <w:t>d</w:t>
      </w:r>
      <w:r w:rsidRPr="00AD0EC2">
        <w:rPr>
          <w:rFonts w:ascii="Arial" w:hAnsi="Arial" w:cs="Arial"/>
          <w:sz w:val="20"/>
        </w:rPr>
        <w:t xml:space="preserve">ebtors are reviewed individually considering payment histories and </w:t>
      </w:r>
      <w:r>
        <w:rPr>
          <w:rFonts w:ascii="Arial" w:hAnsi="Arial" w:cs="Arial"/>
          <w:sz w:val="20"/>
        </w:rPr>
        <w:t>disputes</w:t>
      </w:r>
      <w:r w:rsidRPr="00AD0EC2">
        <w:rPr>
          <w:rFonts w:ascii="Arial" w:hAnsi="Arial" w:cs="Arial"/>
          <w:sz w:val="20"/>
        </w:rPr>
        <w:t xml:space="preserve"> about certain amounts. Provision for impairment is made accordingly.</w:t>
      </w:r>
    </w:p>
    <w:p w:rsidR="00AD0EC2" w:rsidRDefault="00AD0EC2" w:rsidP="00AD0EC2">
      <w:pPr>
        <w:pStyle w:val="ListParagraph"/>
        <w:numPr>
          <w:ilvl w:val="0"/>
          <w:numId w:val="53"/>
        </w:numPr>
        <w:ind w:left="357" w:hanging="357"/>
        <w:contextualSpacing w:val="0"/>
        <w:rPr>
          <w:rFonts w:ascii="Arial" w:hAnsi="Arial" w:cs="Arial"/>
          <w:sz w:val="20"/>
        </w:rPr>
      </w:pPr>
      <w:r>
        <w:rPr>
          <w:rFonts w:ascii="Arial" w:hAnsi="Arial" w:cs="Arial"/>
          <w:sz w:val="20"/>
        </w:rPr>
        <w:t xml:space="preserve">Housing loans </w:t>
      </w:r>
      <w:r w:rsidRPr="00AD0EC2">
        <w:rPr>
          <w:rFonts w:ascii="Arial" w:hAnsi="Arial" w:cs="Arial"/>
          <w:sz w:val="20"/>
        </w:rPr>
        <w:t>assessed by reviewing their payment histories and ratios. Provision for impairment is made accordingly.</w:t>
      </w:r>
    </w:p>
    <w:p w:rsidR="001F286B" w:rsidRDefault="00AD0EC2" w:rsidP="00B87979">
      <w:pPr>
        <w:ind w:firstLine="0"/>
        <w:rPr>
          <w:rFonts w:ascii="Arial" w:hAnsi="Arial" w:cs="Arial"/>
          <w:sz w:val="20"/>
        </w:rPr>
      </w:pPr>
      <w:r w:rsidRPr="00AD0EC2">
        <w:rPr>
          <w:rFonts w:ascii="Arial" w:hAnsi="Arial" w:cs="Arial"/>
          <w:sz w:val="20"/>
        </w:rPr>
        <w:t>The carrying amount of the financial asset is reduced by the impairment loss directly for all financial assets with the exception of trade receivables, where the carrying amount is reduced through the use of an allowance account. When a trade receivable is considered uncollectible, it is written off against the allowance account.</w:t>
      </w:r>
      <w:r>
        <w:rPr>
          <w:rFonts w:ascii="Arial" w:hAnsi="Arial" w:cs="Arial"/>
          <w:sz w:val="20"/>
        </w:rPr>
        <w:t xml:space="preserve"> </w:t>
      </w:r>
      <w:r w:rsidRPr="00AD0EC2">
        <w:rPr>
          <w:rFonts w:ascii="Arial" w:hAnsi="Arial" w:cs="Arial"/>
          <w:sz w:val="20"/>
        </w:rPr>
        <w:t xml:space="preserve"> Subsequent recoveries of amounts previously written off are credited against the allowance account. </w:t>
      </w:r>
      <w:r>
        <w:rPr>
          <w:rFonts w:ascii="Arial" w:hAnsi="Arial" w:cs="Arial"/>
          <w:sz w:val="20"/>
        </w:rPr>
        <w:t xml:space="preserve"> </w:t>
      </w:r>
      <w:r w:rsidRPr="00AD0EC2">
        <w:rPr>
          <w:rFonts w:ascii="Arial" w:hAnsi="Arial" w:cs="Arial"/>
          <w:sz w:val="20"/>
        </w:rPr>
        <w:t>Changes in the carrying amount of the allowance account are recognised in the Statement of Financial Performance.</w:t>
      </w:r>
    </w:p>
    <w:p w:rsidR="00AD0EC2" w:rsidRDefault="00AD0EC2" w:rsidP="00B87979">
      <w:pPr>
        <w:ind w:firstLine="0"/>
        <w:rPr>
          <w:rFonts w:ascii="Arial" w:hAnsi="Arial" w:cs="Arial"/>
          <w:sz w:val="20"/>
        </w:rPr>
      </w:pPr>
      <w:r w:rsidRPr="00AD0EC2">
        <w:rPr>
          <w:rFonts w:ascii="Arial" w:hAnsi="Arial" w:cs="Arial"/>
          <w:sz w:val="20"/>
        </w:rPr>
        <w:t>If in a subsequent period, the amount of the impairment loss decreases and the decrease can be related objectively to an event occurring after the impairment was recognised, the previously recognised impairment loss is reversed through the Statement of Financial Performance to the extent that the carrying amount of the investment at the date the impairment is reversed does not exceed what the amortised cost would have been had the impairment not been recognised.</w:t>
      </w:r>
    </w:p>
    <w:p w:rsidR="0089198C" w:rsidRDefault="0089198C" w:rsidP="00B87979">
      <w:pPr>
        <w:ind w:firstLine="0"/>
        <w:rPr>
          <w:rFonts w:ascii="Arial" w:hAnsi="Arial" w:cs="Arial"/>
          <w:sz w:val="20"/>
        </w:rPr>
      </w:pPr>
      <w:r w:rsidRPr="0089198C">
        <w:rPr>
          <w:rFonts w:ascii="Arial" w:hAnsi="Arial" w:cs="Arial"/>
          <w:sz w:val="20"/>
        </w:rPr>
        <w:t>The Municipality derecognises Financial Assets only when the contractual rights to the cash flows from the asset expires or it transfers the financial asset and substantially all the risks and rewards of ownership of the asset to another entity, except when Council approves the write-off of Financial Assets due to non</w:t>
      </w:r>
      <w:r>
        <w:rPr>
          <w:rFonts w:ascii="Arial" w:hAnsi="Arial" w:cs="Arial"/>
          <w:sz w:val="20"/>
        </w:rPr>
        <w:t>-</w:t>
      </w:r>
      <w:r w:rsidRPr="0089198C">
        <w:rPr>
          <w:rFonts w:ascii="Arial" w:hAnsi="Arial" w:cs="Arial"/>
          <w:sz w:val="20"/>
        </w:rPr>
        <w:t>recoverability.</w:t>
      </w:r>
    </w:p>
    <w:p w:rsidR="0089198C" w:rsidRDefault="0089198C" w:rsidP="00B87979">
      <w:pPr>
        <w:ind w:firstLine="0"/>
        <w:rPr>
          <w:rFonts w:ascii="Arial" w:hAnsi="Arial" w:cs="Arial"/>
          <w:sz w:val="20"/>
        </w:rPr>
      </w:pPr>
      <w:r w:rsidRPr="0089198C">
        <w:rPr>
          <w:rFonts w:ascii="Arial" w:hAnsi="Arial" w:cs="Arial"/>
          <w:sz w:val="20"/>
        </w:rPr>
        <w:t>If the Municipality neither transfers nor retains substantially all the risks and rewards of ownership and continues to control the transferred asset, the Municipality recognises its retained interest in the asset and an associated liability for amounts it may have to pay.</w:t>
      </w:r>
      <w:r>
        <w:rPr>
          <w:rFonts w:ascii="Arial" w:hAnsi="Arial" w:cs="Arial"/>
          <w:sz w:val="20"/>
        </w:rPr>
        <w:t xml:space="preserve"> </w:t>
      </w:r>
      <w:r w:rsidRPr="0089198C">
        <w:rPr>
          <w:rFonts w:ascii="Arial" w:hAnsi="Arial" w:cs="Arial"/>
          <w:sz w:val="20"/>
        </w:rPr>
        <w:t xml:space="preserve"> If the Municipality retains substantially all the risks and rewards of ownership of a transferred financial asset, the Municipality continues to recognise the financial asset and also recognises a collateralised borrowing for the proceeds received.</w:t>
      </w:r>
    </w:p>
    <w:p w:rsidR="000E4B64" w:rsidRPr="00B4401A" w:rsidRDefault="000E4B64" w:rsidP="000E4B64">
      <w:pPr>
        <w:ind w:firstLine="0"/>
        <w:rPr>
          <w:rFonts w:ascii="Arial" w:hAnsi="Arial" w:cs="Arial"/>
          <w:b/>
          <w:i/>
          <w:sz w:val="20"/>
        </w:rPr>
      </w:pPr>
      <w:r>
        <w:rPr>
          <w:rFonts w:ascii="Arial" w:hAnsi="Arial" w:cs="Arial"/>
          <w:b/>
          <w:i/>
          <w:sz w:val="20"/>
        </w:rPr>
        <w:t>Financial Liabilities</w:t>
      </w:r>
    </w:p>
    <w:p w:rsidR="000E4B64" w:rsidRDefault="000E4B64" w:rsidP="00B87979">
      <w:pPr>
        <w:ind w:firstLine="0"/>
        <w:rPr>
          <w:rFonts w:ascii="Arial" w:hAnsi="Arial" w:cs="Arial"/>
          <w:sz w:val="20"/>
        </w:rPr>
      </w:pPr>
      <w:r w:rsidRPr="000E4B64">
        <w:rPr>
          <w:rFonts w:ascii="Arial" w:hAnsi="Arial" w:cs="Arial"/>
          <w:sz w:val="20"/>
        </w:rPr>
        <w:t>A financial liability is a contractual obligation to deliver cash or another financial asset to another entity.</w:t>
      </w:r>
    </w:p>
    <w:p w:rsidR="000E4B64" w:rsidRDefault="000E4B64" w:rsidP="000E4B64">
      <w:pPr>
        <w:spacing w:after="120"/>
        <w:ind w:firstLine="0"/>
        <w:rPr>
          <w:rFonts w:ascii="Arial" w:hAnsi="Arial" w:cs="Arial"/>
          <w:sz w:val="20"/>
        </w:rPr>
      </w:pPr>
      <w:r w:rsidRPr="000E4B64">
        <w:rPr>
          <w:rFonts w:ascii="Arial" w:hAnsi="Arial" w:cs="Arial"/>
          <w:sz w:val="20"/>
        </w:rPr>
        <w:t>The following main categories of Financial Liabilities and the classification determining how they are measured exist:</w:t>
      </w:r>
    </w:p>
    <w:p w:rsidR="000E4B64" w:rsidRDefault="000E4B64" w:rsidP="000E4B64">
      <w:pPr>
        <w:pStyle w:val="ListParagraph"/>
        <w:numPr>
          <w:ilvl w:val="0"/>
          <w:numId w:val="53"/>
        </w:numPr>
        <w:spacing w:after="120"/>
        <w:contextualSpacing w:val="0"/>
        <w:rPr>
          <w:rFonts w:ascii="Arial" w:hAnsi="Arial" w:cs="Arial"/>
          <w:sz w:val="20"/>
        </w:rPr>
      </w:pPr>
      <w:r w:rsidRPr="000E4B64">
        <w:rPr>
          <w:rFonts w:ascii="Arial" w:hAnsi="Arial" w:cs="Arial"/>
          <w:sz w:val="20"/>
        </w:rPr>
        <w:t>Financial liabilities measured at fair value; or</w:t>
      </w:r>
    </w:p>
    <w:p w:rsidR="000E4B64" w:rsidRDefault="000E4B64" w:rsidP="000E4B64">
      <w:pPr>
        <w:pStyle w:val="ListParagraph"/>
        <w:numPr>
          <w:ilvl w:val="0"/>
          <w:numId w:val="53"/>
        </w:numPr>
        <w:ind w:left="357" w:hanging="357"/>
        <w:contextualSpacing w:val="0"/>
        <w:rPr>
          <w:rFonts w:ascii="Arial" w:hAnsi="Arial" w:cs="Arial"/>
          <w:sz w:val="20"/>
        </w:rPr>
      </w:pPr>
      <w:r w:rsidRPr="000E4B64">
        <w:rPr>
          <w:rFonts w:ascii="Arial" w:hAnsi="Arial" w:cs="Arial"/>
          <w:sz w:val="20"/>
        </w:rPr>
        <w:t>Financial liabilities measured at amortised cost.</w:t>
      </w:r>
    </w:p>
    <w:p w:rsidR="00B4401A" w:rsidRDefault="000E4B64" w:rsidP="00B87979">
      <w:pPr>
        <w:ind w:firstLine="0"/>
        <w:rPr>
          <w:rFonts w:ascii="Arial" w:hAnsi="Arial" w:cs="Arial"/>
          <w:sz w:val="20"/>
        </w:rPr>
      </w:pPr>
      <w:r w:rsidRPr="000E4B64">
        <w:rPr>
          <w:rFonts w:ascii="Arial" w:hAnsi="Arial" w:cs="Arial"/>
          <w:sz w:val="20"/>
        </w:rPr>
        <w:t>The Municipality has the following types of financial liabilities as reflected on the face of the Statement of Financial Position or in the notes thereto:</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0E4B64" w:rsidTr="005C56BB">
        <w:trPr>
          <w:trHeight w:val="304"/>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Type of financial asset</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tcPr>
          <w:p w:rsidR="000E4B64" w:rsidRDefault="000E4B64" w:rsidP="005C56BB">
            <w:pPr>
              <w:spacing w:before="60" w:after="60"/>
              <w:ind w:firstLine="0"/>
              <w:rPr>
                <w:rFonts w:ascii="Arial" w:hAnsi="Arial" w:cs="Arial"/>
                <w:b/>
                <w:bCs/>
                <w:color w:val="000000"/>
                <w:sz w:val="20"/>
                <w:szCs w:val="20"/>
                <w:lang w:eastAsia="en-ZA"/>
              </w:rPr>
            </w:pPr>
            <w:r>
              <w:rPr>
                <w:rFonts w:ascii="Arial" w:hAnsi="Arial" w:cs="Arial"/>
                <w:b/>
                <w:bCs/>
                <w:color w:val="000000"/>
                <w:sz w:val="20"/>
                <w:szCs w:val="20"/>
                <w:lang w:eastAsia="en-ZA"/>
              </w:rPr>
              <w:t>Classification</w:t>
            </w:r>
          </w:p>
        </w:tc>
      </w:tr>
      <w:tr w:rsidR="000E4B64" w:rsidTr="005C56BB">
        <w:trPr>
          <w:trHeight w:val="300"/>
        </w:trPr>
        <w:tc>
          <w:tcPr>
            <w:tcW w:w="3782" w:type="pct"/>
            <w:tcBorders>
              <w:top w:val="single" w:sz="2" w:space="0" w:color="auto"/>
            </w:tcBorders>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c>
          <w:tcPr>
            <w:tcW w:w="1218" w:type="pct"/>
            <w:tcBorders>
              <w:top w:val="single" w:sz="2" w:space="0" w:color="auto"/>
            </w:tcBorders>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r>
      <w:tr w:rsidR="000E4B64" w:rsidTr="005C56BB">
        <w:trPr>
          <w:trHeight w:val="300"/>
        </w:trPr>
        <w:tc>
          <w:tcPr>
            <w:tcW w:w="3782"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r>
      <w:tr w:rsidR="000E4B64" w:rsidTr="005C56BB">
        <w:trPr>
          <w:trHeight w:val="300"/>
        </w:trPr>
        <w:tc>
          <w:tcPr>
            <w:tcW w:w="3782"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r>
      <w:tr w:rsidR="000E4B64" w:rsidTr="005C56BB">
        <w:trPr>
          <w:trHeight w:val="300"/>
        </w:trPr>
        <w:tc>
          <w:tcPr>
            <w:tcW w:w="3782"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rsidR="000E4B64" w:rsidRDefault="000E4B64" w:rsidP="005C56BB">
            <w:pPr>
              <w:spacing w:before="60" w:after="60"/>
              <w:ind w:firstLine="0"/>
              <w:rPr>
                <w:rFonts w:ascii="Arial" w:hAnsi="Arial" w:cs="Arial"/>
                <w:color w:val="000000"/>
                <w:sz w:val="20"/>
                <w:szCs w:val="20"/>
                <w:lang w:eastAsia="en-ZA"/>
              </w:rPr>
            </w:pPr>
          </w:p>
        </w:tc>
      </w:tr>
    </w:tbl>
    <w:p w:rsidR="00B4401A" w:rsidRDefault="00B4401A" w:rsidP="00B87979">
      <w:pPr>
        <w:ind w:firstLine="0"/>
        <w:rPr>
          <w:rFonts w:ascii="Arial" w:hAnsi="Arial" w:cs="Arial"/>
          <w:sz w:val="20"/>
        </w:rPr>
      </w:pPr>
    </w:p>
    <w:p w:rsidR="000E4B64" w:rsidRDefault="000E4B64" w:rsidP="000E4B6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E4B64" w:rsidRDefault="000E4B64" w:rsidP="00B87979">
      <w:pPr>
        <w:ind w:firstLine="0"/>
        <w:rPr>
          <w:rFonts w:ascii="Arial" w:hAnsi="Arial" w:cs="Arial"/>
          <w:sz w:val="20"/>
        </w:rPr>
      </w:pPr>
      <w:r w:rsidRPr="000E4B64">
        <w:rPr>
          <w:rFonts w:ascii="Arial" w:hAnsi="Arial" w:cs="Arial"/>
          <w:sz w:val="20"/>
        </w:rPr>
        <w:t>Financial liabilities that are measured at fair value that are essentially held for trading (i.e. purchased with the intention to sell or repurchase in the short term; derivatives other than hedging instruments or are part of a portfolio of financial instruments where there is recent actual evidence of short-term profiteering or are derivatives)</w:t>
      </w:r>
      <w:r>
        <w:rPr>
          <w:rFonts w:ascii="Arial" w:hAnsi="Arial" w:cs="Arial"/>
          <w:sz w:val="20"/>
        </w:rPr>
        <w:t>.</w:t>
      </w:r>
    </w:p>
    <w:p w:rsidR="000E4B64" w:rsidRDefault="000E4B64" w:rsidP="00B87979">
      <w:pPr>
        <w:ind w:firstLine="0"/>
        <w:rPr>
          <w:rFonts w:ascii="Arial" w:hAnsi="Arial" w:cs="Arial"/>
          <w:sz w:val="20"/>
        </w:rPr>
      </w:pPr>
      <w:r w:rsidRPr="000E4B64">
        <w:rPr>
          <w:rFonts w:ascii="Arial" w:hAnsi="Arial" w:cs="Arial"/>
          <w:sz w:val="20"/>
        </w:rPr>
        <w:t>Any other financial liabilities should be classified as financial liabilities at amortised cost.</w:t>
      </w:r>
    </w:p>
    <w:p w:rsidR="000E4B64" w:rsidRDefault="000E4B64" w:rsidP="00B87979">
      <w:pPr>
        <w:ind w:firstLine="0"/>
        <w:rPr>
          <w:rFonts w:ascii="Arial" w:hAnsi="Arial" w:cs="Arial"/>
          <w:sz w:val="20"/>
        </w:rPr>
      </w:pPr>
      <w:r w:rsidRPr="000E4B64">
        <w:rPr>
          <w:rFonts w:ascii="Arial" w:hAnsi="Arial" w:cs="Arial"/>
          <w:sz w:val="20"/>
        </w:rPr>
        <w:t>Financial liabilities measured at fair value are stated at fair value, with any resulted gain or loss recognised in the Statement of Financial Performance.</w:t>
      </w:r>
    </w:p>
    <w:p w:rsidR="000E4B64" w:rsidRDefault="000E4B64" w:rsidP="00B87979">
      <w:pPr>
        <w:ind w:firstLine="0"/>
        <w:rPr>
          <w:rFonts w:ascii="Arial" w:hAnsi="Arial" w:cs="Arial"/>
          <w:sz w:val="20"/>
        </w:rPr>
      </w:pPr>
      <w:r w:rsidRPr="000E4B64">
        <w:rPr>
          <w:rFonts w:ascii="Arial" w:hAnsi="Arial" w:cs="Arial"/>
          <w:sz w:val="20"/>
        </w:rPr>
        <w:t xml:space="preserve">Any other financial liabilities classified at amortised cost (All payables, loans and borrowings are classified as other liabilities) and are initially measured at fair value, net of transaction costs. </w:t>
      </w:r>
      <w:r>
        <w:rPr>
          <w:rFonts w:ascii="Arial" w:hAnsi="Arial" w:cs="Arial"/>
          <w:sz w:val="20"/>
        </w:rPr>
        <w:t xml:space="preserve"> </w:t>
      </w:r>
      <w:r w:rsidRPr="000E4B64">
        <w:rPr>
          <w:rFonts w:ascii="Arial" w:hAnsi="Arial" w:cs="Arial"/>
          <w:sz w:val="20"/>
        </w:rPr>
        <w:t xml:space="preserve">Trade and other payables, interest bearing debt including finance lease liabilities, non-interest bearing debt and bank borrowings are subsequently measured at amortised cost using the effective interest rate method. </w:t>
      </w:r>
      <w:r>
        <w:rPr>
          <w:rFonts w:ascii="Arial" w:hAnsi="Arial" w:cs="Arial"/>
          <w:sz w:val="20"/>
        </w:rPr>
        <w:t xml:space="preserve"> </w:t>
      </w:r>
      <w:r w:rsidRPr="000E4B64">
        <w:rPr>
          <w:rFonts w:ascii="Arial" w:hAnsi="Arial" w:cs="Arial"/>
          <w:sz w:val="20"/>
        </w:rPr>
        <w:t>Interest expense is recognised in the Statement of Financial Performance by applying the effective interest rate.</w:t>
      </w:r>
    </w:p>
    <w:p w:rsidR="000E4B64" w:rsidRDefault="000E4B64" w:rsidP="00B87979">
      <w:pPr>
        <w:ind w:firstLine="0"/>
        <w:rPr>
          <w:rFonts w:ascii="Arial" w:hAnsi="Arial" w:cs="Arial"/>
          <w:sz w:val="20"/>
        </w:rPr>
      </w:pPr>
      <w:r w:rsidRPr="000E4B64">
        <w:rPr>
          <w:rFonts w:ascii="Arial" w:hAnsi="Arial" w:cs="Arial"/>
          <w:sz w:val="20"/>
        </w:rPr>
        <w:t>Bank borrowings, consisting of interest-bearing short-term bank loans, repayable on demand and overdrafts are recorded at the proceeds received.</w:t>
      </w:r>
      <w:r>
        <w:rPr>
          <w:rFonts w:ascii="Arial" w:hAnsi="Arial" w:cs="Arial"/>
          <w:sz w:val="20"/>
        </w:rPr>
        <w:t xml:space="preserve"> </w:t>
      </w:r>
      <w:r w:rsidRPr="000E4B64">
        <w:rPr>
          <w:rFonts w:ascii="Arial" w:hAnsi="Arial" w:cs="Arial"/>
          <w:sz w:val="20"/>
        </w:rPr>
        <w:t xml:space="preserve"> Finance costs are accounted for using the accrual basis and are added to the carrying amount of the bank borrowing to the extent that they are not settled in the period that they arise.</w:t>
      </w:r>
    </w:p>
    <w:p w:rsidR="000E4B64" w:rsidRDefault="000E4B64" w:rsidP="00B87979">
      <w:pPr>
        <w:ind w:firstLine="0"/>
        <w:rPr>
          <w:rFonts w:ascii="Arial" w:hAnsi="Arial" w:cs="Arial"/>
          <w:sz w:val="20"/>
        </w:rPr>
      </w:pPr>
      <w:r w:rsidRPr="000E4B64">
        <w:rPr>
          <w:rFonts w:ascii="Arial" w:hAnsi="Arial" w:cs="Arial"/>
          <w:sz w:val="20"/>
        </w:rPr>
        <w:t>The Municipality derecognises Financial Liabilities when, and only when, the Municipality's obligations are discharged, cancelled or they expire.</w:t>
      </w:r>
    </w:p>
    <w:p w:rsidR="000E4B64" w:rsidRPr="00E36420" w:rsidRDefault="00E36420" w:rsidP="00B87979">
      <w:pPr>
        <w:ind w:firstLine="0"/>
        <w:rPr>
          <w:rFonts w:ascii="Arial" w:hAnsi="Arial" w:cs="Arial"/>
          <w:b/>
          <w:i/>
          <w:sz w:val="20"/>
        </w:rPr>
      </w:pPr>
      <w:r>
        <w:rPr>
          <w:rFonts w:ascii="Arial" w:hAnsi="Arial" w:cs="Arial"/>
          <w:b/>
          <w:i/>
          <w:sz w:val="20"/>
        </w:rPr>
        <w:t>Provisions</w:t>
      </w:r>
    </w:p>
    <w:p w:rsidR="000E4B64" w:rsidRDefault="00E36420" w:rsidP="00B87979">
      <w:pPr>
        <w:ind w:firstLine="0"/>
        <w:rPr>
          <w:rFonts w:ascii="Arial" w:hAnsi="Arial" w:cs="Arial"/>
          <w:sz w:val="20"/>
        </w:rPr>
      </w:pPr>
      <w:r w:rsidRPr="00E36420">
        <w:rPr>
          <w:rFonts w:ascii="Arial" w:hAnsi="Arial" w:cs="Arial"/>
          <w:sz w:val="20"/>
        </w:rPr>
        <w:t>Provisions are recognised when the Municipality has a present or constructive obligation as a result of past events, it is probable that an outflow of resources embodying economic benefits will be required to settle the obligation and a reliable estimate of the provision can be made.</w:t>
      </w:r>
    </w:p>
    <w:p w:rsidR="00E36420" w:rsidRDefault="00E36420" w:rsidP="00B87979">
      <w:pPr>
        <w:ind w:firstLine="0"/>
        <w:rPr>
          <w:rFonts w:ascii="Arial" w:hAnsi="Arial" w:cs="Arial"/>
          <w:sz w:val="20"/>
        </w:rPr>
      </w:pPr>
      <w:r w:rsidRPr="00E36420">
        <w:rPr>
          <w:rFonts w:ascii="Arial" w:hAnsi="Arial" w:cs="Arial"/>
          <w:sz w:val="20"/>
        </w:rPr>
        <w:t xml:space="preserve">The best estimate of the expenditure required to settle the present obligation is the amount that an entity would rationally pay to settle the obligation at the reporting date or to transfer it to a third party at that time and are determined by the judgment of the management of the entity, supplemented by experience of similar transactions and, in some cases, reports from independent experts. </w:t>
      </w:r>
      <w:r>
        <w:rPr>
          <w:rFonts w:ascii="Arial" w:hAnsi="Arial" w:cs="Arial"/>
          <w:sz w:val="20"/>
        </w:rPr>
        <w:t xml:space="preserve"> </w:t>
      </w:r>
      <w:r w:rsidRPr="00E36420">
        <w:rPr>
          <w:rFonts w:ascii="Arial" w:hAnsi="Arial" w:cs="Arial"/>
          <w:sz w:val="20"/>
        </w:rPr>
        <w:t xml:space="preserve">The evidence considered includes any additional evidence provided by events after the reporting date. </w:t>
      </w:r>
      <w:r>
        <w:rPr>
          <w:rFonts w:ascii="Arial" w:hAnsi="Arial" w:cs="Arial"/>
          <w:sz w:val="20"/>
        </w:rPr>
        <w:t xml:space="preserve"> </w:t>
      </w:r>
      <w:r w:rsidRPr="00E36420">
        <w:rPr>
          <w:rFonts w:ascii="Arial" w:hAnsi="Arial" w:cs="Arial"/>
          <w:sz w:val="20"/>
        </w:rPr>
        <w:t>Uncertainties surrounding the amount to be recognised as a provision are dealt with by various means according to the circumstances, where the provision being measured involves a large population of items; the obligation is estimated by weighting all possible outcomes by their associated probabilities.</w:t>
      </w:r>
    </w:p>
    <w:p w:rsidR="00E36420" w:rsidRDefault="00E36420" w:rsidP="00B87979">
      <w:pPr>
        <w:ind w:firstLine="0"/>
        <w:rPr>
          <w:rFonts w:ascii="Arial" w:hAnsi="Arial" w:cs="Arial"/>
          <w:sz w:val="20"/>
        </w:rPr>
      </w:pPr>
      <w:r w:rsidRPr="00E36420">
        <w:rPr>
          <w:rFonts w:ascii="Arial" w:hAnsi="Arial" w:cs="Arial"/>
          <w:sz w:val="20"/>
        </w:rPr>
        <w:t xml:space="preserve">Future events that may affect the amount required to settle an obligation are reflected in the amount of a provision where there is sufficient objective evidence that they will occur. </w:t>
      </w:r>
      <w:r>
        <w:rPr>
          <w:rFonts w:ascii="Arial" w:hAnsi="Arial" w:cs="Arial"/>
          <w:sz w:val="20"/>
        </w:rPr>
        <w:t xml:space="preserve"> </w:t>
      </w:r>
      <w:r w:rsidRPr="00E36420">
        <w:rPr>
          <w:rFonts w:ascii="Arial" w:hAnsi="Arial" w:cs="Arial"/>
          <w:sz w:val="20"/>
        </w:rPr>
        <w:t xml:space="preserve">Gains from the expected disposal of assets are not taken into account in measuring a provision. </w:t>
      </w:r>
      <w:r>
        <w:rPr>
          <w:rFonts w:ascii="Arial" w:hAnsi="Arial" w:cs="Arial"/>
          <w:sz w:val="20"/>
        </w:rPr>
        <w:t xml:space="preserve"> </w:t>
      </w:r>
      <w:r w:rsidRPr="00E36420">
        <w:rPr>
          <w:rFonts w:ascii="Arial" w:hAnsi="Arial" w:cs="Arial"/>
          <w:sz w:val="20"/>
        </w:rPr>
        <w:t xml:space="preserve">Provisions are not recognised for future operating losses. </w:t>
      </w:r>
      <w:r>
        <w:rPr>
          <w:rFonts w:ascii="Arial" w:hAnsi="Arial" w:cs="Arial"/>
          <w:sz w:val="20"/>
        </w:rPr>
        <w:t xml:space="preserve"> </w:t>
      </w:r>
      <w:r w:rsidRPr="00E36420">
        <w:rPr>
          <w:rFonts w:ascii="Arial" w:hAnsi="Arial" w:cs="Arial"/>
          <w:sz w:val="20"/>
        </w:rPr>
        <w:t>The present obligation under an onerous contract is recognised and measured as a provision.</w:t>
      </w:r>
      <w:r>
        <w:rPr>
          <w:rFonts w:ascii="Arial" w:hAnsi="Arial" w:cs="Arial"/>
          <w:sz w:val="20"/>
        </w:rPr>
        <w:t xml:space="preserve"> </w:t>
      </w:r>
      <w:r w:rsidRPr="00E36420">
        <w:rPr>
          <w:rFonts w:ascii="Arial" w:hAnsi="Arial" w:cs="Arial"/>
          <w:sz w:val="20"/>
        </w:rPr>
        <w:t xml:space="preserve"> An onerous contract is a contract in which the unavoidable costs of meeting the obligations under the contract exceed the economic benefits expected to be received under it. </w:t>
      </w:r>
      <w:r>
        <w:rPr>
          <w:rFonts w:ascii="Arial" w:hAnsi="Arial" w:cs="Arial"/>
          <w:sz w:val="20"/>
        </w:rPr>
        <w:t xml:space="preserve"> </w:t>
      </w:r>
      <w:r w:rsidRPr="00E36420">
        <w:rPr>
          <w:rFonts w:ascii="Arial" w:hAnsi="Arial" w:cs="Arial"/>
          <w:sz w:val="20"/>
        </w:rPr>
        <w:t>The unavoidable costs under a contract reflect the least net cost of exiting from the contract, which is the lower of the cost of fulfilling it and any compensation or penalties arising from failure to fulfil it - this unavoidable cost resulting from the contract is the amount of the provision to be recognised.</w:t>
      </w:r>
    </w:p>
    <w:p w:rsidR="00E36420" w:rsidRDefault="00E36420" w:rsidP="00B87979">
      <w:pPr>
        <w:ind w:firstLine="0"/>
        <w:rPr>
          <w:rFonts w:ascii="Arial" w:hAnsi="Arial" w:cs="Arial"/>
          <w:sz w:val="20"/>
        </w:rPr>
      </w:pPr>
      <w:r w:rsidRPr="00E36420">
        <w:rPr>
          <w:rFonts w:ascii="Arial" w:hAnsi="Arial" w:cs="Arial"/>
          <w:sz w:val="20"/>
        </w:rPr>
        <w:t xml:space="preserve">Provisions are reviewed at reporting date and the amount of a provision is the present value of the expenditure expected to be required to settle the obligation. </w:t>
      </w:r>
      <w:r>
        <w:rPr>
          <w:rFonts w:ascii="Arial" w:hAnsi="Arial" w:cs="Arial"/>
          <w:sz w:val="20"/>
        </w:rPr>
        <w:t xml:space="preserve"> </w:t>
      </w:r>
      <w:r w:rsidRPr="00E36420">
        <w:rPr>
          <w:rFonts w:ascii="Arial" w:hAnsi="Arial" w:cs="Arial"/>
          <w:sz w:val="20"/>
        </w:rPr>
        <w:t xml:space="preserve">When the effect of discounting is material, provisions are determined by discounting the expected future cash flows that reflect current market assessments of the time value of money. </w:t>
      </w:r>
      <w:r>
        <w:rPr>
          <w:rFonts w:ascii="Arial" w:hAnsi="Arial" w:cs="Arial"/>
          <w:sz w:val="20"/>
        </w:rPr>
        <w:t xml:space="preserve"> </w:t>
      </w:r>
      <w:r w:rsidRPr="00E36420">
        <w:rPr>
          <w:rFonts w:ascii="Arial" w:hAnsi="Arial" w:cs="Arial"/>
          <w:sz w:val="20"/>
        </w:rPr>
        <w:t>The impact of the periodic unwinding of the discount is recognised in the Statement of Financial Performance as a finance cost as it occurs.</w:t>
      </w:r>
    </w:p>
    <w:p w:rsidR="00E36420" w:rsidRDefault="00E36420" w:rsidP="00B87979">
      <w:pPr>
        <w:ind w:firstLine="0"/>
        <w:rPr>
          <w:rFonts w:ascii="Arial" w:hAnsi="Arial" w:cs="Arial"/>
          <w:sz w:val="20"/>
        </w:rPr>
      </w:pPr>
    </w:p>
    <w:p w:rsidR="00E36420" w:rsidRDefault="00E36420" w:rsidP="00B87979">
      <w:pPr>
        <w:ind w:firstLine="0"/>
        <w:rPr>
          <w:rFonts w:ascii="Arial" w:hAnsi="Arial" w:cs="Arial"/>
          <w:sz w:val="20"/>
        </w:rPr>
      </w:pPr>
    </w:p>
    <w:p w:rsidR="00E36420" w:rsidRDefault="00E36420" w:rsidP="00E36420">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E36420" w:rsidRPr="00E36420" w:rsidRDefault="00E36420" w:rsidP="00B87979">
      <w:pPr>
        <w:ind w:firstLine="0"/>
        <w:rPr>
          <w:rFonts w:ascii="Arial" w:hAnsi="Arial" w:cs="Arial"/>
          <w:b/>
          <w:i/>
          <w:sz w:val="20"/>
        </w:rPr>
      </w:pPr>
      <w:r w:rsidRPr="00E36420">
        <w:rPr>
          <w:rFonts w:ascii="Arial" w:hAnsi="Arial" w:cs="Arial"/>
          <w:b/>
          <w:i/>
          <w:sz w:val="20"/>
        </w:rPr>
        <w:t>Environmental Rehabilitation Provisions</w:t>
      </w:r>
    </w:p>
    <w:p w:rsidR="00E36420" w:rsidRDefault="00E36420" w:rsidP="00B87979">
      <w:pPr>
        <w:ind w:firstLine="0"/>
        <w:rPr>
          <w:rFonts w:ascii="Arial" w:hAnsi="Arial" w:cs="Arial"/>
          <w:sz w:val="20"/>
        </w:rPr>
      </w:pPr>
      <w:r>
        <w:rPr>
          <w:rFonts w:ascii="Arial" w:hAnsi="Arial" w:cs="Arial"/>
          <w:sz w:val="20"/>
        </w:rPr>
        <w:t xml:space="preserve">Estimated long-term environmental provisions, comprising </w:t>
      </w:r>
      <w:r w:rsidRPr="00E36420">
        <w:rPr>
          <w:rFonts w:ascii="Arial" w:hAnsi="Arial" w:cs="Arial"/>
          <w:sz w:val="20"/>
        </w:rPr>
        <w:t>rehabili</w:t>
      </w:r>
      <w:r>
        <w:rPr>
          <w:rFonts w:ascii="Arial" w:hAnsi="Arial" w:cs="Arial"/>
          <w:sz w:val="20"/>
        </w:rPr>
        <w:t xml:space="preserve">tation </w:t>
      </w:r>
      <w:r w:rsidRPr="00E36420">
        <w:rPr>
          <w:rFonts w:ascii="Arial" w:hAnsi="Arial" w:cs="Arial"/>
          <w:sz w:val="20"/>
        </w:rPr>
        <w:t>and landfill site closure, ar</w:t>
      </w:r>
      <w:r>
        <w:rPr>
          <w:rFonts w:ascii="Arial" w:hAnsi="Arial" w:cs="Arial"/>
          <w:sz w:val="20"/>
        </w:rPr>
        <w:t xml:space="preserve">e based on the Municipality's policy, </w:t>
      </w:r>
      <w:r w:rsidRPr="00E36420">
        <w:rPr>
          <w:rFonts w:ascii="Arial" w:hAnsi="Arial" w:cs="Arial"/>
          <w:sz w:val="20"/>
        </w:rPr>
        <w:t xml:space="preserve">taking into account current technological, environmental and regulatory requirements. The provision for rehabilitation is recognised as and when the environmental liability arises. </w:t>
      </w:r>
      <w:r>
        <w:rPr>
          <w:rFonts w:ascii="Arial" w:hAnsi="Arial" w:cs="Arial"/>
          <w:sz w:val="20"/>
        </w:rPr>
        <w:t xml:space="preserve"> </w:t>
      </w:r>
      <w:r w:rsidRPr="00E36420">
        <w:rPr>
          <w:rFonts w:ascii="Arial" w:hAnsi="Arial" w:cs="Arial"/>
          <w:sz w:val="20"/>
        </w:rPr>
        <w:t xml:space="preserve">To the extent that the obligations relate to the asset, they are capitalised as part of the cost of those assets. </w:t>
      </w:r>
      <w:r>
        <w:rPr>
          <w:rFonts w:ascii="Arial" w:hAnsi="Arial" w:cs="Arial"/>
          <w:sz w:val="20"/>
        </w:rPr>
        <w:t xml:space="preserve"> </w:t>
      </w:r>
      <w:r w:rsidRPr="00E36420">
        <w:rPr>
          <w:rFonts w:ascii="Arial" w:hAnsi="Arial" w:cs="Arial"/>
          <w:sz w:val="20"/>
        </w:rPr>
        <w:t>Any subsequent changes to an obligation that did not relate to the initial related asset are charged to the Statement of Financial Performance.</w:t>
      </w:r>
    </w:p>
    <w:p w:rsidR="00E36420" w:rsidRDefault="000A1873" w:rsidP="00B87979">
      <w:pPr>
        <w:ind w:firstLine="0"/>
        <w:rPr>
          <w:rFonts w:ascii="Arial" w:hAnsi="Arial" w:cs="Arial"/>
          <w:b/>
          <w:i/>
          <w:sz w:val="20"/>
        </w:rPr>
      </w:pPr>
      <w:r>
        <w:rPr>
          <w:rFonts w:ascii="Arial" w:hAnsi="Arial" w:cs="Arial"/>
          <w:b/>
          <w:i/>
          <w:sz w:val="20"/>
        </w:rPr>
        <w:t>Employee Benefits</w:t>
      </w:r>
    </w:p>
    <w:p w:rsidR="000A1873" w:rsidRDefault="000A1873" w:rsidP="00B87979">
      <w:pPr>
        <w:ind w:firstLine="0"/>
        <w:rPr>
          <w:rFonts w:ascii="Arial" w:hAnsi="Arial" w:cs="Arial"/>
          <w:sz w:val="20"/>
        </w:rPr>
      </w:pPr>
      <w:r w:rsidRPr="000A1873">
        <w:rPr>
          <w:rFonts w:ascii="Arial" w:hAnsi="Arial" w:cs="Arial"/>
          <w:sz w:val="20"/>
        </w:rPr>
        <w:t>The Municipality provides short term benefits, long term benefits and retirement benefits for its employees and councillors.</w:t>
      </w:r>
    </w:p>
    <w:p w:rsidR="000A1873" w:rsidRPr="000A1873" w:rsidRDefault="000A1873" w:rsidP="00B87979">
      <w:pPr>
        <w:ind w:firstLine="0"/>
        <w:rPr>
          <w:rFonts w:ascii="Arial" w:hAnsi="Arial" w:cs="Arial"/>
          <w:b/>
          <w:i/>
          <w:sz w:val="20"/>
        </w:rPr>
      </w:pPr>
      <w:r>
        <w:rPr>
          <w:rFonts w:ascii="Arial" w:hAnsi="Arial" w:cs="Arial"/>
          <w:b/>
          <w:i/>
          <w:sz w:val="20"/>
        </w:rPr>
        <w:t>Short-term Employee Benefits</w:t>
      </w:r>
    </w:p>
    <w:p w:rsidR="000A1873" w:rsidRDefault="000A1873" w:rsidP="00B87979">
      <w:pPr>
        <w:ind w:firstLine="0"/>
        <w:rPr>
          <w:rFonts w:ascii="Arial" w:hAnsi="Arial" w:cs="Arial"/>
          <w:sz w:val="20"/>
        </w:rPr>
      </w:pPr>
      <w:r w:rsidRPr="000A1873">
        <w:rPr>
          <w:rFonts w:ascii="Arial" w:hAnsi="Arial" w:cs="Arial"/>
          <w:sz w:val="20"/>
        </w:rPr>
        <w:t>Remuneration to employees is recognised in the Statement of Financial Performance as the services are rendered, except for non-accumulating benefits which are only recognised when the specific event occurs.</w:t>
      </w:r>
    </w:p>
    <w:p w:rsidR="000A1873" w:rsidRDefault="000A1873" w:rsidP="00B87979">
      <w:pPr>
        <w:ind w:firstLine="0"/>
        <w:rPr>
          <w:rFonts w:ascii="Arial" w:hAnsi="Arial" w:cs="Arial"/>
          <w:sz w:val="20"/>
        </w:rPr>
      </w:pPr>
      <w:r w:rsidRPr="000A1873">
        <w:rPr>
          <w:rFonts w:ascii="Arial" w:hAnsi="Arial" w:cs="Arial"/>
          <w:sz w:val="20"/>
        </w:rPr>
        <w:t>The costs of all short-term employee benefits such as leave pay, are recognised during the period in which the employee renders the related service.</w:t>
      </w:r>
    </w:p>
    <w:p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Contribution Plans</w:t>
      </w:r>
    </w:p>
    <w:p w:rsidR="000A1873" w:rsidRDefault="000A1873" w:rsidP="00B87979">
      <w:pPr>
        <w:ind w:firstLine="0"/>
        <w:rPr>
          <w:rFonts w:ascii="Arial" w:hAnsi="Arial" w:cs="Arial"/>
          <w:sz w:val="20"/>
        </w:rPr>
      </w:pPr>
      <w:r w:rsidRPr="000A1873">
        <w:rPr>
          <w:rFonts w:ascii="Arial" w:hAnsi="Arial" w:cs="Arial"/>
          <w:sz w:val="20"/>
        </w:rPr>
        <w:t>A defined contribution plan is a plan under which the Municipality pays fixed contributions into a separate entity. The Municipality has no legal or constructive obligation to pay further contributions if the fund does not hold sufficient assets to pay all employees the benefits relating to service in the current or prior periods.</w:t>
      </w:r>
    </w:p>
    <w:p w:rsidR="000A1873" w:rsidRDefault="000A1873" w:rsidP="00B87979">
      <w:pPr>
        <w:ind w:firstLine="0"/>
        <w:rPr>
          <w:rFonts w:ascii="Arial" w:hAnsi="Arial" w:cs="Arial"/>
          <w:sz w:val="20"/>
        </w:rPr>
      </w:pPr>
      <w:r w:rsidRPr="000A1873">
        <w:rPr>
          <w:rFonts w:ascii="Arial" w:hAnsi="Arial" w:cs="Arial"/>
          <w:sz w:val="20"/>
        </w:rPr>
        <w:t xml:space="preserve">The Municipality's contributions to the defined contribution funds are established in terms of the rules governing those plans. </w:t>
      </w:r>
      <w:r>
        <w:rPr>
          <w:rFonts w:ascii="Arial" w:hAnsi="Arial" w:cs="Arial"/>
          <w:sz w:val="20"/>
        </w:rPr>
        <w:t xml:space="preserve"> </w:t>
      </w:r>
      <w:r w:rsidRPr="000A1873">
        <w:rPr>
          <w:rFonts w:ascii="Arial" w:hAnsi="Arial" w:cs="Arial"/>
          <w:sz w:val="20"/>
        </w:rPr>
        <w:t>Contributions are recognised in the Statement of Financial Performance in the period in which the service is rendered by the relevant employees.</w:t>
      </w:r>
    </w:p>
    <w:p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Benefit Plans</w:t>
      </w:r>
    </w:p>
    <w:p w:rsidR="000A1873" w:rsidRDefault="000A1873" w:rsidP="00B87979">
      <w:pPr>
        <w:ind w:firstLine="0"/>
        <w:rPr>
          <w:rFonts w:ascii="Arial" w:hAnsi="Arial" w:cs="Arial"/>
          <w:sz w:val="20"/>
        </w:rPr>
      </w:pPr>
      <w:r w:rsidRPr="000A1873">
        <w:rPr>
          <w:rFonts w:ascii="Arial" w:hAnsi="Arial" w:cs="Arial"/>
          <w:sz w:val="20"/>
        </w:rPr>
        <w:t>A defined benefit plan is a plan that defines an amount of benefit that an employee will receive on retirement.</w:t>
      </w:r>
    </w:p>
    <w:p w:rsidR="000A1873" w:rsidRDefault="000A1873" w:rsidP="00B87979">
      <w:pPr>
        <w:ind w:firstLine="0"/>
        <w:rPr>
          <w:rFonts w:ascii="Arial" w:hAnsi="Arial" w:cs="Arial"/>
          <w:sz w:val="20"/>
        </w:rPr>
      </w:pPr>
      <w:r w:rsidRPr="000A1873">
        <w:rPr>
          <w:rFonts w:ascii="Arial" w:hAnsi="Arial" w:cs="Arial"/>
          <w:sz w:val="20"/>
        </w:rPr>
        <w:t xml:space="preserve">The defined benefit 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by independent qualified actuaries regularly, as may be required for fair presentation.</w:t>
      </w:r>
    </w:p>
    <w:p w:rsidR="000A1873" w:rsidRDefault="000A1873" w:rsidP="00B87979">
      <w:pPr>
        <w:ind w:firstLine="0"/>
        <w:rPr>
          <w:rFonts w:ascii="Arial" w:hAnsi="Arial" w:cs="Arial"/>
          <w:sz w:val="20"/>
        </w:rPr>
      </w:pPr>
      <w:r w:rsidRPr="000A1873">
        <w:rPr>
          <w:rFonts w:ascii="Arial" w:hAnsi="Arial" w:cs="Arial"/>
          <w:sz w:val="20"/>
        </w:rPr>
        <w:t>Actuarial gains or losses recognised immediately in the Statement of Financial Performance.</w:t>
      </w:r>
    </w:p>
    <w:p w:rsidR="000A1873" w:rsidRPr="000A1873" w:rsidRDefault="000A1873" w:rsidP="00B87979">
      <w:pPr>
        <w:ind w:firstLine="0"/>
        <w:rPr>
          <w:rFonts w:ascii="Arial" w:hAnsi="Arial" w:cs="Arial"/>
          <w:b/>
          <w:i/>
          <w:sz w:val="20"/>
        </w:rPr>
      </w:pPr>
      <w:r w:rsidRPr="000A1873">
        <w:rPr>
          <w:rFonts w:ascii="Arial" w:hAnsi="Arial" w:cs="Arial"/>
          <w:b/>
          <w:i/>
          <w:sz w:val="20"/>
        </w:rPr>
        <w:t>Post-retirement Health Care Benefits</w:t>
      </w:r>
    </w:p>
    <w:p w:rsidR="000A1873" w:rsidRDefault="000A1873" w:rsidP="00B87979">
      <w:pPr>
        <w:ind w:firstLine="0"/>
        <w:rPr>
          <w:rFonts w:ascii="Arial" w:hAnsi="Arial" w:cs="Arial"/>
          <w:sz w:val="20"/>
        </w:rPr>
      </w:pPr>
      <w:r w:rsidRPr="000A1873">
        <w:rPr>
          <w:rFonts w:ascii="Arial" w:hAnsi="Arial" w:cs="Arial"/>
          <w:sz w:val="20"/>
        </w:rPr>
        <w:t>The Municipality has an obligation to provide post-retirement health care benefits to certain of its retirees. According to the rules of the Medical Aid Funds, with which the Municipality is associated, a member (who is on the current Conditions of Service), on retirement, is entitled to remain a continued member of the Medical Aid Fund, in which case the Municipality is liable for a certain portion of the medical aid membership fee.</w:t>
      </w:r>
    </w:p>
    <w:p w:rsidR="000A1873" w:rsidRDefault="000A1873" w:rsidP="00B87979">
      <w:pPr>
        <w:ind w:firstLine="0"/>
        <w:rPr>
          <w:rFonts w:ascii="Arial" w:hAnsi="Arial" w:cs="Arial"/>
          <w:sz w:val="20"/>
        </w:rPr>
      </w:pPr>
      <w:r w:rsidRPr="000A1873">
        <w:rPr>
          <w:rFonts w:ascii="Arial" w:hAnsi="Arial" w:cs="Arial"/>
          <w:sz w:val="20"/>
        </w:rPr>
        <w:t xml:space="preserve">The </w:t>
      </w:r>
      <w:r w:rsidRPr="000A1873">
        <w:rPr>
          <w:rFonts w:ascii="Arial" w:hAnsi="Arial" w:cs="Arial"/>
          <w:b/>
          <w:color w:val="FF0000"/>
          <w:sz w:val="20"/>
        </w:rPr>
        <w:t>defined benefit</w:t>
      </w:r>
      <w:r w:rsidRPr="000A1873">
        <w:rPr>
          <w:rFonts w:ascii="Arial" w:hAnsi="Arial" w:cs="Arial"/>
          <w:color w:val="FF0000"/>
          <w:sz w:val="20"/>
        </w:rPr>
        <w:t xml:space="preserve"> </w:t>
      </w:r>
      <w:r w:rsidRPr="000A1873">
        <w:rPr>
          <w:rFonts w:ascii="Arial" w:hAnsi="Arial" w:cs="Arial"/>
          <w:sz w:val="20"/>
        </w:rPr>
        <w:t xml:space="preserve">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present value of 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annually by independent qualified actuaries.</w:t>
      </w:r>
    </w:p>
    <w:p w:rsidR="000A1873" w:rsidRDefault="000A1873" w:rsidP="000A1873">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A1873" w:rsidRDefault="000A1873" w:rsidP="00B87979">
      <w:pPr>
        <w:ind w:firstLine="0"/>
        <w:rPr>
          <w:rFonts w:ascii="Arial" w:hAnsi="Arial" w:cs="Arial"/>
          <w:sz w:val="20"/>
        </w:rPr>
      </w:pPr>
      <w:r w:rsidRPr="000A1873">
        <w:rPr>
          <w:rFonts w:ascii="Arial" w:hAnsi="Arial" w:cs="Arial"/>
          <w:sz w:val="20"/>
        </w:rPr>
        <w:t xml:space="preserve">Past-service costs are recognised immediately in income, unless the changes to the pension plan are conditional on the employees remaining in service for a specified period of time (the vesting period). </w:t>
      </w:r>
      <w:r>
        <w:rPr>
          <w:rFonts w:ascii="Arial" w:hAnsi="Arial" w:cs="Arial"/>
          <w:sz w:val="20"/>
        </w:rPr>
        <w:t xml:space="preserve"> </w:t>
      </w:r>
      <w:r w:rsidRPr="000A1873">
        <w:rPr>
          <w:rFonts w:ascii="Arial" w:hAnsi="Arial" w:cs="Arial"/>
          <w:sz w:val="20"/>
        </w:rPr>
        <w:t>In this case, the past-service costs are amortised on a straight-line basis over the vesting period.</w:t>
      </w:r>
    </w:p>
    <w:p w:rsidR="000A1873" w:rsidRPr="000A1873" w:rsidRDefault="000A1873" w:rsidP="00B87979">
      <w:pPr>
        <w:ind w:firstLine="0"/>
        <w:rPr>
          <w:rFonts w:ascii="Arial" w:hAnsi="Arial" w:cs="Arial"/>
          <w:b/>
          <w:i/>
          <w:sz w:val="20"/>
        </w:rPr>
      </w:pPr>
      <w:r w:rsidRPr="000A1873">
        <w:rPr>
          <w:rFonts w:ascii="Arial" w:hAnsi="Arial" w:cs="Arial"/>
          <w:b/>
          <w:i/>
          <w:sz w:val="20"/>
        </w:rPr>
        <w:t>Ex-gratia Pension Benefits</w:t>
      </w:r>
    </w:p>
    <w:p w:rsidR="000A1873" w:rsidRDefault="000A1873" w:rsidP="00B87979">
      <w:pPr>
        <w:ind w:firstLine="0"/>
        <w:rPr>
          <w:rFonts w:ascii="Arial" w:hAnsi="Arial" w:cs="Arial"/>
          <w:sz w:val="20"/>
        </w:rPr>
      </w:pPr>
      <w:r w:rsidRPr="000A1873">
        <w:rPr>
          <w:rFonts w:ascii="Arial" w:hAnsi="Arial" w:cs="Arial"/>
          <w:sz w:val="20"/>
        </w:rPr>
        <w:t xml:space="preserve">The Municipality provides pension and retirement gratuity benefits to certain employees who were in the employment of the former (include name of the municipalities) Municipalities (now incorporated into the (add name of the Municipality) Municipality) at 31 December 1994 (include name of the Municipality) and 31 March 1995 (include name of the Municipality) and still in the employment of (include name of the Municipality) Municipality at date of normal retirement, medical disability, retrenchment or death. </w:t>
      </w:r>
      <w:r>
        <w:rPr>
          <w:rFonts w:ascii="Arial" w:hAnsi="Arial" w:cs="Arial"/>
          <w:sz w:val="20"/>
        </w:rPr>
        <w:t xml:space="preserve"> </w:t>
      </w:r>
      <w:r w:rsidRPr="000A1873">
        <w:rPr>
          <w:rFonts w:ascii="Arial" w:hAnsi="Arial" w:cs="Arial"/>
          <w:sz w:val="20"/>
        </w:rPr>
        <w:t>The gratuity is calculated on the salary benefits during 1994/1995.</w:t>
      </w:r>
    </w:p>
    <w:p w:rsidR="000A1873" w:rsidRPr="000A1873" w:rsidRDefault="000A1873" w:rsidP="00B87979">
      <w:pPr>
        <w:ind w:firstLine="0"/>
        <w:rPr>
          <w:rFonts w:ascii="Arial" w:hAnsi="Arial" w:cs="Arial"/>
          <w:b/>
          <w:i/>
          <w:sz w:val="20"/>
        </w:rPr>
      </w:pPr>
      <w:r w:rsidRPr="000A1873">
        <w:rPr>
          <w:rFonts w:ascii="Arial" w:hAnsi="Arial" w:cs="Arial"/>
          <w:b/>
          <w:i/>
          <w:sz w:val="20"/>
        </w:rPr>
        <w:t>Long-service Allowance</w:t>
      </w:r>
    </w:p>
    <w:p w:rsidR="000A1873" w:rsidRDefault="000A1873" w:rsidP="00B87979">
      <w:pPr>
        <w:ind w:firstLine="0"/>
        <w:rPr>
          <w:rFonts w:ascii="Arial" w:hAnsi="Arial" w:cs="Arial"/>
          <w:sz w:val="20"/>
        </w:rPr>
      </w:pPr>
      <w:r w:rsidRPr="000A1873">
        <w:rPr>
          <w:rFonts w:ascii="Arial" w:hAnsi="Arial" w:cs="Arial"/>
          <w:sz w:val="20"/>
        </w:rPr>
        <w:t xml:space="preserve">The Municipality has an obligation to provide Long-service Allowance Benefits to all of its employees.  According to the </w:t>
      </w:r>
      <w:r>
        <w:rPr>
          <w:rFonts w:ascii="Arial" w:hAnsi="Arial" w:cs="Arial"/>
          <w:sz w:val="20"/>
        </w:rPr>
        <w:t xml:space="preserve">rules </w:t>
      </w:r>
      <w:r w:rsidRPr="000A1873">
        <w:rPr>
          <w:rFonts w:ascii="Arial" w:hAnsi="Arial" w:cs="Arial"/>
          <w:sz w:val="20"/>
        </w:rPr>
        <w:t>of the Long-service Allowance Scheme, which the Municipality instituted and operates, an employee (who is on the current Conditions of Service), is entitled to a cash allowance, calculated in terms of the rules of the scheme, after 10, 15, 20, 25 and 30 years of continued service.  The Municipality's liability is based on an actuarial valuation.  The projected unit credit method has been used to value the liabilities.  Actuar</w:t>
      </w:r>
      <w:r>
        <w:rPr>
          <w:rFonts w:ascii="Arial" w:hAnsi="Arial" w:cs="Arial"/>
          <w:sz w:val="20"/>
        </w:rPr>
        <w:t>i</w:t>
      </w:r>
      <w:r w:rsidRPr="000A1873">
        <w:rPr>
          <w:rFonts w:ascii="Arial" w:hAnsi="Arial" w:cs="Arial"/>
          <w:sz w:val="20"/>
        </w:rPr>
        <w:t>al gains and losses on the long-term incentives are accounted for through the statement of financial performance.</w:t>
      </w:r>
    </w:p>
    <w:p w:rsidR="000A1873" w:rsidRPr="000A1873" w:rsidRDefault="000A1873" w:rsidP="00B87979">
      <w:pPr>
        <w:ind w:firstLine="0"/>
        <w:rPr>
          <w:rFonts w:ascii="Arial" w:hAnsi="Arial" w:cs="Arial"/>
          <w:b/>
          <w:i/>
          <w:sz w:val="20"/>
        </w:rPr>
      </w:pPr>
      <w:r w:rsidRPr="000A1873">
        <w:rPr>
          <w:rFonts w:ascii="Arial" w:hAnsi="Arial" w:cs="Arial"/>
          <w:b/>
          <w:i/>
          <w:sz w:val="20"/>
        </w:rPr>
        <w:t>National- and Provincially Administered Defined Benefit Plans</w:t>
      </w:r>
    </w:p>
    <w:p w:rsidR="000A1873" w:rsidRDefault="000A1873" w:rsidP="00B87979">
      <w:pPr>
        <w:ind w:firstLine="0"/>
        <w:rPr>
          <w:rFonts w:ascii="Arial" w:hAnsi="Arial" w:cs="Arial"/>
          <w:sz w:val="20"/>
        </w:rPr>
      </w:pPr>
      <w:r w:rsidRPr="000A1873">
        <w:rPr>
          <w:rFonts w:ascii="Arial" w:hAnsi="Arial" w:cs="Arial"/>
          <w:sz w:val="20"/>
        </w:rPr>
        <w:t xml:space="preserve">The Municipality contributes to various National- and Provincial-administered </w:t>
      </w:r>
      <w:r w:rsidRPr="000A1873">
        <w:rPr>
          <w:rFonts w:ascii="Arial" w:hAnsi="Arial" w:cs="Arial"/>
          <w:b/>
          <w:color w:val="FF0000"/>
          <w:sz w:val="20"/>
        </w:rPr>
        <w:t>Defined Benefit Plans</w:t>
      </w:r>
      <w:r w:rsidRPr="000A1873">
        <w:rPr>
          <w:rFonts w:ascii="Arial" w:hAnsi="Arial" w:cs="Arial"/>
          <w:color w:val="FF0000"/>
          <w:sz w:val="20"/>
        </w:rPr>
        <w:t xml:space="preserve"> </w:t>
      </w:r>
      <w:r w:rsidRPr="000A1873">
        <w:rPr>
          <w:rFonts w:ascii="Arial" w:hAnsi="Arial" w:cs="Arial"/>
          <w:sz w:val="20"/>
        </w:rPr>
        <w:t xml:space="preserve">on behalf of its qualifying employees.  The contributions to fund obligations for the payment of retirement benefits are charged against revenue in the year they become payable. </w:t>
      </w:r>
      <w:r>
        <w:rPr>
          <w:rFonts w:ascii="Arial" w:hAnsi="Arial" w:cs="Arial"/>
          <w:sz w:val="20"/>
        </w:rPr>
        <w:t xml:space="preserve"> </w:t>
      </w:r>
      <w:r w:rsidRPr="000A1873">
        <w:rPr>
          <w:rFonts w:ascii="Arial" w:hAnsi="Arial" w:cs="Arial"/>
          <w:sz w:val="20"/>
        </w:rPr>
        <w:t>These defined benefit funds are actuarially valued tri-annually on the projected unit credit method basis.</w:t>
      </w:r>
    </w:p>
    <w:p w:rsidR="000A1873" w:rsidRDefault="000A1873" w:rsidP="00B87979">
      <w:pPr>
        <w:ind w:firstLine="0"/>
        <w:rPr>
          <w:rFonts w:ascii="Arial" w:hAnsi="Arial" w:cs="Arial"/>
          <w:sz w:val="20"/>
        </w:rPr>
      </w:pPr>
      <w:r w:rsidRPr="000A1873">
        <w:rPr>
          <w:rFonts w:ascii="Arial" w:hAnsi="Arial" w:cs="Arial"/>
          <w:sz w:val="20"/>
        </w:rPr>
        <w:t>Deficits are recovered through lump sum payments or increased future contributions on a proportional basis from all participating municipalities.</w:t>
      </w:r>
    </w:p>
    <w:p w:rsidR="000A1873" w:rsidRDefault="000A1873" w:rsidP="00B87979">
      <w:pPr>
        <w:ind w:firstLine="0"/>
        <w:rPr>
          <w:rFonts w:ascii="Arial" w:hAnsi="Arial" w:cs="Arial"/>
          <w:sz w:val="20"/>
        </w:rPr>
      </w:pPr>
      <w:r w:rsidRPr="000A1873">
        <w:rPr>
          <w:rFonts w:ascii="Arial" w:hAnsi="Arial" w:cs="Arial"/>
          <w:sz w:val="20"/>
        </w:rPr>
        <w:t>The Municipality does not apply defined benefit accounting to the defined benefit funds to which it is a member where these funds are classified in terms of the Standard of GRAP 25 on Employee Benefits as multiemployer plans, as sufficient information is not available to apply the principals involved. As a result, this standard of GRAP is applied and such funds are accounted for as defined contribution funds.</w:t>
      </w:r>
    </w:p>
    <w:p w:rsidR="000A1873" w:rsidRDefault="007645A7" w:rsidP="00B87979">
      <w:pPr>
        <w:ind w:firstLine="0"/>
        <w:rPr>
          <w:rFonts w:ascii="Arial" w:hAnsi="Arial" w:cs="Arial"/>
          <w:sz w:val="20"/>
        </w:rPr>
      </w:pPr>
      <w:r w:rsidRPr="007645A7">
        <w:rPr>
          <w:rFonts w:ascii="Arial" w:hAnsi="Arial" w:cs="Arial"/>
          <w:sz w:val="20"/>
        </w:rPr>
        <w:t>Salaried personnel are members of the Cape Joint Pension fund established in terms of the Local Authorities Pension Fund Ordinance, 1969 (Ordinance 23 of 1969), and the provisions of the Pension Fund Act, 1956 (Act 24 of 1956) or the SAMWU National Provident Fund.</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912"/>
      </w:tblGrid>
      <w:tr w:rsidR="000A1873" w:rsidRPr="00AA6060" w:rsidTr="005C56BB">
        <w:tc>
          <w:tcPr>
            <w:tcW w:w="9912" w:type="dxa"/>
            <w:shd w:val="clear" w:color="auto" w:fill="E2EFD9" w:themeFill="accent6" w:themeFillTint="33"/>
          </w:tcPr>
          <w:p w:rsidR="000A1873" w:rsidRPr="00AA6060" w:rsidRDefault="000A1873" w:rsidP="005C56BB">
            <w:pPr>
              <w:spacing w:before="60" w:after="60"/>
              <w:ind w:firstLine="0"/>
              <w:rPr>
                <w:rFonts w:ascii="Arial" w:hAnsi="Arial" w:cs="Arial"/>
                <w:b/>
                <w:i/>
                <w:sz w:val="20"/>
              </w:rPr>
            </w:pPr>
            <w:r w:rsidRPr="00AA6060">
              <w:rPr>
                <w:rFonts w:ascii="Arial" w:hAnsi="Arial" w:cs="Arial"/>
                <w:b/>
                <w:i/>
                <w:sz w:val="20"/>
              </w:rPr>
              <w:t xml:space="preserve">Commentary:  </w:t>
            </w:r>
          </w:p>
          <w:p w:rsidR="000A1873" w:rsidRPr="00AA6060" w:rsidRDefault="000A1873" w:rsidP="005C56BB">
            <w:pPr>
              <w:pStyle w:val="ListParagraph"/>
              <w:spacing w:before="60" w:after="60"/>
              <w:ind w:left="0" w:firstLine="0"/>
              <w:contextualSpacing w:val="0"/>
              <w:rPr>
                <w:rFonts w:ascii="Arial" w:hAnsi="Arial" w:cs="Arial"/>
                <w:i/>
                <w:sz w:val="20"/>
              </w:rPr>
            </w:pPr>
            <w:r>
              <w:rPr>
                <w:rFonts w:ascii="Arial" w:hAnsi="Arial" w:cs="Arial"/>
                <w:i/>
                <w:sz w:val="20"/>
              </w:rPr>
              <w:t>The accounting policy for various types of post-employment schemes have been illustrated here.</w:t>
            </w:r>
          </w:p>
        </w:tc>
      </w:tr>
    </w:tbl>
    <w:p w:rsidR="000A1873" w:rsidRDefault="007645A7" w:rsidP="00B87979">
      <w:pPr>
        <w:ind w:firstLine="0"/>
        <w:rPr>
          <w:rFonts w:ascii="Arial" w:hAnsi="Arial" w:cs="Arial"/>
          <w:b/>
          <w:i/>
          <w:sz w:val="20"/>
        </w:rPr>
      </w:pPr>
      <w:r>
        <w:rPr>
          <w:rFonts w:ascii="Arial" w:hAnsi="Arial" w:cs="Arial"/>
          <w:b/>
          <w:i/>
          <w:sz w:val="20"/>
        </w:rPr>
        <w:t>Leave pay</w:t>
      </w:r>
    </w:p>
    <w:p w:rsidR="007645A7" w:rsidRDefault="007645A7" w:rsidP="00B87979">
      <w:pPr>
        <w:ind w:firstLine="0"/>
        <w:rPr>
          <w:rFonts w:ascii="Arial" w:hAnsi="Arial" w:cs="Arial"/>
          <w:sz w:val="20"/>
        </w:rPr>
      </w:pPr>
      <w:r w:rsidRPr="007645A7">
        <w:rPr>
          <w:rFonts w:ascii="Arial" w:hAnsi="Arial" w:cs="Arial"/>
          <w:sz w:val="20"/>
        </w:rPr>
        <w:t>Liabilities for annual leave are recognised as they accrue to employees. The liability is based on the total accrued leave days at year end and is shown as an accrual in the Statement of Financial Position.</w:t>
      </w:r>
    </w:p>
    <w:p w:rsidR="007645A7" w:rsidRPr="007645A7" w:rsidRDefault="007645A7" w:rsidP="00B87979">
      <w:pPr>
        <w:ind w:firstLine="0"/>
        <w:rPr>
          <w:rFonts w:ascii="Arial" w:hAnsi="Arial" w:cs="Arial"/>
          <w:b/>
          <w:i/>
          <w:sz w:val="20"/>
        </w:rPr>
      </w:pPr>
      <w:r w:rsidRPr="007645A7">
        <w:rPr>
          <w:rFonts w:ascii="Arial" w:hAnsi="Arial" w:cs="Arial"/>
          <w:b/>
          <w:i/>
          <w:sz w:val="20"/>
        </w:rPr>
        <w:t>Bonus Provisions</w:t>
      </w:r>
    </w:p>
    <w:p w:rsidR="007645A7" w:rsidRDefault="007645A7" w:rsidP="00B87979">
      <w:pPr>
        <w:ind w:firstLine="0"/>
        <w:rPr>
          <w:rFonts w:ascii="Arial" w:hAnsi="Arial" w:cs="Arial"/>
          <w:sz w:val="20"/>
        </w:rPr>
      </w:pPr>
      <w:r w:rsidRPr="007645A7">
        <w:rPr>
          <w:rFonts w:ascii="Arial" w:hAnsi="Arial" w:cs="Arial"/>
          <w:sz w:val="20"/>
        </w:rPr>
        <w:t>The Municipality recognises the expected cost of bonuses as a provision only when the Municipality has a present legal or constructive obligation to make such payment and a reliable estimate can be made at reporting date.</w:t>
      </w:r>
    </w:p>
    <w:p w:rsidR="007645A7" w:rsidRDefault="007645A7" w:rsidP="00B87979">
      <w:pPr>
        <w:ind w:firstLine="0"/>
        <w:rPr>
          <w:rFonts w:ascii="Arial" w:hAnsi="Arial" w:cs="Arial"/>
          <w:sz w:val="20"/>
        </w:rPr>
      </w:pPr>
    </w:p>
    <w:p w:rsidR="006E1EE3" w:rsidRDefault="006E1EE3" w:rsidP="006E1EE3">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645A7" w:rsidRPr="006E1EE3" w:rsidRDefault="006E1EE3" w:rsidP="00B87979">
      <w:pPr>
        <w:ind w:firstLine="0"/>
        <w:rPr>
          <w:rFonts w:ascii="Arial" w:hAnsi="Arial" w:cs="Arial"/>
          <w:b/>
          <w:i/>
          <w:sz w:val="20"/>
        </w:rPr>
      </w:pPr>
      <w:r>
        <w:rPr>
          <w:rFonts w:ascii="Arial" w:hAnsi="Arial" w:cs="Arial"/>
          <w:b/>
          <w:i/>
          <w:sz w:val="20"/>
        </w:rPr>
        <w:t>Leases</w:t>
      </w:r>
    </w:p>
    <w:p w:rsidR="007645A7" w:rsidRDefault="006E1EE3" w:rsidP="006E1EE3">
      <w:pPr>
        <w:ind w:firstLine="0"/>
        <w:rPr>
          <w:rFonts w:ascii="Arial" w:hAnsi="Arial" w:cs="Arial"/>
          <w:sz w:val="20"/>
        </w:rPr>
      </w:pPr>
      <w:r w:rsidRPr="006E1EE3">
        <w:rPr>
          <w:rFonts w:ascii="Arial" w:hAnsi="Arial" w:cs="Arial"/>
          <w:sz w:val="20"/>
        </w:rPr>
        <w:t>Leases are classified as finance leases where substantially all the risks and rewards associated with ownership of an asset are transferred to the Municipality.</w:t>
      </w:r>
      <w:r>
        <w:rPr>
          <w:rFonts w:ascii="Arial" w:hAnsi="Arial" w:cs="Arial"/>
          <w:sz w:val="20"/>
        </w:rPr>
        <w:t xml:space="preserve">  </w:t>
      </w:r>
      <w:r w:rsidRPr="006E1EE3">
        <w:rPr>
          <w:rFonts w:ascii="Arial" w:hAnsi="Arial" w:cs="Arial"/>
          <w:sz w:val="20"/>
        </w:rPr>
        <w:t>Leases in which a significant portion of the risks and rewards of ownership are retained by the lessor are classified as operating leases.</w:t>
      </w:r>
    </w:p>
    <w:p w:rsidR="007645A7" w:rsidRPr="006E1EE3" w:rsidRDefault="006E1EE3" w:rsidP="00B87979">
      <w:pPr>
        <w:ind w:firstLine="0"/>
        <w:rPr>
          <w:rFonts w:ascii="Arial" w:hAnsi="Arial" w:cs="Arial"/>
          <w:b/>
          <w:i/>
          <w:sz w:val="20"/>
        </w:rPr>
      </w:pPr>
      <w:r w:rsidRPr="006E1EE3">
        <w:rPr>
          <w:rFonts w:ascii="Arial" w:hAnsi="Arial" w:cs="Arial"/>
          <w:b/>
          <w:i/>
          <w:sz w:val="20"/>
        </w:rPr>
        <w:t>Municipality as Lessee</w:t>
      </w:r>
    </w:p>
    <w:p w:rsidR="007645A7" w:rsidRDefault="006E1EE3" w:rsidP="00B87979">
      <w:pPr>
        <w:ind w:firstLine="0"/>
        <w:rPr>
          <w:rFonts w:ascii="Arial" w:hAnsi="Arial" w:cs="Arial"/>
          <w:sz w:val="20"/>
        </w:rPr>
      </w:pPr>
      <w:r w:rsidRPr="006E1EE3">
        <w:rPr>
          <w:rFonts w:ascii="Arial" w:hAnsi="Arial" w:cs="Arial"/>
          <w:sz w:val="20"/>
        </w:rPr>
        <w:t xml:space="preserve">Property, plant and equipment subject to finance lease agreements are capitalised at their cash cost equivalent. Corresponding liabilities are included in the Statement of Financial Position as Finance Lease Obligations. </w:t>
      </w:r>
      <w:r>
        <w:rPr>
          <w:rFonts w:ascii="Arial" w:hAnsi="Arial" w:cs="Arial"/>
          <w:sz w:val="20"/>
        </w:rPr>
        <w:t xml:space="preserve"> </w:t>
      </w:r>
      <w:r w:rsidRPr="006E1EE3">
        <w:rPr>
          <w:rFonts w:ascii="Arial" w:hAnsi="Arial" w:cs="Arial"/>
          <w:sz w:val="20"/>
        </w:rPr>
        <w:t xml:space="preserve">The cost of the item of property, plant and equipment is depreciated at appropriate rates on the straight-line basis over its estimated useful life. </w:t>
      </w:r>
      <w:r>
        <w:rPr>
          <w:rFonts w:ascii="Arial" w:hAnsi="Arial" w:cs="Arial"/>
          <w:sz w:val="20"/>
        </w:rPr>
        <w:t xml:space="preserve"> </w:t>
      </w:r>
      <w:r w:rsidRPr="006E1EE3">
        <w:rPr>
          <w:rFonts w:ascii="Arial" w:hAnsi="Arial" w:cs="Arial"/>
          <w:sz w:val="20"/>
        </w:rPr>
        <w:t>Lease payments are allocated between the lease finance cost and the capital repayment using the effective interest rate method.</w:t>
      </w:r>
      <w:r>
        <w:rPr>
          <w:rFonts w:ascii="Arial" w:hAnsi="Arial" w:cs="Arial"/>
          <w:sz w:val="20"/>
        </w:rPr>
        <w:t xml:space="preserve"> </w:t>
      </w:r>
      <w:r w:rsidRPr="006E1EE3">
        <w:rPr>
          <w:rFonts w:ascii="Arial" w:hAnsi="Arial" w:cs="Arial"/>
          <w:sz w:val="20"/>
        </w:rPr>
        <w:t xml:space="preserve"> Lease finance costs are expensed when incurred.</w:t>
      </w:r>
    </w:p>
    <w:p w:rsidR="006E1EE3" w:rsidRPr="006E1EE3" w:rsidRDefault="006E1EE3" w:rsidP="006E1EE3">
      <w:pPr>
        <w:ind w:firstLine="0"/>
        <w:rPr>
          <w:rFonts w:ascii="Arial" w:hAnsi="Arial" w:cs="Arial"/>
          <w:sz w:val="20"/>
        </w:rPr>
      </w:pPr>
      <w:r w:rsidRPr="006E1EE3">
        <w:rPr>
          <w:rFonts w:ascii="Arial" w:hAnsi="Arial" w:cs="Arial"/>
          <w:sz w:val="20"/>
        </w:rPr>
        <w:t xml:space="preserve">Operating leases are those leases that do not fall within the scope of the above definition. </w:t>
      </w:r>
      <w:r>
        <w:rPr>
          <w:rFonts w:ascii="Arial" w:hAnsi="Arial" w:cs="Arial"/>
          <w:sz w:val="20"/>
        </w:rPr>
        <w:t xml:space="preserve"> </w:t>
      </w:r>
      <w:r w:rsidRPr="006E1EE3">
        <w:rPr>
          <w:rFonts w:ascii="Arial" w:hAnsi="Arial" w:cs="Arial"/>
          <w:sz w:val="20"/>
        </w:rPr>
        <w:t>Operating lease rentals are recognised on the straight-line basis over the term of the relevant lease.</w:t>
      </w:r>
    </w:p>
    <w:p w:rsidR="007645A7" w:rsidRDefault="006E1EE3" w:rsidP="006E1EE3">
      <w:pPr>
        <w:ind w:firstLine="0"/>
        <w:rPr>
          <w:rFonts w:ascii="Arial" w:hAnsi="Arial" w:cs="Arial"/>
          <w:sz w:val="20"/>
        </w:rPr>
      </w:pPr>
      <w:r w:rsidRPr="006E1EE3">
        <w:rPr>
          <w:rFonts w:ascii="Arial" w:hAnsi="Arial" w:cs="Arial"/>
          <w:sz w:val="20"/>
        </w:rPr>
        <w:t>In the event that lease incentives are received to enter into operating leases, such incentives are recognised as a liability. The aggregate benefit of incentives is recognised as a reduction of rental expense on a straight-line basis, except where another systematic basis is more representative of the time pattern in which economic benefits from the leased asset are consumed.</w:t>
      </w:r>
    </w:p>
    <w:p w:rsidR="004501F6" w:rsidRPr="006E1EE3" w:rsidRDefault="004501F6" w:rsidP="004501F6">
      <w:pPr>
        <w:ind w:firstLine="0"/>
        <w:rPr>
          <w:rFonts w:ascii="Arial" w:hAnsi="Arial" w:cs="Arial"/>
          <w:b/>
          <w:i/>
          <w:sz w:val="20"/>
        </w:rPr>
      </w:pPr>
      <w:r w:rsidRPr="006E1EE3">
        <w:rPr>
          <w:rFonts w:ascii="Arial" w:hAnsi="Arial" w:cs="Arial"/>
          <w:b/>
          <w:i/>
          <w:sz w:val="20"/>
        </w:rPr>
        <w:t xml:space="preserve">Municipality as </w:t>
      </w:r>
      <w:r>
        <w:rPr>
          <w:rFonts w:ascii="Arial" w:hAnsi="Arial" w:cs="Arial"/>
          <w:b/>
          <w:i/>
          <w:sz w:val="20"/>
        </w:rPr>
        <w:t>Lessor</w:t>
      </w:r>
    </w:p>
    <w:p w:rsidR="007645A7" w:rsidRDefault="004501F6" w:rsidP="00B87979">
      <w:pPr>
        <w:ind w:firstLine="0"/>
        <w:rPr>
          <w:rFonts w:ascii="Arial" w:hAnsi="Arial" w:cs="Arial"/>
          <w:sz w:val="20"/>
        </w:rPr>
      </w:pPr>
      <w:r w:rsidRPr="004501F6">
        <w:rPr>
          <w:rFonts w:ascii="Arial" w:hAnsi="Arial" w:cs="Arial"/>
          <w:sz w:val="20"/>
        </w:rPr>
        <w:t xml:space="preserve">Amounts due from lessees under finance leases or instalment sale agreements are recorded as receivables at the amount of the Municipality's net investment in the leases. </w:t>
      </w:r>
      <w:r>
        <w:rPr>
          <w:rFonts w:ascii="Arial" w:hAnsi="Arial" w:cs="Arial"/>
          <w:sz w:val="20"/>
        </w:rPr>
        <w:t xml:space="preserve"> </w:t>
      </w:r>
      <w:r w:rsidRPr="004501F6">
        <w:rPr>
          <w:rFonts w:ascii="Arial" w:hAnsi="Arial" w:cs="Arial"/>
          <w:sz w:val="20"/>
        </w:rPr>
        <w:t>Finance lease or instalment sale income is allocated to accounting periods so as to reflect a constant periodic rate of return on the Municipality's net investment outstanding in respect of the leases or instalment sale agreements.</w:t>
      </w:r>
    </w:p>
    <w:p w:rsidR="004501F6" w:rsidRDefault="004501F6" w:rsidP="00B87979">
      <w:pPr>
        <w:ind w:firstLine="0"/>
        <w:rPr>
          <w:rFonts w:ascii="Arial" w:hAnsi="Arial" w:cs="Arial"/>
          <w:sz w:val="20"/>
        </w:rPr>
      </w:pPr>
      <w:r w:rsidRPr="004501F6">
        <w:rPr>
          <w:rFonts w:ascii="Arial" w:hAnsi="Arial" w:cs="Arial"/>
          <w:sz w:val="20"/>
        </w:rPr>
        <w:t>Operating lease rental income is recognised on a straight-line basis over the term of the relevant lease.</w:t>
      </w:r>
    </w:p>
    <w:p w:rsidR="004501F6" w:rsidRPr="004501F6" w:rsidRDefault="004501F6" w:rsidP="00B87979">
      <w:pPr>
        <w:ind w:firstLine="0"/>
        <w:rPr>
          <w:rFonts w:ascii="Arial" w:hAnsi="Arial" w:cs="Arial"/>
          <w:b/>
          <w:i/>
          <w:sz w:val="20"/>
        </w:rPr>
      </w:pPr>
      <w:r w:rsidRPr="004501F6">
        <w:rPr>
          <w:rFonts w:ascii="Arial" w:hAnsi="Arial" w:cs="Arial"/>
          <w:b/>
          <w:i/>
          <w:sz w:val="20"/>
        </w:rPr>
        <w:t>Revenue</w:t>
      </w:r>
    </w:p>
    <w:p w:rsidR="004501F6" w:rsidRDefault="004501F6" w:rsidP="00B87979">
      <w:pPr>
        <w:ind w:firstLine="0"/>
        <w:rPr>
          <w:rFonts w:ascii="Arial" w:hAnsi="Arial" w:cs="Arial"/>
          <w:sz w:val="20"/>
        </w:rPr>
      </w:pPr>
      <w:r w:rsidRPr="004501F6">
        <w:rPr>
          <w:rFonts w:ascii="Arial" w:hAnsi="Arial" w:cs="Arial"/>
          <w:sz w:val="20"/>
        </w:rPr>
        <w:t>Revenue, excluding value-added taxation where applicable, is derived from a variety of sources which include rates levied, grants from other tiers of government and revenue from trading activities and other services provided.</w:t>
      </w:r>
    </w:p>
    <w:p w:rsidR="004501F6" w:rsidRDefault="004501F6" w:rsidP="00B87979">
      <w:pPr>
        <w:ind w:firstLine="0"/>
        <w:rPr>
          <w:rFonts w:ascii="Arial" w:hAnsi="Arial" w:cs="Arial"/>
          <w:sz w:val="20"/>
        </w:rPr>
      </w:pPr>
      <w:r w:rsidRPr="004501F6">
        <w:rPr>
          <w:rFonts w:ascii="Arial" w:hAnsi="Arial" w:cs="Arial"/>
          <w:sz w:val="20"/>
        </w:rPr>
        <w:t xml:space="preserve">The Municipality recognises revenue when the amount of revenue can be reliably measured, it is probable that future economic benefits will flow to the Municipality and when specific criteria have been met for each of the municipalities' activities as described below. </w:t>
      </w:r>
      <w:r>
        <w:rPr>
          <w:rFonts w:ascii="Arial" w:hAnsi="Arial" w:cs="Arial"/>
          <w:sz w:val="20"/>
        </w:rPr>
        <w:t xml:space="preserve"> </w:t>
      </w:r>
      <w:r w:rsidRPr="004501F6">
        <w:rPr>
          <w:rFonts w:ascii="Arial" w:hAnsi="Arial" w:cs="Arial"/>
          <w:sz w:val="20"/>
        </w:rPr>
        <w:t xml:space="preserve">The amount of revenue is not considered to be reliably measurable until all contingencies relating to the sale have been resolved. </w:t>
      </w:r>
      <w:r>
        <w:rPr>
          <w:rFonts w:ascii="Arial" w:hAnsi="Arial" w:cs="Arial"/>
          <w:sz w:val="20"/>
        </w:rPr>
        <w:t xml:space="preserve"> </w:t>
      </w:r>
      <w:r w:rsidRPr="004501F6">
        <w:rPr>
          <w:rFonts w:ascii="Arial" w:hAnsi="Arial" w:cs="Arial"/>
          <w:sz w:val="20"/>
        </w:rPr>
        <w:t xml:space="preserve">The Municipality bases its estimates on historical results, taking into consideration the type of customer, the type of transaction and the specifics of each arrangement. </w:t>
      </w:r>
      <w:r>
        <w:rPr>
          <w:rFonts w:ascii="Arial" w:hAnsi="Arial" w:cs="Arial"/>
          <w:sz w:val="20"/>
        </w:rPr>
        <w:t xml:space="preserve"> </w:t>
      </w:r>
      <w:proofErr w:type="gramStart"/>
      <w:r w:rsidRPr="004501F6">
        <w:rPr>
          <w:rFonts w:ascii="Arial" w:hAnsi="Arial" w:cs="Arial"/>
          <w:sz w:val="20"/>
        </w:rPr>
        <w:t>Furthermore</w:t>
      </w:r>
      <w:proofErr w:type="gramEnd"/>
      <w:r w:rsidRPr="004501F6">
        <w:rPr>
          <w:rFonts w:ascii="Arial" w:hAnsi="Arial" w:cs="Arial"/>
          <w:sz w:val="20"/>
        </w:rPr>
        <w:t xml:space="preserve"> services rendered are recognised by reference to the stage of completion of the transaction at the reporting date.</w:t>
      </w:r>
    </w:p>
    <w:p w:rsidR="004501F6" w:rsidRPr="004501F6" w:rsidRDefault="004501F6" w:rsidP="004501F6">
      <w:pPr>
        <w:ind w:firstLine="0"/>
        <w:rPr>
          <w:rFonts w:ascii="Arial" w:hAnsi="Arial" w:cs="Arial"/>
          <w:sz w:val="20"/>
        </w:rPr>
      </w:pPr>
      <w:r w:rsidRPr="004501F6">
        <w:rPr>
          <w:rFonts w:ascii="Arial" w:hAnsi="Arial" w:cs="Arial"/>
          <w:sz w:val="20"/>
        </w:rPr>
        <w:t>Revenue is measured at the fair value of the consideration received or receivable. Revenue is reduced for estimated customer returns, stock rotation, price protection, rebates and other similar allowances.</w:t>
      </w:r>
    </w:p>
    <w:p w:rsidR="004501F6" w:rsidRPr="004501F6" w:rsidRDefault="004501F6" w:rsidP="004501F6">
      <w:pPr>
        <w:ind w:firstLine="0"/>
        <w:rPr>
          <w:rFonts w:ascii="Arial" w:hAnsi="Arial" w:cs="Arial"/>
          <w:sz w:val="20"/>
        </w:rPr>
      </w:pPr>
      <w:r w:rsidRPr="004501F6">
        <w:rPr>
          <w:rFonts w:ascii="Arial" w:hAnsi="Arial" w:cs="Arial"/>
          <w:sz w:val="20"/>
        </w:rPr>
        <w:t>Revenue from exchange transactions refers to revenue that accrued to the Municipality directly in return for services rendered / goods sold, the value of which approximates the consideration received or receivable.</w:t>
      </w:r>
    </w:p>
    <w:p w:rsidR="004501F6" w:rsidRDefault="004501F6" w:rsidP="004501F6">
      <w:pPr>
        <w:ind w:firstLine="0"/>
        <w:rPr>
          <w:rFonts w:ascii="Arial" w:hAnsi="Arial" w:cs="Arial"/>
          <w:sz w:val="20"/>
        </w:rPr>
      </w:pPr>
      <w:r w:rsidRPr="004501F6">
        <w:rPr>
          <w:rFonts w:ascii="Arial" w:hAnsi="Arial" w:cs="Arial"/>
          <w:sz w:val="20"/>
        </w:rPr>
        <w:t>Revenue from non-exchange transactions refers to transactions where the Municipality received revenue from another entity without directly giving approximately equal value in exchange. Revenue from non-exchange transactions is generally recognised to the extent that the related receipt or receivable qualifies for recognition as an asset and there is no liability to repay the amount.</w:t>
      </w:r>
    </w:p>
    <w:p w:rsidR="004501F6" w:rsidRDefault="004501F6" w:rsidP="00B87979">
      <w:pPr>
        <w:ind w:firstLine="0"/>
        <w:rPr>
          <w:rFonts w:ascii="Arial" w:hAnsi="Arial" w:cs="Arial"/>
          <w:sz w:val="20"/>
        </w:rPr>
      </w:pPr>
    </w:p>
    <w:p w:rsidR="004501F6" w:rsidRDefault="004501F6" w:rsidP="004501F6">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501F6" w:rsidRPr="004501F6" w:rsidRDefault="004501F6" w:rsidP="00B87979">
      <w:pPr>
        <w:ind w:firstLine="0"/>
        <w:rPr>
          <w:rFonts w:ascii="Arial" w:hAnsi="Arial" w:cs="Arial"/>
          <w:b/>
          <w:i/>
          <w:sz w:val="20"/>
        </w:rPr>
      </w:pPr>
      <w:r w:rsidRPr="004501F6">
        <w:rPr>
          <w:rFonts w:ascii="Arial" w:hAnsi="Arial" w:cs="Arial"/>
          <w:b/>
          <w:i/>
          <w:sz w:val="20"/>
        </w:rPr>
        <w:t>Service Charges – exchange revenue</w:t>
      </w:r>
    </w:p>
    <w:p w:rsidR="004501F6" w:rsidRDefault="004501F6" w:rsidP="00B87979">
      <w:pPr>
        <w:ind w:firstLine="0"/>
        <w:rPr>
          <w:rFonts w:ascii="Arial" w:hAnsi="Arial" w:cs="Arial"/>
          <w:sz w:val="20"/>
        </w:rPr>
      </w:pPr>
      <w:r w:rsidRPr="004501F6">
        <w:rPr>
          <w:rFonts w:ascii="Arial" w:hAnsi="Arial" w:cs="Arial"/>
          <w:sz w:val="20"/>
        </w:rPr>
        <w:t xml:space="preserve">Service charges relating to electricity and water are based on consumption. </w:t>
      </w:r>
      <w:r>
        <w:rPr>
          <w:rFonts w:ascii="Arial" w:hAnsi="Arial" w:cs="Arial"/>
          <w:sz w:val="20"/>
        </w:rPr>
        <w:t xml:space="preserve"> </w:t>
      </w:r>
      <w:r w:rsidRPr="004501F6">
        <w:rPr>
          <w:rFonts w:ascii="Arial" w:hAnsi="Arial" w:cs="Arial"/>
          <w:sz w:val="20"/>
        </w:rPr>
        <w:t>Meters are read on a monthly basis and are recognised as revenue when invoiced. Provisional estimate</w:t>
      </w:r>
      <w:r>
        <w:rPr>
          <w:rFonts w:ascii="Arial" w:hAnsi="Arial" w:cs="Arial"/>
          <w:sz w:val="20"/>
        </w:rPr>
        <w:t xml:space="preserve">s of consumption, based on the </w:t>
      </w:r>
      <w:r w:rsidRPr="004501F6">
        <w:rPr>
          <w:rFonts w:ascii="Arial" w:hAnsi="Arial" w:cs="Arial"/>
          <w:sz w:val="20"/>
        </w:rPr>
        <w:t xml:space="preserve">consumption history, are made monthly when meter readings have not been performed. </w:t>
      </w:r>
      <w:r>
        <w:rPr>
          <w:rFonts w:ascii="Arial" w:hAnsi="Arial" w:cs="Arial"/>
          <w:sz w:val="20"/>
        </w:rPr>
        <w:t xml:space="preserve"> </w:t>
      </w:r>
      <w:r w:rsidRPr="004501F6">
        <w:rPr>
          <w:rFonts w:ascii="Arial" w:hAnsi="Arial" w:cs="Arial"/>
          <w:sz w:val="20"/>
        </w:rPr>
        <w:t xml:space="preserve">The provisional estimates of consumption are recognised as revenue when invoiced, except at year-end when estimates of consumption up to year-end are recorded as revenue without it being invoiced. </w:t>
      </w:r>
      <w:r>
        <w:rPr>
          <w:rFonts w:ascii="Arial" w:hAnsi="Arial" w:cs="Arial"/>
          <w:sz w:val="20"/>
        </w:rPr>
        <w:t xml:space="preserve"> </w:t>
      </w:r>
      <w:r w:rsidRPr="004501F6">
        <w:rPr>
          <w:rFonts w:ascii="Arial" w:hAnsi="Arial" w:cs="Arial"/>
          <w:sz w:val="20"/>
        </w:rPr>
        <w:t xml:space="preserve">Adjustments to provisional estimates of consumption are made in the invoicing period in which meters have been read. </w:t>
      </w:r>
      <w:r>
        <w:rPr>
          <w:rFonts w:ascii="Arial" w:hAnsi="Arial" w:cs="Arial"/>
          <w:sz w:val="20"/>
        </w:rPr>
        <w:t xml:space="preserve"> </w:t>
      </w:r>
      <w:r w:rsidRPr="004501F6">
        <w:rPr>
          <w:rFonts w:ascii="Arial" w:hAnsi="Arial" w:cs="Arial"/>
          <w:sz w:val="20"/>
        </w:rPr>
        <w:t>These adjustments are recognised as revenue in the invoicing period.</w:t>
      </w:r>
      <w:r>
        <w:rPr>
          <w:rFonts w:ascii="Arial" w:hAnsi="Arial" w:cs="Arial"/>
          <w:sz w:val="20"/>
        </w:rPr>
        <w:t xml:space="preserve"> </w:t>
      </w:r>
      <w:r w:rsidRPr="004501F6">
        <w:rPr>
          <w:rFonts w:ascii="Arial" w:hAnsi="Arial" w:cs="Arial"/>
          <w:sz w:val="20"/>
        </w:rPr>
        <w:t xml:space="preserve"> In respect of estimates of consumption between the last reading date and the reporting date, an accrual is made based on the average monthly consumption of consumers.</w:t>
      </w:r>
    </w:p>
    <w:p w:rsidR="004501F6" w:rsidRDefault="004501F6" w:rsidP="00B87979">
      <w:pPr>
        <w:ind w:firstLine="0"/>
        <w:rPr>
          <w:rFonts w:ascii="Arial" w:hAnsi="Arial" w:cs="Arial"/>
          <w:sz w:val="20"/>
        </w:rPr>
      </w:pPr>
      <w:r w:rsidRPr="004501F6">
        <w:rPr>
          <w:rFonts w:ascii="Arial" w:hAnsi="Arial" w:cs="Arial"/>
          <w:sz w:val="20"/>
        </w:rPr>
        <w:t xml:space="preserve">Service charges relating to refuse removal are recognised on a monthly basis in arrears by applying the approved tariff to each property that has improvements. </w:t>
      </w:r>
      <w:r>
        <w:rPr>
          <w:rFonts w:ascii="Arial" w:hAnsi="Arial" w:cs="Arial"/>
          <w:sz w:val="20"/>
        </w:rPr>
        <w:t xml:space="preserve"> </w:t>
      </w:r>
      <w:r w:rsidRPr="004501F6">
        <w:rPr>
          <w:rFonts w:ascii="Arial" w:hAnsi="Arial" w:cs="Arial"/>
          <w:sz w:val="20"/>
        </w:rPr>
        <w:t>Tariffs are determined per category of property usage, and are levied monthly based on the number of refuse containers on each property, regardless of whether or not all containers are emptied during the month.</w:t>
      </w:r>
    </w:p>
    <w:p w:rsidR="004501F6" w:rsidRDefault="004501F6" w:rsidP="00B87979">
      <w:pPr>
        <w:ind w:firstLine="0"/>
        <w:rPr>
          <w:rFonts w:ascii="Arial" w:hAnsi="Arial" w:cs="Arial"/>
          <w:sz w:val="20"/>
        </w:rPr>
      </w:pPr>
      <w:r w:rsidRPr="004501F6">
        <w:rPr>
          <w:rFonts w:ascii="Arial" w:hAnsi="Arial" w:cs="Arial"/>
          <w:sz w:val="20"/>
        </w:rPr>
        <w:t>Service charges from sewerage and sanitation are based on the type of service and the number of sewer connections on all developed property, using the tariffs approved by Council and are levied monthly.</w:t>
      </w:r>
    </w:p>
    <w:p w:rsidR="004501F6" w:rsidRDefault="004501F6" w:rsidP="00B87979">
      <w:pPr>
        <w:ind w:firstLine="0"/>
        <w:rPr>
          <w:rFonts w:ascii="Arial" w:hAnsi="Arial" w:cs="Arial"/>
          <w:sz w:val="20"/>
        </w:rPr>
      </w:pPr>
      <w:r w:rsidRPr="004501F6">
        <w:rPr>
          <w:rFonts w:ascii="Arial" w:hAnsi="Arial" w:cs="Arial"/>
          <w:sz w:val="20"/>
        </w:rPr>
        <w:t>In circumstances where services cannot readily be measured and quantified, a flat rate service charge is levied monthly on such properties.</w:t>
      </w:r>
    </w:p>
    <w:p w:rsidR="004501F6" w:rsidRPr="004501F6" w:rsidRDefault="004501F6" w:rsidP="004501F6">
      <w:pPr>
        <w:ind w:firstLine="0"/>
        <w:rPr>
          <w:rFonts w:ascii="Arial" w:hAnsi="Arial" w:cs="Arial"/>
          <w:b/>
          <w:i/>
          <w:sz w:val="20"/>
        </w:rPr>
      </w:pPr>
      <w:r w:rsidRPr="004501F6">
        <w:rPr>
          <w:rFonts w:ascii="Arial" w:hAnsi="Arial" w:cs="Arial"/>
          <w:b/>
          <w:i/>
          <w:sz w:val="20"/>
        </w:rPr>
        <w:t>Pre-paid Electricity</w:t>
      </w:r>
      <w:r>
        <w:rPr>
          <w:rFonts w:ascii="Arial" w:hAnsi="Arial" w:cs="Arial"/>
          <w:b/>
          <w:i/>
          <w:sz w:val="20"/>
        </w:rPr>
        <w:t xml:space="preserve"> – exchange revenue</w:t>
      </w:r>
    </w:p>
    <w:p w:rsidR="004501F6" w:rsidRDefault="004501F6" w:rsidP="004501F6">
      <w:pPr>
        <w:ind w:firstLine="0"/>
        <w:rPr>
          <w:rFonts w:ascii="Arial" w:hAnsi="Arial" w:cs="Arial"/>
          <w:sz w:val="20"/>
        </w:rPr>
      </w:pPr>
      <w:r w:rsidRPr="004501F6">
        <w:rPr>
          <w:rFonts w:ascii="Arial" w:hAnsi="Arial" w:cs="Arial"/>
          <w:sz w:val="20"/>
        </w:rPr>
        <w:t xml:space="preserve">Revenue from the sale of electricity pre-paid meter cards are recognised at the point of sale. </w:t>
      </w:r>
      <w:r>
        <w:rPr>
          <w:rFonts w:ascii="Arial" w:hAnsi="Arial" w:cs="Arial"/>
          <w:sz w:val="20"/>
        </w:rPr>
        <w:t xml:space="preserve"> </w:t>
      </w:r>
      <w:r w:rsidRPr="004501F6">
        <w:rPr>
          <w:rFonts w:ascii="Arial" w:hAnsi="Arial" w:cs="Arial"/>
          <w:sz w:val="20"/>
        </w:rPr>
        <w:t>Revenue from the sale of electricity prepaid meter cards are recognised based on an estimate of the prepaid electricity consumed as at the reporting date.</w:t>
      </w:r>
    </w:p>
    <w:p w:rsidR="004501F6" w:rsidRPr="004501F6" w:rsidRDefault="004501F6" w:rsidP="00B87979">
      <w:pPr>
        <w:ind w:firstLine="0"/>
        <w:rPr>
          <w:rFonts w:ascii="Arial" w:hAnsi="Arial" w:cs="Arial"/>
          <w:b/>
          <w:i/>
          <w:sz w:val="20"/>
        </w:rPr>
      </w:pPr>
      <w:r w:rsidRPr="004501F6">
        <w:rPr>
          <w:rFonts w:ascii="Arial" w:hAnsi="Arial" w:cs="Arial"/>
          <w:b/>
          <w:i/>
          <w:sz w:val="20"/>
        </w:rPr>
        <w:t>Sale of goods – exchange revenue</w:t>
      </w:r>
    </w:p>
    <w:p w:rsidR="003F7CC9" w:rsidRPr="003F7CC9" w:rsidRDefault="003F7CC9" w:rsidP="003F7CC9">
      <w:pPr>
        <w:spacing w:after="120"/>
        <w:ind w:firstLine="0"/>
        <w:rPr>
          <w:rFonts w:ascii="Arial" w:hAnsi="Arial" w:cs="Arial"/>
          <w:sz w:val="20"/>
        </w:rPr>
      </w:pPr>
      <w:r w:rsidRPr="003F7CC9">
        <w:rPr>
          <w:rFonts w:ascii="Arial" w:hAnsi="Arial" w:cs="Arial"/>
          <w:sz w:val="20"/>
        </w:rPr>
        <w:t>Revenue from the sale of goods is recognised when all the following conditions have been satisfied:</w:t>
      </w:r>
    </w:p>
    <w:p w:rsidR="003F7CC9" w:rsidRPr="003F7CC9" w:rsidRDefault="003F7CC9" w:rsidP="003F7CC9">
      <w:pPr>
        <w:pStyle w:val="ListParagraph"/>
        <w:numPr>
          <w:ilvl w:val="0"/>
          <w:numId w:val="53"/>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has transferred to the buyer the significant risks and re</w:t>
      </w:r>
      <w:r>
        <w:rPr>
          <w:rFonts w:ascii="Arial" w:hAnsi="Arial" w:cs="Arial"/>
          <w:sz w:val="20"/>
        </w:rPr>
        <w:t>wards of ownership of the goods;</w:t>
      </w:r>
    </w:p>
    <w:p w:rsidR="003F7CC9" w:rsidRPr="003F7CC9" w:rsidRDefault="003F7CC9" w:rsidP="003F7CC9">
      <w:pPr>
        <w:pStyle w:val="ListParagraph"/>
        <w:numPr>
          <w:ilvl w:val="0"/>
          <w:numId w:val="53"/>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retains neither continuing managerial involvement to the degree usually associated with ownership nor effect</w:t>
      </w:r>
      <w:r>
        <w:rPr>
          <w:rFonts w:ascii="Arial" w:hAnsi="Arial" w:cs="Arial"/>
          <w:sz w:val="20"/>
        </w:rPr>
        <w:t>ive control over the goods sold;</w:t>
      </w:r>
    </w:p>
    <w:p w:rsidR="003F7CC9" w:rsidRPr="003F7CC9" w:rsidRDefault="003F7CC9" w:rsidP="003F7CC9">
      <w:pPr>
        <w:pStyle w:val="ListParagraph"/>
        <w:numPr>
          <w:ilvl w:val="0"/>
          <w:numId w:val="53"/>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amount of r</w:t>
      </w:r>
      <w:r>
        <w:rPr>
          <w:rFonts w:ascii="Arial" w:hAnsi="Arial" w:cs="Arial"/>
          <w:sz w:val="20"/>
        </w:rPr>
        <w:t>evenue can be measured reliably;</w:t>
      </w:r>
    </w:p>
    <w:p w:rsidR="003F7CC9" w:rsidRPr="003F7CC9" w:rsidRDefault="003F7CC9" w:rsidP="003F7CC9">
      <w:pPr>
        <w:pStyle w:val="ListParagraph"/>
        <w:numPr>
          <w:ilvl w:val="0"/>
          <w:numId w:val="53"/>
        </w:numPr>
        <w:spacing w:after="120"/>
        <w:contextualSpacing w:val="0"/>
        <w:rPr>
          <w:rFonts w:ascii="Arial" w:hAnsi="Arial" w:cs="Arial"/>
          <w:sz w:val="20"/>
        </w:rPr>
      </w:pPr>
      <w:r>
        <w:rPr>
          <w:rFonts w:ascii="Arial" w:hAnsi="Arial" w:cs="Arial"/>
          <w:sz w:val="20"/>
        </w:rPr>
        <w:t>i</w:t>
      </w:r>
      <w:r w:rsidRPr="003F7CC9">
        <w:rPr>
          <w:rFonts w:ascii="Arial" w:hAnsi="Arial" w:cs="Arial"/>
          <w:sz w:val="20"/>
        </w:rPr>
        <w:t>t is probable that the economic benefits or service potential associated with the transactio</w:t>
      </w:r>
      <w:r>
        <w:rPr>
          <w:rFonts w:ascii="Arial" w:hAnsi="Arial" w:cs="Arial"/>
          <w:sz w:val="20"/>
        </w:rPr>
        <w:t>n will flow to the Municipality;</w:t>
      </w:r>
    </w:p>
    <w:p w:rsidR="003F7CC9" w:rsidRPr="003F7CC9" w:rsidRDefault="003F7CC9" w:rsidP="003F7CC9">
      <w:pPr>
        <w:pStyle w:val="ListParagraph"/>
        <w:numPr>
          <w:ilvl w:val="0"/>
          <w:numId w:val="53"/>
        </w:numPr>
        <w:ind w:left="357" w:hanging="357"/>
        <w:contextualSpacing w:val="0"/>
        <w:rPr>
          <w:rFonts w:ascii="Arial" w:hAnsi="Arial" w:cs="Arial"/>
          <w:sz w:val="20"/>
        </w:rPr>
      </w:pPr>
      <w:r>
        <w:rPr>
          <w:rFonts w:ascii="Arial" w:hAnsi="Arial" w:cs="Arial"/>
          <w:sz w:val="20"/>
        </w:rPr>
        <w:t>t</w:t>
      </w:r>
      <w:r w:rsidRPr="003F7CC9">
        <w:rPr>
          <w:rFonts w:ascii="Arial" w:hAnsi="Arial" w:cs="Arial"/>
          <w:sz w:val="20"/>
        </w:rPr>
        <w:t>he costs incurred or to be incurred in respect of the transaction can be measured reliably.</w:t>
      </w:r>
    </w:p>
    <w:p w:rsidR="003F7CC9" w:rsidRPr="003F7CC9" w:rsidRDefault="003F7CC9" w:rsidP="003F7CC9">
      <w:pPr>
        <w:ind w:firstLine="0"/>
        <w:rPr>
          <w:rFonts w:ascii="Arial" w:hAnsi="Arial" w:cs="Arial"/>
          <w:b/>
          <w:i/>
          <w:sz w:val="20"/>
        </w:rPr>
      </w:pPr>
      <w:r>
        <w:rPr>
          <w:rFonts w:ascii="Arial" w:hAnsi="Arial" w:cs="Arial"/>
          <w:b/>
          <w:i/>
          <w:sz w:val="20"/>
        </w:rPr>
        <w:t>Dividends</w:t>
      </w:r>
      <w:r w:rsidRPr="003F7CC9">
        <w:rPr>
          <w:rFonts w:ascii="Arial" w:hAnsi="Arial" w:cs="Arial"/>
          <w:b/>
          <w:i/>
          <w:sz w:val="20"/>
        </w:rPr>
        <w:t xml:space="preserve"> – exchange revenue</w:t>
      </w:r>
    </w:p>
    <w:p w:rsidR="004501F6" w:rsidRDefault="003F7CC9" w:rsidP="003F7CC9">
      <w:pPr>
        <w:ind w:firstLine="0"/>
        <w:rPr>
          <w:rFonts w:ascii="Arial" w:hAnsi="Arial" w:cs="Arial"/>
          <w:sz w:val="20"/>
        </w:rPr>
      </w:pPr>
      <w:r w:rsidRPr="003F7CC9">
        <w:rPr>
          <w:rFonts w:ascii="Arial" w:hAnsi="Arial" w:cs="Arial"/>
          <w:sz w:val="20"/>
        </w:rPr>
        <w:t>Dividends are recognised on the date that the Municipality becomes entitled to receive the dividend in accordance with the substance of the relevant agreement, where applicable.</w:t>
      </w:r>
    </w:p>
    <w:p w:rsidR="00B02EE2" w:rsidRPr="00B02EE2" w:rsidRDefault="00B02EE2" w:rsidP="00B02EE2">
      <w:pPr>
        <w:ind w:firstLine="0"/>
        <w:rPr>
          <w:rFonts w:ascii="Arial" w:hAnsi="Arial" w:cs="Arial"/>
          <w:b/>
          <w:i/>
          <w:sz w:val="20"/>
        </w:rPr>
      </w:pPr>
      <w:r w:rsidRPr="00B02EE2">
        <w:rPr>
          <w:rFonts w:ascii="Arial" w:hAnsi="Arial" w:cs="Arial"/>
          <w:b/>
          <w:i/>
          <w:sz w:val="20"/>
        </w:rPr>
        <w:t>Revenue Recognition of Unclaimed Deposits</w:t>
      </w:r>
      <w:r>
        <w:rPr>
          <w:rFonts w:ascii="Arial" w:hAnsi="Arial" w:cs="Arial"/>
          <w:b/>
          <w:i/>
          <w:sz w:val="20"/>
        </w:rPr>
        <w:t xml:space="preserve"> – exchange revenue</w:t>
      </w:r>
    </w:p>
    <w:p w:rsidR="00B02EE2" w:rsidRDefault="00B02EE2" w:rsidP="00B02EE2">
      <w:pPr>
        <w:ind w:firstLine="0"/>
        <w:rPr>
          <w:rFonts w:ascii="Arial" w:hAnsi="Arial" w:cs="Arial"/>
          <w:sz w:val="20"/>
        </w:rPr>
      </w:pPr>
      <w:r w:rsidRPr="00B02EE2">
        <w:rPr>
          <w:rFonts w:ascii="Arial" w:hAnsi="Arial" w:cs="Arial"/>
          <w:sz w:val="20"/>
        </w:rPr>
        <w:t>Unclaimed deposits older than three (3) y</w:t>
      </w:r>
      <w:r w:rsidR="000D54A2">
        <w:rPr>
          <w:rFonts w:ascii="Arial" w:hAnsi="Arial" w:cs="Arial"/>
          <w:sz w:val="20"/>
        </w:rPr>
        <w:t>ears are recognised as revenue.</w:t>
      </w:r>
    </w:p>
    <w:p w:rsidR="00B02EE2" w:rsidRDefault="00B02EE2" w:rsidP="00B87979">
      <w:pPr>
        <w:ind w:firstLine="0"/>
        <w:rPr>
          <w:rFonts w:ascii="Arial" w:hAnsi="Arial" w:cs="Arial"/>
          <w:b/>
          <w:bCs/>
          <w:i/>
          <w:iCs/>
          <w:color w:val="0E0E0E"/>
          <w:sz w:val="20"/>
          <w:szCs w:val="20"/>
          <w:lang w:eastAsia="en-ZA"/>
        </w:rPr>
      </w:pPr>
    </w:p>
    <w:p w:rsidR="00B02EE2" w:rsidRDefault="00B02EE2" w:rsidP="00B87979">
      <w:pPr>
        <w:ind w:firstLine="0"/>
        <w:rPr>
          <w:rFonts w:ascii="Arial" w:hAnsi="Arial" w:cs="Arial"/>
          <w:b/>
          <w:bCs/>
          <w:i/>
          <w:iCs/>
          <w:color w:val="0E0E0E"/>
          <w:sz w:val="20"/>
          <w:szCs w:val="20"/>
          <w:lang w:eastAsia="en-ZA"/>
        </w:rPr>
      </w:pPr>
    </w:p>
    <w:p w:rsidR="00B02EE2" w:rsidRDefault="00B02EE2" w:rsidP="00B87979">
      <w:pPr>
        <w:ind w:firstLine="0"/>
        <w:rPr>
          <w:rFonts w:ascii="Arial" w:hAnsi="Arial" w:cs="Arial"/>
          <w:b/>
          <w:bCs/>
          <w:i/>
          <w:iCs/>
          <w:color w:val="0E0E0E"/>
          <w:sz w:val="20"/>
          <w:szCs w:val="20"/>
          <w:lang w:eastAsia="en-ZA"/>
        </w:rPr>
      </w:pPr>
    </w:p>
    <w:p w:rsidR="00B02EE2" w:rsidRDefault="00B02EE2" w:rsidP="00B02EE2">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E4B64" w:rsidRDefault="00C74784" w:rsidP="00B87979">
      <w:pPr>
        <w:ind w:firstLine="0"/>
        <w:rPr>
          <w:rFonts w:ascii="Arial" w:hAnsi="Arial" w:cs="Arial"/>
          <w:sz w:val="20"/>
        </w:rPr>
      </w:pPr>
      <w:r>
        <w:rPr>
          <w:rFonts w:ascii="Arial" w:hAnsi="Arial" w:cs="Arial"/>
          <w:b/>
          <w:bCs/>
          <w:i/>
          <w:iCs/>
          <w:color w:val="0E0E0E"/>
          <w:sz w:val="20"/>
          <w:szCs w:val="20"/>
          <w:lang w:eastAsia="en-ZA"/>
        </w:rPr>
        <w:t>Rates and T</w:t>
      </w:r>
      <w:r>
        <w:rPr>
          <w:rFonts w:ascii="Arial" w:hAnsi="Arial" w:cs="Arial"/>
          <w:b/>
          <w:bCs/>
          <w:i/>
          <w:iCs/>
          <w:color w:val="313131"/>
          <w:sz w:val="20"/>
          <w:szCs w:val="20"/>
          <w:lang w:eastAsia="en-ZA"/>
        </w:rPr>
        <w:t>axes – non-exchange revenue</w:t>
      </w:r>
    </w:p>
    <w:p w:rsidR="003F7CC9" w:rsidRDefault="00C74784" w:rsidP="00B87979">
      <w:pPr>
        <w:ind w:firstLine="0"/>
        <w:rPr>
          <w:rFonts w:ascii="Arial" w:hAnsi="Arial" w:cs="Arial"/>
          <w:sz w:val="20"/>
        </w:rPr>
      </w:pPr>
      <w:r w:rsidRPr="00C74784">
        <w:rPr>
          <w:rFonts w:ascii="Arial" w:hAnsi="Arial" w:cs="Arial"/>
          <w:sz w:val="20"/>
        </w:rPr>
        <w:t xml:space="preserve">Revenue from property rates is recognised when the legal entitlement to this revenue arises. Collection charges are recognised when such amounts are legally enforceable. </w:t>
      </w:r>
      <w:r>
        <w:rPr>
          <w:rFonts w:ascii="Arial" w:hAnsi="Arial" w:cs="Arial"/>
          <w:sz w:val="20"/>
        </w:rPr>
        <w:t xml:space="preserve"> </w:t>
      </w:r>
      <w:r w:rsidRPr="00C74784">
        <w:rPr>
          <w:rFonts w:ascii="Arial" w:hAnsi="Arial" w:cs="Arial"/>
          <w:sz w:val="20"/>
        </w:rPr>
        <w:t xml:space="preserve">Penalty interest on unpaid rates is recognised on a time proportion basis with reference to the principal amount receivable and effective interest rate applicable. </w:t>
      </w:r>
      <w:r>
        <w:rPr>
          <w:rFonts w:ascii="Arial" w:hAnsi="Arial" w:cs="Arial"/>
          <w:sz w:val="20"/>
        </w:rPr>
        <w:t xml:space="preserve"> </w:t>
      </w:r>
      <w:r w:rsidRPr="00C74784">
        <w:rPr>
          <w:rFonts w:ascii="Arial" w:hAnsi="Arial" w:cs="Arial"/>
          <w:sz w:val="20"/>
        </w:rPr>
        <w:t xml:space="preserve">A composite rating system charging different rate tariffs is employed. </w:t>
      </w:r>
      <w:r>
        <w:rPr>
          <w:rFonts w:ascii="Arial" w:hAnsi="Arial" w:cs="Arial"/>
          <w:sz w:val="20"/>
        </w:rPr>
        <w:t xml:space="preserve"> </w:t>
      </w:r>
      <w:r w:rsidRPr="00C74784">
        <w:rPr>
          <w:rFonts w:ascii="Arial" w:hAnsi="Arial" w:cs="Arial"/>
          <w:sz w:val="20"/>
        </w:rPr>
        <w:t>Rebates are granted to certain categories of ratepayers and are deducted from revenue.</w:t>
      </w:r>
    </w:p>
    <w:p w:rsidR="00F752AD" w:rsidRPr="00F752AD" w:rsidRDefault="00F752AD" w:rsidP="00B87979">
      <w:pPr>
        <w:ind w:firstLine="0"/>
        <w:rPr>
          <w:rFonts w:ascii="Arial" w:hAnsi="Arial" w:cs="Arial"/>
          <w:b/>
          <w:bCs/>
          <w:i/>
          <w:iCs/>
          <w:color w:val="0E0E0E"/>
          <w:sz w:val="20"/>
          <w:szCs w:val="20"/>
          <w:lang w:eastAsia="en-ZA"/>
        </w:rPr>
      </w:pPr>
      <w:r w:rsidRPr="00F752AD">
        <w:rPr>
          <w:rFonts w:ascii="Arial" w:hAnsi="Arial" w:cs="Arial"/>
          <w:b/>
          <w:bCs/>
          <w:i/>
          <w:iCs/>
          <w:color w:val="0E0E0E"/>
          <w:sz w:val="20"/>
          <w:szCs w:val="20"/>
          <w:lang w:eastAsia="en-ZA"/>
        </w:rPr>
        <w:t>Fines – non-exchange revenue</w:t>
      </w:r>
    </w:p>
    <w:p w:rsidR="00F752AD" w:rsidRPr="00F752AD" w:rsidRDefault="00F752AD" w:rsidP="00F752AD">
      <w:pPr>
        <w:ind w:firstLine="0"/>
        <w:rPr>
          <w:rFonts w:ascii="Arial" w:hAnsi="Arial" w:cs="Arial"/>
          <w:sz w:val="20"/>
        </w:rPr>
      </w:pPr>
      <w:r w:rsidRPr="00F752AD">
        <w:rPr>
          <w:rFonts w:ascii="Arial" w:hAnsi="Arial" w:cs="Arial"/>
          <w:sz w:val="20"/>
        </w:rPr>
        <w:t xml:space="preserve">Fines constitute both spot fines and camera fines. </w:t>
      </w:r>
      <w:r>
        <w:rPr>
          <w:rFonts w:ascii="Arial" w:hAnsi="Arial" w:cs="Arial"/>
          <w:sz w:val="20"/>
        </w:rPr>
        <w:t xml:space="preserve"> </w:t>
      </w:r>
      <w:r w:rsidRPr="00F752AD">
        <w:rPr>
          <w:rFonts w:ascii="Arial" w:hAnsi="Arial" w:cs="Arial"/>
          <w:sz w:val="20"/>
        </w:rPr>
        <w:t>Fines are recognised when the receivable meets the definition of an asset and satisfies the criteria for recognition as an asset. It is measured at the best estimate, based on past experience, of the amount of revenue the Municipality is entitled to collect.</w:t>
      </w:r>
    </w:p>
    <w:p w:rsidR="00F752AD" w:rsidRDefault="00F752AD" w:rsidP="00F752AD">
      <w:pPr>
        <w:ind w:firstLine="0"/>
        <w:rPr>
          <w:rFonts w:ascii="Arial" w:hAnsi="Arial" w:cs="Arial"/>
          <w:sz w:val="20"/>
        </w:rPr>
      </w:pPr>
      <w:r w:rsidRPr="00F752AD">
        <w:rPr>
          <w:rFonts w:ascii="Arial" w:hAnsi="Arial" w:cs="Arial"/>
          <w:sz w:val="20"/>
        </w:rPr>
        <w:t>Subsequent to initial recognition and measurement, the Municipality assess the collectability of the revenue and recognises a separate impairment loss where appropriate.</w:t>
      </w:r>
    </w:p>
    <w:p w:rsidR="00F752AD" w:rsidRDefault="00F752AD" w:rsidP="00B87979">
      <w:pPr>
        <w:ind w:firstLine="0"/>
        <w:rPr>
          <w:rFonts w:ascii="Arial" w:hAnsi="Arial" w:cs="Arial"/>
          <w:sz w:val="20"/>
        </w:rPr>
      </w:pPr>
      <w:r>
        <w:rPr>
          <w:rFonts w:ascii="Arial" w:hAnsi="Arial" w:cs="Arial"/>
          <w:b/>
          <w:bCs/>
          <w:i/>
          <w:iCs/>
          <w:color w:val="0E0E0E"/>
          <w:sz w:val="20"/>
          <w:szCs w:val="20"/>
          <w:lang w:eastAsia="en-ZA"/>
        </w:rPr>
        <w:t>Donations and Contributions – non-exchange revenue</w:t>
      </w:r>
    </w:p>
    <w:p w:rsidR="00F752AD" w:rsidRDefault="006D38B5" w:rsidP="00B87979">
      <w:pPr>
        <w:ind w:firstLine="0"/>
        <w:rPr>
          <w:rFonts w:ascii="Arial" w:hAnsi="Arial" w:cs="Arial"/>
          <w:sz w:val="20"/>
        </w:rPr>
      </w:pPr>
      <w:r w:rsidRPr="006D38B5">
        <w:rPr>
          <w:rFonts w:ascii="Arial" w:hAnsi="Arial" w:cs="Arial"/>
          <w:sz w:val="20"/>
        </w:rPr>
        <w:t xml:space="preserve">Donations and funding are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w:t>
      </w:r>
      <w:r>
        <w:rPr>
          <w:rFonts w:ascii="Arial" w:hAnsi="Arial" w:cs="Arial"/>
          <w:sz w:val="20"/>
        </w:rPr>
        <w:t>potential, in the event of non-</w:t>
      </w:r>
      <w:r w:rsidRPr="006D38B5">
        <w:rPr>
          <w:rFonts w:ascii="Arial" w:hAnsi="Arial" w:cs="Arial"/>
          <w:sz w:val="20"/>
        </w:rPr>
        <w:t>compliance to these stipulations and would be enforced by the transferor, a liability is recognised to the extent that the criteria, conditions or obligations have not been met.  Where such requirements are not enforceable, or where past experience has indicated that the transferor has never enforced the requirement to return the transferred asset, other future economic benefits or service potential when breaches have occurred, the stipulation will be considered a restriction and is recognised as revenue.</w:t>
      </w:r>
    </w:p>
    <w:p w:rsidR="00F752AD" w:rsidRPr="006D38B5" w:rsidRDefault="006D38B5" w:rsidP="00B87979">
      <w:pPr>
        <w:ind w:firstLine="0"/>
        <w:rPr>
          <w:rFonts w:ascii="Arial" w:hAnsi="Arial" w:cs="Arial"/>
          <w:b/>
          <w:i/>
          <w:sz w:val="20"/>
        </w:rPr>
      </w:pPr>
      <w:r w:rsidRPr="006D38B5">
        <w:rPr>
          <w:rFonts w:ascii="Arial" w:hAnsi="Arial" w:cs="Arial"/>
          <w:b/>
          <w:i/>
          <w:sz w:val="20"/>
        </w:rPr>
        <w:t>Transfers and subsidies – non-exchange revenue</w:t>
      </w:r>
    </w:p>
    <w:p w:rsidR="006D38B5" w:rsidRPr="006D38B5" w:rsidRDefault="006D38B5" w:rsidP="006D38B5">
      <w:pPr>
        <w:ind w:firstLine="0"/>
        <w:rPr>
          <w:rFonts w:ascii="Arial" w:hAnsi="Arial" w:cs="Arial"/>
          <w:b/>
          <w:i/>
          <w:sz w:val="20"/>
        </w:rPr>
      </w:pPr>
      <w:r w:rsidRPr="006D38B5">
        <w:rPr>
          <w:rFonts w:ascii="Arial" w:hAnsi="Arial" w:cs="Arial"/>
          <w:b/>
          <w:i/>
          <w:sz w:val="20"/>
        </w:rPr>
        <w:t>Unconditional Grants</w:t>
      </w:r>
    </w:p>
    <w:p w:rsidR="006D38B5" w:rsidRPr="006D38B5" w:rsidRDefault="006D38B5" w:rsidP="006D38B5">
      <w:pPr>
        <w:ind w:firstLine="0"/>
        <w:rPr>
          <w:rFonts w:ascii="Arial" w:hAnsi="Arial" w:cs="Arial"/>
          <w:sz w:val="20"/>
        </w:rPr>
      </w:pPr>
      <w:r w:rsidRPr="006D38B5">
        <w:rPr>
          <w:rFonts w:ascii="Arial" w:hAnsi="Arial" w:cs="Arial"/>
          <w:sz w:val="20"/>
        </w:rPr>
        <w:t xml:space="preserve">Equitable share allocations are recognised in revenue at </w:t>
      </w:r>
      <w:r>
        <w:rPr>
          <w:rFonts w:ascii="Arial" w:hAnsi="Arial" w:cs="Arial"/>
          <w:sz w:val="20"/>
        </w:rPr>
        <w:t>the start of the financial year</w:t>
      </w:r>
      <w:r w:rsidRPr="006D38B5">
        <w:rPr>
          <w:rFonts w:ascii="Arial" w:hAnsi="Arial" w:cs="Arial"/>
          <w:sz w:val="20"/>
        </w:rPr>
        <w:t>.</w:t>
      </w:r>
    </w:p>
    <w:p w:rsidR="006D38B5" w:rsidRPr="006D38B5" w:rsidRDefault="006D38B5" w:rsidP="006D38B5">
      <w:pPr>
        <w:ind w:firstLine="0"/>
        <w:rPr>
          <w:rFonts w:ascii="Arial" w:hAnsi="Arial" w:cs="Arial"/>
          <w:sz w:val="20"/>
        </w:rPr>
      </w:pPr>
      <w:r w:rsidRPr="006D38B5">
        <w:rPr>
          <w:rFonts w:ascii="Arial" w:hAnsi="Arial" w:cs="Arial"/>
          <w:b/>
          <w:i/>
          <w:sz w:val="20"/>
        </w:rPr>
        <w:t>Conditional Grants</w:t>
      </w:r>
    </w:p>
    <w:p w:rsidR="006D38B5" w:rsidRDefault="006D38B5" w:rsidP="006D38B5">
      <w:pPr>
        <w:ind w:firstLine="0"/>
        <w:rPr>
          <w:rFonts w:ascii="Arial" w:hAnsi="Arial" w:cs="Arial"/>
          <w:sz w:val="20"/>
        </w:rPr>
      </w:pPr>
      <w:r w:rsidRPr="006D38B5">
        <w:rPr>
          <w:rFonts w:ascii="Arial" w:hAnsi="Arial" w:cs="Arial"/>
          <w:sz w:val="20"/>
        </w:rPr>
        <w:t xml:space="preserve">Conditional grants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potential, in the event of non-compliance to these stipulations and would be enforced by the transferor, a liability is recognised to the extent that the criteria, conditions or obligations have not been met. </w:t>
      </w:r>
      <w:r>
        <w:rPr>
          <w:rFonts w:ascii="Arial" w:hAnsi="Arial" w:cs="Arial"/>
          <w:sz w:val="20"/>
        </w:rPr>
        <w:t xml:space="preserve"> </w:t>
      </w:r>
      <w:r w:rsidRPr="006D38B5">
        <w:rPr>
          <w:rFonts w:ascii="Arial" w:hAnsi="Arial" w:cs="Arial"/>
          <w:sz w:val="20"/>
        </w:rPr>
        <w:t>Where such requirements are not enforceable, or where past experience has indicated that the transferor has never enforced the requirement to return the transferred asset, other future economic benefits or service potential when breaches have occurred, the stipulation will be considered a restriction and is recognised as revenue.</w:t>
      </w:r>
    </w:p>
    <w:p w:rsidR="006D38B5" w:rsidRDefault="006D38B5" w:rsidP="00B87979">
      <w:pPr>
        <w:ind w:firstLine="0"/>
        <w:rPr>
          <w:rFonts w:ascii="Arial" w:hAnsi="Arial" w:cs="Arial"/>
          <w:sz w:val="20"/>
        </w:rPr>
      </w:pPr>
      <w:r w:rsidRPr="006D38B5">
        <w:rPr>
          <w:rFonts w:ascii="Arial" w:hAnsi="Arial" w:cs="Arial"/>
          <w:sz w:val="20"/>
        </w:rPr>
        <w:t xml:space="preserve">Interest earned on </w:t>
      </w:r>
      <w:r>
        <w:rPr>
          <w:rFonts w:ascii="Arial" w:hAnsi="Arial" w:cs="Arial"/>
          <w:sz w:val="20"/>
        </w:rPr>
        <w:t>grants received and invested</w:t>
      </w:r>
      <w:r w:rsidRPr="006D38B5">
        <w:rPr>
          <w:rFonts w:ascii="Arial" w:hAnsi="Arial" w:cs="Arial"/>
          <w:sz w:val="20"/>
        </w:rPr>
        <w:t xml:space="preserve"> is treated in accordance with grant conditions.</w:t>
      </w:r>
      <w:r>
        <w:rPr>
          <w:rFonts w:ascii="Arial" w:hAnsi="Arial" w:cs="Arial"/>
          <w:sz w:val="20"/>
        </w:rPr>
        <w:t xml:space="preserve"> </w:t>
      </w:r>
      <w:r w:rsidRPr="006D38B5">
        <w:rPr>
          <w:rFonts w:ascii="Arial" w:hAnsi="Arial" w:cs="Arial"/>
          <w:sz w:val="20"/>
        </w:rPr>
        <w:t xml:space="preserve"> If it is payable to the funder it is recorded as part of the creditor and if it is the Municipality's interest it is recognised as interest earned in the Statement of Financial Performance.</w:t>
      </w:r>
    </w:p>
    <w:p w:rsidR="00B02EE2" w:rsidRPr="00B02EE2" w:rsidRDefault="00B02EE2" w:rsidP="00B02EE2">
      <w:pPr>
        <w:ind w:firstLine="0"/>
        <w:rPr>
          <w:rFonts w:ascii="Arial" w:hAnsi="Arial" w:cs="Arial"/>
          <w:b/>
          <w:i/>
          <w:sz w:val="20"/>
        </w:rPr>
      </w:pPr>
      <w:r w:rsidRPr="00B02EE2">
        <w:rPr>
          <w:rFonts w:ascii="Arial" w:hAnsi="Arial" w:cs="Arial"/>
          <w:b/>
          <w:i/>
          <w:sz w:val="20"/>
        </w:rPr>
        <w:t>Services Received In-kind</w:t>
      </w:r>
      <w:r>
        <w:rPr>
          <w:rFonts w:ascii="Arial" w:hAnsi="Arial" w:cs="Arial"/>
          <w:b/>
          <w:i/>
          <w:sz w:val="20"/>
        </w:rPr>
        <w:t xml:space="preserve"> – non-exchange revenue</w:t>
      </w:r>
    </w:p>
    <w:p w:rsidR="006D38B5" w:rsidRDefault="00B02EE2" w:rsidP="00B02EE2">
      <w:pPr>
        <w:ind w:firstLine="0"/>
        <w:rPr>
          <w:rFonts w:ascii="Arial" w:hAnsi="Arial" w:cs="Arial"/>
          <w:sz w:val="20"/>
        </w:rPr>
      </w:pPr>
      <w:r w:rsidRPr="00B02EE2">
        <w:rPr>
          <w:rFonts w:ascii="Arial" w:hAnsi="Arial" w:cs="Arial"/>
          <w:sz w:val="20"/>
        </w:rPr>
        <w:t>Services in kind are recognised at its fair value when it is significant to the operations and/or service delivery objectives and when it is probable that the future economic benefits or service potential will flow to the entity and the fair value of the assets can be measured reliably.  If the services in-kind are not significant to the operations and/or service delivery objectives and/or do not satisfy the criteria for recognition, only the nature and type of services in-kind received during the reporting period is disclosed.</w:t>
      </w:r>
    </w:p>
    <w:p w:rsidR="000620E4" w:rsidRDefault="000620E4" w:rsidP="000620E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620E4" w:rsidRPr="006D38B5" w:rsidRDefault="000620E4" w:rsidP="000620E4">
      <w:pPr>
        <w:ind w:firstLine="0"/>
        <w:rPr>
          <w:rFonts w:ascii="Arial" w:hAnsi="Arial" w:cs="Arial"/>
          <w:b/>
          <w:i/>
          <w:sz w:val="20"/>
        </w:rPr>
      </w:pPr>
      <w:r w:rsidRPr="006D38B5">
        <w:rPr>
          <w:rFonts w:ascii="Arial" w:hAnsi="Arial" w:cs="Arial"/>
          <w:b/>
          <w:i/>
          <w:sz w:val="20"/>
        </w:rPr>
        <w:t xml:space="preserve">Transfers and subsidies – non-exchange </w:t>
      </w:r>
      <w:r>
        <w:rPr>
          <w:rFonts w:ascii="Arial" w:hAnsi="Arial" w:cs="Arial"/>
          <w:b/>
          <w:i/>
          <w:sz w:val="20"/>
        </w:rPr>
        <w:t>expenditure</w:t>
      </w:r>
    </w:p>
    <w:p w:rsidR="006D38B5" w:rsidRDefault="000620E4" w:rsidP="00B87979">
      <w:pPr>
        <w:ind w:firstLine="0"/>
        <w:rPr>
          <w:rFonts w:ascii="Arial" w:hAnsi="Arial" w:cs="Arial"/>
          <w:sz w:val="20"/>
        </w:rPr>
      </w:pPr>
      <w:r w:rsidRPr="000620E4">
        <w:rPr>
          <w:rFonts w:ascii="Arial" w:hAnsi="Arial" w:cs="Arial"/>
          <w:sz w:val="20"/>
        </w:rPr>
        <w:t>The Municipality transfers money to individuals, organisations and other sectors of government from time to time.</w:t>
      </w:r>
      <w:r>
        <w:rPr>
          <w:rFonts w:ascii="Arial" w:hAnsi="Arial" w:cs="Arial"/>
          <w:sz w:val="20"/>
        </w:rPr>
        <w:t xml:space="preserve">  </w:t>
      </w:r>
      <w:r w:rsidRPr="000620E4">
        <w:rPr>
          <w:rFonts w:ascii="Arial" w:hAnsi="Arial" w:cs="Arial"/>
          <w:sz w:val="20"/>
        </w:rPr>
        <w:t>These transfers are recognised in the financial statements as expenses in the period that the events giving rise to the transfer occurred.</w:t>
      </w:r>
    </w:p>
    <w:p w:rsidR="000620E4" w:rsidRPr="000620E4" w:rsidRDefault="000620E4" w:rsidP="00B87979">
      <w:pPr>
        <w:ind w:firstLine="0"/>
        <w:rPr>
          <w:rFonts w:ascii="Arial" w:hAnsi="Arial" w:cs="Arial"/>
          <w:b/>
          <w:i/>
          <w:sz w:val="20"/>
        </w:rPr>
      </w:pPr>
      <w:r w:rsidRPr="000620E4">
        <w:rPr>
          <w:rFonts w:ascii="Arial" w:hAnsi="Arial" w:cs="Arial"/>
          <w:b/>
          <w:i/>
          <w:sz w:val="20"/>
        </w:rPr>
        <w:t>Related parties and related party transactions</w:t>
      </w:r>
    </w:p>
    <w:p w:rsidR="000620E4" w:rsidRDefault="000620E4" w:rsidP="00B87979">
      <w:pPr>
        <w:ind w:firstLine="0"/>
        <w:rPr>
          <w:rFonts w:ascii="Arial" w:hAnsi="Arial" w:cs="Arial"/>
          <w:sz w:val="20"/>
        </w:rPr>
      </w:pPr>
      <w:r w:rsidRPr="000620E4">
        <w:rPr>
          <w:rFonts w:ascii="Arial" w:hAnsi="Arial" w:cs="Arial"/>
          <w:sz w:val="20"/>
        </w:rPr>
        <w:t xml:space="preserve">Individuals as well as their close family members, and/or entities are related parties if one party has the ability, directly or indirectly, to control or jointly control the other party or exercise significant influence over the other party in making financial and/or operating decisions. </w:t>
      </w:r>
      <w:r>
        <w:rPr>
          <w:rFonts w:ascii="Arial" w:hAnsi="Arial" w:cs="Arial"/>
          <w:sz w:val="20"/>
        </w:rPr>
        <w:t xml:space="preserve"> </w:t>
      </w:r>
      <w:r w:rsidRPr="000620E4">
        <w:rPr>
          <w:rFonts w:ascii="Arial" w:hAnsi="Arial" w:cs="Arial"/>
          <w:sz w:val="20"/>
        </w:rPr>
        <w:t>Management is regarded as a related party and comprises the councillors, Executive Mayor, Mayoral Committee members, Municipal Manager, executive directors and all other managers reporting directly to the Municipal Manager or as designated by the Municipal Manager.</w:t>
      </w:r>
    </w:p>
    <w:p w:rsidR="000620E4" w:rsidRDefault="000620E4" w:rsidP="00B87979">
      <w:pPr>
        <w:ind w:firstLine="0"/>
        <w:rPr>
          <w:rFonts w:ascii="Arial" w:hAnsi="Arial" w:cs="Arial"/>
          <w:b/>
          <w:i/>
          <w:sz w:val="20"/>
        </w:rPr>
      </w:pPr>
      <w:r>
        <w:rPr>
          <w:rFonts w:ascii="Arial" w:hAnsi="Arial" w:cs="Arial"/>
          <w:b/>
          <w:i/>
          <w:sz w:val="20"/>
        </w:rPr>
        <w:t>Events after reporting date</w:t>
      </w:r>
    </w:p>
    <w:p w:rsidR="000620E4" w:rsidRDefault="000620E4" w:rsidP="00B87979">
      <w:pPr>
        <w:ind w:firstLine="0"/>
        <w:rPr>
          <w:rFonts w:ascii="Arial" w:hAnsi="Arial" w:cs="Arial"/>
          <w:sz w:val="20"/>
        </w:rPr>
      </w:pPr>
      <w:r w:rsidRPr="000620E4">
        <w:rPr>
          <w:rFonts w:ascii="Arial" w:hAnsi="Arial" w:cs="Arial"/>
          <w:sz w:val="20"/>
        </w:rPr>
        <w:t xml:space="preserve">Events after the reporting date that are classified as adjusting events have been accounted for in the Annual Financial Statements. </w:t>
      </w:r>
      <w:r>
        <w:rPr>
          <w:rFonts w:ascii="Arial" w:hAnsi="Arial" w:cs="Arial"/>
          <w:sz w:val="20"/>
        </w:rPr>
        <w:t xml:space="preserve"> </w:t>
      </w:r>
      <w:r w:rsidRPr="000620E4">
        <w:rPr>
          <w:rFonts w:ascii="Arial" w:hAnsi="Arial" w:cs="Arial"/>
          <w:sz w:val="20"/>
        </w:rPr>
        <w:t>The events after the reporting date that are classified as non-adjusting events after the reporting date have been disclosed in the notes to the Annual Financial Statements.</w:t>
      </w: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0620E4" w:rsidRDefault="000620E4" w:rsidP="00B87979">
      <w:pPr>
        <w:ind w:firstLine="0"/>
        <w:rPr>
          <w:rFonts w:ascii="Arial" w:hAnsi="Arial" w:cs="Arial"/>
          <w:sz w:val="20"/>
        </w:rPr>
      </w:pPr>
    </w:p>
    <w:p w:rsidR="000620E4" w:rsidRPr="000620E4" w:rsidRDefault="000620E4" w:rsidP="00B87979">
      <w:pPr>
        <w:ind w:firstLine="0"/>
        <w:rPr>
          <w:rFonts w:ascii="Arial" w:hAnsi="Arial" w:cs="Arial"/>
          <w:sz w:val="20"/>
        </w:rPr>
      </w:pPr>
    </w:p>
    <w:p w:rsidR="003F7CC9" w:rsidRDefault="003F7CC9" w:rsidP="00B87979">
      <w:pPr>
        <w:ind w:firstLine="0"/>
        <w:rPr>
          <w:rFonts w:ascii="Arial" w:hAnsi="Arial" w:cs="Arial"/>
          <w:sz w:val="20"/>
        </w:rPr>
      </w:pPr>
    </w:p>
    <w:p w:rsidR="003F7CC9" w:rsidRPr="00B87979" w:rsidRDefault="003F7CC9" w:rsidP="00B87979">
      <w:pPr>
        <w:ind w:firstLine="0"/>
        <w:rPr>
          <w:rFonts w:ascii="Arial" w:hAnsi="Arial" w:cs="Arial"/>
          <w:sz w:val="20"/>
        </w:rPr>
        <w:sectPr w:rsidR="003F7CC9" w:rsidRPr="00B87979" w:rsidSect="00EA7338">
          <w:headerReference w:type="default" r:id="rId12"/>
          <w:pgSz w:w="11906" w:h="16838"/>
          <w:pgMar w:top="1440" w:right="991" w:bottom="1440" w:left="993" w:header="708" w:footer="708" w:gutter="0"/>
          <w:cols w:space="708"/>
          <w:docGrid w:linePitch="360"/>
        </w:sectPr>
      </w:pPr>
    </w:p>
    <w:p w:rsidR="00B87979" w:rsidRPr="006E1EE5" w:rsidRDefault="00B87979" w:rsidP="00B87979">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87979" w:rsidRPr="009C1BE3" w:rsidRDefault="00B87979" w:rsidP="00B4401A">
      <w:pPr>
        <w:pStyle w:val="Heading2"/>
        <w:numPr>
          <w:ilvl w:val="1"/>
          <w:numId w:val="51"/>
        </w:numPr>
        <w:spacing w:before="120" w:after="120"/>
        <w:ind w:left="0" w:hanging="567"/>
        <w:rPr>
          <w:rFonts w:ascii="Arial" w:hAnsi="Arial" w:cs="Arial"/>
          <w:b/>
          <w:color w:val="auto"/>
          <w:sz w:val="20"/>
        </w:rPr>
      </w:pPr>
      <w:bookmarkStart w:id="23" w:name="_Ref534622654"/>
      <w:bookmarkStart w:id="24" w:name="_Ref535311465"/>
      <w:bookmarkStart w:id="25" w:name="_Toc4669409"/>
      <w:r w:rsidRPr="009C1BE3">
        <w:rPr>
          <w:rFonts w:ascii="Arial" w:hAnsi="Arial" w:cs="Arial"/>
          <w:b/>
          <w:color w:val="auto"/>
          <w:sz w:val="20"/>
        </w:rPr>
        <w:t xml:space="preserve">Cash and cash </w:t>
      </w:r>
      <w:bookmarkEnd w:id="23"/>
      <w:r w:rsidRPr="009C1BE3">
        <w:rPr>
          <w:rFonts w:ascii="Arial" w:hAnsi="Arial" w:cs="Arial"/>
          <w:b/>
          <w:color w:val="auto"/>
          <w:sz w:val="20"/>
        </w:rPr>
        <w:t>equivalents</w:t>
      </w:r>
      <w:bookmarkEnd w:id="24"/>
      <w:bookmarkEnd w:id="25"/>
    </w:p>
    <w:p w:rsidR="001643A1" w:rsidRPr="001643A1" w:rsidRDefault="001643A1" w:rsidP="00B4401A">
      <w:pPr>
        <w:pStyle w:val="ListParagraph"/>
        <w:numPr>
          <w:ilvl w:val="1"/>
          <w:numId w:val="1"/>
        </w:numPr>
        <w:ind w:left="567" w:hanging="567"/>
        <w:contextualSpacing w:val="0"/>
        <w:rPr>
          <w:rFonts w:ascii="Arial" w:hAnsi="Arial" w:cs="Arial"/>
          <w:b/>
          <w:sz w:val="20"/>
        </w:rPr>
      </w:pPr>
      <w:r>
        <w:rPr>
          <w:rFonts w:ascii="Arial" w:hAnsi="Arial" w:cs="Arial"/>
          <w:b/>
          <w:sz w:val="20"/>
        </w:rPr>
        <w:t>Cash and cash equivalents</w:t>
      </w:r>
    </w:p>
    <w:tbl>
      <w:tblPr>
        <w:tblStyle w:val="TableGrid"/>
        <w:tblW w:w="5000" w:type="pct"/>
        <w:tblBorders>
          <w:insideH w:val="none" w:sz="0" w:space="0" w:color="auto"/>
        </w:tblBorders>
        <w:tblLook w:val="04A0" w:firstRow="1" w:lastRow="0" w:firstColumn="1" w:lastColumn="0" w:noHBand="0" w:noVBand="1"/>
      </w:tblPr>
      <w:tblGrid>
        <w:gridCol w:w="6220"/>
        <w:gridCol w:w="1844"/>
        <w:gridCol w:w="1848"/>
      </w:tblGrid>
      <w:tr w:rsidR="00F154B4" w:rsidRPr="0026528B" w:rsidTr="002C2C0E">
        <w:tc>
          <w:tcPr>
            <w:tcW w:w="3138" w:type="pct"/>
            <w:tcBorders>
              <w:top w:val="single" w:sz="4" w:space="0" w:color="auto"/>
              <w:bottom w:val="single" w:sz="4" w:space="0" w:color="auto"/>
            </w:tcBorders>
            <w:shd w:val="clear" w:color="auto" w:fill="FBE4D5" w:themeFill="accent2" w:themeFillTint="33"/>
          </w:tcPr>
          <w:p w:rsidR="00C558A6" w:rsidRPr="001643A1" w:rsidRDefault="00C558A6" w:rsidP="001643A1">
            <w:pPr>
              <w:ind w:firstLine="0"/>
              <w:rPr>
                <w:rFonts w:ascii="Arial" w:hAnsi="Arial" w:cs="Arial"/>
                <w:b/>
                <w:sz w:val="20"/>
              </w:rPr>
            </w:pPr>
          </w:p>
        </w:tc>
        <w:tc>
          <w:tcPr>
            <w:tcW w:w="930" w:type="pct"/>
            <w:tcBorders>
              <w:top w:val="single" w:sz="4" w:space="0" w:color="auto"/>
              <w:bottom w:val="single" w:sz="4" w:space="0" w:color="auto"/>
            </w:tcBorders>
            <w:shd w:val="clear" w:color="auto" w:fill="FBE4D5" w:themeFill="accent2" w:themeFillTint="33"/>
          </w:tcPr>
          <w:p w:rsidR="00F154B4" w:rsidRDefault="00F154B4" w:rsidP="00464F8D">
            <w:pPr>
              <w:spacing w:before="60" w:after="60"/>
              <w:ind w:firstLine="0"/>
              <w:jc w:val="center"/>
              <w:rPr>
                <w:rFonts w:ascii="Arial" w:hAnsi="Arial" w:cs="Arial"/>
                <w:b/>
                <w:sz w:val="20"/>
              </w:rPr>
            </w:pPr>
            <w:r>
              <w:rPr>
                <w:rFonts w:ascii="Arial" w:hAnsi="Arial" w:cs="Arial"/>
                <w:b/>
                <w:sz w:val="20"/>
              </w:rPr>
              <w:t>2018/2019</w:t>
            </w:r>
          </w:p>
          <w:p w:rsidR="00F154B4" w:rsidRPr="0026528B" w:rsidRDefault="00F154B4" w:rsidP="00464F8D">
            <w:pPr>
              <w:spacing w:before="60" w:after="60"/>
              <w:ind w:firstLine="0"/>
              <w:jc w:val="center"/>
              <w:rPr>
                <w:rFonts w:ascii="Arial" w:hAnsi="Arial" w:cs="Arial"/>
                <w:b/>
                <w:sz w:val="20"/>
              </w:rPr>
            </w:pPr>
            <w:r>
              <w:rPr>
                <w:rFonts w:ascii="Arial" w:hAnsi="Arial" w:cs="Arial"/>
                <w:b/>
                <w:sz w:val="20"/>
              </w:rPr>
              <w:t>(R’000s)</w:t>
            </w:r>
          </w:p>
        </w:tc>
        <w:tc>
          <w:tcPr>
            <w:tcW w:w="932" w:type="pct"/>
            <w:tcBorders>
              <w:top w:val="single" w:sz="4" w:space="0" w:color="auto"/>
              <w:bottom w:val="single" w:sz="4" w:space="0" w:color="auto"/>
            </w:tcBorders>
            <w:shd w:val="clear" w:color="auto" w:fill="FBE4D5" w:themeFill="accent2" w:themeFillTint="33"/>
          </w:tcPr>
          <w:p w:rsidR="00F154B4" w:rsidRDefault="00F154B4" w:rsidP="00464F8D">
            <w:pPr>
              <w:spacing w:before="60" w:after="60"/>
              <w:ind w:firstLine="0"/>
              <w:jc w:val="center"/>
              <w:rPr>
                <w:rFonts w:ascii="Arial" w:hAnsi="Arial" w:cs="Arial"/>
                <w:b/>
                <w:sz w:val="20"/>
              </w:rPr>
            </w:pPr>
            <w:r>
              <w:rPr>
                <w:rFonts w:ascii="Arial" w:hAnsi="Arial" w:cs="Arial"/>
                <w:b/>
                <w:sz w:val="20"/>
              </w:rPr>
              <w:t>2017/2018</w:t>
            </w:r>
          </w:p>
          <w:p w:rsidR="00F154B4" w:rsidRPr="0026528B" w:rsidRDefault="00F154B4" w:rsidP="00464F8D">
            <w:pPr>
              <w:spacing w:before="60" w:after="60"/>
              <w:ind w:firstLine="0"/>
              <w:jc w:val="center"/>
              <w:rPr>
                <w:rFonts w:ascii="Arial" w:hAnsi="Arial" w:cs="Arial"/>
                <w:b/>
                <w:sz w:val="20"/>
              </w:rPr>
            </w:pPr>
            <w:r>
              <w:rPr>
                <w:rFonts w:ascii="Arial" w:hAnsi="Arial" w:cs="Arial"/>
                <w:b/>
                <w:sz w:val="20"/>
              </w:rPr>
              <w:t>(R’000s)</w:t>
            </w:r>
          </w:p>
        </w:tc>
      </w:tr>
      <w:tr w:rsidR="00F154B4" w:rsidRPr="0026528B" w:rsidTr="002C2C0E">
        <w:tc>
          <w:tcPr>
            <w:tcW w:w="3138" w:type="pct"/>
            <w:tcBorders>
              <w:top w:val="single" w:sz="4" w:space="0" w:color="auto"/>
            </w:tcBorders>
          </w:tcPr>
          <w:p w:rsidR="00F154B4" w:rsidRPr="00C47528" w:rsidRDefault="00F154B4" w:rsidP="00464F8D">
            <w:pPr>
              <w:spacing w:before="60" w:after="60"/>
              <w:ind w:firstLine="0"/>
              <w:rPr>
                <w:rFonts w:ascii="Arial" w:hAnsi="Arial" w:cs="Arial"/>
                <w:i/>
                <w:sz w:val="20"/>
              </w:rPr>
            </w:pPr>
            <w:r w:rsidRPr="00C47528">
              <w:rPr>
                <w:rFonts w:ascii="Arial" w:hAnsi="Arial" w:cs="Arial"/>
                <w:i/>
                <w:sz w:val="20"/>
              </w:rPr>
              <w:t>Cash and cash equivalents consist of the following:</w:t>
            </w:r>
          </w:p>
        </w:tc>
        <w:tc>
          <w:tcPr>
            <w:tcW w:w="930" w:type="pct"/>
            <w:tcBorders>
              <w:top w:val="single" w:sz="4" w:space="0" w:color="auto"/>
            </w:tcBorders>
          </w:tcPr>
          <w:p w:rsidR="00F154B4" w:rsidRPr="0026528B" w:rsidRDefault="00F154B4" w:rsidP="00464F8D">
            <w:pPr>
              <w:spacing w:before="60" w:after="60"/>
              <w:ind w:firstLine="0"/>
              <w:jc w:val="right"/>
              <w:rPr>
                <w:rFonts w:ascii="Arial" w:hAnsi="Arial" w:cs="Arial"/>
                <w:sz w:val="20"/>
              </w:rPr>
            </w:pPr>
          </w:p>
        </w:tc>
        <w:tc>
          <w:tcPr>
            <w:tcW w:w="932" w:type="pct"/>
            <w:tcBorders>
              <w:top w:val="single" w:sz="4" w:space="0" w:color="auto"/>
            </w:tcBorders>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464F8D">
            <w:pPr>
              <w:spacing w:before="60" w:after="60"/>
              <w:ind w:firstLine="0"/>
              <w:rPr>
                <w:rFonts w:ascii="Arial" w:hAnsi="Arial" w:cs="Arial"/>
                <w:b/>
                <w:sz w:val="20"/>
              </w:rPr>
            </w:pPr>
            <w:r w:rsidRPr="0064171D">
              <w:rPr>
                <w:rFonts w:ascii="Arial" w:hAnsi="Arial" w:cs="Arial"/>
                <w:b/>
                <w:sz w:val="20"/>
              </w:rPr>
              <w:t>Call deposits and investments</w:t>
            </w:r>
          </w:p>
        </w:tc>
        <w:tc>
          <w:tcPr>
            <w:tcW w:w="930" w:type="pct"/>
          </w:tcPr>
          <w:p w:rsidR="00F154B4" w:rsidRPr="0026528B" w:rsidRDefault="00F154B4" w:rsidP="00464F8D">
            <w:pPr>
              <w:spacing w:before="60" w:after="60"/>
              <w:ind w:firstLine="0"/>
              <w:jc w:val="right"/>
              <w:rPr>
                <w:rFonts w:ascii="Arial" w:hAnsi="Arial" w:cs="Arial"/>
                <w:sz w:val="20"/>
              </w:rPr>
            </w:pPr>
          </w:p>
        </w:tc>
        <w:tc>
          <w:tcPr>
            <w:tcW w:w="932" w:type="pct"/>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C47528">
            <w:pPr>
              <w:spacing w:before="60" w:after="60"/>
              <w:ind w:left="313" w:firstLine="0"/>
              <w:jc w:val="left"/>
              <w:rPr>
                <w:rFonts w:ascii="Arial" w:hAnsi="Arial" w:cs="Arial"/>
                <w:sz w:val="20"/>
              </w:rPr>
            </w:pPr>
            <w:r w:rsidRPr="0064171D">
              <w:rPr>
                <w:rFonts w:ascii="Arial" w:hAnsi="Arial" w:cs="Arial"/>
                <w:sz w:val="20"/>
              </w:rPr>
              <w:t>Contractual Rights</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C47528">
            <w:pPr>
              <w:spacing w:before="60" w:after="60"/>
              <w:ind w:left="313" w:firstLine="0"/>
              <w:jc w:val="left"/>
              <w:rPr>
                <w:rFonts w:ascii="Arial" w:hAnsi="Arial" w:cs="Arial"/>
                <w:sz w:val="20"/>
              </w:rPr>
            </w:pPr>
            <w:r w:rsidRPr="0064171D">
              <w:rPr>
                <w:rFonts w:ascii="Arial" w:hAnsi="Arial" w:cs="Arial"/>
                <w:sz w:val="20"/>
              </w:rPr>
              <w:t>Demand and Time Loans, Banker’s Acceptance</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C47528">
            <w:pPr>
              <w:spacing w:before="60" w:after="60"/>
              <w:ind w:left="313" w:firstLine="0"/>
              <w:jc w:val="left"/>
              <w:rPr>
                <w:rFonts w:ascii="Arial" w:hAnsi="Arial" w:cs="Arial"/>
                <w:sz w:val="20"/>
              </w:rPr>
            </w:pPr>
            <w:r w:rsidRPr="0064171D">
              <w:rPr>
                <w:rFonts w:ascii="Arial" w:hAnsi="Arial" w:cs="Arial"/>
                <w:sz w:val="20"/>
              </w:rPr>
              <w:t>Deposit taking Institutions</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C47528">
            <w:pPr>
              <w:spacing w:before="60" w:after="60"/>
              <w:ind w:left="313" w:firstLine="0"/>
              <w:jc w:val="left"/>
              <w:rPr>
                <w:rFonts w:ascii="Arial" w:hAnsi="Arial" w:cs="Arial"/>
                <w:sz w:val="20"/>
              </w:rPr>
            </w:pPr>
            <w:r w:rsidRPr="0064171D">
              <w:rPr>
                <w:rFonts w:ascii="Arial" w:hAnsi="Arial" w:cs="Arial"/>
                <w:sz w:val="20"/>
              </w:rPr>
              <w:t>Marketable Securities</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C47528">
            <w:pPr>
              <w:spacing w:before="60" w:after="60"/>
              <w:ind w:left="313" w:firstLine="0"/>
              <w:jc w:val="left"/>
              <w:rPr>
                <w:rFonts w:ascii="Arial" w:hAnsi="Arial" w:cs="Arial"/>
                <w:sz w:val="20"/>
              </w:rPr>
            </w:pPr>
            <w:r w:rsidRPr="0064171D">
              <w:rPr>
                <w:rFonts w:ascii="Arial" w:hAnsi="Arial" w:cs="Arial"/>
                <w:sz w:val="20"/>
              </w:rPr>
              <w:t>National Government Investment Securities</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F154B4">
            <w:pPr>
              <w:spacing w:before="60" w:after="60"/>
              <w:ind w:left="313" w:firstLine="0"/>
              <w:jc w:val="left"/>
              <w:rPr>
                <w:rFonts w:ascii="Arial" w:hAnsi="Arial" w:cs="Arial"/>
                <w:sz w:val="20"/>
              </w:rPr>
            </w:pPr>
            <w:r w:rsidRPr="0064171D">
              <w:rPr>
                <w:rFonts w:ascii="Arial" w:hAnsi="Arial" w:cs="Arial"/>
                <w:sz w:val="20"/>
              </w:rPr>
              <w:t>Short Term portion of Investments</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F154B4">
            <w:pPr>
              <w:spacing w:before="60" w:after="60"/>
              <w:ind w:left="313" w:firstLine="0"/>
              <w:jc w:val="left"/>
              <w:rPr>
                <w:rFonts w:ascii="Arial" w:hAnsi="Arial" w:cs="Arial"/>
                <w:sz w:val="20"/>
              </w:rPr>
            </w:pPr>
            <w:r w:rsidRPr="0064171D">
              <w:rPr>
                <w:rFonts w:ascii="Arial" w:hAnsi="Arial" w:cs="Arial"/>
                <w:sz w:val="20"/>
              </w:rPr>
              <w:t>Special Deposit for the Payment of Dividend</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F154B4">
            <w:pPr>
              <w:spacing w:before="60" w:after="60"/>
              <w:ind w:left="313" w:firstLine="0"/>
              <w:jc w:val="left"/>
              <w:rPr>
                <w:rFonts w:ascii="Arial" w:hAnsi="Arial" w:cs="Arial"/>
                <w:sz w:val="20"/>
              </w:rPr>
            </w:pPr>
            <w:r w:rsidRPr="0064171D">
              <w:rPr>
                <w:rFonts w:ascii="Arial" w:hAnsi="Arial" w:cs="Arial"/>
                <w:sz w:val="20"/>
              </w:rPr>
              <w:t>Special Deposit for the Payment of Interest</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64171D">
        <w:tc>
          <w:tcPr>
            <w:tcW w:w="3138" w:type="pct"/>
            <w:shd w:val="clear" w:color="auto" w:fill="auto"/>
          </w:tcPr>
          <w:p w:rsidR="00F154B4" w:rsidRPr="0064171D" w:rsidRDefault="00F154B4" w:rsidP="00F154B4">
            <w:pPr>
              <w:spacing w:before="60" w:after="60"/>
              <w:ind w:left="313" w:firstLine="0"/>
              <w:jc w:val="left"/>
              <w:rPr>
                <w:rFonts w:ascii="Arial" w:hAnsi="Arial" w:cs="Arial"/>
                <w:sz w:val="20"/>
              </w:rPr>
            </w:pPr>
            <w:r w:rsidRPr="0064171D">
              <w:rPr>
                <w:rFonts w:ascii="Arial" w:hAnsi="Arial" w:cs="Arial"/>
                <w:sz w:val="20"/>
              </w:rPr>
              <w:t>Unamortised Discount</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9714AB">
        <w:tc>
          <w:tcPr>
            <w:tcW w:w="3138" w:type="pct"/>
          </w:tcPr>
          <w:p w:rsidR="00F154B4" w:rsidRPr="0064171D" w:rsidRDefault="00F154B4" w:rsidP="00464F8D">
            <w:pPr>
              <w:spacing w:before="60" w:after="60"/>
              <w:ind w:firstLine="0"/>
              <w:jc w:val="left"/>
              <w:rPr>
                <w:rFonts w:ascii="Arial" w:hAnsi="Arial" w:cs="Arial"/>
                <w:b/>
                <w:sz w:val="20"/>
              </w:rPr>
            </w:pPr>
            <w:r w:rsidRPr="0064171D">
              <w:rPr>
                <w:rFonts w:ascii="Arial" w:hAnsi="Arial" w:cs="Arial"/>
                <w:b/>
                <w:sz w:val="20"/>
              </w:rPr>
              <w:t>Cash at Bank</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9714AB">
        <w:tc>
          <w:tcPr>
            <w:tcW w:w="3138" w:type="pct"/>
          </w:tcPr>
          <w:p w:rsidR="00F154B4" w:rsidRPr="0026528B" w:rsidRDefault="00F154B4" w:rsidP="00F154B4">
            <w:pPr>
              <w:spacing w:before="60" w:after="60"/>
              <w:ind w:left="313" w:firstLine="0"/>
              <w:jc w:val="left"/>
              <w:rPr>
                <w:rFonts w:ascii="Arial" w:hAnsi="Arial" w:cs="Arial"/>
                <w:sz w:val="20"/>
              </w:rPr>
            </w:pPr>
            <w:r>
              <w:rPr>
                <w:rFonts w:ascii="Arial" w:hAnsi="Arial" w:cs="Arial"/>
                <w:sz w:val="20"/>
              </w:rPr>
              <w:t>Bank account</w:t>
            </w:r>
          </w:p>
        </w:tc>
        <w:tc>
          <w:tcPr>
            <w:tcW w:w="930" w:type="pct"/>
            <w:shd w:val="clear" w:color="auto" w:fill="auto"/>
          </w:tcPr>
          <w:p w:rsidR="00F154B4" w:rsidRPr="0026528B" w:rsidRDefault="00F154B4" w:rsidP="00464F8D">
            <w:pPr>
              <w:spacing w:before="60" w:after="60"/>
              <w:ind w:firstLine="0"/>
              <w:jc w:val="right"/>
              <w:rPr>
                <w:rFonts w:ascii="Arial" w:hAnsi="Arial" w:cs="Arial"/>
                <w:sz w:val="20"/>
              </w:rPr>
            </w:pPr>
          </w:p>
        </w:tc>
        <w:tc>
          <w:tcPr>
            <w:tcW w:w="932" w:type="pct"/>
            <w:shd w:val="clear" w:color="auto" w:fill="auto"/>
          </w:tcPr>
          <w:p w:rsidR="00F154B4" w:rsidRPr="0026528B" w:rsidRDefault="00F154B4" w:rsidP="00464F8D">
            <w:pPr>
              <w:spacing w:before="60" w:after="60"/>
              <w:ind w:firstLine="0"/>
              <w:jc w:val="right"/>
              <w:rPr>
                <w:rFonts w:ascii="Arial" w:hAnsi="Arial" w:cs="Arial"/>
                <w:sz w:val="20"/>
              </w:rPr>
            </w:pPr>
          </w:p>
        </w:tc>
      </w:tr>
      <w:tr w:rsidR="00F154B4" w:rsidRPr="0026528B" w:rsidTr="002C2C0E">
        <w:tc>
          <w:tcPr>
            <w:tcW w:w="3138" w:type="pct"/>
          </w:tcPr>
          <w:p w:rsidR="00F154B4" w:rsidRPr="0026528B" w:rsidRDefault="00F154B4" w:rsidP="00F154B4">
            <w:pPr>
              <w:spacing w:before="60" w:after="60"/>
              <w:ind w:left="313" w:firstLine="0"/>
              <w:jc w:val="left"/>
              <w:rPr>
                <w:rFonts w:ascii="Arial" w:hAnsi="Arial" w:cs="Arial"/>
                <w:sz w:val="20"/>
              </w:rPr>
            </w:pPr>
            <w:r>
              <w:rPr>
                <w:rFonts w:ascii="Arial" w:hAnsi="Arial" w:cs="Arial"/>
                <w:sz w:val="20"/>
              </w:rPr>
              <w:t>Savings account</w:t>
            </w:r>
          </w:p>
        </w:tc>
        <w:tc>
          <w:tcPr>
            <w:tcW w:w="930" w:type="pct"/>
          </w:tcPr>
          <w:p w:rsidR="00F154B4" w:rsidRPr="0026528B" w:rsidRDefault="00F154B4" w:rsidP="00464F8D">
            <w:pPr>
              <w:spacing w:before="60" w:after="60"/>
              <w:ind w:firstLine="0"/>
              <w:jc w:val="right"/>
              <w:rPr>
                <w:rFonts w:ascii="Arial" w:hAnsi="Arial" w:cs="Arial"/>
                <w:sz w:val="20"/>
              </w:rPr>
            </w:pPr>
          </w:p>
        </w:tc>
        <w:tc>
          <w:tcPr>
            <w:tcW w:w="932" w:type="pct"/>
          </w:tcPr>
          <w:p w:rsidR="00F154B4" w:rsidRPr="0026528B" w:rsidRDefault="00F154B4" w:rsidP="00464F8D">
            <w:pPr>
              <w:spacing w:before="60" w:after="60"/>
              <w:ind w:firstLine="0"/>
              <w:jc w:val="right"/>
              <w:rPr>
                <w:rFonts w:ascii="Arial" w:hAnsi="Arial" w:cs="Arial"/>
                <w:sz w:val="20"/>
              </w:rPr>
            </w:pPr>
          </w:p>
        </w:tc>
      </w:tr>
      <w:tr w:rsidR="00F154B4" w:rsidRPr="0026528B" w:rsidTr="00264FBB">
        <w:tc>
          <w:tcPr>
            <w:tcW w:w="3138" w:type="pct"/>
          </w:tcPr>
          <w:p w:rsidR="00F154B4" w:rsidRPr="0026528B" w:rsidRDefault="00F154B4" w:rsidP="00F154B4">
            <w:pPr>
              <w:spacing w:before="60" w:after="60"/>
              <w:ind w:left="313" w:firstLine="0"/>
              <w:jc w:val="left"/>
              <w:rPr>
                <w:rFonts w:ascii="Arial" w:hAnsi="Arial" w:cs="Arial"/>
                <w:sz w:val="20"/>
              </w:rPr>
            </w:pPr>
            <w:r>
              <w:rPr>
                <w:rFonts w:ascii="Arial" w:hAnsi="Arial" w:cs="Arial"/>
                <w:sz w:val="20"/>
              </w:rPr>
              <w:t>Unallocated deposits</w:t>
            </w:r>
          </w:p>
        </w:tc>
        <w:tc>
          <w:tcPr>
            <w:tcW w:w="930" w:type="pct"/>
            <w:tcBorders>
              <w:bottom w:val="nil"/>
            </w:tcBorders>
          </w:tcPr>
          <w:p w:rsidR="00F154B4" w:rsidRPr="0026528B" w:rsidRDefault="00F154B4" w:rsidP="00464F8D">
            <w:pPr>
              <w:spacing w:before="60" w:after="60"/>
              <w:ind w:firstLine="0"/>
              <w:jc w:val="right"/>
              <w:rPr>
                <w:rFonts w:ascii="Arial" w:hAnsi="Arial" w:cs="Arial"/>
                <w:sz w:val="20"/>
              </w:rPr>
            </w:pPr>
          </w:p>
        </w:tc>
        <w:tc>
          <w:tcPr>
            <w:tcW w:w="932" w:type="pct"/>
            <w:tcBorders>
              <w:bottom w:val="nil"/>
            </w:tcBorders>
          </w:tcPr>
          <w:p w:rsidR="00F154B4" w:rsidRPr="0026528B" w:rsidRDefault="00F154B4" w:rsidP="00464F8D">
            <w:pPr>
              <w:spacing w:before="60" w:after="60"/>
              <w:ind w:firstLine="0"/>
              <w:jc w:val="right"/>
              <w:rPr>
                <w:rFonts w:ascii="Arial" w:hAnsi="Arial" w:cs="Arial"/>
                <w:sz w:val="20"/>
              </w:rPr>
            </w:pPr>
          </w:p>
        </w:tc>
      </w:tr>
      <w:tr w:rsidR="00F154B4" w:rsidRPr="0026528B" w:rsidTr="00264FBB">
        <w:tc>
          <w:tcPr>
            <w:tcW w:w="3138" w:type="pct"/>
          </w:tcPr>
          <w:p w:rsidR="00F154B4" w:rsidRPr="00F154B4" w:rsidRDefault="00F154B4" w:rsidP="00464F8D">
            <w:pPr>
              <w:spacing w:before="60" w:after="60"/>
              <w:ind w:firstLine="0"/>
              <w:jc w:val="left"/>
              <w:rPr>
                <w:rFonts w:ascii="Arial" w:hAnsi="Arial" w:cs="Arial"/>
                <w:b/>
                <w:sz w:val="20"/>
              </w:rPr>
            </w:pPr>
            <w:r>
              <w:rPr>
                <w:rFonts w:ascii="Arial" w:hAnsi="Arial" w:cs="Arial"/>
                <w:b/>
                <w:sz w:val="20"/>
              </w:rPr>
              <w:t>Cash on hand</w:t>
            </w:r>
          </w:p>
        </w:tc>
        <w:tc>
          <w:tcPr>
            <w:tcW w:w="930" w:type="pct"/>
            <w:tcBorders>
              <w:top w:val="nil"/>
              <w:bottom w:val="nil"/>
            </w:tcBorders>
          </w:tcPr>
          <w:p w:rsidR="00F154B4" w:rsidRPr="0026528B" w:rsidRDefault="00F154B4" w:rsidP="00464F8D">
            <w:pPr>
              <w:spacing w:before="60" w:after="60"/>
              <w:ind w:firstLine="0"/>
              <w:jc w:val="right"/>
              <w:rPr>
                <w:rFonts w:ascii="Arial" w:hAnsi="Arial" w:cs="Arial"/>
                <w:sz w:val="20"/>
              </w:rPr>
            </w:pPr>
          </w:p>
        </w:tc>
        <w:tc>
          <w:tcPr>
            <w:tcW w:w="932" w:type="pct"/>
            <w:tcBorders>
              <w:top w:val="nil"/>
              <w:bottom w:val="nil"/>
            </w:tcBorders>
          </w:tcPr>
          <w:p w:rsidR="00F154B4" w:rsidRPr="0026528B" w:rsidRDefault="00F154B4" w:rsidP="00464F8D">
            <w:pPr>
              <w:spacing w:before="60" w:after="60"/>
              <w:ind w:firstLine="0"/>
              <w:jc w:val="right"/>
              <w:rPr>
                <w:rFonts w:ascii="Arial" w:hAnsi="Arial" w:cs="Arial"/>
                <w:sz w:val="20"/>
              </w:rPr>
            </w:pPr>
          </w:p>
        </w:tc>
      </w:tr>
      <w:tr w:rsidR="00F154B4" w:rsidRPr="0026528B" w:rsidTr="00264FBB">
        <w:tc>
          <w:tcPr>
            <w:tcW w:w="3138" w:type="pct"/>
          </w:tcPr>
          <w:p w:rsidR="00F154B4" w:rsidRPr="00F154B4" w:rsidRDefault="00F154B4" w:rsidP="00464F8D">
            <w:pPr>
              <w:spacing w:before="60" w:after="60"/>
              <w:ind w:firstLine="0"/>
              <w:jc w:val="left"/>
              <w:rPr>
                <w:rFonts w:ascii="Arial" w:hAnsi="Arial" w:cs="Arial"/>
                <w:b/>
                <w:sz w:val="20"/>
              </w:rPr>
            </w:pPr>
            <w:r w:rsidRPr="00F154B4">
              <w:rPr>
                <w:rFonts w:ascii="Arial" w:hAnsi="Arial" w:cs="Arial"/>
                <w:b/>
                <w:sz w:val="20"/>
              </w:rPr>
              <w:t>Total cash and cash equivalents</w:t>
            </w:r>
          </w:p>
        </w:tc>
        <w:tc>
          <w:tcPr>
            <w:tcW w:w="930" w:type="pct"/>
            <w:tcBorders>
              <w:top w:val="nil"/>
              <w:bottom w:val="single" w:sz="4" w:space="0" w:color="auto"/>
            </w:tcBorders>
          </w:tcPr>
          <w:p w:rsidR="00F154B4" w:rsidRPr="0026528B" w:rsidRDefault="00F154B4" w:rsidP="00464F8D">
            <w:pPr>
              <w:spacing w:before="60" w:after="60"/>
              <w:ind w:firstLine="0"/>
              <w:jc w:val="right"/>
              <w:rPr>
                <w:rFonts w:ascii="Arial" w:hAnsi="Arial" w:cs="Arial"/>
                <w:sz w:val="20"/>
              </w:rPr>
            </w:pPr>
          </w:p>
        </w:tc>
        <w:tc>
          <w:tcPr>
            <w:tcW w:w="932" w:type="pct"/>
            <w:tcBorders>
              <w:top w:val="nil"/>
              <w:bottom w:val="single" w:sz="4" w:space="0" w:color="auto"/>
            </w:tcBorders>
          </w:tcPr>
          <w:p w:rsidR="00F154B4" w:rsidRPr="0026528B" w:rsidRDefault="00F154B4" w:rsidP="00464F8D">
            <w:pPr>
              <w:spacing w:before="60" w:after="60"/>
              <w:ind w:firstLine="0"/>
              <w:jc w:val="right"/>
              <w:rPr>
                <w:rFonts w:ascii="Arial" w:hAnsi="Arial" w:cs="Arial"/>
                <w:sz w:val="20"/>
              </w:rPr>
            </w:pPr>
          </w:p>
        </w:tc>
      </w:tr>
    </w:tbl>
    <w:p w:rsidR="00B87979" w:rsidRDefault="00B87979" w:rsidP="0057629D">
      <w:pPr>
        <w:ind w:firstLine="0"/>
        <w:rPr>
          <w:rFonts w:ascii="Arial" w:hAnsi="Arial" w:cs="Arial"/>
          <w:sz w:val="20"/>
        </w:rPr>
      </w:pPr>
    </w:p>
    <w:p w:rsidR="00400ED8" w:rsidRPr="00400ED8" w:rsidRDefault="00400ED8" w:rsidP="0057629D">
      <w:pPr>
        <w:ind w:firstLine="0"/>
        <w:rPr>
          <w:rFonts w:ascii="Arial" w:hAnsi="Arial" w:cs="Arial"/>
          <w:sz w:val="20"/>
        </w:rPr>
      </w:pPr>
      <w:r w:rsidRPr="00400ED8">
        <w:rPr>
          <w:rFonts w:ascii="Arial" w:hAnsi="Arial" w:cs="Arial"/>
          <w:sz w:val="20"/>
        </w:rPr>
        <w:t>Cash at banks earns interest at floating rates based on daily bank deposit rates.</w:t>
      </w:r>
      <w:r>
        <w:rPr>
          <w:rFonts w:ascii="Arial" w:hAnsi="Arial" w:cs="Arial"/>
          <w:sz w:val="20"/>
        </w:rPr>
        <w:t xml:space="preserve">  </w:t>
      </w:r>
    </w:p>
    <w:p w:rsidR="00400ED8" w:rsidRPr="00400ED8" w:rsidRDefault="00400ED8" w:rsidP="0057629D">
      <w:pPr>
        <w:ind w:firstLine="0"/>
        <w:rPr>
          <w:rFonts w:ascii="Arial" w:hAnsi="Arial" w:cs="Arial"/>
          <w:sz w:val="20"/>
        </w:rPr>
      </w:pPr>
      <w:r w:rsidRPr="00400ED8">
        <w:rPr>
          <w:rFonts w:ascii="Arial" w:hAnsi="Arial" w:cs="Arial"/>
          <w:sz w:val="20"/>
        </w:rPr>
        <w:t>Short-term deposits are made for varying periods, depending on the immediate cash requirements earn interest at the respective short-term deposit rate.</w:t>
      </w:r>
    </w:p>
    <w:p w:rsidR="00400ED8" w:rsidRDefault="00400ED8" w:rsidP="0057629D">
      <w:pPr>
        <w:ind w:firstLine="0"/>
        <w:rPr>
          <w:rFonts w:ascii="Arial" w:hAnsi="Arial" w:cs="Arial"/>
          <w:sz w:val="20"/>
        </w:rPr>
      </w:pPr>
      <w:r>
        <w:rPr>
          <w:rFonts w:ascii="Arial" w:hAnsi="Arial" w:cs="Arial"/>
          <w:sz w:val="20"/>
        </w:rPr>
        <w:t>B</w:t>
      </w:r>
      <w:r w:rsidRPr="00400ED8">
        <w:rPr>
          <w:rFonts w:ascii="Arial" w:hAnsi="Arial" w:cs="Arial"/>
          <w:sz w:val="20"/>
        </w:rPr>
        <w:t xml:space="preserve">ank balances amounting to </w:t>
      </w:r>
      <w:r>
        <w:rPr>
          <w:rFonts w:ascii="Arial" w:hAnsi="Arial" w:cs="Arial"/>
          <w:sz w:val="20"/>
        </w:rPr>
        <w:t>RXX</w:t>
      </w:r>
      <w:r w:rsidRPr="00400ED8">
        <w:rPr>
          <w:rFonts w:ascii="Arial" w:hAnsi="Arial" w:cs="Arial"/>
          <w:sz w:val="20"/>
        </w:rPr>
        <w:t xml:space="preserve"> million include an amount of </w:t>
      </w:r>
      <w:r>
        <w:rPr>
          <w:rFonts w:ascii="Arial" w:hAnsi="Arial" w:cs="Arial"/>
          <w:sz w:val="20"/>
        </w:rPr>
        <w:t>RXX</w:t>
      </w:r>
      <w:r w:rsidRPr="00400ED8">
        <w:rPr>
          <w:rFonts w:ascii="Arial" w:hAnsi="Arial" w:cs="Arial"/>
          <w:sz w:val="20"/>
        </w:rPr>
        <w:t xml:space="preserve"> million which must be</w:t>
      </w:r>
      <w:r>
        <w:rPr>
          <w:rFonts w:ascii="Arial" w:hAnsi="Arial" w:cs="Arial"/>
          <w:sz w:val="20"/>
        </w:rPr>
        <w:t xml:space="preserve"> </w:t>
      </w:r>
      <w:r w:rsidRPr="00400ED8">
        <w:rPr>
          <w:rFonts w:ascii="Arial" w:hAnsi="Arial" w:cs="Arial"/>
          <w:sz w:val="20"/>
        </w:rPr>
        <w:t>used on infrastructure projects.</w:t>
      </w:r>
      <w:r w:rsidR="00465F05">
        <w:rPr>
          <w:rFonts w:ascii="Arial" w:hAnsi="Arial" w:cs="Arial"/>
          <w:sz w:val="20"/>
        </w:rPr>
        <w:t xml:space="preserve"> </w:t>
      </w:r>
      <w:r w:rsidR="00465F05" w:rsidRPr="0057629D">
        <w:rPr>
          <w:rFonts w:ascii="Arial" w:hAnsi="Arial" w:cs="Arial"/>
          <w:b/>
          <w:color w:val="FF0000"/>
          <w:sz w:val="20"/>
        </w:rPr>
        <w:t>[2p.49]</w:t>
      </w:r>
    </w:p>
    <w:tbl>
      <w:tblPr>
        <w:tblStyle w:val="TableGrid"/>
        <w:tblW w:w="0" w:type="auto"/>
        <w:tblLook w:val="04A0" w:firstRow="1" w:lastRow="0" w:firstColumn="1" w:lastColumn="0" w:noHBand="0" w:noVBand="1"/>
      </w:tblPr>
      <w:tblGrid>
        <w:gridCol w:w="9912"/>
      </w:tblGrid>
      <w:tr w:rsidR="00F154B4" w:rsidRPr="0057629D" w:rsidTr="00C558A6">
        <w:tc>
          <w:tcPr>
            <w:tcW w:w="9912" w:type="dxa"/>
            <w:shd w:val="clear" w:color="auto" w:fill="E2EFD9" w:themeFill="accent6" w:themeFillTint="33"/>
          </w:tcPr>
          <w:p w:rsidR="00C558A6" w:rsidRPr="0057629D" w:rsidRDefault="00F154B4" w:rsidP="006A7B72">
            <w:pPr>
              <w:spacing w:before="60" w:after="60"/>
              <w:ind w:firstLine="0"/>
              <w:rPr>
                <w:rFonts w:ascii="Arial" w:hAnsi="Arial" w:cs="Arial"/>
                <w:b/>
                <w:i/>
                <w:sz w:val="20"/>
              </w:rPr>
            </w:pPr>
            <w:r w:rsidRPr="0057629D">
              <w:rPr>
                <w:rFonts w:ascii="Arial" w:hAnsi="Arial" w:cs="Arial"/>
                <w:b/>
                <w:i/>
                <w:sz w:val="20"/>
              </w:rPr>
              <w:t xml:space="preserve">Commentary:  </w:t>
            </w:r>
          </w:p>
          <w:p w:rsidR="00465F05" w:rsidRPr="0057629D" w:rsidRDefault="00465F05" w:rsidP="006A7B72">
            <w:pPr>
              <w:spacing w:before="60" w:after="60"/>
              <w:ind w:firstLine="0"/>
              <w:rPr>
                <w:rFonts w:ascii="Arial" w:hAnsi="Arial" w:cs="Arial"/>
                <w:i/>
                <w:sz w:val="20"/>
              </w:rPr>
            </w:pPr>
            <w:r w:rsidRPr="0057629D">
              <w:rPr>
                <w:rFonts w:ascii="Arial" w:hAnsi="Arial" w:cs="Arial"/>
                <w:i/>
                <w:sz w:val="20"/>
              </w:rPr>
              <w:t>An entity may also consider disclosing amounts of any undrawn borrowing facilities that are available for future operating activities and to settle capital commitments (including any restrictions on the use of these facilities).</w:t>
            </w:r>
          </w:p>
        </w:tc>
      </w:tr>
    </w:tbl>
    <w:p w:rsidR="00C558A6" w:rsidRDefault="00C558A6" w:rsidP="00400ED8">
      <w:pPr>
        <w:ind w:firstLine="0"/>
        <w:rPr>
          <w:rFonts w:ascii="Arial" w:hAnsi="Arial" w:cs="Arial"/>
          <w:sz w:val="20"/>
        </w:rPr>
      </w:pPr>
      <w:r>
        <w:rPr>
          <w:rFonts w:ascii="Arial" w:hAnsi="Arial" w:cs="Arial"/>
          <w:sz w:val="20"/>
        </w:rPr>
        <w:br w:type="page"/>
      </w:r>
    </w:p>
    <w:p w:rsidR="001049DD" w:rsidRPr="006E1EE5" w:rsidRDefault="001049DD" w:rsidP="001049DD">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643A1" w:rsidRPr="001643A1" w:rsidRDefault="001643A1" w:rsidP="00B4401A">
      <w:pPr>
        <w:pStyle w:val="ListParagraph"/>
        <w:numPr>
          <w:ilvl w:val="1"/>
          <w:numId w:val="1"/>
        </w:numPr>
        <w:ind w:left="567" w:hanging="567"/>
        <w:contextualSpacing w:val="0"/>
        <w:rPr>
          <w:rFonts w:ascii="Arial" w:hAnsi="Arial" w:cs="Arial"/>
          <w:b/>
          <w:sz w:val="20"/>
        </w:rPr>
      </w:pPr>
      <w:bookmarkStart w:id="26" w:name="_Ref1120493"/>
      <w:r>
        <w:rPr>
          <w:rFonts w:ascii="Arial" w:hAnsi="Arial" w:cs="Arial"/>
          <w:b/>
          <w:sz w:val="20"/>
        </w:rPr>
        <w:t>Bank accounts</w:t>
      </w:r>
      <w:bookmarkEnd w:id="26"/>
      <w:r w:rsidR="00B11320">
        <w:rPr>
          <w:rFonts w:ascii="Arial" w:hAnsi="Arial" w:cs="Arial"/>
          <w:b/>
          <w:sz w:val="20"/>
        </w:rPr>
        <w:t xml:space="preserve"> </w:t>
      </w:r>
      <w:r w:rsidR="00B11320" w:rsidRPr="00B11320">
        <w:rPr>
          <w:rFonts w:ascii="Arial" w:hAnsi="Arial" w:cs="Arial"/>
          <w:b/>
          <w:color w:val="7030A0"/>
          <w:sz w:val="20"/>
        </w:rPr>
        <w:t>[MFMAs125(2)(a)]</w:t>
      </w:r>
    </w:p>
    <w:tbl>
      <w:tblPr>
        <w:tblStyle w:val="TableGrid"/>
        <w:tblW w:w="5000" w:type="pct"/>
        <w:tblLook w:val="04A0" w:firstRow="1" w:lastRow="0" w:firstColumn="1" w:lastColumn="0" w:noHBand="0" w:noVBand="1"/>
      </w:tblPr>
      <w:tblGrid>
        <w:gridCol w:w="6220"/>
        <w:gridCol w:w="1844"/>
        <w:gridCol w:w="1848"/>
      </w:tblGrid>
      <w:tr w:rsidR="002C2C0E" w:rsidRPr="0026528B" w:rsidTr="007443C1">
        <w:tc>
          <w:tcPr>
            <w:tcW w:w="3138" w:type="pct"/>
            <w:tcBorders>
              <w:bottom w:val="single" w:sz="4" w:space="0" w:color="auto"/>
            </w:tcBorders>
            <w:shd w:val="clear" w:color="auto" w:fill="FBE4D5" w:themeFill="accent2" w:themeFillTint="33"/>
          </w:tcPr>
          <w:p w:rsidR="002C2C0E" w:rsidRPr="001643A1"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C558A6" w:rsidRPr="0026528B" w:rsidTr="00C84DB7">
        <w:tc>
          <w:tcPr>
            <w:tcW w:w="3138" w:type="pct"/>
            <w:tcBorders>
              <w:bottom w:val="nil"/>
            </w:tcBorders>
          </w:tcPr>
          <w:p w:rsidR="00C558A6" w:rsidRPr="00C47528" w:rsidRDefault="00C558A6" w:rsidP="00464F8D">
            <w:pPr>
              <w:spacing w:before="60" w:after="60"/>
              <w:ind w:firstLine="0"/>
              <w:rPr>
                <w:rFonts w:ascii="Arial" w:hAnsi="Arial" w:cs="Arial"/>
                <w:i/>
                <w:sz w:val="20"/>
              </w:rPr>
            </w:pPr>
            <w:r>
              <w:rPr>
                <w:rFonts w:ascii="Arial" w:hAnsi="Arial" w:cs="Arial"/>
                <w:i/>
                <w:sz w:val="20"/>
              </w:rPr>
              <w:t>The municipality has the following bank accounts:</w:t>
            </w:r>
          </w:p>
        </w:tc>
        <w:tc>
          <w:tcPr>
            <w:tcW w:w="930" w:type="pct"/>
            <w:tcBorders>
              <w:bottom w:val="nil"/>
            </w:tcBorders>
          </w:tcPr>
          <w:p w:rsidR="00C558A6" w:rsidRPr="0026528B" w:rsidRDefault="00C558A6" w:rsidP="00464F8D">
            <w:pPr>
              <w:spacing w:before="60" w:after="60"/>
              <w:ind w:firstLine="0"/>
              <w:jc w:val="right"/>
              <w:rPr>
                <w:rFonts w:ascii="Arial" w:hAnsi="Arial" w:cs="Arial"/>
                <w:sz w:val="20"/>
              </w:rPr>
            </w:pPr>
          </w:p>
        </w:tc>
        <w:tc>
          <w:tcPr>
            <w:tcW w:w="932" w:type="pct"/>
            <w:tcBorders>
              <w:bottom w:val="nil"/>
            </w:tcBorders>
          </w:tcPr>
          <w:p w:rsidR="00C558A6" w:rsidRPr="0026528B" w:rsidRDefault="00C558A6" w:rsidP="00464F8D">
            <w:pPr>
              <w:spacing w:before="60" w:after="60"/>
              <w:ind w:firstLine="0"/>
              <w:jc w:val="right"/>
              <w:rPr>
                <w:rFonts w:ascii="Arial" w:hAnsi="Arial" w:cs="Arial"/>
                <w:sz w:val="20"/>
              </w:rPr>
            </w:pPr>
          </w:p>
        </w:tc>
      </w:tr>
      <w:tr w:rsidR="00C558A6" w:rsidRPr="0026528B" w:rsidTr="0064171D">
        <w:tc>
          <w:tcPr>
            <w:tcW w:w="3138" w:type="pct"/>
            <w:tcBorders>
              <w:top w:val="nil"/>
              <w:bottom w:val="nil"/>
            </w:tcBorders>
            <w:shd w:val="clear" w:color="auto" w:fill="auto"/>
          </w:tcPr>
          <w:p w:rsidR="00C558A6" w:rsidRPr="00C558A6" w:rsidRDefault="00C558A6" w:rsidP="00C558A6">
            <w:pPr>
              <w:spacing w:before="60" w:after="60"/>
              <w:ind w:left="313" w:firstLine="0"/>
              <w:jc w:val="left"/>
              <w:rPr>
                <w:rFonts w:ascii="Arial" w:hAnsi="Arial" w:cs="Arial"/>
                <w:sz w:val="20"/>
              </w:rPr>
            </w:pPr>
            <w:r w:rsidRPr="00C558A6">
              <w:rPr>
                <w:rFonts w:ascii="Arial" w:hAnsi="Arial" w:cs="Arial"/>
                <w:sz w:val="20"/>
              </w:rPr>
              <w:t>xx Bank Limited - xx Branch: Account Number xxx</w:t>
            </w:r>
          </w:p>
        </w:tc>
        <w:tc>
          <w:tcPr>
            <w:tcW w:w="930" w:type="pct"/>
            <w:tcBorders>
              <w:top w:val="nil"/>
              <w:bottom w:val="nil"/>
            </w:tcBorders>
            <w:shd w:val="clear" w:color="auto" w:fill="auto"/>
          </w:tcPr>
          <w:p w:rsidR="00C558A6" w:rsidRPr="0026528B" w:rsidRDefault="00C558A6" w:rsidP="00464F8D">
            <w:pPr>
              <w:spacing w:before="60" w:after="60"/>
              <w:ind w:firstLine="0"/>
              <w:jc w:val="right"/>
              <w:rPr>
                <w:rFonts w:ascii="Arial" w:hAnsi="Arial" w:cs="Arial"/>
                <w:sz w:val="20"/>
              </w:rPr>
            </w:pPr>
          </w:p>
        </w:tc>
        <w:tc>
          <w:tcPr>
            <w:tcW w:w="932" w:type="pct"/>
            <w:tcBorders>
              <w:top w:val="nil"/>
              <w:bottom w:val="nil"/>
            </w:tcBorders>
            <w:shd w:val="clear" w:color="auto" w:fill="auto"/>
          </w:tcPr>
          <w:p w:rsidR="00C558A6" w:rsidRPr="0026528B" w:rsidRDefault="00C558A6" w:rsidP="00464F8D">
            <w:pPr>
              <w:spacing w:before="60" w:after="60"/>
              <w:ind w:firstLine="0"/>
              <w:jc w:val="right"/>
              <w:rPr>
                <w:rFonts w:ascii="Arial" w:hAnsi="Arial" w:cs="Arial"/>
                <w:sz w:val="20"/>
              </w:rPr>
            </w:pPr>
          </w:p>
        </w:tc>
      </w:tr>
      <w:tr w:rsidR="00400ED8" w:rsidRPr="0026528B" w:rsidTr="0064171D">
        <w:tc>
          <w:tcPr>
            <w:tcW w:w="3138" w:type="pct"/>
            <w:tcBorders>
              <w:top w:val="nil"/>
              <w:bottom w:val="nil"/>
            </w:tcBorders>
            <w:shd w:val="clear" w:color="auto" w:fill="auto"/>
          </w:tcPr>
          <w:p w:rsidR="00400ED8" w:rsidRPr="00C558A6" w:rsidRDefault="00400ED8" w:rsidP="00400ED8">
            <w:pPr>
              <w:spacing w:before="60" w:after="60"/>
              <w:ind w:left="313" w:firstLine="0"/>
              <w:jc w:val="left"/>
              <w:rPr>
                <w:rFonts w:ascii="Arial" w:hAnsi="Arial" w:cs="Arial"/>
                <w:sz w:val="20"/>
              </w:rPr>
            </w:pPr>
            <w:r w:rsidRPr="00C558A6">
              <w:rPr>
                <w:rFonts w:ascii="Arial" w:hAnsi="Arial" w:cs="Arial"/>
                <w:sz w:val="20"/>
              </w:rPr>
              <w:t>xx Bank Limited - xx Branch: Account Number xxx</w:t>
            </w:r>
          </w:p>
        </w:tc>
        <w:tc>
          <w:tcPr>
            <w:tcW w:w="93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932"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3138" w:type="pct"/>
            <w:tcBorders>
              <w:top w:val="nil"/>
              <w:bottom w:val="nil"/>
            </w:tcBorders>
            <w:shd w:val="clear" w:color="auto" w:fill="auto"/>
          </w:tcPr>
          <w:p w:rsidR="00400ED8" w:rsidRPr="00C558A6" w:rsidRDefault="00400ED8" w:rsidP="00400ED8">
            <w:pPr>
              <w:spacing w:before="60" w:after="60"/>
              <w:ind w:left="313" w:firstLine="0"/>
              <w:jc w:val="left"/>
              <w:rPr>
                <w:rFonts w:ascii="Arial" w:hAnsi="Arial" w:cs="Arial"/>
                <w:sz w:val="20"/>
              </w:rPr>
            </w:pPr>
            <w:r w:rsidRPr="00C558A6">
              <w:rPr>
                <w:rFonts w:ascii="Arial" w:hAnsi="Arial" w:cs="Arial"/>
                <w:sz w:val="20"/>
              </w:rPr>
              <w:t>xx Bank Limited - xx Branch: Account Number xxx</w:t>
            </w:r>
          </w:p>
        </w:tc>
        <w:tc>
          <w:tcPr>
            <w:tcW w:w="93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932"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C84DB7">
        <w:tc>
          <w:tcPr>
            <w:tcW w:w="3138" w:type="pct"/>
            <w:tcBorders>
              <w:top w:val="nil"/>
            </w:tcBorders>
          </w:tcPr>
          <w:p w:rsidR="00400ED8" w:rsidRPr="00F154B4" w:rsidRDefault="00400ED8" w:rsidP="00C84DB7">
            <w:pPr>
              <w:spacing w:before="60" w:after="60"/>
              <w:ind w:firstLine="0"/>
              <w:jc w:val="left"/>
              <w:rPr>
                <w:rFonts w:ascii="Arial" w:hAnsi="Arial" w:cs="Arial"/>
                <w:b/>
                <w:sz w:val="20"/>
              </w:rPr>
            </w:pPr>
            <w:r>
              <w:rPr>
                <w:rFonts w:ascii="Arial" w:hAnsi="Arial" w:cs="Arial"/>
                <w:b/>
                <w:sz w:val="20"/>
              </w:rPr>
              <w:t xml:space="preserve">Total </w:t>
            </w:r>
          </w:p>
        </w:tc>
        <w:tc>
          <w:tcPr>
            <w:tcW w:w="930" w:type="pct"/>
            <w:tcBorders>
              <w:top w:val="nil"/>
            </w:tcBorders>
          </w:tcPr>
          <w:p w:rsidR="00400ED8" w:rsidRPr="0026528B" w:rsidRDefault="00400ED8" w:rsidP="00400ED8">
            <w:pPr>
              <w:spacing w:before="60" w:after="60"/>
              <w:ind w:firstLine="0"/>
              <w:jc w:val="right"/>
              <w:rPr>
                <w:rFonts w:ascii="Arial" w:hAnsi="Arial" w:cs="Arial"/>
                <w:sz w:val="20"/>
              </w:rPr>
            </w:pPr>
          </w:p>
        </w:tc>
        <w:tc>
          <w:tcPr>
            <w:tcW w:w="932" w:type="pct"/>
            <w:tcBorders>
              <w:top w:val="nil"/>
            </w:tcBorders>
          </w:tcPr>
          <w:p w:rsidR="00400ED8" w:rsidRPr="0026528B" w:rsidRDefault="00400ED8" w:rsidP="00400ED8">
            <w:pPr>
              <w:spacing w:before="60" w:after="60"/>
              <w:ind w:firstLine="0"/>
              <w:jc w:val="right"/>
              <w:rPr>
                <w:rFonts w:ascii="Arial" w:hAnsi="Arial" w:cs="Arial"/>
                <w:sz w:val="20"/>
              </w:rPr>
            </w:pPr>
          </w:p>
        </w:tc>
      </w:tr>
    </w:tbl>
    <w:p w:rsidR="00C558A6" w:rsidRDefault="00C558A6" w:rsidP="00B87979">
      <w:pPr>
        <w:pStyle w:val="ListParagraph"/>
        <w:ind w:left="0" w:firstLine="0"/>
        <w:contextualSpacing w:val="0"/>
        <w:rPr>
          <w:rFonts w:ascii="Arial" w:hAnsi="Arial" w:cs="Arial"/>
          <w:sz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912"/>
      </w:tblGrid>
      <w:tr w:rsidR="00C41E63" w:rsidRPr="00AA6060" w:rsidTr="00DD7FEE">
        <w:tc>
          <w:tcPr>
            <w:tcW w:w="9912" w:type="dxa"/>
            <w:shd w:val="clear" w:color="auto" w:fill="E2EFD9" w:themeFill="accent6" w:themeFillTint="33"/>
          </w:tcPr>
          <w:p w:rsidR="00C41E63" w:rsidRPr="00AA6060" w:rsidRDefault="00C41E63" w:rsidP="006A7B72">
            <w:pPr>
              <w:spacing w:before="60" w:after="60"/>
              <w:ind w:firstLine="0"/>
              <w:rPr>
                <w:rFonts w:ascii="Arial" w:hAnsi="Arial" w:cs="Arial"/>
                <w:b/>
                <w:i/>
                <w:sz w:val="20"/>
              </w:rPr>
            </w:pPr>
            <w:r w:rsidRPr="00AA6060">
              <w:rPr>
                <w:rFonts w:ascii="Arial" w:hAnsi="Arial" w:cs="Arial"/>
                <w:b/>
                <w:i/>
                <w:sz w:val="20"/>
              </w:rPr>
              <w:t xml:space="preserve">Commentary:  </w:t>
            </w:r>
          </w:p>
          <w:p w:rsidR="00C41E63" w:rsidRPr="00AA6060" w:rsidRDefault="00C41E63" w:rsidP="006A7B72">
            <w:pPr>
              <w:spacing w:before="60" w:after="60"/>
              <w:ind w:firstLine="0"/>
              <w:rPr>
                <w:rFonts w:ascii="Arial" w:hAnsi="Arial" w:cs="Arial"/>
                <w:i/>
                <w:sz w:val="20"/>
              </w:rPr>
            </w:pPr>
            <w:r w:rsidRPr="00AA6060">
              <w:rPr>
                <w:rFonts w:ascii="Arial" w:hAnsi="Arial" w:cs="Arial"/>
                <w:i/>
                <w:sz w:val="20"/>
              </w:rPr>
              <w:t>The note can separate the primary bank account from any other bank accounts and savings accounts.</w:t>
            </w:r>
            <w:r w:rsidR="00400ED8" w:rsidRPr="00AA6060">
              <w:rPr>
                <w:rFonts w:ascii="Arial" w:hAnsi="Arial" w:cs="Arial"/>
                <w:i/>
                <w:sz w:val="20"/>
              </w:rPr>
              <w:t xml:space="preserve">  </w:t>
            </w:r>
            <w:r w:rsidRPr="00AA6060">
              <w:rPr>
                <w:rFonts w:ascii="Arial" w:hAnsi="Arial" w:cs="Arial"/>
                <w:i/>
                <w:sz w:val="20"/>
              </w:rPr>
              <w:t xml:space="preserve">The significant terms and conditions per bank account must be disclosed.  In </w:t>
            </w:r>
            <w:r w:rsidR="009B5910" w:rsidRPr="00AA6060">
              <w:rPr>
                <w:rFonts w:ascii="Arial" w:hAnsi="Arial" w:cs="Arial"/>
                <w:i/>
                <w:sz w:val="20"/>
              </w:rPr>
              <w:t>addition,</w:t>
            </w:r>
            <w:r w:rsidRPr="00AA6060">
              <w:rPr>
                <w:rFonts w:ascii="Arial" w:hAnsi="Arial" w:cs="Arial"/>
                <w:i/>
                <w:sz w:val="20"/>
              </w:rPr>
              <w:t xml:space="preserve"> the note should include the following on overdrafts:</w:t>
            </w:r>
          </w:p>
          <w:p w:rsidR="00C41E63" w:rsidRPr="00AA6060" w:rsidRDefault="00AA6060" w:rsidP="00B4401A">
            <w:pPr>
              <w:pStyle w:val="ListParagraph"/>
              <w:numPr>
                <w:ilvl w:val="0"/>
                <w:numId w:val="37"/>
              </w:numPr>
              <w:spacing w:before="60" w:after="60"/>
              <w:ind w:left="0" w:firstLine="0"/>
              <w:contextualSpacing w:val="0"/>
              <w:rPr>
                <w:rFonts w:ascii="Arial" w:hAnsi="Arial" w:cs="Arial"/>
                <w:i/>
                <w:sz w:val="20"/>
              </w:rPr>
            </w:pPr>
            <w:r>
              <w:rPr>
                <w:rFonts w:ascii="Arial" w:hAnsi="Arial" w:cs="Arial"/>
                <w:i/>
                <w:sz w:val="20"/>
              </w:rPr>
              <w:t>w</w:t>
            </w:r>
            <w:r w:rsidR="00C41E63" w:rsidRPr="00AA6060">
              <w:rPr>
                <w:rFonts w:ascii="Arial" w:hAnsi="Arial" w:cs="Arial"/>
                <w:i/>
                <w:sz w:val="20"/>
              </w:rPr>
              <w:t>hether any balance is in default at the reporting date;</w:t>
            </w:r>
          </w:p>
          <w:p w:rsidR="00C41E63" w:rsidRPr="00AA6060" w:rsidRDefault="00AA6060" w:rsidP="00B4401A">
            <w:pPr>
              <w:pStyle w:val="ListParagraph"/>
              <w:numPr>
                <w:ilvl w:val="0"/>
                <w:numId w:val="37"/>
              </w:numPr>
              <w:spacing w:before="60" w:after="60"/>
              <w:ind w:left="0" w:firstLine="0"/>
              <w:contextualSpacing w:val="0"/>
              <w:rPr>
                <w:rFonts w:ascii="Arial" w:hAnsi="Arial" w:cs="Arial"/>
                <w:i/>
                <w:sz w:val="20"/>
              </w:rPr>
            </w:pPr>
            <w:r>
              <w:rPr>
                <w:rFonts w:ascii="Arial" w:hAnsi="Arial" w:cs="Arial"/>
                <w:i/>
                <w:sz w:val="20"/>
              </w:rPr>
              <w:t>t</w:t>
            </w:r>
            <w:r w:rsidR="00C41E63" w:rsidRPr="00AA6060">
              <w:rPr>
                <w:rFonts w:ascii="Arial" w:hAnsi="Arial" w:cs="Arial"/>
                <w:i/>
                <w:sz w:val="20"/>
              </w:rPr>
              <w:t>he cause of the default and the consequences thereof;</w:t>
            </w:r>
            <w:r w:rsidR="0064171D">
              <w:rPr>
                <w:rFonts w:ascii="Arial" w:hAnsi="Arial" w:cs="Arial"/>
                <w:i/>
                <w:sz w:val="20"/>
              </w:rPr>
              <w:t xml:space="preserve"> and</w:t>
            </w:r>
          </w:p>
          <w:p w:rsidR="00C41E63" w:rsidRPr="00AA6060" w:rsidRDefault="00AA6060" w:rsidP="00B4401A">
            <w:pPr>
              <w:pStyle w:val="ListParagraph"/>
              <w:numPr>
                <w:ilvl w:val="0"/>
                <w:numId w:val="37"/>
              </w:numPr>
              <w:spacing w:before="60" w:after="60"/>
              <w:ind w:left="0" w:firstLine="0"/>
              <w:contextualSpacing w:val="0"/>
              <w:rPr>
                <w:rFonts w:ascii="Arial" w:hAnsi="Arial" w:cs="Arial"/>
                <w:i/>
                <w:sz w:val="20"/>
              </w:rPr>
            </w:pPr>
            <w:r>
              <w:rPr>
                <w:rFonts w:ascii="Arial" w:hAnsi="Arial" w:cs="Arial"/>
                <w:i/>
                <w:sz w:val="20"/>
              </w:rPr>
              <w:t>a</w:t>
            </w:r>
            <w:r w:rsidR="00C41E63" w:rsidRPr="00AA6060">
              <w:rPr>
                <w:rFonts w:ascii="Arial" w:hAnsi="Arial" w:cs="Arial"/>
                <w:i/>
                <w:sz w:val="20"/>
              </w:rPr>
              <w:t xml:space="preserve">ny terms of </w:t>
            </w:r>
            <w:r w:rsidR="0064171D">
              <w:rPr>
                <w:rFonts w:ascii="Arial" w:hAnsi="Arial" w:cs="Arial"/>
                <w:i/>
                <w:sz w:val="20"/>
              </w:rPr>
              <w:t>renegotiations (where relevant).</w:t>
            </w:r>
          </w:p>
        </w:tc>
      </w:tr>
    </w:tbl>
    <w:p w:rsidR="001643A1" w:rsidRDefault="001643A1" w:rsidP="00C41E63">
      <w:pPr>
        <w:pStyle w:val="ListParagraph"/>
        <w:ind w:left="0" w:firstLine="0"/>
        <w:contextualSpacing w:val="0"/>
        <w:rPr>
          <w:rFonts w:ascii="Arial" w:hAnsi="Arial" w:cs="Arial"/>
          <w:sz w:val="20"/>
        </w:rPr>
      </w:pPr>
    </w:p>
    <w:p w:rsidR="001643A1" w:rsidRDefault="001643A1">
      <w:pPr>
        <w:rPr>
          <w:rFonts w:ascii="Arial" w:hAnsi="Arial" w:cs="Arial"/>
          <w:sz w:val="20"/>
        </w:rPr>
      </w:pPr>
      <w:r>
        <w:rPr>
          <w:rFonts w:ascii="Arial" w:hAnsi="Arial" w:cs="Arial"/>
          <w:sz w:val="20"/>
        </w:rPr>
        <w:br w:type="page"/>
      </w:r>
    </w:p>
    <w:p w:rsidR="001643A1" w:rsidRPr="006E1EE5" w:rsidRDefault="001643A1" w:rsidP="001643A1">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41E63" w:rsidRPr="001643A1" w:rsidRDefault="001643A1" w:rsidP="00B4401A">
      <w:pPr>
        <w:pStyle w:val="ListParagraph"/>
        <w:numPr>
          <w:ilvl w:val="1"/>
          <w:numId w:val="1"/>
        </w:numPr>
        <w:ind w:left="567" w:hanging="567"/>
        <w:contextualSpacing w:val="0"/>
        <w:rPr>
          <w:rFonts w:ascii="Arial" w:hAnsi="Arial" w:cs="Arial"/>
          <w:b/>
          <w:sz w:val="20"/>
        </w:rPr>
      </w:pPr>
      <w:r>
        <w:rPr>
          <w:rFonts w:ascii="Arial" w:hAnsi="Arial" w:cs="Arial"/>
          <w:b/>
          <w:sz w:val="20"/>
        </w:rPr>
        <w:t>Difference between Cash Book and Bank Statement</w:t>
      </w:r>
    </w:p>
    <w:tbl>
      <w:tblPr>
        <w:tblStyle w:val="TableGrid"/>
        <w:tblW w:w="5000" w:type="pct"/>
        <w:tblLook w:val="04A0" w:firstRow="1" w:lastRow="0" w:firstColumn="1" w:lastColumn="0" w:noHBand="0" w:noVBand="1"/>
      </w:tblPr>
      <w:tblGrid>
        <w:gridCol w:w="4675"/>
        <w:gridCol w:w="1746"/>
        <w:gridCol w:w="1746"/>
        <w:gridCol w:w="1745"/>
      </w:tblGrid>
      <w:tr w:rsidR="00400ED8" w:rsidRPr="0026528B" w:rsidTr="00400ED8">
        <w:tc>
          <w:tcPr>
            <w:tcW w:w="2358" w:type="pct"/>
            <w:vMerge w:val="restart"/>
            <w:shd w:val="clear" w:color="auto" w:fill="FBE4D5" w:themeFill="accent2" w:themeFillTint="33"/>
          </w:tcPr>
          <w:p w:rsidR="00400ED8" w:rsidRPr="001643A1" w:rsidRDefault="00400ED8" w:rsidP="001643A1">
            <w:pPr>
              <w:spacing w:before="60" w:after="60"/>
              <w:ind w:firstLine="0"/>
              <w:jc w:val="left"/>
              <w:rPr>
                <w:rFonts w:ascii="Arial" w:hAnsi="Arial" w:cs="Arial"/>
                <w:b/>
                <w:sz w:val="20"/>
              </w:rPr>
            </w:pPr>
          </w:p>
        </w:tc>
        <w:tc>
          <w:tcPr>
            <w:tcW w:w="2642" w:type="pct"/>
            <w:gridSpan w:val="3"/>
            <w:shd w:val="clear" w:color="auto" w:fill="FBE4D5" w:themeFill="accent2" w:themeFillTint="33"/>
          </w:tcPr>
          <w:p w:rsidR="00400ED8" w:rsidRDefault="00400ED8" w:rsidP="00400ED8">
            <w:pPr>
              <w:spacing w:before="60" w:after="60"/>
              <w:ind w:firstLine="0"/>
              <w:jc w:val="center"/>
              <w:rPr>
                <w:rFonts w:ascii="Arial" w:hAnsi="Arial" w:cs="Arial"/>
                <w:b/>
                <w:sz w:val="20"/>
              </w:rPr>
            </w:pPr>
            <w:r>
              <w:rPr>
                <w:rFonts w:ascii="Arial" w:hAnsi="Arial" w:cs="Arial"/>
                <w:b/>
                <w:sz w:val="20"/>
              </w:rPr>
              <w:t>2018/2019</w:t>
            </w:r>
          </w:p>
          <w:p w:rsidR="00400ED8" w:rsidRPr="0026528B" w:rsidRDefault="00400ED8" w:rsidP="00400ED8">
            <w:pPr>
              <w:spacing w:before="60" w:after="60"/>
              <w:ind w:firstLine="0"/>
              <w:jc w:val="center"/>
              <w:rPr>
                <w:rFonts w:ascii="Arial" w:hAnsi="Arial" w:cs="Arial"/>
                <w:b/>
                <w:sz w:val="20"/>
              </w:rPr>
            </w:pPr>
            <w:r>
              <w:rPr>
                <w:rFonts w:ascii="Arial" w:hAnsi="Arial" w:cs="Arial"/>
                <w:b/>
                <w:sz w:val="20"/>
              </w:rPr>
              <w:t>(R’000s)</w:t>
            </w:r>
          </w:p>
        </w:tc>
      </w:tr>
      <w:tr w:rsidR="00400ED8" w:rsidRPr="0026528B" w:rsidTr="007443C1">
        <w:tc>
          <w:tcPr>
            <w:tcW w:w="2358" w:type="pct"/>
            <w:vMerge/>
            <w:tcBorders>
              <w:bottom w:val="single" w:sz="4" w:space="0" w:color="auto"/>
            </w:tcBorders>
            <w:shd w:val="clear" w:color="auto" w:fill="FBE4D5" w:themeFill="accent2" w:themeFillTint="33"/>
          </w:tcPr>
          <w:p w:rsidR="00400ED8" w:rsidRDefault="00400ED8" w:rsidP="00B4401A">
            <w:pPr>
              <w:pStyle w:val="ListParagraph"/>
              <w:numPr>
                <w:ilvl w:val="1"/>
                <w:numId w:val="1"/>
              </w:numPr>
              <w:spacing w:before="60" w:after="60"/>
              <w:contextualSpacing w:val="0"/>
              <w:jc w:val="left"/>
              <w:rPr>
                <w:rFonts w:ascii="Arial" w:hAnsi="Arial" w:cs="Arial"/>
                <w:b/>
                <w:sz w:val="20"/>
              </w:rPr>
            </w:pPr>
          </w:p>
        </w:tc>
        <w:tc>
          <w:tcPr>
            <w:tcW w:w="881" w:type="pct"/>
            <w:tcBorders>
              <w:bottom w:val="single" w:sz="4" w:space="0" w:color="auto"/>
            </w:tcBorders>
            <w:shd w:val="clear" w:color="auto" w:fill="FBE4D5" w:themeFill="accent2" w:themeFillTint="33"/>
          </w:tcPr>
          <w:p w:rsidR="00400ED8" w:rsidRPr="0026528B" w:rsidRDefault="00400ED8" w:rsidP="00400ED8">
            <w:pPr>
              <w:spacing w:before="60" w:after="60"/>
              <w:ind w:firstLine="0"/>
              <w:jc w:val="center"/>
              <w:rPr>
                <w:rFonts w:ascii="Arial" w:hAnsi="Arial" w:cs="Arial"/>
                <w:b/>
                <w:sz w:val="20"/>
              </w:rPr>
            </w:pPr>
            <w:r>
              <w:rPr>
                <w:rFonts w:ascii="Arial" w:hAnsi="Arial" w:cs="Arial"/>
                <w:b/>
                <w:sz w:val="20"/>
              </w:rPr>
              <w:t>Cash book</w:t>
            </w:r>
          </w:p>
        </w:tc>
        <w:tc>
          <w:tcPr>
            <w:tcW w:w="881" w:type="pct"/>
            <w:tcBorders>
              <w:bottom w:val="single" w:sz="4" w:space="0" w:color="auto"/>
            </w:tcBorders>
            <w:shd w:val="clear" w:color="auto" w:fill="FBE4D5" w:themeFill="accent2" w:themeFillTint="33"/>
          </w:tcPr>
          <w:p w:rsidR="00400ED8" w:rsidRPr="0026528B" w:rsidRDefault="00400ED8" w:rsidP="00400ED8">
            <w:pPr>
              <w:spacing w:before="60" w:after="60"/>
              <w:ind w:firstLine="0"/>
              <w:jc w:val="center"/>
              <w:rPr>
                <w:rFonts w:ascii="Arial" w:hAnsi="Arial" w:cs="Arial"/>
                <w:b/>
                <w:sz w:val="20"/>
              </w:rPr>
            </w:pPr>
            <w:r>
              <w:rPr>
                <w:rFonts w:ascii="Arial" w:hAnsi="Arial" w:cs="Arial"/>
                <w:b/>
                <w:sz w:val="20"/>
              </w:rPr>
              <w:t>Bank Statement</w:t>
            </w:r>
          </w:p>
        </w:tc>
        <w:tc>
          <w:tcPr>
            <w:tcW w:w="880" w:type="pct"/>
            <w:tcBorders>
              <w:bottom w:val="single" w:sz="4" w:space="0" w:color="auto"/>
            </w:tcBorders>
            <w:shd w:val="clear" w:color="auto" w:fill="FBE4D5" w:themeFill="accent2" w:themeFillTint="33"/>
          </w:tcPr>
          <w:p w:rsidR="00400ED8" w:rsidRDefault="00400ED8" w:rsidP="00400ED8">
            <w:pPr>
              <w:spacing w:before="60" w:after="60"/>
              <w:ind w:firstLine="0"/>
              <w:jc w:val="center"/>
              <w:rPr>
                <w:rFonts w:ascii="Arial" w:hAnsi="Arial" w:cs="Arial"/>
                <w:b/>
                <w:sz w:val="20"/>
              </w:rPr>
            </w:pPr>
            <w:r>
              <w:rPr>
                <w:rFonts w:ascii="Arial" w:hAnsi="Arial" w:cs="Arial"/>
                <w:b/>
                <w:sz w:val="20"/>
              </w:rPr>
              <w:t>Difference</w:t>
            </w:r>
          </w:p>
        </w:tc>
      </w:tr>
      <w:tr w:rsidR="00400ED8" w:rsidRPr="0026528B" w:rsidTr="007443C1">
        <w:tc>
          <w:tcPr>
            <w:tcW w:w="2358" w:type="pct"/>
            <w:tcBorders>
              <w:bottom w:val="nil"/>
            </w:tcBorders>
          </w:tcPr>
          <w:p w:rsidR="00400ED8" w:rsidRPr="00C47528" w:rsidRDefault="00400ED8" w:rsidP="00400ED8">
            <w:pPr>
              <w:spacing w:before="60" w:after="60"/>
              <w:ind w:firstLine="0"/>
              <w:rPr>
                <w:rFonts w:ascii="Arial" w:hAnsi="Arial" w:cs="Arial"/>
                <w:i/>
                <w:sz w:val="20"/>
              </w:rPr>
            </w:pPr>
          </w:p>
        </w:tc>
        <w:tc>
          <w:tcPr>
            <w:tcW w:w="881" w:type="pct"/>
            <w:tcBorders>
              <w:bottom w:val="nil"/>
            </w:tcBorders>
          </w:tcPr>
          <w:p w:rsidR="00400ED8" w:rsidRPr="0026528B" w:rsidRDefault="00400ED8" w:rsidP="00400ED8">
            <w:pPr>
              <w:spacing w:before="60" w:after="60"/>
              <w:ind w:firstLine="0"/>
              <w:jc w:val="right"/>
              <w:rPr>
                <w:rFonts w:ascii="Arial" w:hAnsi="Arial" w:cs="Arial"/>
                <w:sz w:val="20"/>
              </w:rPr>
            </w:pPr>
          </w:p>
        </w:tc>
        <w:tc>
          <w:tcPr>
            <w:tcW w:w="881" w:type="pct"/>
            <w:tcBorders>
              <w:bottom w:val="nil"/>
            </w:tcBorders>
          </w:tcPr>
          <w:p w:rsidR="00400ED8" w:rsidRPr="0026528B" w:rsidRDefault="00400ED8" w:rsidP="00400ED8">
            <w:pPr>
              <w:spacing w:before="60" w:after="60"/>
              <w:ind w:firstLine="0"/>
              <w:jc w:val="right"/>
              <w:rPr>
                <w:rFonts w:ascii="Arial" w:hAnsi="Arial" w:cs="Arial"/>
                <w:sz w:val="20"/>
              </w:rPr>
            </w:pPr>
          </w:p>
        </w:tc>
        <w:tc>
          <w:tcPr>
            <w:tcW w:w="880" w:type="pct"/>
            <w:tcBorders>
              <w:bottom w:val="nil"/>
            </w:tcBorders>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bottom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bottom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bottom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C90651">
        <w:tc>
          <w:tcPr>
            <w:tcW w:w="2358" w:type="pct"/>
            <w:tcBorders>
              <w:top w:val="nil"/>
              <w:bottom w:val="single" w:sz="4" w:space="0" w:color="auto"/>
            </w:tcBorders>
          </w:tcPr>
          <w:p w:rsidR="00400ED8" w:rsidRPr="00F154B4" w:rsidRDefault="00400ED8" w:rsidP="00400ED8">
            <w:pPr>
              <w:spacing w:before="60" w:after="60"/>
              <w:ind w:firstLine="0"/>
              <w:jc w:val="left"/>
              <w:rPr>
                <w:rFonts w:ascii="Arial" w:hAnsi="Arial" w:cs="Arial"/>
                <w:b/>
                <w:sz w:val="20"/>
              </w:rPr>
            </w:pPr>
          </w:p>
        </w:tc>
        <w:tc>
          <w:tcPr>
            <w:tcW w:w="881" w:type="pct"/>
            <w:tcBorders>
              <w:top w:val="nil"/>
            </w:tcBorders>
          </w:tcPr>
          <w:p w:rsidR="00400ED8" w:rsidRPr="0026528B" w:rsidRDefault="00400ED8" w:rsidP="00400ED8">
            <w:pPr>
              <w:spacing w:before="60" w:after="60"/>
              <w:ind w:firstLine="0"/>
              <w:jc w:val="right"/>
              <w:rPr>
                <w:rFonts w:ascii="Arial" w:hAnsi="Arial" w:cs="Arial"/>
                <w:sz w:val="20"/>
              </w:rPr>
            </w:pPr>
          </w:p>
        </w:tc>
        <w:tc>
          <w:tcPr>
            <w:tcW w:w="881" w:type="pct"/>
            <w:tcBorders>
              <w:top w:val="nil"/>
            </w:tcBorders>
          </w:tcPr>
          <w:p w:rsidR="00400ED8" w:rsidRPr="0026528B" w:rsidRDefault="00400ED8" w:rsidP="00400ED8">
            <w:pPr>
              <w:spacing w:before="60" w:after="60"/>
              <w:ind w:firstLine="0"/>
              <w:jc w:val="right"/>
              <w:rPr>
                <w:rFonts w:ascii="Arial" w:hAnsi="Arial" w:cs="Arial"/>
                <w:sz w:val="20"/>
              </w:rPr>
            </w:pPr>
          </w:p>
        </w:tc>
        <w:tc>
          <w:tcPr>
            <w:tcW w:w="880" w:type="pct"/>
            <w:tcBorders>
              <w:top w:val="nil"/>
            </w:tcBorders>
          </w:tcPr>
          <w:p w:rsidR="00400ED8" w:rsidRPr="0026528B" w:rsidRDefault="00400ED8" w:rsidP="00400ED8">
            <w:pPr>
              <w:spacing w:before="60" w:after="60"/>
              <w:ind w:firstLine="0"/>
              <w:jc w:val="right"/>
              <w:rPr>
                <w:rFonts w:ascii="Arial" w:hAnsi="Arial" w:cs="Arial"/>
                <w:sz w:val="20"/>
              </w:rPr>
            </w:pPr>
          </w:p>
        </w:tc>
      </w:tr>
      <w:tr w:rsidR="002C2C0E" w:rsidRPr="0026528B" w:rsidTr="00C90651">
        <w:tc>
          <w:tcPr>
            <w:tcW w:w="2358" w:type="pct"/>
            <w:vMerge w:val="restart"/>
            <w:shd w:val="clear" w:color="auto" w:fill="FBE4D5" w:themeFill="accent2" w:themeFillTint="33"/>
          </w:tcPr>
          <w:p w:rsidR="002C2C0E" w:rsidRPr="00F154B4" w:rsidRDefault="002C2C0E" w:rsidP="002C2C0E">
            <w:pPr>
              <w:spacing w:before="60" w:after="60"/>
              <w:ind w:firstLine="0"/>
              <w:jc w:val="left"/>
              <w:rPr>
                <w:rFonts w:ascii="Arial" w:hAnsi="Arial" w:cs="Arial"/>
                <w:b/>
                <w:sz w:val="20"/>
              </w:rPr>
            </w:pPr>
          </w:p>
        </w:tc>
        <w:tc>
          <w:tcPr>
            <w:tcW w:w="2642"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C90651" w:rsidRPr="0026528B" w:rsidTr="00C90651">
        <w:tc>
          <w:tcPr>
            <w:tcW w:w="2358" w:type="pct"/>
            <w:vMerge/>
            <w:tcBorders>
              <w:bottom w:val="single" w:sz="4" w:space="0" w:color="auto"/>
            </w:tcBorders>
            <w:shd w:val="clear" w:color="auto" w:fill="FBE4D5" w:themeFill="accent2" w:themeFillTint="33"/>
          </w:tcPr>
          <w:p w:rsidR="00C90651" w:rsidRPr="00F154B4" w:rsidRDefault="00C90651" w:rsidP="00400ED8">
            <w:pPr>
              <w:spacing w:before="60" w:after="60"/>
              <w:ind w:firstLine="0"/>
              <w:jc w:val="left"/>
              <w:rPr>
                <w:rFonts w:ascii="Arial" w:hAnsi="Arial" w:cs="Arial"/>
                <w:b/>
                <w:sz w:val="20"/>
              </w:rPr>
            </w:pPr>
          </w:p>
        </w:tc>
        <w:tc>
          <w:tcPr>
            <w:tcW w:w="881" w:type="pct"/>
            <w:tcBorders>
              <w:bottom w:val="single" w:sz="4" w:space="0" w:color="auto"/>
            </w:tcBorders>
            <w:shd w:val="clear" w:color="auto" w:fill="FBE4D5" w:themeFill="accent2" w:themeFillTint="33"/>
          </w:tcPr>
          <w:p w:rsidR="00C90651" w:rsidRPr="0026528B" w:rsidRDefault="00C90651" w:rsidP="00400ED8">
            <w:pPr>
              <w:spacing w:before="60" w:after="60"/>
              <w:ind w:firstLine="0"/>
              <w:jc w:val="center"/>
              <w:rPr>
                <w:rFonts w:ascii="Arial" w:hAnsi="Arial" w:cs="Arial"/>
                <w:b/>
                <w:sz w:val="20"/>
              </w:rPr>
            </w:pPr>
            <w:r>
              <w:rPr>
                <w:rFonts w:ascii="Arial" w:hAnsi="Arial" w:cs="Arial"/>
                <w:b/>
                <w:sz w:val="20"/>
              </w:rPr>
              <w:t>Cash book</w:t>
            </w:r>
          </w:p>
        </w:tc>
        <w:tc>
          <w:tcPr>
            <w:tcW w:w="881" w:type="pct"/>
            <w:tcBorders>
              <w:bottom w:val="single" w:sz="4" w:space="0" w:color="auto"/>
            </w:tcBorders>
            <w:shd w:val="clear" w:color="auto" w:fill="FBE4D5" w:themeFill="accent2" w:themeFillTint="33"/>
          </w:tcPr>
          <w:p w:rsidR="00C90651" w:rsidRPr="0026528B" w:rsidRDefault="00C90651" w:rsidP="00400ED8">
            <w:pPr>
              <w:spacing w:before="60" w:after="60"/>
              <w:ind w:firstLine="0"/>
              <w:jc w:val="center"/>
              <w:rPr>
                <w:rFonts w:ascii="Arial" w:hAnsi="Arial" w:cs="Arial"/>
                <w:b/>
                <w:sz w:val="20"/>
              </w:rPr>
            </w:pPr>
            <w:r>
              <w:rPr>
                <w:rFonts w:ascii="Arial" w:hAnsi="Arial" w:cs="Arial"/>
                <w:b/>
                <w:sz w:val="20"/>
              </w:rPr>
              <w:t>Bank Statement</w:t>
            </w:r>
          </w:p>
        </w:tc>
        <w:tc>
          <w:tcPr>
            <w:tcW w:w="880" w:type="pct"/>
            <w:tcBorders>
              <w:bottom w:val="single" w:sz="4" w:space="0" w:color="auto"/>
            </w:tcBorders>
            <w:shd w:val="clear" w:color="auto" w:fill="FBE4D5" w:themeFill="accent2" w:themeFillTint="33"/>
          </w:tcPr>
          <w:p w:rsidR="00C90651" w:rsidRDefault="00C90651" w:rsidP="00400ED8">
            <w:pPr>
              <w:spacing w:before="60" w:after="60"/>
              <w:ind w:firstLine="0"/>
              <w:jc w:val="center"/>
              <w:rPr>
                <w:rFonts w:ascii="Arial" w:hAnsi="Arial" w:cs="Arial"/>
                <w:b/>
                <w:sz w:val="20"/>
              </w:rPr>
            </w:pPr>
            <w:r>
              <w:rPr>
                <w:rFonts w:ascii="Arial" w:hAnsi="Arial" w:cs="Arial"/>
                <w:b/>
                <w:sz w:val="20"/>
              </w:rPr>
              <w:t>Difference</w:t>
            </w:r>
          </w:p>
        </w:tc>
      </w:tr>
      <w:tr w:rsidR="00400ED8" w:rsidRPr="0026528B" w:rsidTr="00C90651">
        <w:tc>
          <w:tcPr>
            <w:tcW w:w="2358" w:type="pct"/>
            <w:tcBorders>
              <w:bottom w:val="nil"/>
            </w:tcBorders>
          </w:tcPr>
          <w:p w:rsidR="00400ED8" w:rsidRPr="00F154B4" w:rsidRDefault="00400ED8" w:rsidP="00400ED8">
            <w:pPr>
              <w:spacing w:before="60" w:after="60"/>
              <w:ind w:firstLine="0"/>
              <w:jc w:val="left"/>
              <w:rPr>
                <w:rFonts w:ascii="Arial" w:hAnsi="Arial" w:cs="Arial"/>
                <w:b/>
                <w:sz w:val="20"/>
              </w:rPr>
            </w:pPr>
          </w:p>
        </w:tc>
        <w:tc>
          <w:tcPr>
            <w:tcW w:w="881" w:type="pct"/>
            <w:tcBorders>
              <w:bottom w:val="nil"/>
            </w:tcBorders>
          </w:tcPr>
          <w:p w:rsidR="00400ED8" w:rsidRPr="0026528B" w:rsidRDefault="00400ED8" w:rsidP="00400ED8">
            <w:pPr>
              <w:spacing w:before="60" w:after="60"/>
              <w:ind w:firstLine="0"/>
              <w:jc w:val="right"/>
              <w:rPr>
                <w:rFonts w:ascii="Arial" w:hAnsi="Arial" w:cs="Arial"/>
                <w:sz w:val="20"/>
              </w:rPr>
            </w:pPr>
          </w:p>
        </w:tc>
        <w:tc>
          <w:tcPr>
            <w:tcW w:w="881" w:type="pct"/>
            <w:tcBorders>
              <w:bottom w:val="nil"/>
            </w:tcBorders>
          </w:tcPr>
          <w:p w:rsidR="00400ED8" w:rsidRPr="0026528B" w:rsidRDefault="00400ED8" w:rsidP="00400ED8">
            <w:pPr>
              <w:spacing w:before="60" w:after="60"/>
              <w:ind w:firstLine="0"/>
              <w:jc w:val="right"/>
              <w:rPr>
                <w:rFonts w:ascii="Arial" w:hAnsi="Arial" w:cs="Arial"/>
                <w:sz w:val="20"/>
              </w:rPr>
            </w:pPr>
          </w:p>
        </w:tc>
        <w:tc>
          <w:tcPr>
            <w:tcW w:w="880" w:type="pct"/>
            <w:tcBorders>
              <w:bottom w:val="nil"/>
            </w:tcBorders>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bottom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bottom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bottom w:val="nil"/>
            </w:tcBorders>
            <w:shd w:val="clear" w:color="auto" w:fill="auto"/>
          </w:tcPr>
          <w:p w:rsidR="00400ED8" w:rsidRPr="0026528B" w:rsidRDefault="00400ED8" w:rsidP="00400ED8">
            <w:pPr>
              <w:spacing w:before="60" w:after="60"/>
              <w:ind w:firstLine="0"/>
              <w:jc w:val="right"/>
              <w:rPr>
                <w:rFonts w:ascii="Arial" w:hAnsi="Arial" w:cs="Arial"/>
                <w:sz w:val="20"/>
              </w:rPr>
            </w:pPr>
          </w:p>
        </w:tc>
      </w:tr>
      <w:tr w:rsidR="00400ED8" w:rsidRPr="0026528B" w:rsidTr="0064171D">
        <w:tc>
          <w:tcPr>
            <w:tcW w:w="2358" w:type="pct"/>
            <w:tcBorders>
              <w:top w:val="nil"/>
            </w:tcBorders>
            <w:shd w:val="clear" w:color="auto" w:fill="auto"/>
          </w:tcPr>
          <w:p w:rsidR="00400ED8" w:rsidRPr="00C558A6" w:rsidRDefault="00400ED8" w:rsidP="00400ED8">
            <w:pPr>
              <w:spacing w:before="60" w:after="60"/>
              <w:ind w:firstLine="0"/>
              <w:jc w:val="left"/>
              <w:rPr>
                <w:rFonts w:ascii="Arial" w:hAnsi="Arial" w:cs="Arial"/>
                <w:sz w:val="20"/>
              </w:rPr>
            </w:pPr>
            <w:r w:rsidRPr="00C558A6">
              <w:rPr>
                <w:rFonts w:ascii="Arial" w:hAnsi="Arial" w:cs="Arial"/>
                <w:sz w:val="20"/>
              </w:rPr>
              <w:t>xx Bank Limited - xx Branch: Account Number xxx</w:t>
            </w:r>
          </w:p>
        </w:tc>
        <w:tc>
          <w:tcPr>
            <w:tcW w:w="881" w:type="pct"/>
            <w:tcBorders>
              <w:top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1" w:type="pct"/>
            <w:tcBorders>
              <w:top w:val="nil"/>
            </w:tcBorders>
            <w:shd w:val="clear" w:color="auto" w:fill="auto"/>
          </w:tcPr>
          <w:p w:rsidR="00400ED8" w:rsidRPr="0026528B" w:rsidRDefault="00400ED8" w:rsidP="00400ED8">
            <w:pPr>
              <w:spacing w:before="60" w:after="60"/>
              <w:ind w:firstLine="0"/>
              <w:jc w:val="right"/>
              <w:rPr>
                <w:rFonts w:ascii="Arial" w:hAnsi="Arial" w:cs="Arial"/>
                <w:sz w:val="20"/>
              </w:rPr>
            </w:pPr>
          </w:p>
        </w:tc>
        <w:tc>
          <w:tcPr>
            <w:tcW w:w="880" w:type="pct"/>
            <w:tcBorders>
              <w:top w:val="nil"/>
            </w:tcBorders>
            <w:shd w:val="clear" w:color="auto" w:fill="auto"/>
          </w:tcPr>
          <w:p w:rsidR="00400ED8" w:rsidRPr="0026528B" w:rsidRDefault="00400ED8" w:rsidP="00400ED8">
            <w:pPr>
              <w:spacing w:before="60" w:after="60"/>
              <w:ind w:firstLine="0"/>
              <w:jc w:val="right"/>
              <w:rPr>
                <w:rFonts w:ascii="Arial" w:hAnsi="Arial" w:cs="Arial"/>
                <w:sz w:val="20"/>
              </w:rPr>
            </w:pPr>
          </w:p>
        </w:tc>
      </w:tr>
    </w:tbl>
    <w:p w:rsidR="00C41E63" w:rsidRDefault="00C41E63" w:rsidP="00B87979">
      <w:pPr>
        <w:pStyle w:val="ListParagraph"/>
        <w:ind w:left="0" w:firstLine="0"/>
        <w:contextualSpacing w:val="0"/>
        <w:rPr>
          <w:rFonts w:ascii="Arial" w:hAnsi="Arial" w:cs="Arial"/>
          <w:sz w:val="20"/>
        </w:rPr>
      </w:pPr>
    </w:p>
    <w:tbl>
      <w:tblPr>
        <w:tblStyle w:val="TableGrid"/>
        <w:tblW w:w="0" w:type="auto"/>
        <w:tblLook w:val="04A0" w:firstRow="1" w:lastRow="0" w:firstColumn="1" w:lastColumn="0" w:noHBand="0" w:noVBand="1"/>
      </w:tblPr>
      <w:tblGrid>
        <w:gridCol w:w="9912"/>
      </w:tblGrid>
      <w:tr w:rsidR="00400ED8" w:rsidRPr="002778B2" w:rsidTr="00464F8D">
        <w:tc>
          <w:tcPr>
            <w:tcW w:w="9912" w:type="dxa"/>
            <w:shd w:val="clear" w:color="auto" w:fill="E2EFD9" w:themeFill="accent6" w:themeFillTint="33"/>
          </w:tcPr>
          <w:p w:rsidR="00400ED8" w:rsidRPr="002778B2" w:rsidRDefault="00400ED8" w:rsidP="006A7B72">
            <w:pPr>
              <w:spacing w:before="60" w:after="60"/>
              <w:ind w:firstLine="0"/>
              <w:rPr>
                <w:rFonts w:ascii="Arial" w:hAnsi="Arial" w:cs="Arial"/>
                <w:b/>
                <w:i/>
                <w:sz w:val="20"/>
              </w:rPr>
            </w:pPr>
            <w:r w:rsidRPr="00F154B4">
              <w:rPr>
                <w:rFonts w:ascii="Arial" w:hAnsi="Arial" w:cs="Arial"/>
                <w:b/>
                <w:i/>
                <w:sz w:val="20"/>
              </w:rPr>
              <w:t>Commentary:</w:t>
            </w:r>
            <w:r w:rsidRPr="002778B2">
              <w:rPr>
                <w:rFonts w:ascii="Arial" w:hAnsi="Arial" w:cs="Arial"/>
                <w:b/>
                <w:i/>
                <w:sz w:val="20"/>
              </w:rPr>
              <w:t xml:space="preserve">  </w:t>
            </w:r>
          </w:p>
          <w:p w:rsidR="00400ED8" w:rsidRPr="002778B2" w:rsidRDefault="00400ED8" w:rsidP="006A7B72">
            <w:pPr>
              <w:spacing w:before="60" w:after="60"/>
              <w:ind w:firstLine="0"/>
              <w:rPr>
                <w:rFonts w:ascii="Arial" w:hAnsi="Arial" w:cs="Arial"/>
                <w:i/>
                <w:sz w:val="20"/>
              </w:rPr>
            </w:pPr>
            <w:r w:rsidRPr="002778B2">
              <w:rPr>
                <w:rFonts w:ascii="Arial" w:hAnsi="Arial" w:cs="Arial"/>
                <w:i/>
                <w:sz w:val="20"/>
              </w:rPr>
              <w:t>The above disclosure must be provided for each bank account.  Reasons for differences must also be included.</w:t>
            </w:r>
          </w:p>
        </w:tc>
      </w:tr>
    </w:tbl>
    <w:p w:rsidR="001643A1" w:rsidRDefault="001643A1" w:rsidP="001049DD">
      <w:pPr>
        <w:spacing w:before="360"/>
        <w:ind w:firstLine="0"/>
        <w:rPr>
          <w:rFonts w:ascii="Arial" w:hAnsi="Arial" w:cs="Arial"/>
          <w:b/>
          <w:sz w:val="20"/>
        </w:rPr>
      </w:pPr>
    </w:p>
    <w:p w:rsidR="001643A1" w:rsidRDefault="001643A1">
      <w:pPr>
        <w:rPr>
          <w:rFonts w:ascii="Arial" w:hAnsi="Arial" w:cs="Arial"/>
          <w:b/>
          <w:sz w:val="20"/>
        </w:rPr>
      </w:pPr>
      <w:r>
        <w:rPr>
          <w:rFonts w:ascii="Arial" w:hAnsi="Arial" w:cs="Arial"/>
          <w:b/>
          <w:sz w:val="20"/>
        </w:rPr>
        <w:br w:type="page"/>
      </w:r>
    </w:p>
    <w:p w:rsidR="001049DD" w:rsidRPr="006E1EE5" w:rsidRDefault="001049DD" w:rsidP="001049DD">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049DD" w:rsidRPr="009C1BE3" w:rsidRDefault="001049DD" w:rsidP="00B4401A">
      <w:pPr>
        <w:pStyle w:val="Heading2"/>
        <w:numPr>
          <w:ilvl w:val="1"/>
          <w:numId w:val="51"/>
        </w:numPr>
        <w:spacing w:before="120" w:after="120"/>
        <w:ind w:left="0" w:hanging="567"/>
        <w:rPr>
          <w:rFonts w:ascii="Arial" w:hAnsi="Arial" w:cs="Arial"/>
          <w:b/>
          <w:color w:val="auto"/>
          <w:sz w:val="20"/>
        </w:rPr>
      </w:pPr>
      <w:bookmarkStart w:id="27" w:name="_Ref534633479"/>
      <w:bookmarkStart w:id="28" w:name="_Toc4669410"/>
      <w:r w:rsidRPr="009C1BE3">
        <w:rPr>
          <w:rFonts w:ascii="Arial" w:hAnsi="Arial" w:cs="Arial"/>
          <w:b/>
          <w:color w:val="auto"/>
          <w:sz w:val="20"/>
        </w:rPr>
        <w:t>Receivables from exchange transactions</w:t>
      </w:r>
      <w:bookmarkEnd w:id="27"/>
      <w:bookmarkEnd w:id="28"/>
    </w:p>
    <w:tbl>
      <w:tblPr>
        <w:tblStyle w:val="TableGrid"/>
        <w:tblW w:w="5000" w:type="pct"/>
        <w:tblLook w:val="04A0" w:firstRow="1" w:lastRow="0" w:firstColumn="1" w:lastColumn="0" w:noHBand="0" w:noVBand="1"/>
      </w:tblPr>
      <w:tblGrid>
        <w:gridCol w:w="5239"/>
        <w:gridCol w:w="981"/>
        <w:gridCol w:w="1844"/>
        <w:gridCol w:w="1848"/>
      </w:tblGrid>
      <w:tr w:rsidR="002C2C0E" w:rsidRPr="0026528B" w:rsidTr="0037553F">
        <w:tc>
          <w:tcPr>
            <w:tcW w:w="3138" w:type="pct"/>
            <w:gridSpan w:val="2"/>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BB1515" w:rsidRPr="0026528B" w:rsidTr="0037553F">
        <w:tc>
          <w:tcPr>
            <w:tcW w:w="2643" w:type="pct"/>
            <w:tcBorders>
              <w:bottom w:val="nil"/>
              <w:right w:val="nil"/>
            </w:tcBorders>
          </w:tcPr>
          <w:p w:rsidR="00BB1515" w:rsidRPr="001049DD" w:rsidRDefault="00BB1515" w:rsidP="00BB1515">
            <w:pPr>
              <w:spacing w:before="60" w:after="60"/>
              <w:ind w:firstLine="0"/>
              <w:rPr>
                <w:rFonts w:ascii="Arial" w:hAnsi="Arial" w:cs="Arial"/>
                <w:b/>
                <w:sz w:val="20"/>
              </w:rPr>
            </w:pPr>
          </w:p>
        </w:tc>
        <w:tc>
          <w:tcPr>
            <w:tcW w:w="495" w:type="pct"/>
            <w:tcBorders>
              <w:left w:val="nil"/>
              <w:bottom w:val="nil"/>
            </w:tcBorders>
          </w:tcPr>
          <w:p w:rsidR="00BB1515" w:rsidRPr="001049DD" w:rsidRDefault="00BB1515" w:rsidP="00BB1515">
            <w:pPr>
              <w:spacing w:before="60" w:after="60"/>
              <w:ind w:firstLine="0"/>
              <w:rPr>
                <w:rFonts w:ascii="Arial" w:hAnsi="Arial" w:cs="Arial"/>
                <w:b/>
                <w:sz w:val="20"/>
              </w:rPr>
            </w:pPr>
          </w:p>
        </w:tc>
        <w:tc>
          <w:tcPr>
            <w:tcW w:w="930" w:type="pct"/>
            <w:tcBorders>
              <w:bottom w:val="nil"/>
            </w:tcBorders>
          </w:tcPr>
          <w:p w:rsidR="00BB1515" w:rsidRPr="0026528B" w:rsidRDefault="00BB1515" w:rsidP="00464F8D">
            <w:pPr>
              <w:spacing w:before="60" w:after="60"/>
              <w:ind w:firstLine="0"/>
              <w:jc w:val="right"/>
              <w:rPr>
                <w:rFonts w:ascii="Arial" w:hAnsi="Arial" w:cs="Arial"/>
                <w:sz w:val="20"/>
              </w:rPr>
            </w:pPr>
          </w:p>
        </w:tc>
        <w:tc>
          <w:tcPr>
            <w:tcW w:w="932" w:type="pct"/>
            <w:tcBorders>
              <w:bottom w:val="nil"/>
            </w:tcBorders>
          </w:tcPr>
          <w:p w:rsidR="00BB1515" w:rsidRPr="0026528B" w:rsidRDefault="00BB1515" w:rsidP="00464F8D">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Pr="00BB1515" w:rsidRDefault="00BB1515" w:rsidP="001049DD">
            <w:pPr>
              <w:spacing w:before="60" w:after="60"/>
              <w:ind w:firstLine="0"/>
              <w:rPr>
                <w:rFonts w:ascii="Arial" w:hAnsi="Arial" w:cs="Arial"/>
                <w:b/>
                <w:sz w:val="20"/>
              </w:rPr>
            </w:pPr>
            <w:r w:rsidRPr="00BB1515">
              <w:rPr>
                <w:rFonts w:ascii="Arial" w:hAnsi="Arial" w:cs="Arial"/>
                <w:b/>
                <w:sz w:val="20"/>
              </w:rPr>
              <w:t>Consumer receivables</w:t>
            </w:r>
            <w:r w:rsidR="005F711B">
              <w:rPr>
                <w:rFonts w:ascii="Arial" w:hAnsi="Arial" w:cs="Arial"/>
                <w:b/>
                <w:sz w:val="20"/>
              </w:rPr>
              <w:t xml:space="preserve"> from exchange transactions</w:t>
            </w:r>
          </w:p>
        </w:tc>
        <w:tc>
          <w:tcPr>
            <w:tcW w:w="495" w:type="pct"/>
            <w:tcBorders>
              <w:top w:val="nil"/>
              <w:left w:val="nil"/>
              <w:bottom w:val="nil"/>
            </w:tcBorders>
            <w:shd w:val="clear" w:color="auto" w:fill="auto"/>
          </w:tcPr>
          <w:p w:rsidR="00BB1515" w:rsidRPr="001643A1" w:rsidRDefault="001643A1" w:rsidP="001643A1">
            <w:pPr>
              <w:spacing w:before="60" w:after="60"/>
              <w:ind w:firstLine="0"/>
              <w:jc w:val="center"/>
              <w:rPr>
                <w:rFonts w:ascii="Arial" w:hAnsi="Arial" w:cs="Arial"/>
                <w:b/>
                <w:sz w:val="20"/>
              </w:rPr>
            </w:pPr>
            <w:r w:rsidRPr="001643A1">
              <w:rPr>
                <w:rFonts w:ascii="Arial" w:hAnsi="Arial" w:cs="Arial"/>
                <w:b/>
                <w:sz w:val="20"/>
              </w:rPr>
              <w:fldChar w:fldCharType="begin"/>
            </w:r>
            <w:r w:rsidRPr="001643A1">
              <w:rPr>
                <w:rFonts w:ascii="Arial" w:hAnsi="Arial" w:cs="Arial"/>
                <w:b/>
                <w:sz w:val="20"/>
              </w:rPr>
              <w:instrText xml:space="preserve"> REF _Ref534627195 \r \h </w:instrText>
            </w:r>
            <w:r>
              <w:rPr>
                <w:rFonts w:ascii="Arial" w:hAnsi="Arial" w:cs="Arial"/>
                <w:b/>
                <w:sz w:val="20"/>
              </w:rPr>
              <w:instrText xml:space="preserve"> \* MERGEFORMAT </w:instrText>
            </w:r>
            <w:r w:rsidRPr="001643A1">
              <w:rPr>
                <w:rFonts w:ascii="Arial" w:hAnsi="Arial" w:cs="Arial"/>
                <w:b/>
                <w:sz w:val="20"/>
              </w:rPr>
            </w:r>
            <w:r w:rsidRPr="001643A1">
              <w:rPr>
                <w:rFonts w:ascii="Arial" w:hAnsi="Arial" w:cs="Arial"/>
                <w:b/>
                <w:sz w:val="20"/>
              </w:rPr>
              <w:fldChar w:fldCharType="separate"/>
            </w:r>
            <w:r w:rsidR="00855FCA">
              <w:rPr>
                <w:rFonts w:ascii="Arial" w:hAnsi="Arial" w:cs="Arial"/>
                <w:b/>
                <w:sz w:val="20"/>
              </w:rPr>
              <w:t>3.1</w:t>
            </w:r>
            <w:r w:rsidRPr="001643A1">
              <w:rPr>
                <w:rFonts w:ascii="Arial" w:hAnsi="Arial" w:cs="Arial"/>
                <w:b/>
                <w:sz w:val="20"/>
              </w:rPr>
              <w:fldChar w:fldCharType="end"/>
            </w:r>
          </w:p>
        </w:tc>
        <w:tc>
          <w:tcPr>
            <w:tcW w:w="930" w:type="pct"/>
            <w:tcBorders>
              <w:top w:val="nil"/>
              <w:bottom w:val="nil"/>
            </w:tcBorders>
            <w:shd w:val="clear" w:color="auto" w:fill="auto"/>
          </w:tcPr>
          <w:p w:rsidR="00BB1515" w:rsidRPr="0026528B" w:rsidRDefault="00BB1515" w:rsidP="00464F8D">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464F8D">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Default="00BB1515" w:rsidP="00BB1515">
            <w:pPr>
              <w:spacing w:before="60" w:after="60"/>
              <w:ind w:left="313" w:firstLine="0"/>
              <w:rPr>
                <w:rFonts w:ascii="Arial" w:hAnsi="Arial" w:cs="Arial"/>
                <w:sz w:val="20"/>
              </w:rPr>
            </w:pPr>
            <w:r>
              <w:rPr>
                <w:rFonts w:ascii="Arial" w:hAnsi="Arial" w:cs="Arial"/>
                <w:sz w:val="20"/>
              </w:rPr>
              <w:t>Electricity</w:t>
            </w:r>
          </w:p>
        </w:tc>
        <w:tc>
          <w:tcPr>
            <w:tcW w:w="495" w:type="pct"/>
            <w:tcBorders>
              <w:top w:val="nil"/>
              <w:left w:val="nil"/>
              <w:bottom w:val="nil"/>
            </w:tcBorders>
            <w:shd w:val="clear" w:color="auto" w:fill="auto"/>
          </w:tcPr>
          <w:p w:rsidR="00BB1515" w:rsidRPr="00C558A6" w:rsidRDefault="00BB1515" w:rsidP="001049DD">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464F8D">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464F8D">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Default="00BB1515" w:rsidP="00BB1515">
            <w:pPr>
              <w:spacing w:before="60" w:after="60"/>
              <w:ind w:left="313" w:firstLine="0"/>
              <w:rPr>
                <w:rFonts w:ascii="Arial" w:hAnsi="Arial" w:cs="Arial"/>
                <w:sz w:val="20"/>
              </w:rPr>
            </w:pPr>
            <w:r>
              <w:rPr>
                <w:rFonts w:ascii="Arial" w:hAnsi="Arial" w:cs="Arial"/>
                <w:sz w:val="20"/>
              </w:rPr>
              <w:t>Service Charges</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Default="00BB1515" w:rsidP="00BB1515">
            <w:pPr>
              <w:spacing w:before="60" w:after="60"/>
              <w:ind w:left="313" w:firstLine="0"/>
              <w:rPr>
                <w:rFonts w:ascii="Arial" w:hAnsi="Arial" w:cs="Arial"/>
                <w:sz w:val="20"/>
              </w:rPr>
            </w:pPr>
            <w:r>
              <w:rPr>
                <w:rFonts w:ascii="Arial" w:hAnsi="Arial" w:cs="Arial"/>
                <w:sz w:val="20"/>
              </w:rPr>
              <w:t>Waste Management</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Default="00BB1515" w:rsidP="00BB1515">
            <w:pPr>
              <w:spacing w:before="60" w:after="60"/>
              <w:ind w:left="313" w:firstLine="0"/>
              <w:rPr>
                <w:rFonts w:ascii="Arial" w:hAnsi="Arial" w:cs="Arial"/>
                <w:sz w:val="20"/>
              </w:rPr>
            </w:pPr>
            <w:r>
              <w:rPr>
                <w:rFonts w:ascii="Arial" w:hAnsi="Arial" w:cs="Arial"/>
                <w:sz w:val="20"/>
              </w:rPr>
              <w:t>Waste Water Management</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Default="00BB1515" w:rsidP="00BB1515">
            <w:pPr>
              <w:spacing w:before="60" w:after="60"/>
              <w:ind w:left="313" w:firstLine="0"/>
              <w:rPr>
                <w:rFonts w:ascii="Arial" w:hAnsi="Arial" w:cs="Arial"/>
                <w:sz w:val="20"/>
              </w:rPr>
            </w:pPr>
            <w:r>
              <w:rPr>
                <w:rFonts w:ascii="Arial" w:hAnsi="Arial" w:cs="Arial"/>
                <w:sz w:val="20"/>
              </w:rPr>
              <w:t>Water</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37553F">
        <w:tc>
          <w:tcPr>
            <w:tcW w:w="2643" w:type="pct"/>
            <w:tcBorders>
              <w:top w:val="nil"/>
              <w:bottom w:val="nil"/>
              <w:right w:val="nil"/>
            </w:tcBorders>
            <w:shd w:val="clear" w:color="auto" w:fill="auto"/>
          </w:tcPr>
          <w:p w:rsidR="00BB1515" w:rsidRPr="00BB1515" w:rsidRDefault="00BB1515" w:rsidP="00BB1515">
            <w:pPr>
              <w:spacing w:before="60" w:after="60"/>
              <w:ind w:firstLine="0"/>
              <w:rPr>
                <w:rFonts w:ascii="Arial" w:hAnsi="Arial" w:cs="Arial"/>
                <w:b/>
                <w:sz w:val="20"/>
              </w:rPr>
            </w:pPr>
            <w:r w:rsidRPr="00BB1515">
              <w:rPr>
                <w:rFonts w:ascii="Arial" w:hAnsi="Arial" w:cs="Arial"/>
                <w:b/>
                <w:sz w:val="20"/>
              </w:rPr>
              <w:t xml:space="preserve">Other receivables </w:t>
            </w:r>
            <w:r w:rsidR="005F711B">
              <w:rPr>
                <w:rFonts w:ascii="Arial" w:hAnsi="Arial" w:cs="Arial"/>
                <w:b/>
                <w:sz w:val="20"/>
              </w:rPr>
              <w:t>from exchange transactions</w:t>
            </w:r>
          </w:p>
        </w:tc>
        <w:tc>
          <w:tcPr>
            <w:tcW w:w="495" w:type="pct"/>
            <w:tcBorders>
              <w:top w:val="nil"/>
              <w:left w:val="nil"/>
              <w:bottom w:val="nil"/>
            </w:tcBorders>
            <w:shd w:val="clear" w:color="auto" w:fill="auto"/>
          </w:tcPr>
          <w:p w:rsidR="00BB1515" w:rsidRPr="001643A1" w:rsidRDefault="001643A1" w:rsidP="001643A1">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_Ref534627240 \r \h </w:instrText>
            </w:r>
            <w:r>
              <w:rPr>
                <w:rFonts w:ascii="Arial" w:hAnsi="Arial" w:cs="Arial"/>
                <w:b/>
                <w:sz w:val="20"/>
              </w:rPr>
            </w:r>
            <w:r>
              <w:rPr>
                <w:rFonts w:ascii="Arial" w:hAnsi="Arial" w:cs="Arial"/>
                <w:b/>
                <w:sz w:val="20"/>
              </w:rPr>
              <w:fldChar w:fldCharType="separate"/>
            </w:r>
            <w:r w:rsidR="00855FCA">
              <w:rPr>
                <w:rFonts w:ascii="Arial" w:hAnsi="Arial" w:cs="Arial"/>
                <w:b/>
                <w:sz w:val="20"/>
              </w:rPr>
              <w:t>3.2</w:t>
            </w:r>
            <w:r>
              <w:rPr>
                <w:rFonts w:ascii="Arial" w:hAnsi="Arial" w:cs="Arial"/>
                <w:b/>
                <w:sz w:val="20"/>
              </w:rPr>
              <w:fldChar w:fldCharType="end"/>
            </w: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64171D">
        <w:tc>
          <w:tcPr>
            <w:tcW w:w="2643" w:type="pct"/>
            <w:tcBorders>
              <w:top w:val="nil"/>
              <w:bottom w:val="nil"/>
              <w:right w:val="nil"/>
            </w:tcBorders>
            <w:shd w:val="clear" w:color="auto" w:fill="auto"/>
          </w:tcPr>
          <w:p w:rsidR="00BB1515" w:rsidRDefault="001643A1" w:rsidP="00BB1515">
            <w:pPr>
              <w:spacing w:before="60" w:after="60"/>
              <w:ind w:left="313" w:firstLine="0"/>
              <w:rPr>
                <w:rFonts w:ascii="Arial" w:hAnsi="Arial" w:cs="Arial"/>
                <w:sz w:val="20"/>
              </w:rPr>
            </w:pPr>
            <w:r>
              <w:rPr>
                <w:rFonts w:ascii="Arial" w:hAnsi="Arial" w:cs="Arial"/>
                <w:sz w:val="20"/>
              </w:rPr>
              <w:t>Abeyance</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64171D">
        <w:tc>
          <w:tcPr>
            <w:tcW w:w="2643" w:type="pct"/>
            <w:tcBorders>
              <w:top w:val="nil"/>
              <w:bottom w:val="nil"/>
              <w:right w:val="nil"/>
            </w:tcBorders>
            <w:shd w:val="clear" w:color="auto" w:fill="auto"/>
          </w:tcPr>
          <w:p w:rsidR="00BB1515" w:rsidRDefault="001643A1" w:rsidP="00BB1515">
            <w:pPr>
              <w:spacing w:before="60" w:after="60"/>
              <w:ind w:left="313" w:firstLine="0"/>
              <w:rPr>
                <w:rFonts w:ascii="Arial" w:hAnsi="Arial" w:cs="Arial"/>
                <w:sz w:val="20"/>
              </w:rPr>
            </w:pPr>
            <w:r>
              <w:rPr>
                <w:rFonts w:ascii="Arial" w:hAnsi="Arial" w:cs="Arial"/>
                <w:sz w:val="20"/>
              </w:rPr>
              <w:t>Affiliated/Related Parties/Associated Companies</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64171D">
        <w:tc>
          <w:tcPr>
            <w:tcW w:w="2643" w:type="pct"/>
            <w:tcBorders>
              <w:top w:val="nil"/>
              <w:bottom w:val="nil"/>
              <w:right w:val="nil"/>
            </w:tcBorders>
            <w:shd w:val="clear" w:color="auto" w:fill="auto"/>
          </w:tcPr>
          <w:p w:rsidR="00BB1515" w:rsidRDefault="001643A1" w:rsidP="00BB1515">
            <w:pPr>
              <w:spacing w:before="60" w:after="60"/>
              <w:ind w:left="313" w:firstLine="0"/>
              <w:rPr>
                <w:rFonts w:ascii="Arial" w:hAnsi="Arial" w:cs="Arial"/>
                <w:sz w:val="20"/>
              </w:rPr>
            </w:pPr>
            <w:r>
              <w:rPr>
                <w:rFonts w:ascii="Arial" w:hAnsi="Arial" w:cs="Arial"/>
                <w:sz w:val="20"/>
              </w:rPr>
              <w:t>Annual License Fees</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BB1515" w:rsidRPr="0026528B" w:rsidTr="0064171D">
        <w:tc>
          <w:tcPr>
            <w:tcW w:w="2643" w:type="pct"/>
            <w:tcBorders>
              <w:top w:val="nil"/>
              <w:bottom w:val="nil"/>
              <w:right w:val="nil"/>
            </w:tcBorders>
            <w:shd w:val="clear" w:color="auto" w:fill="auto"/>
          </w:tcPr>
          <w:p w:rsidR="00BB1515" w:rsidRDefault="001643A1" w:rsidP="00BB1515">
            <w:pPr>
              <w:spacing w:before="60" w:after="60"/>
              <w:ind w:left="313" w:firstLine="0"/>
              <w:rPr>
                <w:rFonts w:ascii="Arial" w:hAnsi="Arial" w:cs="Arial"/>
                <w:sz w:val="20"/>
              </w:rPr>
            </w:pPr>
            <w:r>
              <w:rPr>
                <w:rFonts w:ascii="Arial" w:hAnsi="Arial" w:cs="Arial"/>
                <w:sz w:val="20"/>
              </w:rPr>
              <w:t>Housing Selling Scheme</w:t>
            </w:r>
          </w:p>
        </w:tc>
        <w:tc>
          <w:tcPr>
            <w:tcW w:w="495" w:type="pct"/>
            <w:tcBorders>
              <w:top w:val="nil"/>
              <w:left w:val="nil"/>
              <w:bottom w:val="nil"/>
            </w:tcBorders>
            <w:shd w:val="clear" w:color="auto" w:fill="auto"/>
          </w:tcPr>
          <w:p w:rsidR="00BB1515" w:rsidRPr="00C558A6" w:rsidRDefault="00BB1515" w:rsidP="00BB1515">
            <w:pPr>
              <w:spacing w:before="60" w:after="60"/>
              <w:ind w:firstLine="0"/>
              <w:rPr>
                <w:rFonts w:ascii="Arial" w:hAnsi="Arial" w:cs="Arial"/>
                <w:sz w:val="20"/>
              </w:rPr>
            </w:pPr>
          </w:p>
        </w:tc>
        <w:tc>
          <w:tcPr>
            <w:tcW w:w="930"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BB1515" w:rsidRPr="0026528B" w:rsidRDefault="00BB1515" w:rsidP="00BB1515">
            <w:pPr>
              <w:spacing w:before="60" w:after="60"/>
              <w:ind w:firstLine="0"/>
              <w:jc w:val="right"/>
              <w:rPr>
                <w:rFonts w:ascii="Arial" w:hAnsi="Arial" w:cs="Arial"/>
                <w:sz w:val="20"/>
              </w:rPr>
            </w:pPr>
          </w:p>
        </w:tc>
      </w:tr>
      <w:tr w:rsidR="001643A1" w:rsidRPr="0026528B" w:rsidTr="0064171D">
        <w:tc>
          <w:tcPr>
            <w:tcW w:w="2643" w:type="pct"/>
            <w:tcBorders>
              <w:top w:val="nil"/>
              <w:bottom w:val="nil"/>
              <w:right w:val="nil"/>
            </w:tcBorders>
            <w:shd w:val="clear" w:color="auto" w:fill="auto"/>
          </w:tcPr>
          <w:p w:rsidR="001643A1" w:rsidRDefault="00125C97" w:rsidP="00BB1515">
            <w:pPr>
              <w:spacing w:before="60" w:after="60"/>
              <w:ind w:left="313" w:firstLine="0"/>
              <w:rPr>
                <w:rFonts w:ascii="Arial" w:hAnsi="Arial" w:cs="Arial"/>
                <w:sz w:val="20"/>
              </w:rPr>
            </w:pPr>
            <w:r>
              <w:rPr>
                <w:rFonts w:ascii="Arial" w:hAnsi="Arial" w:cs="Arial"/>
                <w:sz w:val="20"/>
              </w:rPr>
              <w:t>Insurance</w:t>
            </w:r>
          </w:p>
        </w:tc>
        <w:tc>
          <w:tcPr>
            <w:tcW w:w="495" w:type="pct"/>
            <w:tcBorders>
              <w:top w:val="nil"/>
              <w:left w:val="nil"/>
              <w:bottom w:val="nil"/>
            </w:tcBorders>
            <w:shd w:val="clear" w:color="auto" w:fill="auto"/>
          </w:tcPr>
          <w:p w:rsidR="001643A1" w:rsidRPr="00C558A6" w:rsidRDefault="001643A1" w:rsidP="00BB1515">
            <w:pPr>
              <w:spacing w:before="60" w:after="60"/>
              <w:ind w:firstLine="0"/>
              <w:rPr>
                <w:rFonts w:ascii="Arial" w:hAnsi="Arial" w:cs="Arial"/>
                <w:sz w:val="20"/>
              </w:rPr>
            </w:pPr>
          </w:p>
        </w:tc>
        <w:tc>
          <w:tcPr>
            <w:tcW w:w="930"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r>
      <w:tr w:rsidR="001643A1" w:rsidRPr="0026528B" w:rsidTr="0064171D">
        <w:tc>
          <w:tcPr>
            <w:tcW w:w="2643" w:type="pct"/>
            <w:tcBorders>
              <w:top w:val="nil"/>
              <w:bottom w:val="nil"/>
              <w:right w:val="nil"/>
            </w:tcBorders>
            <w:shd w:val="clear" w:color="auto" w:fill="auto"/>
          </w:tcPr>
          <w:p w:rsidR="001643A1" w:rsidRDefault="00125C97" w:rsidP="00BB1515">
            <w:pPr>
              <w:spacing w:before="60" w:after="60"/>
              <w:ind w:left="313" w:firstLine="0"/>
              <w:rPr>
                <w:rFonts w:ascii="Arial" w:hAnsi="Arial" w:cs="Arial"/>
                <w:sz w:val="20"/>
              </w:rPr>
            </w:pPr>
            <w:r>
              <w:rPr>
                <w:rFonts w:ascii="Arial" w:hAnsi="Arial" w:cs="Arial"/>
                <w:sz w:val="20"/>
              </w:rPr>
              <w:t>Interest</w:t>
            </w:r>
          </w:p>
        </w:tc>
        <w:tc>
          <w:tcPr>
            <w:tcW w:w="495" w:type="pct"/>
            <w:tcBorders>
              <w:top w:val="nil"/>
              <w:left w:val="nil"/>
              <w:bottom w:val="nil"/>
            </w:tcBorders>
            <w:shd w:val="clear" w:color="auto" w:fill="auto"/>
          </w:tcPr>
          <w:p w:rsidR="001643A1" w:rsidRPr="00C558A6" w:rsidRDefault="001643A1" w:rsidP="00BB1515">
            <w:pPr>
              <w:spacing w:before="60" w:after="60"/>
              <w:ind w:firstLine="0"/>
              <w:rPr>
                <w:rFonts w:ascii="Arial" w:hAnsi="Arial" w:cs="Arial"/>
                <w:sz w:val="20"/>
              </w:rPr>
            </w:pPr>
          </w:p>
        </w:tc>
        <w:tc>
          <w:tcPr>
            <w:tcW w:w="930"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r>
      <w:tr w:rsidR="001643A1" w:rsidRPr="0026528B" w:rsidTr="0064171D">
        <w:tc>
          <w:tcPr>
            <w:tcW w:w="2643" w:type="pct"/>
            <w:tcBorders>
              <w:top w:val="nil"/>
              <w:bottom w:val="nil"/>
              <w:right w:val="nil"/>
            </w:tcBorders>
            <w:shd w:val="clear" w:color="auto" w:fill="auto"/>
          </w:tcPr>
          <w:p w:rsidR="001643A1" w:rsidRDefault="00125C97" w:rsidP="00BB1515">
            <w:pPr>
              <w:spacing w:before="60" w:after="60"/>
              <w:ind w:left="313" w:firstLine="0"/>
              <w:rPr>
                <w:rFonts w:ascii="Arial" w:hAnsi="Arial" w:cs="Arial"/>
                <w:sz w:val="20"/>
              </w:rPr>
            </w:pPr>
            <w:r>
              <w:rPr>
                <w:rFonts w:ascii="Arial" w:hAnsi="Arial" w:cs="Arial"/>
                <w:sz w:val="20"/>
              </w:rPr>
              <w:t>Land Sale Debtors</w:t>
            </w:r>
          </w:p>
        </w:tc>
        <w:tc>
          <w:tcPr>
            <w:tcW w:w="495" w:type="pct"/>
            <w:tcBorders>
              <w:top w:val="nil"/>
              <w:left w:val="nil"/>
              <w:bottom w:val="nil"/>
            </w:tcBorders>
            <w:shd w:val="clear" w:color="auto" w:fill="auto"/>
          </w:tcPr>
          <w:p w:rsidR="001643A1" w:rsidRPr="00C558A6" w:rsidRDefault="001643A1" w:rsidP="00BB1515">
            <w:pPr>
              <w:spacing w:before="60" w:after="60"/>
              <w:ind w:firstLine="0"/>
              <w:rPr>
                <w:rFonts w:ascii="Arial" w:hAnsi="Arial" w:cs="Arial"/>
                <w:sz w:val="20"/>
              </w:rPr>
            </w:pPr>
          </w:p>
        </w:tc>
        <w:tc>
          <w:tcPr>
            <w:tcW w:w="930"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r>
      <w:tr w:rsidR="001643A1" w:rsidRPr="0026528B" w:rsidTr="0064171D">
        <w:tc>
          <w:tcPr>
            <w:tcW w:w="2643" w:type="pct"/>
            <w:tcBorders>
              <w:top w:val="nil"/>
              <w:bottom w:val="nil"/>
              <w:right w:val="nil"/>
            </w:tcBorders>
            <w:shd w:val="clear" w:color="auto" w:fill="auto"/>
          </w:tcPr>
          <w:p w:rsidR="001643A1" w:rsidRDefault="00125C97" w:rsidP="00BB1515">
            <w:pPr>
              <w:spacing w:before="60" w:after="60"/>
              <w:ind w:left="313" w:firstLine="0"/>
              <w:rPr>
                <w:rFonts w:ascii="Arial" w:hAnsi="Arial" w:cs="Arial"/>
                <w:sz w:val="20"/>
              </w:rPr>
            </w:pPr>
            <w:r>
              <w:rPr>
                <w:rFonts w:ascii="Arial" w:hAnsi="Arial" w:cs="Arial"/>
                <w:sz w:val="20"/>
              </w:rPr>
              <w:t>Maintenance Contracts</w:t>
            </w:r>
          </w:p>
        </w:tc>
        <w:tc>
          <w:tcPr>
            <w:tcW w:w="495" w:type="pct"/>
            <w:tcBorders>
              <w:top w:val="nil"/>
              <w:left w:val="nil"/>
              <w:bottom w:val="nil"/>
            </w:tcBorders>
            <w:shd w:val="clear" w:color="auto" w:fill="auto"/>
          </w:tcPr>
          <w:p w:rsidR="001643A1" w:rsidRPr="00C558A6" w:rsidRDefault="001643A1" w:rsidP="00BB1515">
            <w:pPr>
              <w:spacing w:before="60" w:after="60"/>
              <w:ind w:firstLine="0"/>
              <w:rPr>
                <w:rFonts w:ascii="Arial" w:hAnsi="Arial" w:cs="Arial"/>
                <w:sz w:val="20"/>
              </w:rPr>
            </w:pPr>
          </w:p>
        </w:tc>
        <w:tc>
          <w:tcPr>
            <w:tcW w:w="930"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Market Agency</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Merchandising, Jobbing and Contracts</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Property Rental Debtors</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Recoveries from Staff</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643A1" w:rsidRPr="0026528B" w:rsidTr="0064171D">
        <w:tc>
          <w:tcPr>
            <w:tcW w:w="2643" w:type="pct"/>
            <w:tcBorders>
              <w:top w:val="nil"/>
              <w:bottom w:val="nil"/>
              <w:right w:val="nil"/>
            </w:tcBorders>
            <w:shd w:val="clear" w:color="auto" w:fill="auto"/>
          </w:tcPr>
          <w:p w:rsidR="001643A1" w:rsidRDefault="00125C97" w:rsidP="00BB1515">
            <w:pPr>
              <w:spacing w:before="60" w:after="60"/>
              <w:ind w:left="313" w:firstLine="0"/>
              <w:rPr>
                <w:rFonts w:ascii="Arial" w:hAnsi="Arial" w:cs="Arial"/>
                <w:sz w:val="20"/>
              </w:rPr>
            </w:pPr>
            <w:r>
              <w:rPr>
                <w:rFonts w:ascii="Arial" w:hAnsi="Arial" w:cs="Arial"/>
                <w:sz w:val="20"/>
              </w:rPr>
              <w:t>Rent</w:t>
            </w:r>
          </w:p>
        </w:tc>
        <w:tc>
          <w:tcPr>
            <w:tcW w:w="495" w:type="pct"/>
            <w:tcBorders>
              <w:top w:val="nil"/>
              <w:left w:val="nil"/>
              <w:bottom w:val="nil"/>
            </w:tcBorders>
            <w:shd w:val="clear" w:color="auto" w:fill="auto"/>
          </w:tcPr>
          <w:p w:rsidR="001643A1" w:rsidRPr="00C558A6" w:rsidRDefault="001643A1" w:rsidP="00BB1515">
            <w:pPr>
              <w:spacing w:before="60" w:after="60"/>
              <w:ind w:firstLine="0"/>
              <w:rPr>
                <w:rFonts w:ascii="Arial" w:hAnsi="Arial" w:cs="Arial"/>
                <w:sz w:val="20"/>
              </w:rPr>
            </w:pPr>
          </w:p>
        </w:tc>
        <w:tc>
          <w:tcPr>
            <w:tcW w:w="930"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643A1" w:rsidRPr="0026528B" w:rsidRDefault="001643A1"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Subscriptions</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Subsistence and Travel</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125C97" w:rsidRPr="0026528B" w:rsidTr="0064171D">
        <w:tc>
          <w:tcPr>
            <w:tcW w:w="2643" w:type="pct"/>
            <w:tcBorders>
              <w:top w:val="nil"/>
              <w:bottom w:val="nil"/>
              <w:right w:val="nil"/>
            </w:tcBorders>
            <w:shd w:val="clear" w:color="auto" w:fill="auto"/>
          </w:tcPr>
          <w:p w:rsidR="00125C97" w:rsidRDefault="00125C97" w:rsidP="00BB1515">
            <w:pPr>
              <w:spacing w:before="60" w:after="60"/>
              <w:ind w:left="313" w:firstLine="0"/>
              <w:rPr>
                <w:rFonts w:ascii="Arial" w:hAnsi="Arial" w:cs="Arial"/>
                <w:sz w:val="20"/>
              </w:rPr>
            </w:pPr>
            <w:r>
              <w:rPr>
                <w:rFonts w:ascii="Arial" w:hAnsi="Arial" w:cs="Arial"/>
                <w:sz w:val="20"/>
              </w:rPr>
              <w:t>Un-used Prepaid Electricity</w:t>
            </w:r>
          </w:p>
        </w:tc>
        <w:tc>
          <w:tcPr>
            <w:tcW w:w="495" w:type="pct"/>
            <w:tcBorders>
              <w:top w:val="nil"/>
              <w:left w:val="nil"/>
              <w:bottom w:val="nil"/>
            </w:tcBorders>
            <w:shd w:val="clear" w:color="auto" w:fill="auto"/>
          </w:tcPr>
          <w:p w:rsidR="00125C97" w:rsidRPr="00C558A6" w:rsidRDefault="00125C97" w:rsidP="00BB1515">
            <w:pPr>
              <w:spacing w:before="60" w:after="60"/>
              <w:ind w:firstLine="0"/>
              <w:rPr>
                <w:rFonts w:ascii="Arial" w:hAnsi="Arial" w:cs="Arial"/>
                <w:sz w:val="20"/>
              </w:rPr>
            </w:pPr>
          </w:p>
        </w:tc>
        <w:tc>
          <w:tcPr>
            <w:tcW w:w="930"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c>
          <w:tcPr>
            <w:tcW w:w="932" w:type="pct"/>
            <w:tcBorders>
              <w:top w:val="nil"/>
              <w:bottom w:val="nil"/>
            </w:tcBorders>
            <w:shd w:val="clear" w:color="auto" w:fill="auto"/>
          </w:tcPr>
          <w:p w:rsidR="00125C97" w:rsidRPr="0026528B" w:rsidRDefault="00125C97" w:rsidP="00BB1515">
            <w:pPr>
              <w:spacing w:before="60" w:after="60"/>
              <w:ind w:firstLine="0"/>
              <w:jc w:val="right"/>
              <w:rPr>
                <w:rFonts w:ascii="Arial" w:hAnsi="Arial" w:cs="Arial"/>
                <w:sz w:val="20"/>
              </w:rPr>
            </w:pPr>
          </w:p>
        </w:tc>
      </w:tr>
      <w:tr w:rsidR="00BB1515" w:rsidRPr="0026528B" w:rsidTr="00654049">
        <w:tc>
          <w:tcPr>
            <w:tcW w:w="3138" w:type="pct"/>
            <w:gridSpan w:val="2"/>
            <w:tcBorders>
              <w:top w:val="nil"/>
            </w:tcBorders>
          </w:tcPr>
          <w:p w:rsidR="00BB1515" w:rsidRPr="00F154B4" w:rsidRDefault="00BB1515" w:rsidP="00654049">
            <w:pPr>
              <w:spacing w:before="60" w:after="60"/>
              <w:ind w:firstLine="0"/>
              <w:jc w:val="left"/>
              <w:rPr>
                <w:rFonts w:ascii="Arial" w:hAnsi="Arial" w:cs="Arial"/>
                <w:b/>
                <w:sz w:val="20"/>
              </w:rPr>
            </w:pPr>
            <w:r>
              <w:rPr>
                <w:rFonts w:ascii="Arial" w:hAnsi="Arial" w:cs="Arial"/>
                <w:b/>
                <w:sz w:val="20"/>
              </w:rPr>
              <w:t xml:space="preserve">Total </w:t>
            </w:r>
            <w:r w:rsidR="00125C97">
              <w:rPr>
                <w:rFonts w:ascii="Arial" w:hAnsi="Arial" w:cs="Arial"/>
                <w:b/>
                <w:sz w:val="20"/>
              </w:rPr>
              <w:t xml:space="preserve">Receivables </w:t>
            </w:r>
            <w:r w:rsidR="005F711B">
              <w:rPr>
                <w:rFonts w:ascii="Arial" w:hAnsi="Arial" w:cs="Arial"/>
                <w:b/>
                <w:sz w:val="20"/>
              </w:rPr>
              <w:t>from Exchange Transactions</w:t>
            </w:r>
          </w:p>
        </w:tc>
        <w:tc>
          <w:tcPr>
            <w:tcW w:w="930" w:type="pct"/>
            <w:tcBorders>
              <w:top w:val="nil"/>
            </w:tcBorders>
          </w:tcPr>
          <w:p w:rsidR="00BB1515" w:rsidRPr="0026528B" w:rsidRDefault="00BB1515" w:rsidP="00BB1515">
            <w:pPr>
              <w:spacing w:before="60" w:after="60"/>
              <w:ind w:firstLine="0"/>
              <w:jc w:val="right"/>
              <w:rPr>
                <w:rFonts w:ascii="Arial" w:hAnsi="Arial" w:cs="Arial"/>
                <w:sz w:val="20"/>
              </w:rPr>
            </w:pPr>
          </w:p>
        </w:tc>
        <w:tc>
          <w:tcPr>
            <w:tcW w:w="932" w:type="pct"/>
            <w:tcBorders>
              <w:top w:val="nil"/>
            </w:tcBorders>
          </w:tcPr>
          <w:p w:rsidR="00BB1515" w:rsidRPr="0026528B" w:rsidRDefault="00BB1515" w:rsidP="00BB1515">
            <w:pPr>
              <w:spacing w:before="60" w:after="60"/>
              <w:ind w:firstLine="0"/>
              <w:jc w:val="right"/>
              <w:rPr>
                <w:rFonts w:ascii="Arial" w:hAnsi="Arial" w:cs="Arial"/>
                <w:sz w:val="20"/>
              </w:rPr>
            </w:pPr>
          </w:p>
        </w:tc>
      </w:tr>
    </w:tbl>
    <w:p w:rsidR="00400ED8" w:rsidRDefault="00400ED8" w:rsidP="00400ED8">
      <w:pPr>
        <w:pStyle w:val="ListParagraph"/>
        <w:ind w:left="0" w:firstLine="0"/>
        <w:contextualSpacing w:val="0"/>
        <w:rPr>
          <w:rFonts w:ascii="Arial" w:hAnsi="Arial" w:cs="Arial"/>
          <w:sz w:val="20"/>
        </w:rPr>
      </w:pPr>
    </w:p>
    <w:tbl>
      <w:tblPr>
        <w:tblStyle w:val="TableGrid"/>
        <w:tblW w:w="0" w:type="auto"/>
        <w:tblLook w:val="04A0" w:firstRow="1" w:lastRow="0" w:firstColumn="1" w:lastColumn="0" w:noHBand="0" w:noVBand="1"/>
      </w:tblPr>
      <w:tblGrid>
        <w:gridCol w:w="9912"/>
      </w:tblGrid>
      <w:tr w:rsidR="00125C97" w:rsidRPr="006A7B72" w:rsidTr="00464F8D">
        <w:tc>
          <w:tcPr>
            <w:tcW w:w="9912" w:type="dxa"/>
            <w:shd w:val="clear" w:color="auto" w:fill="E2EFD9" w:themeFill="accent6" w:themeFillTint="33"/>
          </w:tcPr>
          <w:p w:rsidR="00125C97" w:rsidRPr="006A7B72" w:rsidRDefault="00125C97" w:rsidP="006A7B72">
            <w:pPr>
              <w:spacing w:before="60" w:after="60"/>
              <w:ind w:firstLine="0"/>
              <w:rPr>
                <w:rFonts w:ascii="Arial" w:hAnsi="Arial" w:cs="Arial"/>
                <w:b/>
                <w:i/>
                <w:sz w:val="20"/>
              </w:rPr>
            </w:pPr>
            <w:r w:rsidRPr="00F154B4">
              <w:rPr>
                <w:rFonts w:ascii="Arial" w:hAnsi="Arial" w:cs="Arial"/>
                <w:b/>
                <w:i/>
                <w:sz w:val="20"/>
              </w:rPr>
              <w:t>Commentary:</w:t>
            </w:r>
            <w:r w:rsidRPr="006A7B72">
              <w:rPr>
                <w:rFonts w:ascii="Arial" w:hAnsi="Arial" w:cs="Arial"/>
                <w:b/>
                <w:i/>
                <w:sz w:val="20"/>
              </w:rPr>
              <w:t xml:space="preserve">  </w:t>
            </w:r>
          </w:p>
          <w:p w:rsidR="00125C97" w:rsidRPr="006A7B72" w:rsidRDefault="00125C97" w:rsidP="006A7B72">
            <w:pPr>
              <w:spacing w:before="60" w:after="60"/>
              <w:ind w:firstLine="0"/>
              <w:rPr>
                <w:rFonts w:ascii="Arial" w:hAnsi="Arial" w:cs="Arial"/>
                <w:i/>
                <w:sz w:val="20"/>
              </w:rPr>
            </w:pPr>
            <w:r w:rsidRPr="006A7B72">
              <w:rPr>
                <w:rFonts w:ascii="Arial" w:hAnsi="Arial" w:cs="Arial"/>
                <w:i/>
                <w:sz w:val="20"/>
              </w:rPr>
              <w:t>The amount disclosed in this note is net of impairment.</w:t>
            </w:r>
          </w:p>
        </w:tc>
      </w:tr>
    </w:tbl>
    <w:p w:rsidR="002C7C9B" w:rsidRDefault="002C7C9B" w:rsidP="00400ED8">
      <w:pPr>
        <w:pStyle w:val="ListParagraph"/>
        <w:ind w:left="0" w:firstLine="0"/>
        <w:contextualSpacing w:val="0"/>
        <w:rPr>
          <w:rFonts w:ascii="Arial" w:hAnsi="Arial" w:cs="Arial"/>
          <w:sz w:val="20"/>
        </w:rPr>
        <w:sectPr w:rsidR="002C7C9B" w:rsidSect="00EA7338">
          <w:pgSz w:w="11906" w:h="16838"/>
          <w:pgMar w:top="1440" w:right="991" w:bottom="1440" w:left="993" w:header="708" w:footer="708" w:gutter="0"/>
          <w:cols w:space="708"/>
          <w:docGrid w:linePitch="360"/>
        </w:sectPr>
      </w:pPr>
    </w:p>
    <w:p w:rsidR="001643A1" w:rsidRPr="006E1EE5" w:rsidRDefault="001643A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643A1" w:rsidRDefault="001643A1" w:rsidP="00B4401A">
      <w:pPr>
        <w:pStyle w:val="ListParagraph"/>
        <w:numPr>
          <w:ilvl w:val="1"/>
          <w:numId w:val="2"/>
        </w:numPr>
        <w:ind w:left="567" w:hanging="567"/>
        <w:contextualSpacing w:val="0"/>
        <w:rPr>
          <w:rFonts w:ascii="Arial" w:hAnsi="Arial" w:cs="Arial"/>
          <w:b/>
          <w:sz w:val="20"/>
        </w:rPr>
      </w:pPr>
      <w:bookmarkStart w:id="29" w:name="_Ref534627195"/>
      <w:r>
        <w:rPr>
          <w:rFonts w:ascii="Arial" w:hAnsi="Arial" w:cs="Arial"/>
          <w:b/>
          <w:sz w:val="20"/>
        </w:rPr>
        <w:t>Consumer Receivables</w:t>
      </w:r>
      <w:bookmarkEnd w:id="29"/>
    </w:p>
    <w:tbl>
      <w:tblPr>
        <w:tblStyle w:val="TableGrid"/>
        <w:tblW w:w="5000" w:type="pct"/>
        <w:tblLook w:val="04A0" w:firstRow="1" w:lastRow="0" w:firstColumn="1" w:lastColumn="0" w:noHBand="0" w:noVBand="1"/>
      </w:tblPr>
      <w:tblGrid>
        <w:gridCol w:w="5015"/>
        <w:gridCol w:w="1490"/>
        <w:gridCol w:w="1490"/>
        <w:gridCol w:w="1492"/>
        <w:gridCol w:w="1487"/>
        <w:gridCol w:w="1487"/>
        <w:gridCol w:w="1487"/>
      </w:tblGrid>
      <w:tr w:rsidR="002C2C0E" w:rsidRPr="0026528B" w:rsidTr="009E39A9">
        <w:tc>
          <w:tcPr>
            <w:tcW w:w="1798" w:type="pct"/>
            <w:vMerge w:val="restart"/>
            <w:shd w:val="clear" w:color="auto" w:fill="FBE4D5" w:themeFill="accent2" w:themeFillTint="33"/>
          </w:tcPr>
          <w:p w:rsidR="002C2C0E" w:rsidRPr="001049DD" w:rsidRDefault="002C2C0E" w:rsidP="002C2C0E">
            <w:pPr>
              <w:spacing w:before="60" w:after="60"/>
              <w:ind w:firstLine="0"/>
              <w:jc w:val="left"/>
              <w:rPr>
                <w:rFonts w:ascii="Arial" w:hAnsi="Arial" w:cs="Arial"/>
                <w:b/>
                <w:sz w:val="20"/>
              </w:rPr>
            </w:pPr>
          </w:p>
        </w:tc>
        <w:tc>
          <w:tcPr>
            <w:tcW w:w="1603"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1599"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9E39A9" w:rsidRPr="0026528B" w:rsidTr="00C84DB7">
        <w:tc>
          <w:tcPr>
            <w:tcW w:w="1798" w:type="pct"/>
            <w:vMerge/>
            <w:tcBorders>
              <w:bottom w:val="single" w:sz="4" w:space="0" w:color="auto"/>
            </w:tcBorders>
            <w:shd w:val="clear" w:color="auto" w:fill="FBE4D5" w:themeFill="accent2" w:themeFillTint="33"/>
          </w:tcPr>
          <w:p w:rsidR="009E39A9" w:rsidRPr="001049DD" w:rsidRDefault="009E39A9" w:rsidP="009E39A9">
            <w:pPr>
              <w:spacing w:before="60" w:after="60"/>
              <w:ind w:firstLine="0"/>
              <w:jc w:val="left"/>
              <w:rPr>
                <w:rFonts w:ascii="Arial" w:hAnsi="Arial" w:cs="Arial"/>
                <w:b/>
                <w:sz w:val="20"/>
              </w:rPr>
            </w:pPr>
          </w:p>
        </w:tc>
        <w:tc>
          <w:tcPr>
            <w:tcW w:w="534" w:type="pct"/>
            <w:tcBorders>
              <w:bottom w:val="single" w:sz="4" w:space="0" w:color="auto"/>
            </w:tcBorders>
            <w:shd w:val="clear" w:color="auto" w:fill="FBE4D5" w:themeFill="accent2" w:themeFillTint="33"/>
          </w:tcPr>
          <w:p w:rsidR="009E39A9" w:rsidRDefault="009E39A9" w:rsidP="009E39A9">
            <w:pPr>
              <w:spacing w:before="60" w:after="60"/>
              <w:ind w:firstLine="0"/>
              <w:jc w:val="center"/>
              <w:rPr>
                <w:rFonts w:ascii="Arial" w:hAnsi="Arial" w:cs="Arial"/>
                <w:b/>
                <w:sz w:val="20"/>
              </w:rPr>
            </w:pPr>
            <w:r>
              <w:rPr>
                <w:rFonts w:ascii="Arial" w:hAnsi="Arial" w:cs="Arial"/>
                <w:b/>
                <w:sz w:val="20"/>
              </w:rPr>
              <w:t>Gross</w:t>
            </w:r>
          </w:p>
        </w:tc>
        <w:tc>
          <w:tcPr>
            <w:tcW w:w="534" w:type="pct"/>
            <w:tcBorders>
              <w:bottom w:val="single" w:sz="4" w:space="0" w:color="auto"/>
            </w:tcBorders>
            <w:shd w:val="clear" w:color="auto" w:fill="FBE4D5" w:themeFill="accent2" w:themeFillTint="33"/>
          </w:tcPr>
          <w:p w:rsidR="009E39A9" w:rsidRDefault="009E39A9" w:rsidP="009E39A9">
            <w:pPr>
              <w:spacing w:before="60" w:after="60"/>
              <w:ind w:firstLine="0"/>
              <w:jc w:val="center"/>
              <w:rPr>
                <w:rFonts w:ascii="Arial" w:hAnsi="Arial" w:cs="Arial"/>
                <w:b/>
                <w:sz w:val="20"/>
              </w:rPr>
            </w:pPr>
            <w:r>
              <w:rPr>
                <w:rFonts w:ascii="Arial" w:hAnsi="Arial" w:cs="Arial"/>
                <w:b/>
                <w:sz w:val="20"/>
              </w:rPr>
              <w:t>Impairment</w:t>
            </w:r>
          </w:p>
        </w:tc>
        <w:tc>
          <w:tcPr>
            <w:tcW w:w="535" w:type="pct"/>
            <w:tcBorders>
              <w:bottom w:val="single" w:sz="4" w:space="0" w:color="auto"/>
            </w:tcBorders>
            <w:shd w:val="clear" w:color="auto" w:fill="FBE4D5" w:themeFill="accent2" w:themeFillTint="33"/>
          </w:tcPr>
          <w:p w:rsidR="009E39A9" w:rsidRPr="0026528B" w:rsidRDefault="009E39A9" w:rsidP="009E39A9">
            <w:pPr>
              <w:spacing w:before="60" w:after="60"/>
              <w:ind w:firstLine="0"/>
              <w:jc w:val="center"/>
              <w:rPr>
                <w:rFonts w:ascii="Arial" w:hAnsi="Arial" w:cs="Arial"/>
                <w:b/>
                <w:sz w:val="20"/>
              </w:rPr>
            </w:pPr>
            <w:r>
              <w:rPr>
                <w:rFonts w:ascii="Arial" w:hAnsi="Arial" w:cs="Arial"/>
                <w:b/>
                <w:sz w:val="20"/>
              </w:rPr>
              <w:t>Total</w:t>
            </w:r>
          </w:p>
        </w:tc>
        <w:tc>
          <w:tcPr>
            <w:tcW w:w="533" w:type="pct"/>
            <w:tcBorders>
              <w:bottom w:val="single" w:sz="4" w:space="0" w:color="auto"/>
            </w:tcBorders>
            <w:shd w:val="clear" w:color="auto" w:fill="FBE4D5" w:themeFill="accent2" w:themeFillTint="33"/>
          </w:tcPr>
          <w:p w:rsidR="009E39A9" w:rsidRDefault="009E39A9" w:rsidP="009E39A9">
            <w:pPr>
              <w:spacing w:before="60" w:after="60"/>
              <w:ind w:firstLine="0"/>
              <w:jc w:val="center"/>
              <w:rPr>
                <w:rFonts w:ascii="Arial" w:hAnsi="Arial" w:cs="Arial"/>
                <w:b/>
                <w:sz w:val="20"/>
              </w:rPr>
            </w:pPr>
            <w:r>
              <w:rPr>
                <w:rFonts w:ascii="Arial" w:hAnsi="Arial" w:cs="Arial"/>
                <w:b/>
                <w:sz w:val="20"/>
              </w:rPr>
              <w:t>Gross</w:t>
            </w:r>
          </w:p>
        </w:tc>
        <w:tc>
          <w:tcPr>
            <w:tcW w:w="533" w:type="pct"/>
            <w:tcBorders>
              <w:bottom w:val="single" w:sz="4" w:space="0" w:color="auto"/>
            </w:tcBorders>
            <w:shd w:val="clear" w:color="auto" w:fill="FBE4D5" w:themeFill="accent2" w:themeFillTint="33"/>
          </w:tcPr>
          <w:p w:rsidR="009E39A9" w:rsidRDefault="009E39A9" w:rsidP="009E39A9">
            <w:pPr>
              <w:spacing w:before="60" w:after="60"/>
              <w:ind w:firstLine="0"/>
              <w:jc w:val="center"/>
              <w:rPr>
                <w:rFonts w:ascii="Arial" w:hAnsi="Arial" w:cs="Arial"/>
                <w:b/>
                <w:sz w:val="20"/>
              </w:rPr>
            </w:pPr>
            <w:r>
              <w:rPr>
                <w:rFonts w:ascii="Arial" w:hAnsi="Arial" w:cs="Arial"/>
                <w:b/>
                <w:sz w:val="20"/>
              </w:rPr>
              <w:t>Impairment</w:t>
            </w:r>
          </w:p>
        </w:tc>
        <w:tc>
          <w:tcPr>
            <w:tcW w:w="533" w:type="pct"/>
            <w:tcBorders>
              <w:bottom w:val="single" w:sz="4" w:space="0" w:color="auto"/>
            </w:tcBorders>
            <w:shd w:val="clear" w:color="auto" w:fill="FBE4D5" w:themeFill="accent2" w:themeFillTint="33"/>
          </w:tcPr>
          <w:p w:rsidR="009E39A9" w:rsidRPr="0026528B" w:rsidRDefault="009E39A9" w:rsidP="009E39A9">
            <w:pPr>
              <w:spacing w:before="60" w:after="60"/>
              <w:ind w:firstLine="0"/>
              <w:jc w:val="center"/>
              <w:rPr>
                <w:rFonts w:ascii="Arial" w:hAnsi="Arial" w:cs="Arial"/>
                <w:b/>
                <w:sz w:val="20"/>
              </w:rPr>
            </w:pPr>
            <w:r>
              <w:rPr>
                <w:rFonts w:ascii="Arial" w:hAnsi="Arial" w:cs="Arial"/>
                <w:b/>
                <w:sz w:val="20"/>
              </w:rPr>
              <w:t>Total</w:t>
            </w:r>
          </w:p>
        </w:tc>
      </w:tr>
      <w:tr w:rsidR="009E39A9" w:rsidRPr="0026528B" w:rsidTr="009E39A9">
        <w:tc>
          <w:tcPr>
            <w:tcW w:w="1798" w:type="pct"/>
            <w:tcBorders>
              <w:bottom w:val="nil"/>
            </w:tcBorders>
          </w:tcPr>
          <w:p w:rsidR="009E39A9" w:rsidRPr="009E39A9" w:rsidRDefault="009E39A9" w:rsidP="00D9778B">
            <w:pPr>
              <w:spacing w:before="60" w:after="60"/>
              <w:ind w:firstLine="0"/>
              <w:jc w:val="left"/>
              <w:rPr>
                <w:rFonts w:ascii="Arial" w:hAnsi="Arial" w:cs="Arial"/>
                <w:b/>
                <w:sz w:val="20"/>
              </w:rPr>
            </w:pPr>
            <w:r w:rsidRPr="009E39A9">
              <w:rPr>
                <w:rFonts w:ascii="Arial" w:hAnsi="Arial" w:cs="Arial"/>
                <w:b/>
                <w:sz w:val="20"/>
              </w:rPr>
              <w:t>Consumer receivables from exchange transactions</w:t>
            </w:r>
            <w:r w:rsidR="00DE22ED">
              <w:rPr>
                <w:rFonts w:ascii="Arial" w:hAnsi="Arial" w:cs="Arial"/>
                <w:b/>
                <w:sz w:val="20"/>
              </w:rPr>
              <w:t xml:space="preserve"> </w:t>
            </w:r>
          </w:p>
        </w:tc>
        <w:tc>
          <w:tcPr>
            <w:tcW w:w="534" w:type="pct"/>
            <w:tcBorders>
              <w:bottom w:val="nil"/>
            </w:tcBorders>
          </w:tcPr>
          <w:p w:rsidR="009E39A9" w:rsidRPr="0026528B" w:rsidRDefault="009E39A9" w:rsidP="009E39A9">
            <w:pPr>
              <w:spacing w:before="60" w:after="60"/>
              <w:ind w:firstLine="0"/>
              <w:jc w:val="right"/>
              <w:rPr>
                <w:rFonts w:ascii="Arial" w:hAnsi="Arial" w:cs="Arial"/>
                <w:sz w:val="20"/>
              </w:rPr>
            </w:pPr>
          </w:p>
        </w:tc>
        <w:tc>
          <w:tcPr>
            <w:tcW w:w="534" w:type="pct"/>
            <w:tcBorders>
              <w:bottom w:val="nil"/>
            </w:tcBorders>
          </w:tcPr>
          <w:p w:rsidR="009E39A9" w:rsidRPr="0026528B" w:rsidRDefault="009E39A9" w:rsidP="009E39A9">
            <w:pPr>
              <w:spacing w:before="60" w:after="60"/>
              <w:ind w:firstLine="0"/>
              <w:jc w:val="right"/>
              <w:rPr>
                <w:rFonts w:ascii="Arial" w:hAnsi="Arial" w:cs="Arial"/>
                <w:sz w:val="20"/>
              </w:rPr>
            </w:pPr>
          </w:p>
        </w:tc>
        <w:tc>
          <w:tcPr>
            <w:tcW w:w="535" w:type="pct"/>
            <w:tcBorders>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bottom w:val="nil"/>
            </w:tcBorders>
          </w:tcPr>
          <w:p w:rsidR="009E39A9" w:rsidRPr="0026528B" w:rsidRDefault="009E39A9" w:rsidP="009E39A9">
            <w:pPr>
              <w:spacing w:before="60" w:after="60"/>
              <w:ind w:firstLine="0"/>
              <w:jc w:val="right"/>
              <w:rPr>
                <w:rFonts w:ascii="Arial" w:hAnsi="Arial" w:cs="Arial"/>
                <w:sz w:val="20"/>
              </w:rPr>
            </w:pPr>
          </w:p>
        </w:tc>
      </w:tr>
      <w:tr w:rsidR="009E39A9" w:rsidRPr="0026528B" w:rsidTr="00B5536F">
        <w:tc>
          <w:tcPr>
            <w:tcW w:w="1798" w:type="pct"/>
            <w:tcBorders>
              <w:top w:val="nil"/>
              <w:bottom w:val="nil"/>
            </w:tcBorders>
            <w:shd w:val="clear" w:color="auto" w:fill="auto"/>
          </w:tcPr>
          <w:p w:rsidR="009E39A9" w:rsidRPr="00125C97" w:rsidRDefault="009E39A9" w:rsidP="009E39A9">
            <w:pPr>
              <w:spacing w:before="60" w:after="60"/>
              <w:ind w:left="313" w:firstLine="0"/>
              <w:jc w:val="left"/>
              <w:rPr>
                <w:rFonts w:ascii="Arial" w:hAnsi="Arial" w:cs="Arial"/>
                <w:sz w:val="20"/>
              </w:rPr>
            </w:pPr>
            <w:r>
              <w:rPr>
                <w:rFonts w:ascii="Arial" w:hAnsi="Arial" w:cs="Arial"/>
                <w:sz w:val="20"/>
              </w:rPr>
              <w:t>Electricity</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r>
      <w:tr w:rsidR="009E39A9" w:rsidRPr="0026528B" w:rsidTr="00B5536F">
        <w:tc>
          <w:tcPr>
            <w:tcW w:w="1798" w:type="pct"/>
            <w:tcBorders>
              <w:top w:val="nil"/>
              <w:bottom w:val="nil"/>
            </w:tcBorders>
            <w:shd w:val="clear" w:color="auto" w:fill="auto"/>
          </w:tcPr>
          <w:p w:rsidR="009E39A9" w:rsidRPr="00125C97" w:rsidRDefault="009E39A9" w:rsidP="009E39A9">
            <w:pPr>
              <w:spacing w:before="60" w:after="60"/>
              <w:ind w:left="313" w:firstLine="0"/>
              <w:jc w:val="left"/>
              <w:rPr>
                <w:rFonts w:ascii="Arial" w:hAnsi="Arial" w:cs="Arial"/>
                <w:sz w:val="20"/>
              </w:rPr>
            </w:pPr>
            <w:r>
              <w:rPr>
                <w:rFonts w:ascii="Arial" w:hAnsi="Arial" w:cs="Arial"/>
                <w:sz w:val="20"/>
              </w:rPr>
              <w:t>Service Charges</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r>
      <w:tr w:rsidR="009E39A9" w:rsidRPr="0026528B" w:rsidTr="00B5536F">
        <w:tc>
          <w:tcPr>
            <w:tcW w:w="1798" w:type="pct"/>
            <w:tcBorders>
              <w:top w:val="nil"/>
              <w:bottom w:val="nil"/>
            </w:tcBorders>
            <w:shd w:val="clear" w:color="auto" w:fill="auto"/>
          </w:tcPr>
          <w:p w:rsidR="009E39A9" w:rsidRPr="00125C97" w:rsidRDefault="009E39A9" w:rsidP="009E39A9">
            <w:pPr>
              <w:spacing w:before="60" w:after="60"/>
              <w:ind w:left="313" w:firstLine="0"/>
              <w:jc w:val="left"/>
              <w:rPr>
                <w:rFonts w:ascii="Arial" w:hAnsi="Arial" w:cs="Arial"/>
                <w:sz w:val="20"/>
              </w:rPr>
            </w:pPr>
            <w:r>
              <w:rPr>
                <w:rFonts w:ascii="Arial" w:hAnsi="Arial" w:cs="Arial"/>
                <w:sz w:val="20"/>
              </w:rPr>
              <w:t>Waste Management</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r>
      <w:tr w:rsidR="009E39A9" w:rsidRPr="0026528B" w:rsidTr="00B5536F">
        <w:tc>
          <w:tcPr>
            <w:tcW w:w="1798" w:type="pct"/>
            <w:tcBorders>
              <w:top w:val="nil"/>
              <w:bottom w:val="nil"/>
            </w:tcBorders>
            <w:shd w:val="clear" w:color="auto" w:fill="auto"/>
          </w:tcPr>
          <w:p w:rsidR="009E39A9" w:rsidRPr="00125C97" w:rsidRDefault="009E39A9" w:rsidP="009E39A9">
            <w:pPr>
              <w:spacing w:before="60" w:after="60"/>
              <w:ind w:left="313" w:firstLine="0"/>
              <w:jc w:val="left"/>
              <w:rPr>
                <w:rFonts w:ascii="Arial" w:hAnsi="Arial" w:cs="Arial"/>
                <w:sz w:val="20"/>
              </w:rPr>
            </w:pPr>
            <w:r>
              <w:rPr>
                <w:rFonts w:ascii="Arial" w:hAnsi="Arial" w:cs="Arial"/>
                <w:sz w:val="20"/>
              </w:rPr>
              <w:t>Waste Water Management</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r>
      <w:tr w:rsidR="009E39A9" w:rsidRPr="0026528B" w:rsidTr="00C84DB7">
        <w:tc>
          <w:tcPr>
            <w:tcW w:w="1798" w:type="pct"/>
            <w:tcBorders>
              <w:top w:val="nil"/>
              <w:bottom w:val="nil"/>
            </w:tcBorders>
            <w:shd w:val="clear" w:color="auto" w:fill="auto"/>
          </w:tcPr>
          <w:p w:rsidR="009E39A9" w:rsidRPr="00125C97" w:rsidRDefault="009E39A9" w:rsidP="009E39A9">
            <w:pPr>
              <w:spacing w:before="60" w:after="60"/>
              <w:ind w:left="313" w:firstLine="0"/>
              <w:jc w:val="left"/>
              <w:rPr>
                <w:rFonts w:ascii="Arial" w:hAnsi="Arial" w:cs="Arial"/>
                <w:sz w:val="20"/>
              </w:rPr>
            </w:pPr>
            <w:r>
              <w:rPr>
                <w:rFonts w:ascii="Arial" w:hAnsi="Arial" w:cs="Arial"/>
                <w:sz w:val="20"/>
              </w:rPr>
              <w:t>Water</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r>
      <w:tr w:rsidR="009E39A9" w:rsidRPr="0026528B" w:rsidTr="00C84DB7">
        <w:tc>
          <w:tcPr>
            <w:tcW w:w="1798" w:type="pct"/>
            <w:tcBorders>
              <w:top w:val="nil"/>
              <w:bottom w:val="nil"/>
            </w:tcBorders>
            <w:shd w:val="clear" w:color="auto" w:fill="auto"/>
          </w:tcPr>
          <w:p w:rsidR="009E39A9" w:rsidRPr="00125C97" w:rsidRDefault="009E39A9" w:rsidP="009E39A9">
            <w:pPr>
              <w:spacing w:before="60" w:after="60"/>
              <w:ind w:firstLine="0"/>
              <w:jc w:val="left"/>
              <w:rPr>
                <w:rFonts w:ascii="Arial" w:hAnsi="Arial" w:cs="Arial"/>
                <w:b/>
                <w:sz w:val="20"/>
              </w:rPr>
            </w:pPr>
            <w:r w:rsidRPr="00125C97">
              <w:rPr>
                <w:rFonts w:ascii="Arial" w:hAnsi="Arial" w:cs="Arial"/>
                <w:b/>
                <w:sz w:val="20"/>
              </w:rPr>
              <w:t>Total</w:t>
            </w:r>
            <w:r>
              <w:rPr>
                <w:rFonts w:ascii="Arial" w:hAnsi="Arial" w:cs="Arial"/>
                <w:b/>
                <w:sz w:val="20"/>
              </w:rPr>
              <w:t xml:space="preserve"> consumer receivables from exchange transactions</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r>
      <w:tr w:rsidR="00C84DB7" w:rsidRPr="0026528B" w:rsidTr="00C84DB7">
        <w:tc>
          <w:tcPr>
            <w:tcW w:w="1798" w:type="pct"/>
            <w:tcBorders>
              <w:top w:val="nil"/>
              <w:bottom w:val="nil"/>
            </w:tcBorders>
            <w:shd w:val="clear" w:color="auto" w:fill="auto"/>
          </w:tcPr>
          <w:p w:rsidR="00C84DB7" w:rsidRPr="00125C97" w:rsidRDefault="00C84DB7" w:rsidP="009E39A9">
            <w:pPr>
              <w:spacing w:before="60" w:after="60"/>
              <w:ind w:firstLine="0"/>
              <w:jc w:val="left"/>
              <w:rPr>
                <w:rFonts w:ascii="Arial" w:hAnsi="Arial" w:cs="Arial"/>
                <w:b/>
                <w:sz w:val="20"/>
              </w:rPr>
            </w:pPr>
          </w:p>
        </w:tc>
        <w:tc>
          <w:tcPr>
            <w:tcW w:w="534" w:type="pct"/>
            <w:tcBorders>
              <w:top w:val="nil"/>
              <w:bottom w:val="nil"/>
            </w:tcBorders>
            <w:shd w:val="clear" w:color="auto" w:fill="auto"/>
          </w:tcPr>
          <w:p w:rsidR="00C84DB7" w:rsidRPr="0026528B" w:rsidRDefault="00C84DB7" w:rsidP="009E39A9">
            <w:pPr>
              <w:spacing w:before="60" w:after="60"/>
              <w:ind w:firstLine="0"/>
              <w:jc w:val="right"/>
              <w:rPr>
                <w:rFonts w:ascii="Arial" w:hAnsi="Arial" w:cs="Arial"/>
                <w:sz w:val="20"/>
              </w:rPr>
            </w:pPr>
          </w:p>
        </w:tc>
        <w:tc>
          <w:tcPr>
            <w:tcW w:w="534"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r>
      <w:tr w:rsidR="009E39A9" w:rsidRPr="0026528B" w:rsidTr="00C84DB7">
        <w:tc>
          <w:tcPr>
            <w:tcW w:w="1798" w:type="pct"/>
            <w:tcBorders>
              <w:top w:val="nil"/>
              <w:bottom w:val="nil"/>
            </w:tcBorders>
            <w:shd w:val="clear" w:color="auto" w:fill="auto"/>
          </w:tcPr>
          <w:p w:rsidR="009E39A9" w:rsidRPr="009E39A9" w:rsidRDefault="009E39A9" w:rsidP="009E39A9">
            <w:pPr>
              <w:spacing w:before="60" w:after="60"/>
              <w:ind w:firstLine="0"/>
              <w:jc w:val="left"/>
              <w:rPr>
                <w:rFonts w:ascii="Arial" w:hAnsi="Arial" w:cs="Arial"/>
                <w:b/>
                <w:sz w:val="20"/>
              </w:rPr>
            </w:pPr>
            <w:r w:rsidRPr="009E39A9">
              <w:rPr>
                <w:rFonts w:ascii="Arial" w:hAnsi="Arial" w:cs="Arial"/>
                <w:b/>
                <w:sz w:val="20"/>
              </w:rPr>
              <w:t>Consumer receivables from non-exchange transactions</w:t>
            </w:r>
            <w:r w:rsidR="00DE22ED">
              <w:rPr>
                <w:rFonts w:ascii="Arial" w:hAnsi="Arial" w:cs="Arial"/>
                <w:b/>
                <w:sz w:val="20"/>
              </w:rPr>
              <w:t xml:space="preserve"> </w:t>
            </w:r>
            <w:r w:rsidR="00DE22ED" w:rsidRPr="00DE22ED">
              <w:rPr>
                <w:rFonts w:ascii="Arial" w:hAnsi="Arial" w:cs="Arial"/>
                <w:b/>
                <w:color w:val="FF0000"/>
                <w:sz w:val="20"/>
              </w:rPr>
              <w:t>[108p.35]</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r>
      <w:tr w:rsidR="009E39A9" w:rsidRPr="0026528B" w:rsidTr="00C84DB7">
        <w:tc>
          <w:tcPr>
            <w:tcW w:w="1798" w:type="pct"/>
            <w:tcBorders>
              <w:top w:val="nil"/>
              <w:bottom w:val="nil"/>
            </w:tcBorders>
            <w:shd w:val="clear" w:color="auto" w:fill="auto"/>
          </w:tcPr>
          <w:p w:rsidR="009E39A9" w:rsidRPr="002C7C9B" w:rsidRDefault="009E39A9" w:rsidP="009E39A9">
            <w:pPr>
              <w:spacing w:before="60" w:after="60"/>
              <w:ind w:left="313" w:firstLine="0"/>
              <w:jc w:val="left"/>
              <w:rPr>
                <w:rFonts w:ascii="Arial" w:hAnsi="Arial" w:cs="Arial"/>
                <w:sz w:val="20"/>
              </w:rPr>
            </w:pPr>
            <w:r>
              <w:rPr>
                <w:rFonts w:ascii="Arial" w:hAnsi="Arial" w:cs="Arial"/>
                <w:sz w:val="20"/>
              </w:rPr>
              <w:t>Property Rates</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r>
      <w:tr w:rsidR="009E39A9" w:rsidRPr="0026528B" w:rsidTr="00C84DB7">
        <w:tc>
          <w:tcPr>
            <w:tcW w:w="1798" w:type="pct"/>
            <w:tcBorders>
              <w:top w:val="nil"/>
              <w:bottom w:val="nil"/>
            </w:tcBorders>
            <w:shd w:val="clear" w:color="auto" w:fill="auto"/>
          </w:tcPr>
          <w:p w:rsidR="009E39A9" w:rsidRPr="00125C97" w:rsidRDefault="009E39A9" w:rsidP="009E39A9">
            <w:pPr>
              <w:spacing w:before="60" w:after="60"/>
              <w:ind w:firstLine="0"/>
              <w:jc w:val="left"/>
              <w:rPr>
                <w:rFonts w:ascii="Arial" w:hAnsi="Arial" w:cs="Arial"/>
                <w:b/>
                <w:sz w:val="20"/>
              </w:rPr>
            </w:pPr>
            <w:r>
              <w:rPr>
                <w:rFonts w:ascii="Arial" w:hAnsi="Arial" w:cs="Arial"/>
                <w:b/>
                <w:sz w:val="20"/>
              </w:rPr>
              <w:t>Total consumer receivables from non-exchange transactions</w:t>
            </w:r>
          </w:p>
        </w:tc>
        <w:tc>
          <w:tcPr>
            <w:tcW w:w="534"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bottom w:val="nil"/>
            </w:tcBorders>
          </w:tcPr>
          <w:p w:rsidR="009E39A9" w:rsidRPr="0026528B" w:rsidRDefault="009E39A9" w:rsidP="009E39A9">
            <w:pPr>
              <w:spacing w:before="60" w:after="60"/>
              <w:ind w:firstLine="0"/>
              <w:jc w:val="right"/>
              <w:rPr>
                <w:rFonts w:ascii="Arial" w:hAnsi="Arial" w:cs="Arial"/>
                <w:sz w:val="20"/>
              </w:rPr>
            </w:pPr>
          </w:p>
        </w:tc>
      </w:tr>
      <w:tr w:rsidR="00C84DB7" w:rsidRPr="0026528B" w:rsidTr="00C84DB7">
        <w:tc>
          <w:tcPr>
            <w:tcW w:w="1798" w:type="pct"/>
            <w:tcBorders>
              <w:top w:val="nil"/>
              <w:bottom w:val="nil"/>
            </w:tcBorders>
            <w:shd w:val="clear" w:color="auto" w:fill="auto"/>
          </w:tcPr>
          <w:p w:rsidR="00C84DB7" w:rsidRDefault="00C84DB7" w:rsidP="009E39A9">
            <w:pPr>
              <w:spacing w:before="60" w:after="60"/>
              <w:ind w:firstLine="0"/>
              <w:jc w:val="left"/>
              <w:rPr>
                <w:rFonts w:ascii="Arial" w:hAnsi="Arial" w:cs="Arial"/>
                <w:b/>
                <w:sz w:val="20"/>
              </w:rPr>
            </w:pPr>
          </w:p>
        </w:tc>
        <w:tc>
          <w:tcPr>
            <w:tcW w:w="534" w:type="pct"/>
            <w:tcBorders>
              <w:top w:val="nil"/>
              <w:bottom w:val="nil"/>
            </w:tcBorders>
            <w:shd w:val="clear" w:color="auto" w:fill="auto"/>
          </w:tcPr>
          <w:p w:rsidR="00C84DB7" w:rsidRPr="0026528B" w:rsidRDefault="00C84DB7" w:rsidP="009E39A9">
            <w:pPr>
              <w:spacing w:before="60" w:after="60"/>
              <w:ind w:firstLine="0"/>
              <w:jc w:val="right"/>
              <w:rPr>
                <w:rFonts w:ascii="Arial" w:hAnsi="Arial" w:cs="Arial"/>
                <w:sz w:val="20"/>
              </w:rPr>
            </w:pPr>
          </w:p>
        </w:tc>
        <w:tc>
          <w:tcPr>
            <w:tcW w:w="534"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5" w:type="pct"/>
            <w:tcBorders>
              <w:top w:val="nil"/>
              <w:bottom w:val="nil"/>
            </w:tcBorders>
            <w:shd w:val="clear" w:color="auto" w:fill="auto"/>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c>
          <w:tcPr>
            <w:tcW w:w="533" w:type="pct"/>
            <w:tcBorders>
              <w:top w:val="nil"/>
              <w:bottom w:val="nil"/>
            </w:tcBorders>
          </w:tcPr>
          <w:p w:rsidR="00C84DB7" w:rsidRPr="0026528B" w:rsidRDefault="00C84DB7" w:rsidP="009E39A9">
            <w:pPr>
              <w:spacing w:before="60" w:after="60"/>
              <w:ind w:firstLine="0"/>
              <w:jc w:val="right"/>
              <w:rPr>
                <w:rFonts w:ascii="Arial" w:hAnsi="Arial" w:cs="Arial"/>
                <w:sz w:val="20"/>
              </w:rPr>
            </w:pPr>
          </w:p>
        </w:tc>
      </w:tr>
      <w:tr w:rsidR="009E39A9" w:rsidRPr="0026528B" w:rsidTr="00C84DB7">
        <w:tc>
          <w:tcPr>
            <w:tcW w:w="1798" w:type="pct"/>
            <w:tcBorders>
              <w:top w:val="nil"/>
            </w:tcBorders>
            <w:shd w:val="clear" w:color="auto" w:fill="auto"/>
          </w:tcPr>
          <w:p w:rsidR="009E39A9" w:rsidRDefault="009E39A9" w:rsidP="009E39A9">
            <w:pPr>
              <w:spacing w:before="60" w:after="60"/>
              <w:ind w:firstLine="0"/>
              <w:jc w:val="left"/>
              <w:rPr>
                <w:rFonts w:ascii="Arial" w:hAnsi="Arial" w:cs="Arial"/>
                <w:b/>
                <w:sz w:val="20"/>
              </w:rPr>
            </w:pPr>
            <w:r>
              <w:rPr>
                <w:rFonts w:ascii="Arial" w:hAnsi="Arial" w:cs="Arial"/>
                <w:b/>
                <w:sz w:val="20"/>
              </w:rPr>
              <w:t xml:space="preserve">Total consumer receivables </w:t>
            </w:r>
          </w:p>
        </w:tc>
        <w:tc>
          <w:tcPr>
            <w:tcW w:w="534" w:type="pct"/>
            <w:tcBorders>
              <w:top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4" w:type="pct"/>
            <w:tcBorders>
              <w:top w:val="nil"/>
            </w:tcBorders>
          </w:tcPr>
          <w:p w:rsidR="009E39A9" w:rsidRPr="0026528B" w:rsidRDefault="009E39A9" w:rsidP="009E39A9">
            <w:pPr>
              <w:spacing w:before="60" w:after="60"/>
              <w:ind w:firstLine="0"/>
              <w:jc w:val="right"/>
              <w:rPr>
                <w:rFonts w:ascii="Arial" w:hAnsi="Arial" w:cs="Arial"/>
                <w:sz w:val="20"/>
              </w:rPr>
            </w:pPr>
          </w:p>
        </w:tc>
        <w:tc>
          <w:tcPr>
            <w:tcW w:w="535" w:type="pct"/>
            <w:tcBorders>
              <w:top w:val="nil"/>
            </w:tcBorders>
            <w:shd w:val="clear" w:color="auto" w:fill="auto"/>
          </w:tcPr>
          <w:p w:rsidR="009E39A9" w:rsidRPr="0026528B" w:rsidRDefault="009E39A9" w:rsidP="009E39A9">
            <w:pPr>
              <w:spacing w:before="60" w:after="60"/>
              <w:ind w:firstLine="0"/>
              <w:jc w:val="right"/>
              <w:rPr>
                <w:rFonts w:ascii="Arial" w:hAnsi="Arial" w:cs="Arial"/>
                <w:sz w:val="20"/>
              </w:rPr>
            </w:pPr>
          </w:p>
        </w:tc>
        <w:tc>
          <w:tcPr>
            <w:tcW w:w="533" w:type="pct"/>
            <w:tcBorders>
              <w:top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tcBorders>
          </w:tcPr>
          <w:p w:rsidR="009E39A9" w:rsidRPr="0026528B" w:rsidRDefault="009E39A9" w:rsidP="009E39A9">
            <w:pPr>
              <w:spacing w:before="60" w:after="60"/>
              <w:ind w:firstLine="0"/>
              <w:jc w:val="right"/>
              <w:rPr>
                <w:rFonts w:ascii="Arial" w:hAnsi="Arial" w:cs="Arial"/>
                <w:sz w:val="20"/>
              </w:rPr>
            </w:pPr>
          </w:p>
        </w:tc>
        <w:tc>
          <w:tcPr>
            <w:tcW w:w="533" w:type="pct"/>
            <w:tcBorders>
              <w:top w:val="nil"/>
            </w:tcBorders>
          </w:tcPr>
          <w:p w:rsidR="009E39A9" w:rsidRPr="0026528B" w:rsidRDefault="009E39A9" w:rsidP="009E39A9">
            <w:pPr>
              <w:spacing w:before="60" w:after="60"/>
              <w:ind w:firstLine="0"/>
              <w:jc w:val="right"/>
              <w:rPr>
                <w:rFonts w:ascii="Arial" w:hAnsi="Arial" w:cs="Arial"/>
                <w:sz w:val="20"/>
              </w:rPr>
            </w:pPr>
          </w:p>
        </w:tc>
      </w:tr>
    </w:tbl>
    <w:p w:rsidR="00125C97" w:rsidRDefault="00125C97" w:rsidP="00125C97">
      <w:pPr>
        <w:ind w:firstLine="0"/>
        <w:rPr>
          <w:rFonts w:ascii="Arial" w:hAnsi="Arial" w:cs="Arial"/>
          <w:sz w:val="20"/>
        </w:rPr>
      </w:pPr>
    </w:p>
    <w:p w:rsidR="0072187D" w:rsidRDefault="0072187D" w:rsidP="00C84DB7">
      <w:pPr>
        <w:ind w:firstLine="0"/>
        <w:rPr>
          <w:rFonts w:ascii="Arial" w:hAnsi="Arial" w:cs="Arial"/>
          <w:sz w:val="20"/>
        </w:rPr>
      </w:pPr>
      <w:r>
        <w:rPr>
          <w:rFonts w:ascii="Arial" w:hAnsi="Arial" w:cs="Arial"/>
          <w:sz w:val="20"/>
        </w:rPr>
        <w:br w:type="page"/>
      </w:r>
    </w:p>
    <w:p w:rsidR="0072187D" w:rsidRPr="006E1EE5" w:rsidRDefault="0072187D"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2187D" w:rsidRDefault="0072187D" w:rsidP="00B4401A">
      <w:pPr>
        <w:pStyle w:val="ListParagraph"/>
        <w:numPr>
          <w:ilvl w:val="2"/>
          <w:numId w:val="2"/>
        </w:numPr>
        <w:contextualSpacing w:val="0"/>
        <w:rPr>
          <w:rFonts w:ascii="Arial" w:hAnsi="Arial" w:cs="Arial"/>
          <w:b/>
          <w:sz w:val="20"/>
        </w:rPr>
      </w:pPr>
      <w:bookmarkStart w:id="30" w:name="_Ref1132261"/>
      <w:r>
        <w:rPr>
          <w:rFonts w:ascii="Arial" w:hAnsi="Arial" w:cs="Arial"/>
          <w:b/>
          <w:sz w:val="20"/>
        </w:rPr>
        <w:t>Impairment Reconciliation of Consumer Receivables</w:t>
      </w:r>
      <w:bookmarkEnd w:id="30"/>
      <w:r w:rsidR="00DE22ED">
        <w:rPr>
          <w:rFonts w:ascii="Arial" w:hAnsi="Arial" w:cs="Arial"/>
          <w:b/>
          <w:sz w:val="20"/>
        </w:rPr>
        <w:t xml:space="preserve"> </w:t>
      </w:r>
    </w:p>
    <w:tbl>
      <w:tblPr>
        <w:tblStyle w:val="TableGrid"/>
        <w:tblW w:w="5000" w:type="pct"/>
        <w:tblLook w:val="04A0" w:firstRow="1" w:lastRow="0" w:firstColumn="1" w:lastColumn="0" w:noHBand="0" w:noVBand="1"/>
      </w:tblPr>
      <w:tblGrid>
        <w:gridCol w:w="4075"/>
        <w:gridCol w:w="1171"/>
        <w:gridCol w:w="1295"/>
        <w:gridCol w:w="1295"/>
        <w:gridCol w:w="1187"/>
        <w:gridCol w:w="1172"/>
        <w:gridCol w:w="1295"/>
        <w:gridCol w:w="1295"/>
        <w:gridCol w:w="1163"/>
      </w:tblGrid>
      <w:tr w:rsidR="002C2C0E" w:rsidRPr="0026528B" w:rsidTr="005F711B">
        <w:tc>
          <w:tcPr>
            <w:tcW w:w="1461"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1774"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Default="002C2C0E" w:rsidP="002C2C0E">
            <w:pPr>
              <w:spacing w:before="60" w:after="60"/>
              <w:ind w:firstLine="0"/>
              <w:jc w:val="center"/>
              <w:rPr>
                <w:rFonts w:ascii="Arial" w:hAnsi="Arial" w:cs="Arial"/>
                <w:b/>
                <w:sz w:val="20"/>
              </w:rPr>
            </w:pPr>
            <w:r>
              <w:rPr>
                <w:rFonts w:ascii="Arial" w:hAnsi="Arial" w:cs="Arial"/>
                <w:b/>
                <w:sz w:val="20"/>
              </w:rPr>
              <w:t>(R’000s)</w:t>
            </w:r>
          </w:p>
        </w:tc>
        <w:tc>
          <w:tcPr>
            <w:tcW w:w="1765"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5F711B" w:rsidRPr="0026528B" w:rsidTr="00280305">
        <w:tc>
          <w:tcPr>
            <w:tcW w:w="1461" w:type="pct"/>
            <w:vMerge/>
            <w:tcBorders>
              <w:bottom w:val="single" w:sz="4" w:space="0" w:color="auto"/>
            </w:tcBorders>
            <w:shd w:val="clear" w:color="auto" w:fill="FBE4D5" w:themeFill="accent2" w:themeFillTint="33"/>
          </w:tcPr>
          <w:p w:rsidR="005F711B" w:rsidRPr="001049DD" w:rsidRDefault="005F711B" w:rsidP="005F711B">
            <w:pPr>
              <w:spacing w:before="60" w:after="60"/>
              <w:ind w:firstLine="0"/>
              <w:rPr>
                <w:rFonts w:ascii="Arial" w:hAnsi="Arial" w:cs="Arial"/>
                <w:b/>
                <w:sz w:val="20"/>
              </w:rPr>
            </w:pPr>
          </w:p>
        </w:tc>
        <w:tc>
          <w:tcPr>
            <w:tcW w:w="420"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5F711B" w:rsidRPr="0026528B" w:rsidRDefault="005F711B" w:rsidP="005F711B">
            <w:pPr>
              <w:spacing w:before="60" w:after="60"/>
              <w:ind w:firstLine="0"/>
              <w:jc w:val="center"/>
              <w:rPr>
                <w:rFonts w:ascii="Arial" w:hAnsi="Arial" w:cs="Arial"/>
                <w:b/>
                <w:sz w:val="20"/>
              </w:rPr>
            </w:pPr>
            <w:r>
              <w:rPr>
                <w:rFonts w:ascii="Arial" w:hAnsi="Arial" w:cs="Arial"/>
                <w:b/>
                <w:sz w:val="20"/>
              </w:rPr>
              <w:t>Impairment reversed / debt written off</w:t>
            </w:r>
          </w:p>
        </w:tc>
        <w:tc>
          <w:tcPr>
            <w:tcW w:w="426"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Closing balance</w:t>
            </w:r>
          </w:p>
        </w:tc>
        <w:tc>
          <w:tcPr>
            <w:tcW w:w="420"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5F711B" w:rsidRPr="0026528B" w:rsidRDefault="005F711B" w:rsidP="005F711B">
            <w:pPr>
              <w:spacing w:before="60" w:after="60"/>
              <w:ind w:firstLine="0"/>
              <w:jc w:val="center"/>
              <w:rPr>
                <w:rFonts w:ascii="Arial" w:hAnsi="Arial" w:cs="Arial"/>
                <w:b/>
                <w:sz w:val="20"/>
              </w:rPr>
            </w:pPr>
            <w:r>
              <w:rPr>
                <w:rFonts w:ascii="Arial" w:hAnsi="Arial" w:cs="Arial"/>
                <w:b/>
                <w:sz w:val="20"/>
              </w:rPr>
              <w:t>Impairment reversed / debt written off</w:t>
            </w:r>
          </w:p>
        </w:tc>
        <w:tc>
          <w:tcPr>
            <w:tcW w:w="417" w:type="pct"/>
            <w:tcBorders>
              <w:bottom w:val="single" w:sz="4" w:space="0" w:color="auto"/>
            </w:tcBorders>
            <w:shd w:val="clear" w:color="auto" w:fill="FBE4D5" w:themeFill="accent2" w:themeFillTint="33"/>
          </w:tcPr>
          <w:p w:rsidR="005F711B" w:rsidRDefault="005F711B" w:rsidP="005F711B">
            <w:pPr>
              <w:spacing w:before="60" w:after="60"/>
              <w:ind w:firstLine="0"/>
              <w:jc w:val="center"/>
              <w:rPr>
                <w:rFonts w:ascii="Arial" w:hAnsi="Arial" w:cs="Arial"/>
                <w:b/>
                <w:sz w:val="20"/>
              </w:rPr>
            </w:pPr>
            <w:r>
              <w:rPr>
                <w:rFonts w:ascii="Arial" w:hAnsi="Arial" w:cs="Arial"/>
                <w:b/>
                <w:sz w:val="20"/>
              </w:rPr>
              <w:t>Closing balance</w:t>
            </w:r>
          </w:p>
        </w:tc>
      </w:tr>
      <w:tr w:rsidR="005F711B" w:rsidRPr="0026528B" w:rsidTr="005F711B">
        <w:tc>
          <w:tcPr>
            <w:tcW w:w="1461" w:type="pct"/>
            <w:tcBorders>
              <w:bottom w:val="nil"/>
            </w:tcBorders>
          </w:tcPr>
          <w:p w:rsidR="005F711B" w:rsidRPr="009E39A9" w:rsidRDefault="005F711B" w:rsidP="005F711B">
            <w:pPr>
              <w:spacing w:before="60" w:after="60"/>
              <w:ind w:firstLine="0"/>
              <w:jc w:val="left"/>
              <w:rPr>
                <w:rFonts w:ascii="Arial" w:hAnsi="Arial" w:cs="Arial"/>
                <w:b/>
                <w:sz w:val="20"/>
              </w:rPr>
            </w:pPr>
            <w:r w:rsidRPr="009E39A9">
              <w:rPr>
                <w:rFonts w:ascii="Arial" w:hAnsi="Arial" w:cs="Arial"/>
                <w:b/>
                <w:sz w:val="20"/>
              </w:rPr>
              <w:t>Consumer receivables from exchange transactions</w:t>
            </w:r>
          </w:p>
        </w:tc>
        <w:tc>
          <w:tcPr>
            <w:tcW w:w="420"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26"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20"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bottom w:val="nil"/>
            </w:tcBorders>
          </w:tcPr>
          <w:p w:rsidR="005F711B" w:rsidRPr="0026528B" w:rsidRDefault="005F711B" w:rsidP="005F711B">
            <w:pPr>
              <w:spacing w:before="60" w:after="60"/>
              <w:ind w:firstLine="0"/>
              <w:jc w:val="right"/>
              <w:rPr>
                <w:rFonts w:ascii="Arial" w:hAnsi="Arial" w:cs="Arial"/>
                <w:sz w:val="20"/>
              </w:rPr>
            </w:pPr>
          </w:p>
        </w:tc>
        <w:tc>
          <w:tcPr>
            <w:tcW w:w="417" w:type="pct"/>
            <w:tcBorders>
              <w:bottom w:val="nil"/>
            </w:tcBorders>
          </w:tcPr>
          <w:p w:rsidR="005F711B" w:rsidRPr="0026528B" w:rsidRDefault="005F711B" w:rsidP="005F711B">
            <w:pPr>
              <w:spacing w:before="60" w:after="60"/>
              <w:ind w:firstLine="0"/>
              <w:jc w:val="right"/>
              <w:rPr>
                <w:rFonts w:ascii="Arial" w:hAnsi="Arial" w:cs="Arial"/>
                <w:sz w:val="20"/>
              </w:rPr>
            </w:pPr>
          </w:p>
        </w:tc>
      </w:tr>
      <w:tr w:rsidR="005F711B" w:rsidRPr="0026528B" w:rsidTr="00B5536F">
        <w:tc>
          <w:tcPr>
            <w:tcW w:w="1461" w:type="pct"/>
            <w:tcBorders>
              <w:top w:val="nil"/>
              <w:bottom w:val="nil"/>
            </w:tcBorders>
            <w:shd w:val="clear" w:color="auto" w:fill="auto"/>
          </w:tcPr>
          <w:p w:rsidR="005F711B" w:rsidRPr="00125C97" w:rsidRDefault="005F711B" w:rsidP="005F711B">
            <w:pPr>
              <w:spacing w:before="60" w:after="60"/>
              <w:ind w:left="171" w:firstLine="0"/>
              <w:rPr>
                <w:rFonts w:ascii="Arial" w:hAnsi="Arial" w:cs="Arial"/>
                <w:sz w:val="20"/>
              </w:rPr>
            </w:pPr>
            <w:r>
              <w:rPr>
                <w:rFonts w:ascii="Arial" w:hAnsi="Arial" w:cs="Arial"/>
                <w:sz w:val="20"/>
              </w:rPr>
              <w:t>Electricity</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r>
      <w:tr w:rsidR="005F711B" w:rsidRPr="0026528B" w:rsidTr="00B5536F">
        <w:tc>
          <w:tcPr>
            <w:tcW w:w="1461" w:type="pct"/>
            <w:tcBorders>
              <w:top w:val="nil"/>
              <w:bottom w:val="nil"/>
            </w:tcBorders>
            <w:shd w:val="clear" w:color="auto" w:fill="auto"/>
          </w:tcPr>
          <w:p w:rsidR="005F711B" w:rsidRPr="00125C97" w:rsidRDefault="005F711B" w:rsidP="005F711B">
            <w:pPr>
              <w:spacing w:before="60" w:after="60"/>
              <w:ind w:left="171" w:firstLine="0"/>
              <w:rPr>
                <w:rFonts w:ascii="Arial" w:hAnsi="Arial" w:cs="Arial"/>
                <w:sz w:val="20"/>
              </w:rPr>
            </w:pPr>
            <w:r>
              <w:rPr>
                <w:rFonts w:ascii="Arial" w:hAnsi="Arial" w:cs="Arial"/>
                <w:sz w:val="20"/>
              </w:rPr>
              <w:t>Service Charges</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r>
      <w:tr w:rsidR="005F711B" w:rsidRPr="0026528B" w:rsidTr="00B5536F">
        <w:tc>
          <w:tcPr>
            <w:tcW w:w="1461" w:type="pct"/>
            <w:tcBorders>
              <w:top w:val="nil"/>
              <w:bottom w:val="nil"/>
            </w:tcBorders>
            <w:shd w:val="clear" w:color="auto" w:fill="auto"/>
          </w:tcPr>
          <w:p w:rsidR="005F711B" w:rsidRPr="00125C97" w:rsidRDefault="005F711B" w:rsidP="005F711B">
            <w:pPr>
              <w:spacing w:before="60" w:after="60"/>
              <w:ind w:left="171" w:firstLine="0"/>
              <w:rPr>
                <w:rFonts w:ascii="Arial" w:hAnsi="Arial" w:cs="Arial"/>
                <w:sz w:val="20"/>
              </w:rPr>
            </w:pPr>
            <w:r>
              <w:rPr>
                <w:rFonts w:ascii="Arial" w:hAnsi="Arial" w:cs="Arial"/>
                <w:sz w:val="20"/>
              </w:rPr>
              <w:t>Waste Management</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r>
      <w:tr w:rsidR="005F711B" w:rsidRPr="0026528B" w:rsidTr="00B5536F">
        <w:tc>
          <w:tcPr>
            <w:tcW w:w="1461" w:type="pct"/>
            <w:tcBorders>
              <w:top w:val="nil"/>
              <w:bottom w:val="nil"/>
            </w:tcBorders>
            <w:shd w:val="clear" w:color="auto" w:fill="auto"/>
          </w:tcPr>
          <w:p w:rsidR="005F711B" w:rsidRPr="00125C97" w:rsidRDefault="005F711B" w:rsidP="005F711B">
            <w:pPr>
              <w:spacing w:before="60" w:after="60"/>
              <w:ind w:left="171" w:firstLine="0"/>
              <w:rPr>
                <w:rFonts w:ascii="Arial" w:hAnsi="Arial" w:cs="Arial"/>
                <w:sz w:val="20"/>
              </w:rPr>
            </w:pPr>
            <w:r>
              <w:rPr>
                <w:rFonts w:ascii="Arial" w:hAnsi="Arial" w:cs="Arial"/>
                <w:sz w:val="20"/>
              </w:rPr>
              <w:t>Waste Water Management</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r>
      <w:tr w:rsidR="005F711B" w:rsidRPr="0026528B" w:rsidTr="00280305">
        <w:tc>
          <w:tcPr>
            <w:tcW w:w="1461" w:type="pct"/>
            <w:tcBorders>
              <w:top w:val="nil"/>
              <w:bottom w:val="nil"/>
            </w:tcBorders>
            <w:shd w:val="clear" w:color="auto" w:fill="auto"/>
          </w:tcPr>
          <w:p w:rsidR="005F711B" w:rsidRPr="00125C97" w:rsidRDefault="005F711B" w:rsidP="005F711B">
            <w:pPr>
              <w:spacing w:before="60" w:after="60"/>
              <w:ind w:left="171" w:firstLine="0"/>
              <w:rPr>
                <w:rFonts w:ascii="Arial" w:hAnsi="Arial" w:cs="Arial"/>
                <w:sz w:val="20"/>
              </w:rPr>
            </w:pPr>
            <w:r>
              <w:rPr>
                <w:rFonts w:ascii="Arial" w:hAnsi="Arial" w:cs="Arial"/>
                <w:sz w:val="20"/>
              </w:rPr>
              <w:t>Water</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r>
      <w:tr w:rsidR="005F711B" w:rsidRPr="0026528B" w:rsidTr="00280305">
        <w:tc>
          <w:tcPr>
            <w:tcW w:w="1461" w:type="pct"/>
            <w:tcBorders>
              <w:top w:val="nil"/>
              <w:bottom w:val="nil"/>
            </w:tcBorders>
            <w:shd w:val="clear" w:color="auto" w:fill="auto"/>
          </w:tcPr>
          <w:p w:rsidR="005F711B" w:rsidRPr="00125C97" w:rsidRDefault="005F711B" w:rsidP="005F711B">
            <w:pPr>
              <w:spacing w:before="60" w:after="60"/>
              <w:ind w:firstLine="0"/>
              <w:rPr>
                <w:rFonts w:ascii="Arial" w:hAnsi="Arial" w:cs="Arial"/>
                <w:b/>
                <w:sz w:val="20"/>
              </w:rPr>
            </w:pPr>
            <w:r w:rsidRPr="00125C97">
              <w:rPr>
                <w:rFonts w:ascii="Arial" w:hAnsi="Arial" w:cs="Arial"/>
                <w:b/>
                <w:sz w:val="20"/>
              </w:rPr>
              <w:t>Total</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tcPr>
          <w:p w:rsidR="005F711B" w:rsidRPr="0026528B" w:rsidRDefault="005F711B" w:rsidP="005F711B">
            <w:pPr>
              <w:spacing w:before="60" w:after="60"/>
              <w:ind w:firstLine="0"/>
              <w:jc w:val="right"/>
              <w:rPr>
                <w:rFonts w:ascii="Arial" w:hAnsi="Arial" w:cs="Arial"/>
                <w:sz w:val="20"/>
              </w:rPr>
            </w:pPr>
          </w:p>
        </w:tc>
      </w:tr>
      <w:tr w:rsidR="00280305" w:rsidRPr="0026528B" w:rsidTr="00280305">
        <w:tc>
          <w:tcPr>
            <w:tcW w:w="1461" w:type="pct"/>
            <w:tcBorders>
              <w:top w:val="nil"/>
              <w:bottom w:val="nil"/>
            </w:tcBorders>
            <w:shd w:val="clear" w:color="auto" w:fill="auto"/>
          </w:tcPr>
          <w:p w:rsidR="00280305" w:rsidRPr="00125C97" w:rsidRDefault="00280305" w:rsidP="005F711B">
            <w:pPr>
              <w:spacing w:before="60" w:after="60"/>
              <w:ind w:firstLine="0"/>
              <w:rPr>
                <w:rFonts w:ascii="Arial" w:hAnsi="Arial" w:cs="Arial"/>
                <w:b/>
                <w:sz w:val="20"/>
              </w:rPr>
            </w:pPr>
          </w:p>
        </w:tc>
        <w:tc>
          <w:tcPr>
            <w:tcW w:w="420" w:type="pct"/>
            <w:tcBorders>
              <w:top w:val="nil"/>
              <w:bottom w:val="nil"/>
            </w:tcBorders>
            <w:shd w:val="clear" w:color="auto" w:fill="auto"/>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280305" w:rsidRPr="0026528B" w:rsidRDefault="00280305" w:rsidP="005F711B">
            <w:pPr>
              <w:spacing w:before="60" w:after="60"/>
              <w:ind w:firstLine="0"/>
              <w:jc w:val="right"/>
              <w:rPr>
                <w:rFonts w:ascii="Arial" w:hAnsi="Arial" w:cs="Arial"/>
                <w:sz w:val="20"/>
              </w:rPr>
            </w:pPr>
          </w:p>
        </w:tc>
        <w:tc>
          <w:tcPr>
            <w:tcW w:w="426"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20"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17" w:type="pct"/>
            <w:tcBorders>
              <w:top w:val="nil"/>
              <w:bottom w:val="nil"/>
            </w:tcBorders>
          </w:tcPr>
          <w:p w:rsidR="00280305" w:rsidRPr="0026528B" w:rsidRDefault="00280305" w:rsidP="005F711B">
            <w:pPr>
              <w:spacing w:before="60" w:after="60"/>
              <w:ind w:firstLine="0"/>
              <w:jc w:val="right"/>
              <w:rPr>
                <w:rFonts w:ascii="Arial" w:hAnsi="Arial" w:cs="Arial"/>
                <w:sz w:val="20"/>
              </w:rPr>
            </w:pPr>
          </w:p>
        </w:tc>
      </w:tr>
      <w:tr w:rsidR="005F711B" w:rsidRPr="0026528B" w:rsidTr="00280305">
        <w:tc>
          <w:tcPr>
            <w:tcW w:w="1461" w:type="pct"/>
            <w:tcBorders>
              <w:top w:val="nil"/>
              <w:bottom w:val="nil"/>
            </w:tcBorders>
            <w:shd w:val="clear" w:color="auto" w:fill="auto"/>
          </w:tcPr>
          <w:p w:rsidR="005F711B" w:rsidRPr="009E39A9" w:rsidRDefault="005F711B" w:rsidP="005F711B">
            <w:pPr>
              <w:spacing w:before="60" w:after="60"/>
              <w:ind w:firstLine="0"/>
              <w:jc w:val="left"/>
              <w:rPr>
                <w:rFonts w:ascii="Arial" w:hAnsi="Arial" w:cs="Arial"/>
                <w:b/>
                <w:sz w:val="20"/>
              </w:rPr>
            </w:pPr>
            <w:r w:rsidRPr="009E39A9">
              <w:rPr>
                <w:rFonts w:ascii="Arial" w:hAnsi="Arial" w:cs="Arial"/>
                <w:b/>
                <w:sz w:val="20"/>
              </w:rPr>
              <w:t>Consumer receivables from non-exchange transactions</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tcPr>
          <w:p w:rsidR="005F711B" w:rsidRPr="0026528B" w:rsidRDefault="005F711B" w:rsidP="005F711B">
            <w:pPr>
              <w:spacing w:before="60" w:after="60"/>
              <w:ind w:firstLine="0"/>
              <w:jc w:val="right"/>
              <w:rPr>
                <w:rFonts w:ascii="Arial" w:hAnsi="Arial" w:cs="Arial"/>
                <w:sz w:val="20"/>
              </w:rPr>
            </w:pPr>
          </w:p>
        </w:tc>
      </w:tr>
      <w:tr w:rsidR="005F711B" w:rsidRPr="0026528B" w:rsidTr="00280305">
        <w:tc>
          <w:tcPr>
            <w:tcW w:w="1461" w:type="pct"/>
            <w:tcBorders>
              <w:top w:val="nil"/>
              <w:bottom w:val="nil"/>
            </w:tcBorders>
            <w:shd w:val="clear" w:color="auto" w:fill="auto"/>
          </w:tcPr>
          <w:p w:rsidR="005F711B" w:rsidRPr="002C7C9B" w:rsidRDefault="005F711B" w:rsidP="005F711B">
            <w:pPr>
              <w:spacing w:before="60" w:after="60"/>
              <w:ind w:left="313" w:firstLine="0"/>
              <w:jc w:val="left"/>
              <w:rPr>
                <w:rFonts w:ascii="Arial" w:hAnsi="Arial" w:cs="Arial"/>
                <w:sz w:val="20"/>
              </w:rPr>
            </w:pPr>
            <w:r>
              <w:rPr>
                <w:rFonts w:ascii="Arial" w:hAnsi="Arial" w:cs="Arial"/>
                <w:sz w:val="20"/>
              </w:rPr>
              <w:t>Property Rates</w:t>
            </w:r>
            <w:r w:rsidR="00D9778B">
              <w:rPr>
                <w:rFonts w:ascii="Arial" w:hAnsi="Arial" w:cs="Arial"/>
                <w:sz w:val="20"/>
              </w:rPr>
              <w:t xml:space="preserve"> </w:t>
            </w:r>
            <w:r w:rsidR="00D9778B">
              <w:rPr>
                <w:rFonts w:ascii="Arial" w:hAnsi="Arial" w:cs="Arial"/>
                <w:b/>
                <w:color w:val="FF0000"/>
                <w:sz w:val="20"/>
              </w:rPr>
              <w:t>[108p.36 &amp; .37</w:t>
            </w:r>
            <w:r w:rsidR="00D9778B" w:rsidRPr="00DE22ED">
              <w:rPr>
                <w:rFonts w:ascii="Arial" w:hAnsi="Arial" w:cs="Arial"/>
                <w:b/>
                <w:color w:val="FF0000"/>
                <w:sz w:val="20"/>
              </w:rPr>
              <w:t>]</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tcPr>
          <w:p w:rsidR="005F711B" w:rsidRPr="0026528B" w:rsidRDefault="005F711B" w:rsidP="005F711B">
            <w:pPr>
              <w:spacing w:before="60" w:after="60"/>
              <w:ind w:firstLine="0"/>
              <w:jc w:val="right"/>
              <w:rPr>
                <w:rFonts w:ascii="Arial" w:hAnsi="Arial" w:cs="Arial"/>
                <w:sz w:val="20"/>
              </w:rPr>
            </w:pPr>
          </w:p>
        </w:tc>
      </w:tr>
      <w:tr w:rsidR="005F711B" w:rsidRPr="0026528B" w:rsidTr="00280305">
        <w:tc>
          <w:tcPr>
            <w:tcW w:w="1461" w:type="pct"/>
            <w:tcBorders>
              <w:top w:val="nil"/>
              <w:bottom w:val="nil"/>
            </w:tcBorders>
            <w:shd w:val="clear" w:color="auto" w:fill="auto"/>
          </w:tcPr>
          <w:p w:rsidR="005F711B" w:rsidRPr="00125C97" w:rsidRDefault="005F711B" w:rsidP="005F711B">
            <w:pPr>
              <w:spacing w:before="60" w:after="60"/>
              <w:ind w:firstLine="0"/>
              <w:jc w:val="left"/>
              <w:rPr>
                <w:rFonts w:ascii="Arial" w:hAnsi="Arial" w:cs="Arial"/>
                <w:b/>
                <w:sz w:val="20"/>
              </w:rPr>
            </w:pPr>
            <w:r>
              <w:rPr>
                <w:rFonts w:ascii="Arial" w:hAnsi="Arial" w:cs="Arial"/>
                <w:b/>
                <w:sz w:val="20"/>
              </w:rPr>
              <w:t>Total consumer receivables from non-exchange transactions</w:t>
            </w:r>
          </w:p>
        </w:tc>
        <w:tc>
          <w:tcPr>
            <w:tcW w:w="420"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20"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bottom w:val="nil"/>
            </w:tcBorders>
          </w:tcPr>
          <w:p w:rsidR="005F711B" w:rsidRPr="0026528B" w:rsidRDefault="005F711B" w:rsidP="005F711B">
            <w:pPr>
              <w:spacing w:before="60" w:after="60"/>
              <w:ind w:firstLine="0"/>
              <w:jc w:val="right"/>
              <w:rPr>
                <w:rFonts w:ascii="Arial" w:hAnsi="Arial" w:cs="Arial"/>
                <w:sz w:val="20"/>
              </w:rPr>
            </w:pPr>
          </w:p>
        </w:tc>
        <w:tc>
          <w:tcPr>
            <w:tcW w:w="417" w:type="pct"/>
            <w:tcBorders>
              <w:top w:val="nil"/>
              <w:bottom w:val="nil"/>
            </w:tcBorders>
          </w:tcPr>
          <w:p w:rsidR="005F711B" w:rsidRPr="0026528B" w:rsidRDefault="005F711B" w:rsidP="005F711B">
            <w:pPr>
              <w:spacing w:before="60" w:after="60"/>
              <w:ind w:firstLine="0"/>
              <w:jc w:val="right"/>
              <w:rPr>
                <w:rFonts w:ascii="Arial" w:hAnsi="Arial" w:cs="Arial"/>
                <w:sz w:val="20"/>
              </w:rPr>
            </w:pPr>
          </w:p>
        </w:tc>
      </w:tr>
      <w:tr w:rsidR="00280305" w:rsidRPr="0026528B" w:rsidTr="00280305">
        <w:tc>
          <w:tcPr>
            <w:tcW w:w="1461" w:type="pct"/>
            <w:tcBorders>
              <w:top w:val="nil"/>
              <w:bottom w:val="nil"/>
            </w:tcBorders>
            <w:shd w:val="clear" w:color="auto" w:fill="auto"/>
          </w:tcPr>
          <w:p w:rsidR="00280305" w:rsidRDefault="00280305" w:rsidP="005F711B">
            <w:pPr>
              <w:spacing w:before="60" w:after="60"/>
              <w:ind w:firstLine="0"/>
              <w:jc w:val="left"/>
              <w:rPr>
                <w:rFonts w:ascii="Arial" w:hAnsi="Arial" w:cs="Arial"/>
                <w:b/>
                <w:sz w:val="20"/>
              </w:rPr>
            </w:pPr>
          </w:p>
        </w:tc>
        <w:tc>
          <w:tcPr>
            <w:tcW w:w="420" w:type="pct"/>
            <w:tcBorders>
              <w:top w:val="nil"/>
              <w:bottom w:val="nil"/>
            </w:tcBorders>
            <w:shd w:val="clear" w:color="auto" w:fill="auto"/>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shd w:val="clear" w:color="auto" w:fill="auto"/>
          </w:tcPr>
          <w:p w:rsidR="00280305" w:rsidRPr="0026528B" w:rsidRDefault="00280305" w:rsidP="005F711B">
            <w:pPr>
              <w:spacing w:before="60" w:after="60"/>
              <w:ind w:firstLine="0"/>
              <w:jc w:val="right"/>
              <w:rPr>
                <w:rFonts w:ascii="Arial" w:hAnsi="Arial" w:cs="Arial"/>
                <w:sz w:val="20"/>
              </w:rPr>
            </w:pPr>
          </w:p>
        </w:tc>
        <w:tc>
          <w:tcPr>
            <w:tcW w:w="426"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20"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64" w:type="pct"/>
            <w:tcBorders>
              <w:top w:val="nil"/>
              <w:bottom w:val="nil"/>
            </w:tcBorders>
          </w:tcPr>
          <w:p w:rsidR="00280305" w:rsidRPr="0026528B" w:rsidRDefault="00280305" w:rsidP="005F711B">
            <w:pPr>
              <w:spacing w:before="60" w:after="60"/>
              <w:ind w:firstLine="0"/>
              <w:jc w:val="right"/>
              <w:rPr>
                <w:rFonts w:ascii="Arial" w:hAnsi="Arial" w:cs="Arial"/>
                <w:sz w:val="20"/>
              </w:rPr>
            </w:pPr>
          </w:p>
        </w:tc>
        <w:tc>
          <w:tcPr>
            <w:tcW w:w="417" w:type="pct"/>
            <w:tcBorders>
              <w:top w:val="nil"/>
              <w:bottom w:val="nil"/>
            </w:tcBorders>
          </w:tcPr>
          <w:p w:rsidR="00280305" w:rsidRPr="0026528B" w:rsidRDefault="00280305" w:rsidP="005F711B">
            <w:pPr>
              <w:spacing w:before="60" w:after="60"/>
              <w:ind w:firstLine="0"/>
              <w:jc w:val="right"/>
              <w:rPr>
                <w:rFonts w:ascii="Arial" w:hAnsi="Arial" w:cs="Arial"/>
                <w:sz w:val="20"/>
              </w:rPr>
            </w:pPr>
          </w:p>
        </w:tc>
      </w:tr>
      <w:tr w:rsidR="005F711B" w:rsidRPr="0026528B" w:rsidTr="00280305">
        <w:tc>
          <w:tcPr>
            <w:tcW w:w="1461" w:type="pct"/>
            <w:tcBorders>
              <w:top w:val="nil"/>
            </w:tcBorders>
            <w:shd w:val="clear" w:color="auto" w:fill="auto"/>
          </w:tcPr>
          <w:p w:rsidR="005F711B" w:rsidRDefault="005F711B" w:rsidP="005F711B">
            <w:pPr>
              <w:spacing w:before="60" w:after="60"/>
              <w:ind w:firstLine="0"/>
              <w:jc w:val="left"/>
              <w:rPr>
                <w:rFonts w:ascii="Arial" w:hAnsi="Arial" w:cs="Arial"/>
                <w:b/>
                <w:sz w:val="20"/>
              </w:rPr>
            </w:pPr>
            <w:r>
              <w:rPr>
                <w:rFonts w:ascii="Arial" w:hAnsi="Arial" w:cs="Arial"/>
                <w:b/>
                <w:sz w:val="20"/>
              </w:rPr>
              <w:t xml:space="preserve">Total consumer receivables </w:t>
            </w:r>
          </w:p>
        </w:tc>
        <w:tc>
          <w:tcPr>
            <w:tcW w:w="420" w:type="pct"/>
            <w:tcBorders>
              <w:top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64" w:type="pct"/>
            <w:tcBorders>
              <w:top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tcBorders>
            <w:shd w:val="clear" w:color="auto" w:fill="auto"/>
          </w:tcPr>
          <w:p w:rsidR="005F711B" w:rsidRPr="0026528B" w:rsidRDefault="005F711B" w:rsidP="005F711B">
            <w:pPr>
              <w:spacing w:before="60" w:after="60"/>
              <w:ind w:firstLine="0"/>
              <w:jc w:val="right"/>
              <w:rPr>
                <w:rFonts w:ascii="Arial" w:hAnsi="Arial" w:cs="Arial"/>
                <w:sz w:val="20"/>
              </w:rPr>
            </w:pPr>
          </w:p>
        </w:tc>
        <w:tc>
          <w:tcPr>
            <w:tcW w:w="426" w:type="pct"/>
            <w:tcBorders>
              <w:top w:val="nil"/>
            </w:tcBorders>
          </w:tcPr>
          <w:p w:rsidR="005F711B" w:rsidRPr="0026528B" w:rsidRDefault="005F711B" w:rsidP="005F711B">
            <w:pPr>
              <w:spacing w:before="60" w:after="60"/>
              <w:ind w:firstLine="0"/>
              <w:jc w:val="right"/>
              <w:rPr>
                <w:rFonts w:ascii="Arial" w:hAnsi="Arial" w:cs="Arial"/>
                <w:sz w:val="20"/>
              </w:rPr>
            </w:pPr>
          </w:p>
        </w:tc>
        <w:tc>
          <w:tcPr>
            <w:tcW w:w="420" w:type="pct"/>
            <w:tcBorders>
              <w:top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tcBorders>
          </w:tcPr>
          <w:p w:rsidR="005F711B" w:rsidRPr="0026528B" w:rsidRDefault="005F711B" w:rsidP="005F711B">
            <w:pPr>
              <w:spacing w:before="60" w:after="60"/>
              <w:ind w:firstLine="0"/>
              <w:jc w:val="right"/>
              <w:rPr>
                <w:rFonts w:ascii="Arial" w:hAnsi="Arial" w:cs="Arial"/>
                <w:sz w:val="20"/>
              </w:rPr>
            </w:pPr>
          </w:p>
        </w:tc>
        <w:tc>
          <w:tcPr>
            <w:tcW w:w="464" w:type="pct"/>
            <w:tcBorders>
              <w:top w:val="nil"/>
            </w:tcBorders>
          </w:tcPr>
          <w:p w:rsidR="005F711B" w:rsidRPr="0026528B" w:rsidRDefault="005F711B" w:rsidP="005F711B">
            <w:pPr>
              <w:spacing w:before="60" w:after="60"/>
              <w:ind w:firstLine="0"/>
              <w:jc w:val="right"/>
              <w:rPr>
                <w:rFonts w:ascii="Arial" w:hAnsi="Arial" w:cs="Arial"/>
                <w:sz w:val="20"/>
              </w:rPr>
            </w:pPr>
          </w:p>
        </w:tc>
        <w:tc>
          <w:tcPr>
            <w:tcW w:w="417" w:type="pct"/>
            <w:tcBorders>
              <w:top w:val="nil"/>
            </w:tcBorders>
          </w:tcPr>
          <w:p w:rsidR="005F711B" w:rsidRPr="0026528B" w:rsidRDefault="005F711B" w:rsidP="005F711B">
            <w:pPr>
              <w:spacing w:before="60" w:after="60"/>
              <w:ind w:firstLine="0"/>
              <w:jc w:val="right"/>
              <w:rPr>
                <w:rFonts w:ascii="Arial" w:hAnsi="Arial" w:cs="Arial"/>
                <w:sz w:val="20"/>
              </w:rPr>
            </w:pPr>
          </w:p>
        </w:tc>
      </w:tr>
    </w:tbl>
    <w:p w:rsidR="0072187D" w:rsidRDefault="0072187D" w:rsidP="00125C97">
      <w:pPr>
        <w:ind w:firstLine="0"/>
        <w:rPr>
          <w:rFonts w:ascii="Arial" w:hAnsi="Arial" w:cs="Arial"/>
          <w:sz w:val="20"/>
        </w:rPr>
      </w:pPr>
    </w:p>
    <w:p w:rsidR="003D072B" w:rsidRDefault="003D072B" w:rsidP="00457D8B">
      <w:pPr>
        <w:ind w:firstLine="0"/>
        <w:rPr>
          <w:rFonts w:ascii="Arial" w:hAnsi="Arial" w:cs="Arial"/>
          <w:sz w:val="20"/>
        </w:rPr>
      </w:pPr>
      <w:r>
        <w:rPr>
          <w:rFonts w:ascii="Arial" w:hAnsi="Arial" w:cs="Arial"/>
          <w:sz w:val="20"/>
        </w:rPr>
        <w:br w:type="page"/>
      </w:r>
    </w:p>
    <w:p w:rsidR="003D072B" w:rsidRPr="006E1EE5" w:rsidRDefault="003D072B"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D072B" w:rsidRDefault="003D072B" w:rsidP="00B4401A">
      <w:pPr>
        <w:pStyle w:val="ListParagraph"/>
        <w:numPr>
          <w:ilvl w:val="2"/>
          <w:numId w:val="2"/>
        </w:numPr>
        <w:contextualSpacing w:val="0"/>
        <w:rPr>
          <w:rFonts w:ascii="Arial" w:hAnsi="Arial" w:cs="Arial"/>
          <w:b/>
          <w:sz w:val="20"/>
        </w:rPr>
      </w:pPr>
      <w:r>
        <w:rPr>
          <w:rFonts w:ascii="Arial" w:hAnsi="Arial" w:cs="Arial"/>
          <w:b/>
          <w:sz w:val="20"/>
        </w:rPr>
        <w:t>Aging of Consumer Receivables</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3D072B" w:rsidRPr="0026528B" w:rsidTr="003D072B">
        <w:tc>
          <w:tcPr>
            <w:tcW w:w="1625" w:type="pct"/>
            <w:vMerge w:val="restart"/>
            <w:shd w:val="clear" w:color="auto" w:fill="FBE4D5" w:themeFill="accent2" w:themeFillTint="33"/>
          </w:tcPr>
          <w:p w:rsidR="003D072B" w:rsidRPr="001049DD" w:rsidRDefault="003D072B" w:rsidP="00464F8D">
            <w:pPr>
              <w:spacing w:before="60" w:after="60"/>
              <w:ind w:firstLine="0"/>
              <w:rPr>
                <w:rFonts w:ascii="Arial" w:hAnsi="Arial" w:cs="Arial"/>
                <w:b/>
                <w:sz w:val="20"/>
              </w:rPr>
            </w:pPr>
          </w:p>
        </w:tc>
        <w:tc>
          <w:tcPr>
            <w:tcW w:w="3375" w:type="pct"/>
            <w:gridSpan w:val="7"/>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2018/2019</w:t>
            </w:r>
          </w:p>
          <w:p w:rsidR="003D072B" w:rsidRDefault="003D072B" w:rsidP="00464F8D">
            <w:pPr>
              <w:spacing w:before="60" w:after="60"/>
              <w:ind w:firstLine="0"/>
              <w:jc w:val="center"/>
              <w:rPr>
                <w:rFonts w:ascii="Arial" w:hAnsi="Arial" w:cs="Arial"/>
                <w:b/>
                <w:sz w:val="20"/>
              </w:rPr>
            </w:pPr>
            <w:r>
              <w:rPr>
                <w:rFonts w:ascii="Arial" w:hAnsi="Arial" w:cs="Arial"/>
                <w:b/>
                <w:sz w:val="20"/>
              </w:rPr>
              <w:t>(R’000s)</w:t>
            </w:r>
          </w:p>
        </w:tc>
      </w:tr>
      <w:tr w:rsidR="003D072B" w:rsidRPr="0026528B" w:rsidTr="00457D8B">
        <w:tc>
          <w:tcPr>
            <w:tcW w:w="1625" w:type="pct"/>
            <w:vMerge/>
            <w:tcBorders>
              <w:bottom w:val="single" w:sz="4" w:space="0" w:color="auto"/>
            </w:tcBorders>
            <w:shd w:val="clear" w:color="auto" w:fill="FBE4D5" w:themeFill="accent2" w:themeFillTint="33"/>
          </w:tcPr>
          <w:p w:rsidR="003D072B" w:rsidRPr="001049DD" w:rsidRDefault="003D072B" w:rsidP="00464F8D">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3D072B" w:rsidRPr="0026528B" w:rsidRDefault="003D072B" w:rsidP="00464F8D">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3D072B" w:rsidRDefault="003D072B" w:rsidP="00464F8D">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3D072B" w:rsidRDefault="003D072B" w:rsidP="00882A2C">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r>
            <w:r w:rsidR="00882A2C">
              <w:rPr>
                <w:rFonts w:ascii="Arial" w:hAnsi="Arial" w:cs="Arial"/>
                <w:b/>
                <w:sz w:val="20"/>
              </w:rPr>
              <w:t>days</w:t>
            </w:r>
          </w:p>
        </w:tc>
      </w:tr>
      <w:tr w:rsidR="00082389" w:rsidRPr="0026528B" w:rsidTr="003D072B">
        <w:tc>
          <w:tcPr>
            <w:tcW w:w="1625" w:type="pct"/>
            <w:tcBorders>
              <w:bottom w:val="nil"/>
            </w:tcBorders>
          </w:tcPr>
          <w:p w:rsidR="00082389" w:rsidRDefault="00082389" w:rsidP="00082389">
            <w:pPr>
              <w:spacing w:before="60" w:after="60"/>
              <w:ind w:firstLine="0"/>
              <w:jc w:val="left"/>
              <w:rPr>
                <w:rFonts w:ascii="Arial" w:hAnsi="Arial" w:cs="Arial"/>
                <w:b/>
                <w:sz w:val="20"/>
              </w:rPr>
            </w:pPr>
            <w:r w:rsidRPr="009E39A9">
              <w:rPr>
                <w:rFonts w:ascii="Arial" w:hAnsi="Arial" w:cs="Arial"/>
                <w:b/>
                <w:sz w:val="20"/>
              </w:rPr>
              <w:t>Consumer receivables from exchange transactions</w:t>
            </w:r>
            <w:r>
              <w:rPr>
                <w:rFonts w:ascii="Arial" w:hAnsi="Arial" w:cs="Arial"/>
                <w:b/>
                <w:sz w:val="20"/>
              </w:rPr>
              <w:t xml:space="preserve"> </w:t>
            </w:r>
          </w:p>
          <w:p w:rsidR="00082389" w:rsidRPr="00082389" w:rsidRDefault="00082389" w:rsidP="00082389">
            <w:pPr>
              <w:spacing w:before="60" w:after="60"/>
              <w:ind w:firstLine="0"/>
              <w:jc w:val="left"/>
              <w:rPr>
                <w:rFonts w:ascii="Arial" w:hAnsi="Arial" w:cs="Arial"/>
                <w:i/>
                <w:sz w:val="20"/>
              </w:rPr>
            </w:pPr>
            <w:r w:rsidRPr="00082389">
              <w:rPr>
                <w:rFonts w:ascii="Arial" w:hAnsi="Arial" w:cs="Arial"/>
                <w:i/>
                <w:sz w:val="20"/>
              </w:rPr>
              <w:t>Aging by debt type</w:t>
            </w:r>
          </w:p>
        </w:tc>
        <w:tc>
          <w:tcPr>
            <w:tcW w:w="481"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3"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3"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4"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2"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1" w:type="pct"/>
            <w:tcBorders>
              <w:bottom w:val="nil"/>
            </w:tcBorders>
          </w:tcPr>
          <w:p w:rsidR="00082389" w:rsidRPr="0026528B" w:rsidRDefault="00082389" w:rsidP="00082389">
            <w:pPr>
              <w:spacing w:before="60" w:after="60"/>
              <w:ind w:firstLine="0"/>
              <w:jc w:val="right"/>
              <w:rPr>
                <w:rFonts w:ascii="Arial" w:hAnsi="Arial" w:cs="Arial"/>
                <w:sz w:val="20"/>
              </w:rPr>
            </w:pPr>
          </w:p>
        </w:tc>
        <w:tc>
          <w:tcPr>
            <w:tcW w:w="481" w:type="pct"/>
            <w:tcBorders>
              <w:bottom w:val="nil"/>
            </w:tcBorders>
          </w:tcPr>
          <w:p w:rsidR="00082389" w:rsidRPr="0026528B" w:rsidRDefault="00082389" w:rsidP="00082389">
            <w:pPr>
              <w:spacing w:before="60" w:after="60"/>
              <w:ind w:firstLine="0"/>
              <w:jc w:val="right"/>
              <w:rPr>
                <w:rFonts w:ascii="Arial" w:hAnsi="Arial" w:cs="Arial"/>
                <w:sz w:val="20"/>
              </w:rPr>
            </w:pPr>
          </w:p>
        </w:tc>
      </w:tr>
      <w:tr w:rsidR="003D072B" w:rsidRPr="0026528B" w:rsidTr="00B5536F">
        <w:tc>
          <w:tcPr>
            <w:tcW w:w="1625" w:type="pct"/>
            <w:tcBorders>
              <w:top w:val="nil"/>
              <w:bottom w:val="nil"/>
            </w:tcBorders>
            <w:shd w:val="clear" w:color="auto" w:fill="auto"/>
          </w:tcPr>
          <w:p w:rsidR="003D072B" w:rsidRPr="00125C97" w:rsidRDefault="003D072B" w:rsidP="00082389">
            <w:pPr>
              <w:spacing w:before="60" w:after="60"/>
              <w:ind w:left="171" w:firstLine="0"/>
              <w:rPr>
                <w:rFonts w:ascii="Arial" w:hAnsi="Arial" w:cs="Arial"/>
                <w:sz w:val="20"/>
              </w:rPr>
            </w:pPr>
            <w:r>
              <w:rPr>
                <w:rFonts w:ascii="Arial" w:hAnsi="Arial" w:cs="Arial"/>
                <w:sz w:val="20"/>
              </w:rPr>
              <w:t>Electricity</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r>
      <w:tr w:rsidR="003D072B" w:rsidRPr="0026528B" w:rsidTr="00B5536F">
        <w:tc>
          <w:tcPr>
            <w:tcW w:w="1625" w:type="pct"/>
            <w:tcBorders>
              <w:top w:val="nil"/>
              <w:bottom w:val="nil"/>
            </w:tcBorders>
            <w:shd w:val="clear" w:color="auto" w:fill="auto"/>
          </w:tcPr>
          <w:p w:rsidR="003D072B" w:rsidRPr="00125C97" w:rsidRDefault="003D072B" w:rsidP="00082389">
            <w:pPr>
              <w:spacing w:before="60" w:after="60"/>
              <w:ind w:left="171" w:firstLine="0"/>
              <w:rPr>
                <w:rFonts w:ascii="Arial" w:hAnsi="Arial" w:cs="Arial"/>
                <w:sz w:val="20"/>
              </w:rPr>
            </w:pPr>
            <w:r>
              <w:rPr>
                <w:rFonts w:ascii="Arial" w:hAnsi="Arial" w:cs="Arial"/>
                <w:sz w:val="20"/>
              </w:rPr>
              <w:t>Service Charges</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r>
      <w:tr w:rsidR="003D072B" w:rsidRPr="0026528B" w:rsidTr="00B5536F">
        <w:tc>
          <w:tcPr>
            <w:tcW w:w="1625" w:type="pct"/>
            <w:tcBorders>
              <w:top w:val="nil"/>
              <w:bottom w:val="nil"/>
            </w:tcBorders>
            <w:shd w:val="clear" w:color="auto" w:fill="auto"/>
          </w:tcPr>
          <w:p w:rsidR="003D072B" w:rsidRPr="00125C97" w:rsidRDefault="003D072B" w:rsidP="00082389">
            <w:pPr>
              <w:spacing w:before="60" w:after="60"/>
              <w:ind w:left="171" w:firstLine="0"/>
              <w:rPr>
                <w:rFonts w:ascii="Arial" w:hAnsi="Arial" w:cs="Arial"/>
                <w:sz w:val="20"/>
              </w:rPr>
            </w:pPr>
            <w:r>
              <w:rPr>
                <w:rFonts w:ascii="Arial" w:hAnsi="Arial" w:cs="Arial"/>
                <w:sz w:val="20"/>
              </w:rPr>
              <w:t>Waste Management</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r>
      <w:tr w:rsidR="003D072B" w:rsidRPr="0026528B" w:rsidTr="00B5536F">
        <w:tc>
          <w:tcPr>
            <w:tcW w:w="1625" w:type="pct"/>
            <w:tcBorders>
              <w:top w:val="nil"/>
              <w:bottom w:val="nil"/>
            </w:tcBorders>
            <w:shd w:val="clear" w:color="auto" w:fill="auto"/>
          </w:tcPr>
          <w:p w:rsidR="003D072B" w:rsidRPr="00125C97" w:rsidRDefault="003D072B" w:rsidP="00082389">
            <w:pPr>
              <w:spacing w:before="60" w:after="60"/>
              <w:ind w:left="171" w:firstLine="0"/>
              <w:rPr>
                <w:rFonts w:ascii="Arial" w:hAnsi="Arial" w:cs="Arial"/>
                <w:sz w:val="20"/>
              </w:rPr>
            </w:pPr>
            <w:r>
              <w:rPr>
                <w:rFonts w:ascii="Arial" w:hAnsi="Arial" w:cs="Arial"/>
                <w:sz w:val="20"/>
              </w:rPr>
              <w:t>Waste Water Management</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r>
      <w:tr w:rsidR="003D072B" w:rsidRPr="0026528B" w:rsidTr="00457D8B">
        <w:tc>
          <w:tcPr>
            <w:tcW w:w="1625" w:type="pct"/>
            <w:tcBorders>
              <w:top w:val="nil"/>
              <w:bottom w:val="nil"/>
            </w:tcBorders>
            <w:shd w:val="clear" w:color="auto" w:fill="auto"/>
          </w:tcPr>
          <w:p w:rsidR="003D072B" w:rsidRPr="00125C97" w:rsidRDefault="003D072B" w:rsidP="00082389">
            <w:pPr>
              <w:spacing w:before="60" w:after="60"/>
              <w:ind w:left="171" w:firstLine="0"/>
              <w:rPr>
                <w:rFonts w:ascii="Arial" w:hAnsi="Arial" w:cs="Arial"/>
                <w:sz w:val="20"/>
              </w:rPr>
            </w:pPr>
            <w:r>
              <w:rPr>
                <w:rFonts w:ascii="Arial" w:hAnsi="Arial" w:cs="Arial"/>
                <w:sz w:val="20"/>
              </w:rPr>
              <w:t>Water</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r>
      <w:tr w:rsidR="003D072B" w:rsidRPr="0026528B" w:rsidTr="00457D8B">
        <w:tc>
          <w:tcPr>
            <w:tcW w:w="1625" w:type="pct"/>
            <w:tcBorders>
              <w:top w:val="nil"/>
              <w:bottom w:val="nil"/>
            </w:tcBorders>
            <w:shd w:val="clear" w:color="auto" w:fill="auto"/>
          </w:tcPr>
          <w:p w:rsidR="003D072B" w:rsidRPr="00125C97" w:rsidRDefault="003D072B" w:rsidP="00464F8D">
            <w:pPr>
              <w:spacing w:before="60" w:after="60"/>
              <w:ind w:firstLine="0"/>
              <w:rPr>
                <w:rFonts w:ascii="Arial" w:hAnsi="Arial" w:cs="Arial"/>
                <w:b/>
                <w:sz w:val="20"/>
              </w:rPr>
            </w:pPr>
            <w:r w:rsidRPr="00125C97">
              <w:rPr>
                <w:rFonts w:ascii="Arial" w:hAnsi="Arial" w:cs="Arial"/>
                <w:b/>
                <w:sz w:val="20"/>
              </w:rPr>
              <w:t>Total</w:t>
            </w:r>
            <w:r w:rsidR="00464F8D">
              <w:rPr>
                <w:rFonts w:ascii="Arial" w:hAnsi="Arial" w:cs="Arial"/>
                <w:b/>
                <w:sz w:val="20"/>
              </w:rPr>
              <w:t xml:space="preserve"> by debt type</w:t>
            </w:r>
          </w:p>
        </w:tc>
        <w:tc>
          <w:tcPr>
            <w:tcW w:w="481"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tcPr>
          <w:p w:rsidR="003D072B" w:rsidRPr="0026528B" w:rsidRDefault="003D072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3D072B" w:rsidRPr="0026528B" w:rsidRDefault="003D072B" w:rsidP="00464F8D">
            <w:pPr>
              <w:spacing w:before="60" w:after="60"/>
              <w:ind w:firstLine="0"/>
              <w:jc w:val="right"/>
              <w:rPr>
                <w:rFonts w:ascii="Arial" w:hAnsi="Arial" w:cs="Arial"/>
                <w:sz w:val="20"/>
              </w:rPr>
            </w:pPr>
          </w:p>
        </w:tc>
        <w:tc>
          <w:tcPr>
            <w:tcW w:w="484" w:type="pct"/>
            <w:tcBorders>
              <w:top w:val="nil"/>
              <w:bottom w:val="nil"/>
            </w:tcBorders>
          </w:tcPr>
          <w:p w:rsidR="003D072B" w:rsidRPr="0026528B" w:rsidRDefault="003D072B" w:rsidP="00464F8D">
            <w:pPr>
              <w:spacing w:before="60" w:after="60"/>
              <w:ind w:firstLine="0"/>
              <w:jc w:val="right"/>
              <w:rPr>
                <w:rFonts w:ascii="Arial" w:hAnsi="Arial" w:cs="Arial"/>
                <w:sz w:val="20"/>
              </w:rPr>
            </w:pPr>
          </w:p>
        </w:tc>
        <w:tc>
          <w:tcPr>
            <w:tcW w:w="482" w:type="pct"/>
            <w:tcBorders>
              <w:top w:val="nil"/>
              <w:bottom w:val="nil"/>
            </w:tcBorders>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tcPr>
          <w:p w:rsidR="003D072B" w:rsidRPr="0026528B" w:rsidRDefault="003D072B" w:rsidP="00464F8D">
            <w:pPr>
              <w:spacing w:before="60" w:after="60"/>
              <w:ind w:firstLine="0"/>
              <w:jc w:val="right"/>
              <w:rPr>
                <w:rFonts w:ascii="Arial" w:hAnsi="Arial" w:cs="Arial"/>
                <w:sz w:val="20"/>
              </w:rPr>
            </w:pPr>
          </w:p>
        </w:tc>
        <w:tc>
          <w:tcPr>
            <w:tcW w:w="481" w:type="pct"/>
            <w:tcBorders>
              <w:top w:val="nil"/>
              <w:bottom w:val="nil"/>
            </w:tcBorders>
          </w:tcPr>
          <w:p w:rsidR="003D072B" w:rsidRPr="0026528B" w:rsidRDefault="003D072B" w:rsidP="00464F8D">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464F8D">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464F8D">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464F8D">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464F8D">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464F8D">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464F8D">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464F8D">
            <w:pPr>
              <w:spacing w:before="60" w:after="60"/>
              <w:ind w:firstLine="0"/>
              <w:jc w:val="right"/>
              <w:rPr>
                <w:rFonts w:ascii="Arial" w:hAnsi="Arial" w:cs="Arial"/>
                <w:sz w:val="20"/>
              </w:rPr>
            </w:pPr>
          </w:p>
        </w:tc>
      </w:tr>
      <w:tr w:rsidR="00464F8D" w:rsidRPr="0026528B" w:rsidTr="00457D8B">
        <w:tc>
          <w:tcPr>
            <w:tcW w:w="1625" w:type="pct"/>
            <w:tcBorders>
              <w:top w:val="nil"/>
              <w:bottom w:val="nil"/>
            </w:tcBorders>
            <w:shd w:val="clear" w:color="auto" w:fill="auto"/>
          </w:tcPr>
          <w:p w:rsidR="00464F8D" w:rsidRPr="00464F8D" w:rsidRDefault="00464F8D" w:rsidP="00464F8D">
            <w:pPr>
              <w:spacing w:before="60" w:after="60"/>
              <w:ind w:firstLine="0"/>
              <w:rPr>
                <w:rFonts w:ascii="Arial" w:hAnsi="Arial" w:cs="Arial"/>
                <w:i/>
                <w:sz w:val="20"/>
              </w:rPr>
            </w:pPr>
            <w:r>
              <w:rPr>
                <w:rFonts w:ascii="Arial" w:hAnsi="Arial" w:cs="Arial"/>
                <w:i/>
                <w:sz w:val="20"/>
              </w:rPr>
              <w:t>Aging per customer group</w:t>
            </w:r>
          </w:p>
        </w:tc>
        <w:tc>
          <w:tcPr>
            <w:tcW w:w="481"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464F8D">
        <w:tc>
          <w:tcPr>
            <w:tcW w:w="1625" w:type="pct"/>
            <w:tcBorders>
              <w:top w:val="nil"/>
              <w:bottom w:val="nil"/>
            </w:tcBorders>
            <w:shd w:val="clear" w:color="auto" w:fill="auto"/>
          </w:tcPr>
          <w:p w:rsidR="00464F8D" w:rsidRPr="00464F8D" w:rsidRDefault="00464F8D" w:rsidP="00082389">
            <w:pPr>
              <w:spacing w:before="60" w:after="60"/>
              <w:ind w:left="171" w:firstLine="0"/>
              <w:rPr>
                <w:rFonts w:ascii="Arial" w:hAnsi="Arial" w:cs="Arial"/>
                <w:sz w:val="20"/>
              </w:rPr>
            </w:pPr>
            <w:r>
              <w:rPr>
                <w:rFonts w:ascii="Arial" w:hAnsi="Arial" w:cs="Arial"/>
                <w:sz w:val="20"/>
              </w:rPr>
              <w:t>Organs of State</w:t>
            </w:r>
          </w:p>
        </w:tc>
        <w:tc>
          <w:tcPr>
            <w:tcW w:w="481"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464F8D">
        <w:tc>
          <w:tcPr>
            <w:tcW w:w="1625" w:type="pct"/>
            <w:tcBorders>
              <w:top w:val="nil"/>
              <w:bottom w:val="nil"/>
            </w:tcBorders>
            <w:shd w:val="clear" w:color="auto" w:fill="auto"/>
          </w:tcPr>
          <w:p w:rsidR="00464F8D" w:rsidRPr="00464F8D" w:rsidRDefault="00464F8D" w:rsidP="00082389">
            <w:pPr>
              <w:spacing w:before="60" w:after="60"/>
              <w:ind w:left="171" w:firstLine="0"/>
              <w:rPr>
                <w:rFonts w:ascii="Arial" w:hAnsi="Arial" w:cs="Arial"/>
                <w:sz w:val="20"/>
              </w:rPr>
            </w:pPr>
            <w:r>
              <w:rPr>
                <w:rFonts w:ascii="Arial" w:hAnsi="Arial" w:cs="Arial"/>
                <w:sz w:val="20"/>
              </w:rPr>
              <w:t>Commercial Customers</w:t>
            </w:r>
          </w:p>
        </w:tc>
        <w:tc>
          <w:tcPr>
            <w:tcW w:w="481"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464F8D">
        <w:tc>
          <w:tcPr>
            <w:tcW w:w="1625" w:type="pct"/>
            <w:tcBorders>
              <w:top w:val="nil"/>
              <w:bottom w:val="nil"/>
            </w:tcBorders>
            <w:shd w:val="clear" w:color="auto" w:fill="auto"/>
          </w:tcPr>
          <w:p w:rsidR="00464F8D" w:rsidRPr="00464F8D" w:rsidRDefault="00464F8D" w:rsidP="00082389">
            <w:pPr>
              <w:spacing w:before="60" w:after="60"/>
              <w:ind w:left="171" w:firstLine="0"/>
              <w:rPr>
                <w:rFonts w:ascii="Arial" w:hAnsi="Arial" w:cs="Arial"/>
                <w:sz w:val="20"/>
              </w:rPr>
            </w:pPr>
            <w:r w:rsidRPr="00464F8D">
              <w:rPr>
                <w:rFonts w:ascii="Arial" w:hAnsi="Arial" w:cs="Arial"/>
                <w:sz w:val="20"/>
              </w:rPr>
              <w:t>Households</w:t>
            </w:r>
          </w:p>
        </w:tc>
        <w:tc>
          <w:tcPr>
            <w:tcW w:w="481"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457D8B">
        <w:tc>
          <w:tcPr>
            <w:tcW w:w="1625" w:type="pct"/>
            <w:tcBorders>
              <w:top w:val="nil"/>
              <w:bottom w:val="nil"/>
            </w:tcBorders>
            <w:shd w:val="clear" w:color="auto" w:fill="auto"/>
          </w:tcPr>
          <w:p w:rsidR="00464F8D" w:rsidRPr="00464F8D" w:rsidRDefault="00464F8D" w:rsidP="00082389">
            <w:pPr>
              <w:spacing w:before="60" w:after="60"/>
              <w:ind w:left="171" w:firstLine="0"/>
              <w:rPr>
                <w:rFonts w:ascii="Arial" w:hAnsi="Arial" w:cs="Arial"/>
                <w:sz w:val="20"/>
              </w:rPr>
            </w:pPr>
            <w:r>
              <w:rPr>
                <w:rFonts w:ascii="Arial" w:hAnsi="Arial" w:cs="Arial"/>
                <w:sz w:val="20"/>
              </w:rPr>
              <w:t>Other</w:t>
            </w:r>
          </w:p>
        </w:tc>
        <w:tc>
          <w:tcPr>
            <w:tcW w:w="481"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457D8B">
        <w:tc>
          <w:tcPr>
            <w:tcW w:w="1625" w:type="pct"/>
            <w:tcBorders>
              <w:top w:val="nil"/>
            </w:tcBorders>
            <w:shd w:val="clear" w:color="auto" w:fill="auto"/>
          </w:tcPr>
          <w:p w:rsidR="00464F8D" w:rsidRPr="00464F8D" w:rsidRDefault="00464F8D" w:rsidP="00464F8D">
            <w:pPr>
              <w:spacing w:before="60" w:after="60"/>
              <w:ind w:firstLine="0"/>
              <w:rPr>
                <w:rFonts w:ascii="Arial" w:hAnsi="Arial" w:cs="Arial"/>
                <w:b/>
                <w:sz w:val="20"/>
              </w:rPr>
            </w:pPr>
            <w:r w:rsidRPr="00464F8D">
              <w:rPr>
                <w:rFonts w:ascii="Arial" w:hAnsi="Arial" w:cs="Arial"/>
                <w:b/>
                <w:sz w:val="20"/>
              </w:rPr>
              <w:t>Total by customer group</w:t>
            </w:r>
          </w:p>
        </w:tc>
        <w:tc>
          <w:tcPr>
            <w:tcW w:w="481" w:type="pct"/>
            <w:tcBorders>
              <w:top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3" w:type="pct"/>
            <w:tcBorders>
              <w:top w:val="nil"/>
            </w:tcBorders>
          </w:tcPr>
          <w:p w:rsidR="00464F8D" w:rsidRPr="0026528B" w:rsidRDefault="00464F8D" w:rsidP="00464F8D">
            <w:pPr>
              <w:spacing w:before="60" w:after="60"/>
              <w:ind w:firstLine="0"/>
              <w:jc w:val="right"/>
              <w:rPr>
                <w:rFonts w:ascii="Arial" w:hAnsi="Arial" w:cs="Arial"/>
                <w:sz w:val="20"/>
              </w:rPr>
            </w:pPr>
          </w:p>
        </w:tc>
        <w:tc>
          <w:tcPr>
            <w:tcW w:w="483" w:type="pct"/>
            <w:tcBorders>
              <w:top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484" w:type="pct"/>
            <w:tcBorders>
              <w:top w:val="nil"/>
            </w:tcBorders>
          </w:tcPr>
          <w:p w:rsidR="00464F8D" w:rsidRPr="0026528B" w:rsidRDefault="00464F8D" w:rsidP="00464F8D">
            <w:pPr>
              <w:spacing w:before="60" w:after="60"/>
              <w:ind w:firstLine="0"/>
              <w:jc w:val="right"/>
              <w:rPr>
                <w:rFonts w:ascii="Arial" w:hAnsi="Arial" w:cs="Arial"/>
                <w:sz w:val="20"/>
              </w:rPr>
            </w:pPr>
          </w:p>
        </w:tc>
        <w:tc>
          <w:tcPr>
            <w:tcW w:w="482" w:type="pct"/>
            <w:tcBorders>
              <w:top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tcBorders>
          </w:tcPr>
          <w:p w:rsidR="00464F8D" w:rsidRPr="0026528B" w:rsidRDefault="00464F8D" w:rsidP="00464F8D">
            <w:pPr>
              <w:spacing w:before="60" w:after="60"/>
              <w:ind w:firstLine="0"/>
              <w:jc w:val="right"/>
              <w:rPr>
                <w:rFonts w:ascii="Arial" w:hAnsi="Arial" w:cs="Arial"/>
                <w:sz w:val="20"/>
              </w:rPr>
            </w:pPr>
          </w:p>
        </w:tc>
        <w:tc>
          <w:tcPr>
            <w:tcW w:w="481" w:type="pct"/>
            <w:tcBorders>
              <w:top w:val="nil"/>
            </w:tcBorders>
          </w:tcPr>
          <w:p w:rsidR="00464F8D" w:rsidRPr="0026528B" w:rsidRDefault="00464F8D" w:rsidP="00464F8D">
            <w:pPr>
              <w:spacing w:before="60" w:after="60"/>
              <w:ind w:firstLine="0"/>
              <w:jc w:val="right"/>
              <w:rPr>
                <w:rFonts w:ascii="Arial" w:hAnsi="Arial" w:cs="Arial"/>
                <w:sz w:val="20"/>
              </w:rPr>
            </w:pPr>
          </w:p>
        </w:tc>
      </w:tr>
    </w:tbl>
    <w:p w:rsidR="00082389" w:rsidRDefault="00082389" w:rsidP="00B22059">
      <w:pPr>
        <w:ind w:firstLine="0"/>
      </w:pPr>
    </w:p>
    <w:p w:rsidR="00082389" w:rsidRDefault="00082389">
      <w:r>
        <w:br w:type="page"/>
      </w:r>
    </w:p>
    <w:p w:rsidR="00082389" w:rsidRPr="006E1EE5" w:rsidRDefault="00082389"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82389" w:rsidRPr="00882A2C" w:rsidRDefault="00882A2C" w:rsidP="00082389">
      <w:pPr>
        <w:ind w:firstLine="0"/>
        <w:rPr>
          <w:rFonts w:ascii="Arial" w:hAnsi="Arial" w:cs="Arial"/>
          <w:b/>
          <w:sz w:val="20"/>
        </w:rPr>
      </w:pPr>
      <w:r w:rsidRPr="00882A2C">
        <w:rPr>
          <w:rFonts w:ascii="Arial" w:hAnsi="Arial" w:cs="Arial"/>
          <w:b/>
          <w:sz w:val="20"/>
        </w:rPr>
        <w:t>3.1.2</w:t>
      </w:r>
      <w:r w:rsidRPr="00882A2C">
        <w:rPr>
          <w:rFonts w:ascii="Arial" w:hAnsi="Arial" w:cs="Arial"/>
          <w:b/>
          <w:sz w:val="20"/>
        </w:rPr>
        <w:tab/>
        <w:t>Aging of Consumer Receivable (Continued)</w:t>
      </w:r>
      <w:r w:rsidR="00D9778B">
        <w:rPr>
          <w:rFonts w:ascii="Arial" w:hAnsi="Arial" w:cs="Arial"/>
          <w:b/>
          <w:sz w:val="20"/>
        </w:rPr>
        <w:t xml:space="preserve"> </w:t>
      </w:r>
      <w:r w:rsidR="00D9778B">
        <w:rPr>
          <w:rFonts w:ascii="Arial" w:hAnsi="Arial" w:cs="Arial"/>
          <w:b/>
          <w:color w:val="FF0000"/>
          <w:sz w:val="20"/>
        </w:rPr>
        <w:t>[108p.41</w:t>
      </w:r>
      <w:r w:rsidR="00D9778B" w:rsidRPr="00DE22ED">
        <w:rPr>
          <w:rFonts w:ascii="Arial" w:hAnsi="Arial" w:cs="Arial"/>
          <w:b/>
          <w:color w:val="FF0000"/>
          <w:sz w:val="20"/>
        </w:rPr>
        <w:t>]</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082389" w:rsidRPr="0026528B" w:rsidTr="000A4651">
        <w:tc>
          <w:tcPr>
            <w:tcW w:w="1625" w:type="pct"/>
            <w:vMerge w:val="restart"/>
            <w:shd w:val="clear" w:color="auto" w:fill="FBE4D5" w:themeFill="accent2" w:themeFillTint="33"/>
          </w:tcPr>
          <w:p w:rsidR="00082389" w:rsidRPr="001049DD" w:rsidRDefault="00082389" w:rsidP="000A4651">
            <w:pPr>
              <w:spacing w:before="60" w:after="60"/>
              <w:ind w:firstLine="0"/>
              <w:rPr>
                <w:rFonts w:ascii="Arial" w:hAnsi="Arial" w:cs="Arial"/>
                <w:b/>
                <w:sz w:val="20"/>
              </w:rPr>
            </w:pPr>
          </w:p>
        </w:tc>
        <w:tc>
          <w:tcPr>
            <w:tcW w:w="3375" w:type="pct"/>
            <w:gridSpan w:val="7"/>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2018/2019</w:t>
            </w:r>
          </w:p>
          <w:p w:rsidR="00082389" w:rsidRDefault="00082389" w:rsidP="000A4651">
            <w:pPr>
              <w:spacing w:before="60" w:after="60"/>
              <w:ind w:firstLine="0"/>
              <w:jc w:val="center"/>
              <w:rPr>
                <w:rFonts w:ascii="Arial" w:hAnsi="Arial" w:cs="Arial"/>
                <w:b/>
                <w:sz w:val="20"/>
              </w:rPr>
            </w:pPr>
            <w:r>
              <w:rPr>
                <w:rFonts w:ascii="Arial" w:hAnsi="Arial" w:cs="Arial"/>
                <w:b/>
                <w:sz w:val="20"/>
              </w:rPr>
              <w:t>(R’000s)</w:t>
            </w:r>
          </w:p>
        </w:tc>
      </w:tr>
      <w:tr w:rsidR="00082389" w:rsidRPr="0026528B" w:rsidTr="00457D8B">
        <w:tc>
          <w:tcPr>
            <w:tcW w:w="1625" w:type="pct"/>
            <w:vMerge/>
            <w:tcBorders>
              <w:bottom w:val="single" w:sz="4" w:space="0" w:color="auto"/>
            </w:tcBorders>
            <w:shd w:val="clear" w:color="auto" w:fill="FBE4D5" w:themeFill="accent2" w:themeFillTint="33"/>
          </w:tcPr>
          <w:p w:rsidR="00082389" w:rsidRPr="001049DD" w:rsidRDefault="00082389" w:rsidP="000A4651">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082389" w:rsidRPr="0026528B" w:rsidRDefault="00082389"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082389" w:rsidRDefault="00082389"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082389" w:rsidRDefault="00082389" w:rsidP="00882A2C">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r>
            <w:r w:rsidR="00882A2C">
              <w:rPr>
                <w:rFonts w:ascii="Arial" w:hAnsi="Arial" w:cs="Arial"/>
                <w:b/>
                <w:sz w:val="20"/>
              </w:rPr>
              <w:t>days</w:t>
            </w:r>
          </w:p>
        </w:tc>
      </w:tr>
      <w:tr w:rsidR="00082389" w:rsidRPr="0026528B" w:rsidTr="000A4651">
        <w:tc>
          <w:tcPr>
            <w:tcW w:w="1625" w:type="pct"/>
            <w:tcBorders>
              <w:bottom w:val="nil"/>
            </w:tcBorders>
          </w:tcPr>
          <w:p w:rsidR="00082389" w:rsidRDefault="00082389" w:rsidP="000A4651">
            <w:pPr>
              <w:spacing w:before="60" w:after="60"/>
              <w:ind w:firstLine="0"/>
              <w:jc w:val="left"/>
              <w:rPr>
                <w:rFonts w:ascii="Arial" w:hAnsi="Arial" w:cs="Arial"/>
                <w:b/>
                <w:sz w:val="20"/>
              </w:rPr>
            </w:pPr>
            <w:r w:rsidRPr="009E39A9">
              <w:rPr>
                <w:rFonts w:ascii="Arial" w:hAnsi="Arial" w:cs="Arial"/>
                <w:b/>
                <w:sz w:val="20"/>
              </w:rPr>
              <w:t xml:space="preserve">Consumer receivables from </w:t>
            </w:r>
            <w:r w:rsidR="00882A2C">
              <w:rPr>
                <w:rFonts w:ascii="Arial" w:hAnsi="Arial" w:cs="Arial"/>
                <w:b/>
                <w:sz w:val="20"/>
              </w:rPr>
              <w:t>non-</w:t>
            </w:r>
            <w:r w:rsidRPr="009E39A9">
              <w:rPr>
                <w:rFonts w:ascii="Arial" w:hAnsi="Arial" w:cs="Arial"/>
                <w:b/>
                <w:sz w:val="20"/>
              </w:rPr>
              <w:t>exchange transactions</w:t>
            </w:r>
            <w:r>
              <w:rPr>
                <w:rFonts w:ascii="Arial" w:hAnsi="Arial" w:cs="Arial"/>
                <w:b/>
                <w:sz w:val="20"/>
              </w:rPr>
              <w:t xml:space="preserve"> </w:t>
            </w:r>
          </w:p>
          <w:p w:rsidR="00082389" w:rsidRPr="00082389" w:rsidRDefault="00082389" w:rsidP="000A4651">
            <w:pPr>
              <w:spacing w:before="60" w:after="60"/>
              <w:ind w:firstLine="0"/>
              <w:jc w:val="left"/>
              <w:rPr>
                <w:rFonts w:ascii="Arial" w:hAnsi="Arial" w:cs="Arial"/>
                <w:i/>
                <w:sz w:val="20"/>
              </w:rPr>
            </w:pPr>
            <w:r w:rsidRPr="00082389">
              <w:rPr>
                <w:rFonts w:ascii="Arial" w:hAnsi="Arial" w:cs="Arial"/>
                <w:i/>
                <w:sz w:val="20"/>
              </w:rPr>
              <w:t>Aging by debt type</w:t>
            </w:r>
          </w:p>
        </w:tc>
        <w:tc>
          <w:tcPr>
            <w:tcW w:w="481"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4"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457D8B">
        <w:tc>
          <w:tcPr>
            <w:tcW w:w="1625" w:type="pct"/>
            <w:tcBorders>
              <w:top w:val="nil"/>
              <w:bottom w:val="nil"/>
            </w:tcBorders>
            <w:shd w:val="clear" w:color="auto" w:fill="auto"/>
          </w:tcPr>
          <w:p w:rsidR="00082389" w:rsidRPr="00125C97" w:rsidRDefault="00882A2C" w:rsidP="000A4651">
            <w:pPr>
              <w:spacing w:before="60" w:after="60"/>
              <w:ind w:left="171" w:firstLine="0"/>
              <w:rPr>
                <w:rFonts w:ascii="Arial" w:hAnsi="Arial" w:cs="Arial"/>
                <w:sz w:val="20"/>
              </w:rPr>
            </w:pPr>
            <w:r>
              <w:rPr>
                <w:rFonts w:ascii="Arial" w:hAnsi="Arial" w:cs="Arial"/>
                <w:sz w:val="20"/>
              </w:rPr>
              <w:t>Property Rates</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r>
      <w:tr w:rsidR="00082389" w:rsidRPr="0026528B" w:rsidTr="00457D8B">
        <w:tc>
          <w:tcPr>
            <w:tcW w:w="1625" w:type="pct"/>
            <w:tcBorders>
              <w:top w:val="nil"/>
              <w:bottom w:val="nil"/>
            </w:tcBorders>
            <w:shd w:val="clear" w:color="auto" w:fill="auto"/>
          </w:tcPr>
          <w:p w:rsidR="00082389" w:rsidRPr="00125C97" w:rsidRDefault="00082389" w:rsidP="000A4651">
            <w:pPr>
              <w:spacing w:before="60" w:after="60"/>
              <w:ind w:firstLine="0"/>
              <w:rPr>
                <w:rFonts w:ascii="Arial" w:hAnsi="Arial" w:cs="Arial"/>
                <w:b/>
                <w:sz w:val="20"/>
              </w:rPr>
            </w:pPr>
            <w:r w:rsidRPr="00125C97">
              <w:rPr>
                <w:rFonts w:ascii="Arial" w:hAnsi="Arial" w:cs="Arial"/>
                <w:b/>
                <w:sz w:val="20"/>
              </w:rPr>
              <w:t>Total</w:t>
            </w:r>
            <w:r>
              <w:rPr>
                <w:rFonts w:ascii="Arial" w:hAnsi="Arial" w:cs="Arial"/>
                <w:b/>
                <w:sz w:val="20"/>
              </w:rPr>
              <w:t xml:space="preserve"> by debt type</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0A4651">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082389" w:rsidRPr="0026528B" w:rsidTr="00457D8B">
        <w:tc>
          <w:tcPr>
            <w:tcW w:w="1625" w:type="pct"/>
            <w:tcBorders>
              <w:top w:val="nil"/>
              <w:bottom w:val="nil"/>
            </w:tcBorders>
            <w:shd w:val="clear" w:color="auto" w:fill="auto"/>
          </w:tcPr>
          <w:p w:rsidR="00082389" w:rsidRPr="00464F8D" w:rsidRDefault="00082389" w:rsidP="000A4651">
            <w:pPr>
              <w:spacing w:before="60" w:after="60"/>
              <w:ind w:firstLine="0"/>
              <w:rPr>
                <w:rFonts w:ascii="Arial" w:hAnsi="Arial" w:cs="Arial"/>
                <w:i/>
                <w:sz w:val="20"/>
              </w:rPr>
            </w:pPr>
            <w:r>
              <w:rPr>
                <w:rFonts w:ascii="Arial" w:hAnsi="Arial" w:cs="Arial"/>
                <w:i/>
                <w:sz w:val="20"/>
              </w:rPr>
              <w:t>Aging per customer group</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0A4651">
        <w:tc>
          <w:tcPr>
            <w:tcW w:w="1625" w:type="pct"/>
            <w:tcBorders>
              <w:top w:val="nil"/>
              <w:bottom w:val="nil"/>
            </w:tcBorders>
            <w:shd w:val="clear" w:color="auto" w:fill="auto"/>
          </w:tcPr>
          <w:p w:rsidR="00082389" w:rsidRPr="00464F8D" w:rsidRDefault="00082389" w:rsidP="000A4651">
            <w:pPr>
              <w:spacing w:before="60" w:after="60"/>
              <w:ind w:left="171" w:firstLine="0"/>
              <w:rPr>
                <w:rFonts w:ascii="Arial" w:hAnsi="Arial" w:cs="Arial"/>
                <w:sz w:val="20"/>
              </w:rPr>
            </w:pPr>
            <w:r>
              <w:rPr>
                <w:rFonts w:ascii="Arial" w:hAnsi="Arial" w:cs="Arial"/>
                <w:sz w:val="20"/>
              </w:rPr>
              <w:t>Organs of State</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0A4651">
        <w:tc>
          <w:tcPr>
            <w:tcW w:w="1625" w:type="pct"/>
            <w:tcBorders>
              <w:top w:val="nil"/>
              <w:bottom w:val="nil"/>
            </w:tcBorders>
            <w:shd w:val="clear" w:color="auto" w:fill="auto"/>
          </w:tcPr>
          <w:p w:rsidR="00082389" w:rsidRPr="00464F8D" w:rsidRDefault="00082389" w:rsidP="000A4651">
            <w:pPr>
              <w:spacing w:before="60" w:after="60"/>
              <w:ind w:left="171" w:firstLine="0"/>
              <w:rPr>
                <w:rFonts w:ascii="Arial" w:hAnsi="Arial" w:cs="Arial"/>
                <w:sz w:val="20"/>
              </w:rPr>
            </w:pPr>
            <w:r>
              <w:rPr>
                <w:rFonts w:ascii="Arial" w:hAnsi="Arial" w:cs="Arial"/>
                <w:sz w:val="20"/>
              </w:rPr>
              <w:t>Commercial Customers</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0A4651">
        <w:tc>
          <w:tcPr>
            <w:tcW w:w="1625" w:type="pct"/>
            <w:tcBorders>
              <w:top w:val="nil"/>
              <w:bottom w:val="nil"/>
            </w:tcBorders>
            <w:shd w:val="clear" w:color="auto" w:fill="auto"/>
          </w:tcPr>
          <w:p w:rsidR="00082389" w:rsidRPr="00464F8D" w:rsidRDefault="00082389" w:rsidP="000A4651">
            <w:pPr>
              <w:spacing w:before="60" w:after="60"/>
              <w:ind w:left="171" w:firstLine="0"/>
              <w:rPr>
                <w:rFonts w:ascii="Arial" w:hAnsi="Arial" w:cs="Arial"/>
                <w:sz w:val="20"/>
              </w:rPr>
            </w:pPr>
            <w:r w:rsidRPr="00464F8D">
              <w:rPr>
                <w:rFonts w:ascii="Arial" w:hAnsi="Arial" w:cs="Arial"/>
                <w:sz w:val="20"/>
              </w:rPr>
              <w:t>Households</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457D8B">
        <w:tc>
          <w:tcPr>
            <w:tcW w:w="1625" w:type="pct"/>
            <w:tcBorders>
              <w:top w:val="nil"/>
              <w:bottom w:val="nil"/>
            </w:tcBorders>
            <w:shd w:val="clear" w:color="auto" w:fill="auto"/>
          </w:tcPr>
          <w:p w:rsidR="00082389" w:rsidRPr="00464F8D" w:rsidRDefault="00082389" w:rsidP="000A4651">
            <w:pPr>
              <w:spacing w:before="60" w:after="60"/>
              <w:ind w:left="171" w:firstLine="0"/>
              <w:rPr>
                <w:rFonts w:ascii="Arial" w:hAnsi="Arial" w:cs="Arial"/>
                <w:sz w:val="20"/>
              </w:rPr>
            </w:pPr>
            <w:r>
              <w:rPr>
                <w:rFonts w:ascii="Arial" w:hAnsi="Arial" w:cs="Arial"/>
                <w:sz w:val="20"/>
              </w:rPr>
              <w:t>Other</w:t>
            </w:r>
          </w:p>
        </w:tc>
        <w:tc>
          <w:tcPr>
            <w:tcW w:w="481"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bottom w:val="nil"/>
            </w:tcBorders>
          </w:tcPr>
          <w:p w:rsidR="00082389" w:rsidRPr="0026528B" w:rsidRDefault="00082389" w:rsidP="000A4651">
            <w:pPr>
              <w:spacing w:before="60" w:after="60"/>
              <w:ind w:firstLine="0"/>
              <w:jc w:val="right"/>
              <w:rPr>
                <w:rFonts w:ascii="Arial" w:hAnsi="Arial" w:cs="Arial"/>
                <w:sz w:val="20"/>
              </w:rPr>
            </w:pPr>
          </w:p>
        </w:tc>
      </w:tr>
      <w:tr w:rsidR="00082389" w:rsidRPr="0026528B" w:rsidTr="00457D8B">
        <w:tc>
          <w:tcPr>
            <w:tcW w:w="1625" w:type="pct"/>
            <w:tcBorders>
              <w:top w:val="nil"/>
            </w:tcBorders>
            <w:shd w:val="clear" w:color="auto" w:fill="auto"/>
          </w:tcPr>
          <w:p w:rsidR="00082389" w:rsidRPr="00464F8D" w:rsidRDefault="00082389" w:rsidP="000A4651">
            <w:pPr>
              <w:spacing w:before="60" w:after="60"/>
              <w:ind w:firstLine="0"/>
              <w:rPr>
                <w:rFonts w:ascii="Arial" w:hAnsi="Arial" w:cs="Arial"/>
                <w:b/>
                <w:sz w:val="20"/>
              </w:rPr>
            </w:pPr>
            <w:r w:rsidRPr="00464F8D">
              <w:rPr>
                <w:rFonts w:ascii="Arial" w:hAnsi="Arial" w:cs="Arial"/>
                <w:b/>
                <w:sz w:val="20"/>
              </w:rPr>
              <w:t>Total by customer group</w:t>
            </w:r>
          </w:p>
        </w:tc>
        <w:tc>
          <w:tcPr>
            <w:tcW w:w="481" w:type="pct"/>
            <w:tcBorders>
              <w:top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3" w:type="pct"/>
            <w:tcBorders>
              <w:top w:val="nil"/>
            </w:tcBorders>
          </w:tcPr>
          <w:p w:rsidR="00082389" w:rsidRPr="0026528B" w:rsidRDefault="00082389" w:rsidP="000A4651">
            <w:pPr>
              <w:spacing w:before="60" w:after="60"/>
              <w:ind w:firstLine="0"/>
              <w:jc w:val="right"/>
              <w:rPr>
                <w:rFonts w:ascii="Arial" w:hAnsi="Arial" w:cs="Arial"/>
                <w:sz w:val="20"/>
              </w:rPr>
            </w:pPr>
          </w:p>
        </w:tc>
        <w:tc>
          <w:tcPr>
            <w:tcW w:w="483" w:type="pct"/>
            <w:tcBorders>
              <w:top w:val="nil"/>
            </w:tcBorders>
            <w:shd w:val="clear" w:color="auto" w:fill="auto"/>
          </w:tcPr>
          <w:p w:rsidR="00082389" w:rsidRPr="0026528B" w:rsidRDefault="00082389" w:rsidP="000A4651">
            <w:pPr>
              <w:spacing w:before="60" w:after="60"/>
              <w:ind w:firstLine="0"/>
              <w:jc w:val="right"/>
              <w:rPr>
                <w:rFonts w:ascii="Arial" w:hAnsi="Arial" w:cs="Arial"/>
                <w:sz w:val="20"/>
              </w:rPr>
            </w:pPr>
          </w:p>
        </w:tc>
        <w:tc>
          <w:tcPr>
            <w:tcW w:w="484" w:type="pct"/>
            <w:tcBorders>
              <w:top w:val="nil"/>
            </w:tcBorders>
          </w:tcPr>
          <w:p w:rsidR="00082389" w:rsidRPr="0026528B" w:rsidRDefault="00082389" w:rsidP="000A4651">
            <w:pPr>
              <w:spacing w:before="60" w:after="60"/>
              <w:ind w:firstLine="0"/>
              <w:jc w:val="right"/>
              <w:rPr>
                <w:rFonts w:ascii="Arial" w:hAnsi="Arial" w:cs="Arial"/>
                <w:sz w:val="20"/>
              </w:rPr>
            </w:pPr>
          </w:p>
        </w:tc>
        <w:tc>
          <w:tcPr>
            <w:tcW w:w="482" w:type="pct"/>
            <w:tcBorders>
              <w:top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tcBorders>
          </w:tcPr>
          <w:p w:rsidR="00082389" w:rsidRPr="0026528B" w:rsidRDefault="00082389" w:rsidP="000A4651">
            <w:pPr>
              <w:spacing w:before="60" w:after="60"/>
              <w:ind w:firstLine="0"/>
              <w:jc w:val="right"/>
              <w:rPr>
                <w:rFonts w:ascii="Arial" w:hAnsi="Arial" w:cs="Arial"/>
                <w:sz w:val="20"/>
              </w:rPr>
            </w:pPr>
          </w:p>
        </w:tc>
        <w:tc>
          <w:tcPr>
            <w:tcW w:w="481" w:type="pct"/>
            <w:tcBorders>
              <w:top w:val="nil"/>
            </w:tcBorders>
          </w:tcPr>
          <w:p w:rsidR="00082389" w:rsidRPr="0026528B" w:rsidRDefault="00082389" w:rsidP="000A4651">
            <w:pPr>
              <w:spacing w:before="60" w:after="60"/>
              <w:ind w:firstLine="0"/>
              <w:jc w:val="right"/>
              <w:rPr>
                <w:rFonts w:ascii="Arial" w:hAnsi="Arial" w:cs="Arial"/>
                <w:sz w:val="20"/>
              </w:rPr>
            </w:pPr>
          </w:p>
        </w:tc>
      </w:tr>
    </w:tbl>
    <w:p w:rsidR="00082389" w:rsidRDefault="00082389" w:rsidP="00B22059">
      <w:pPr>
        <w:ind w:firstLine="0"/>
      </w:pPr>
    </w:p>
    <w:p w:rsidR="00882A2C" w:rsidRPr="00B22059" w:rsidRDefault="00082389" w:rsidP="00B22059">
      <w:pPr>
        <w:ind w:firstLine="0"/>
        <w:rPr>
          <w:rFonts w:ascii="Arial" w:hAnsi="Arial" w:cs="Arial"/>
          <w:b/>
          <w:sz w:val="20"/>
        </w:rPr>
      </w:pPr>
      <w:r w:rsidRPr="00B22059">
        <w:rPr>
          <w:rFonts w:ascii="Arial" w:hAnsi="Arial" w:cs="Arial"/>
          <w:b/>
          <w:sz w:val="20"/>
        </w:rPr>
        <w:br w:type="page"/>
      </w:r>
    </w:p>
    <w:p w:rsidR="00882A2C" w:rsidRPr="006E1EE5" w:rsidRDefault="00882A2C"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82A2C" w:rsidRPr="00882A2C" w:rsidRDefault="00882A2C" w:rsidP="00882A2C">
      <w:pPr>
        <w:ind w:firstLine="0"/>
        <w:rPr>
          <w:rFonts w:ascii="Arial" w:hAnsi="Arial" w:cs="Arial"/>
          <w:b/>
          <w:sz w:val="20"/>
        </w:rPr>
      </w:pPr>
      <w:r w:rsidRPr="00882A2C">
        <w:rPr>
          <w:rFonts w:ascii="Arial" w:hAnsi="Arial" w:cs="Arial"/>
          <w:b/>
          <w:sz w:val="20"/>
        </w:rPr>
        <w:t>3.1.2</w:t>
      </w:r>
      <w:r w:rsidRPr="00882A2C">
        <w:rPr>
          <w:rFonts w:ascii="Arial" w:hAnsi="Arial" w:cs="Arial"/>
          <w:b/>
          <w:sz w:val="20"/>
        </w:rPr>
        <w:tab/>
        <w:t>Aging of Consumer Receivable (Continued)</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2C2C0E" w:rsidRPr="0026528B" w:rsidTr="000A4651">
        <w:tc>
          <w:tcPr>
            <w:tcW w:w="1625"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3375" w:type="pct"/>
            <w:gridSpan w:val="7"/>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82A2C" w:rsidRPr="0026528B" w:rsidTr="00457D8B">
        <w:tc>
          <w:tcPr>
            <w:tcW w:w="1625" w:type="pct"/>
            <w:vMerge/>
            <w:tcBorders>
              <w:bottom w:val="single" w:sz="4" w:space="0" w:color="auto"/>
            </w:tcBorders>
            <w:shd w:val="clear" w:color="auto" w:fill="FBE4D5" w:themeFill="accent2" w:themeFillTint="33"/>
          </w:tcPr>
          <w:p w:rsidR="00882A2C" w:rsidRPr="001049DD" w:rsidRDefault="00882A2C" w:rsidP="000A4651">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882A2C" w:rsidRPr="0026528B" w:rsidRDefault="00882A2C"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882A2C">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882A2C" w:rsidRPr="0026528B" w:rsidTr="000A4651">
        <w:tc>
          <w:tcPr>
            <w:tcW w:w="1625" w:type="pct"/>
            <w:tcBorders>
              <w:bottom w:val="nil"/>
            </w:tcBorders>
          </w:tcPr>
          <w:p w:rsidR="00882A2C" w:rsidRDefault="00882A2C" w:rsidP="000A4651">
            <w:pPr>
              <w:spacing w:before="60" w:after="60"/>
              <w:ind w:firstLine="0"/>
              <w:jc w:val="left"/>
              <w:rPr>
                <w:rFonts w:ascii="Arial" w:hAnsi="Arial" w:cs="Arial"/>
                <w:b/>
                <w:sz w:val="20"/>
              </w:rPr>
            </w:pPr>
            <w:r w:rsidRPr="009E39A9">
              <w:rPr>
                <w:rFonts w:ascii="Arial" w:hAnsi="Arial" w:cs="Arial"/>
                <w:b/>
                <w:sz w:val="20"/>
              </w:rPr>
              <w:t>Consumer receivables from exchange transactions</w:t>
            </w:r>
            <w:r>
              <w:rPr>
                <w:rFonts w:ascii="Arial" w:hAnsi="Arial" w:cs="Arial"/>
                <w:b/>
                <w:sz w:val="20"/>
              </w:rPr>
              <w:t xml:space="preserve"> </w:t>
            </w:r>
          </w:p>
          <w:p w:rsidR="00882A2C" w:rsidRPr="00082389" w:rsidRDefault="00882A2C" w:rsidP="000A4651">
            <w:pPr>
              <w:spacing w:before="60" w:after="60"/>
              <w:ind w:firstLine="0"/>
              <w:jc w:val="left"/>
              <w:rPr>
                <w:rFonts w:ascii="Arial" w:hAnsi="Arial" w:cs="Arial"/>
                <w:i/>
                <w:sz w:val="20"/>
              </w:rPr>
            </w:pPr>
            <w:r w:rsidRPr="00082389">
              <w:rPr>
                <w:rFonts w:ascii="Arial" w:hAnsi="Arial" w:cs="Arial"/>
                <w:i/>
                <w:sz w:val="20"/>
              </w:rPr>
              <w:t>Aging by debt type</w:t>
            </w: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Electricity</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Service Charges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Water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Water</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firstLine="0"/>
              <w:rPr>
                <w:rFonts w:ascii="Arial" w:hAnsi="Arial" w:cs="Arial"/>
                <w:b/>
                <w:sz w:val="20"/>
              </w:rPr>
            </w:pPr>
            <w:r w:rsidRPr="00125C97">
              <w:rPr>
                <w:rFonts w:ascii="Arial" w:hAnsi="Arial" w:cs="Arial"/>
                <w:b/>
                <w:sz w:val="20"/>
              </w:rPr>
              <w:t>Total</w:t>
            </w:r>
            <w:r>
              <w:rPr>
                <w:rFonts w:ascii="Arial" w:hAnsi="Arial" w:cs="Arial"/>
                <w:b/>
                <w:sz w:val="20"/>
              </w:rPr>
              <w:t xml:space="preserve"> by debt type</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0A4651">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464F8D" w:rsidRDefault="00882A2C" w:rsidP="000A4651">
            <w:pPr>
              <w:spacing w:before="60" w:after="60"/>
              <w:ind w:firstLine="0"/>
              <w:rPr>
                <w:rFonts w:ascii="Arial" w:hAnsi="Arial" w:cs="Arial"/>
                <w:i/>
                <w:sz w:val="20"/>
              </w:rPr>
            </w:pPr>
            <w:r>
              <w:rPr>
                <w:rFonts w:ascii="Arial" w:hAnsi="Arial" w:cs="Arial"/>
                <w:i/>
                <w:sz w:val="20"/>
              </w:rPr>
              <w:t>Aging per customer group</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Organs of State</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Commercial Customers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sidRPr="00464F8D">
              <w:rPr>
                <w:rFonts w:ascii="Arial" w:hAnsi="Arial" w:cs="Arial"/>
                <w:sz w:val="20"/>
              </w:rPr>
              <w:t>Households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Other</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tcBorders>
            <w:shd w:val="clear" w:color="auto" w:fill="auto"/>
          </w:tcPr>
          <w:p w:rsidR="00882A2C" w:rsidRPr="00464F8D" w:rsidRDefault="00882A2C" w:rsidP="000A4651">
            <w:pPr>
              <w:spacing w:before="60" w:after="60"/>
              <w:ind w:firstLine="0"/>
              <w:rPr>
                <w:rFonts w:ascii="Arial" w:hAnsi="Arial" w:cs="Arial"/>
                <w:b/>
                <w:sz w:val="20"/>
              </w:rPr>
            </w:pPr>
            <w:r w:rsidRPr="00464F8D">
              <w:rPr>
                <w:rFonts w:ascii="Arial" w:hAnsi="Arial" w:cs="Arial"/>
                <w:b/>
                <w:sz w:val="20"/>
              </w:rPr>
              <w:t>Total by customer group</w:t>
            </w:r>
          </w:p>
        </w:tc>
        <w:tc>
          <w:tcPr>
            <w:tcW w:w="481"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r>
    </w:tbl>
    <w:p w:rsidR="00882A2C" w:rsidRDefault="00882A2C" w:rsidP="00B22059">
      <w:pPr>
        <w:ind w:firstLine="0"/>
      </w:pPr>
    </w:p>
    <w:p w:rsidR="00882A2C" w:rsidRDefault="00882A2C" w:rsidP="00B22059">
      <w:pPr>
        <w:ind w:firstLine="0"/>
      </w:pPr>
      <w:r>
        <w:br w:type="page"/>
      </w:r>
    </w:p>
    <w:p w:rsidR="00882A2C" w:rsidRPr="006E1EE5" w:rsidRDefault="00882A2C"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82A2C" w:rsidRPr="00882A2C" w:rsidRDefault="00882A2C" w:rsidP="00882A2C">
      <w:pPr>
        <w:ind w:firstLine="0"/>
        <w:rPr>
          <w:rFonts w:ascii="Arial" w:hAnsi="Arial" w:cs="Arial"/>
          <w:b/>
          <w:sz w:val="20"/>
        </w:rPr>
      </w:pPr>
      <w:r w:rsidRPr="00882A2C">
        <w:rPr>
          <w:rFonts w:ascii="Arial" w:hAnsi="Arial" w:cs="Arial"/>
          <w:b/>
          <w:sz w:val="20"/>
        </w:rPr>
        <w:t>3.1.2</w:t>
      </w:r>
      <w:r w:rsidRPr="00882A2C">
        <w:rPr>
          <w:rFonts w:ascii="Arial" w:hAnsi="Arial" w:cs="Arial"/>
          <w:b/>
          <w:sz w:val="20"/>
        </w:rPr>
        <w:tab/>
        <w:t>Aging of Consumer Receivable (Continued)</w:t>
      </w:r>
      <w:r w:rsidR="00D9778B">
        <w:rPr>
          <w:rFonts w:ascii="Arial" w:hAnsi="Arial" w:cs="Arial"/>
          <w:b/>
          <w:sz w:val="20"/>
        </w:rPr>
        <w:t xml:space="preserve"> </w:t>
      </w:r>
      <w:r w:rsidR="00D9778B" w:rsidRPr="00DE22ED">
        <w:rPr>
          <w:rFonts w:ascii="Arial" w:hAnsi="Arial" w:cs="Arial"/>
          <w:b/>
          <w:color w:val="FF0000"/>
          <w:sz w:val="20"/>
        </w:rPr>
        <w:t>[108p.</w:t>
      </w:r>
      <w:r w:rsidR="00D9778B">
        <w:rPr>
          <w:rFonts w:ascii="Arial" w:hAnsi="Arial" w:cs="Arial"/>
          <w:b/>
          <w:color w:val="FF0000"/>
          <w:sz w:val="20"/>
        </w:rPr>
        <w:t>41</w:t>
      </w:r>
      <w:r w:rsidR="00D9778B" w:rsidRPr="00DE22ED">
        <w:rPr>
          <w:rFonts w:ascii="Arial" w:hAnsi="Arial" w:cs="Arial"/>
          <w:b/>
          <w:color w:val="FF0000"/>
          <w:sz w:val="20"/>
        </w:rPr>
        <w:t>]</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2C2C0E" w:rsidRPr="0026528B" w:rsidTr="000A4651">
        <w:tc>
          <w:tcPr>
            <w:tcW w:w="1625"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3375" w:type="pct"/>
            <w:gridSpan w:val="7"/>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82A2C" w:rsidRPr="0026528B" w:rsidTr="00457D8B">
        <w:tc>
          <w:tcPr>
            <w:tcW w:w="1625" w:type="pct"/>
            <w:vMerge/>
            <w:tcBorders>
              <w:bottom w:val="single" w:sz="4" w:space="0" w:color="auto"/>
            </w:tcBorders>
            <w:shd w:val="clear" w:color="auto" w:fill="FBE4D5" w:themeFill="accent2" w:themeFillTint="33"/>
          </w:tcPr>
          <w:p w:rsidR="00882A2C" w:rsidRPr="001049DD" w:rsidRDefault="00882A2C" w:rsidP="000A4651">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882A2C" w:rsidRPr="0026528B" w:rsidRDefault="00882A2C"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882A2C">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882A2C" w:rsidRPr="0026528B" w:rsidTr="000A4651">
        <w:tc>
          <w:tcPr>
            <w:tcW w:w="1625" w:type="pct"/>
            <w:tcBorders>
              <w:bottom w:val="nil"/>
            </w:tcBorders>
          </w:tcPr>
          <w:p w:rsidR="00882A2C" w:rsidRDefault="00882A2C" w:rsidP="000A4651">
            <w:pPr>
              <w:spacing w:before="60" w:after="60"/>
              <w:ind w:firstLine="0"/>
              <w:jc w:val="left"/>
              <w:rPr>
                <w:rFonts w:ascii="Arial" w:hAnsi="Arial" w:cs="Arial"/>
                <w:b/>
                <w:sz w:val="20"/>
              </w:rPr>
            </w:pPr>
            <w:r w:rsidRPr="009E39A9">
              <w:rPr>
                <w:rFonts w:ascii="Arial" w:hAnsi="Arial" w:cs="Arial"/>
                <w:b/>
                <w:sz w:val="20"/>
              </w:rPr>
              <w:t xml:space="preserve">Consumer receivables from </w:t>
            </w:r>
            <w:r>
              <w:rPr>
                <w:rFonts w:ascii="Arial" w:hAnsi="Arial" w:cs="Arial"/>
                <w:b/>
                <w:sz w:val="20"/>
              </w:rPr>
              <w:t>non-</w:t>
            </w:r>
            <w:r w:rsidRPr="009E39A9">
              <w:rPr>
                <w:rFonts w:ascii="Arial" w:hAnsi="Arial" w:cs="Arial"/>
                <w:b/>
                <w:sz w:val="20"/>
              </w:rPr>
              <w:t>exchange transactions</w:t>
            </w:r>
            <w:r>
              <w:rPr>
                <w:rFonts w:ascii="Arial" w:hAnsi="Arial" w:cs="Arial"/>
                <w:b/>
                <w:sz w:val="20"/>
              </w:rPr>
              <w:t xml:space="preserve"> </w:t>
            </w:r>
          </w:p>
          <w:p w:rsidR="00882A2C" w:rsidRPr="00082389" w:rsidRDefault="00882A2C" w:rsidP="000A4651">
            <w:pPr>
              <w:spacing w:before="60" w:after="60"/>
              <w:ind w:firstLine="0"/>
              <w:jc w:val="left"/>
              <w:rPr>
                <w:rFonts w:ascii="Arial" w:hAnsi="Arial" w:cs="Arial"/>
                <w:i/>
                <w:sz w:val="20"/>
              </w:rPr>
            </w:pPr>
            <w:r w:rsidRPr="00082389">
              <w:rPr>
                <w:rFonts w:ascii="Arial" w:hAnsi="Arial" w:cs="Arial"/>
                <w:i/>
                <w:sz w:val="20"/>
              </w:rPr>
              <w:t>Aging by debt type</w:t>
            </w: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Property Rates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firstLine="0"/>
              <w:rPr>
                <w:rFonts w:ascii="Arial" w:hAnsi="Arial" w:cs="Arial"/>
                <w:b/>
                <w:sz w:val="20"/>
              </w:rPr>
            </w:pPr>
            <w:r w:rsidRPr="00125C97">
              <w:rPr>
                <w:rFonts w:ascii="Arial" w:hAnsi="Arial" w:cs="Arial"/>
                <w:b/>
                <w:sz w:val="20"/>
              </w:rPr>
              <w:t>Total</w:t>
            </w:r>
            <w:r>
              <w:rPr>
                <w:rFonts w:ascii="Arial" w:hAnsi="Arial" w:cs="Arial"/>
                <w:b/>
                <w:sz w:val="20"/>
              </w:rPr>
              <w:t xml:space="preserve"> by debt type</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0A4651">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464F8D" w:rsidRDefault="00882A2C" w:rsidP="000A4651">
            <w:pPr>
              <w:spacing w:before="60" w:after="60"/>
              <w:ind w:firstLine="0"/>
              <w:rPr>
                <w:rFonts w:ascii="Arial" w:hAnsi="Arial" w:cs="Arial"/>
                <w:i/>
                <w:sz w:val="20"/>
              </w:rPr>
            </w:pPr>
            <w:r>
              <w:rPr>
                <w:rFonts w:ascii="Arial" w:hAnsi="Arial" w:cs="Arial"/>
                <w:i/>
                <w:sz w:val="20"/>
              </w:rPr>
              <w:t>Aging per customer group</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Organs of State</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Commercial Customers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0A4651">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sidRPr="00464F8D">
              <w:rPr>
                <w:rFonts w:ascii="Arial" w:hAnsi="Arial" w:cs="Arial"/>
                <w:sz w:val="20"/>
              </w:rPr>
              <w:t>Households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464F8D" w:rsidRDefault="00882A2C" w:rsidP="000A4651">
            <w:pPr>
              <w:spacing w:before="60" w:after="60"/>
              <w:ind w:left="171" w:firstLine="0"/>
              <w:rPr>
                <w:rFonts w:ascii="Arial" w:hAnsi="Arial" w:cs="Arial"/>
                <w:sz w:val="20"/>
              </w:rPr>
            </w:pPr>
            <w:r>
              <w:rPr>
                <w:rFonts w:ascii="Arial" w:hAnsi="Arial" w:cs="Arial"/>
                <w:sz w:val="20"/>
              </w:rPr>
              <w:t>Other</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tcBorders>
            <w:shd w:val="clear" w:color="auto" w:fill="auto"/>
          </w:tcPr>
          <w:p w:rsidR="00882A2C" w:rsidRPr="00464F8D" w:rsidRDefault="00882A2C" w:rsidP="000A4651">
            <w:pPr>
              <w:spacing w:before="60" w:after="60"/>
              <w:ind w:firstLine="0"/>
              <w:rPr>
                <w:rFonts w:ascii="Arial" w:hAnsi="Arial" w:cs="Arial"/>
                <w:b/>
                <w:sz w:val="20"/>
              </w:rPr>
            </w:pPr>
            <w:r w:rsidRPr="00464F8D">
              <w:rPr>
                <w:rFonts w:ascii="Arial" w:hAnsi="Arial" w:cs="Arial"/>
                <w:b/>
                <w:sz w:val="20"/>
              </w:rPr>
              <w:t>Total by customer group</w:t>
            </w:r>
          </w:p>
        </w:tc>
        <w:tc>
          <w:tcPr>
            <w:tcW w:w="481"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r>
    </w:tbl>
    <w:p w:rsidR="00882A2C" w:rsidRDefault="00882A2C" w:rsidP="00B22059">
      <w:pPr>
        <w:ind w:firstLine="0"/>
      </w:pPr>
    </w:p>
    <w:p w:rsidR="00882A2C" w:rsidRDefault="00882A2C" w:rsidP="00B22059">
      <w:pPr>
        <w:ind w:firstLine="0"/>
        <w:rPr>
          <w:rFonts w:ascii="Arial" w:hAnsi="Arial" w:cs="Arial"/>
          <w:b/>
          <w:sz w:val="20"/>
        </w:rPr>
      </w:pPr>
      <w:r>
        <w:rPr>
          <w:rFonts w:ascii="Arial" w:hAnsi="Arial" w:cs="Arial"/>
          <w:b/>
          <w:sz w:val="20"/>
        </w:rPr>
        <w:br w:type="page"/>
      </w:r>
    </w:p>
    <w:p w:rsidR="00464F8D" w:rsidRPr="006E1EE5" w:rsidRDefault="00464F8D"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64F8D" w:rsidRDefault="00464F8D" w:rsidP="00B4401A">
      <w:pPr>
        <w:pStyle w:val="ListParagraph"/>
        <w:numPr>
          <w:ilvl w:val="2"/>
          <w:numId w:val="2"/>
        </w:numPr>
        <w:contextualSpacing w:val="0"/>
        <w:rPr>
          <w:rFonts w:ascii="Arial" w:hAnsi="Arial" w:cs="Arial"/>
          <w:b/>
          <w:sz w:val="20"/>
        </w:rPr>
      </w:pPr>
      <w:r>
        <w:rPr>
          <w:rFonts w:ascii="Arial" w:hAnsi="Arial" w:cs="Arial"/>
          <w:b/>
          <w:sz w:val="20"/>
        </w:rPr>
        <w:t>Consumer Debt Past Due Not Impaired</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882A2C" w:rsidRPr="0026528B" w:rsidTr="00882A2C">
        <w:tc>
          <w:tcPr>
            <w:tcW w:w="1625" w:type="pct"/>
            <w:vMerge w:val="restart"/>
            <w:shd w:val="clear" w:color="auto" w:fill="FBE4D5" w:themeFill="accent2" w:themeFillTint="33"/>
          </w:tcPr>
          <w:p w:rsidR="00882A2C" w:rsidRPr="001049DD" w:rsidRDefault="00882A2C" w:rsidP="000A4651">
            <w:pPr>
              <w:spacing w:before="60" w:after="60"/>
              <w:ind w:firstLine="0"/>
              <w:rPr>
                <w:rFonts w:ascii="Arial" w:hAnsi="Arial" w:cs="Arial"/>
                <w:b/>
                <w:sz w:val="20"/>
              </w:rPr>
            </w:pPr>
          </w:p>
        </w:tc>
        <w:tc>
          <w:tcPr>
            <w:tcW w:w="3375" w:type="pct"/>
            <w:gridSpan w:val="7"/>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2018/2019</w:t>
            </w:r>
          </w:p>
          <w:p w:rsidR="00882A2C" w:rsidRDefault="00882A2C" w:rsidP="000A4651">
            <w:pPr>
              <w:spacing w:before="60" w:after="60"/>
              <w:ind w:firstLine="0"/>
              <w:jc w:val="center"/>
              <w:rPr>
                <w:rFonts w:ascii="Arial" w:hAnsi="Arial" w:cs="Arial"/>
                <w:b/>
                <w:sz w:val="20"/>
              </w:rPr>
            </w:pPr>
            <w:r>
              <w:rPr>
                <w:rFonts w:ascii="Arial" w:hAnsi="Arial" w:cs="Arial"/>
                <w:b/>
                <w:sz w:val="20"/>
              </w:rPr>
              <w:t>(R’000s)</w:t>
            </w:r>
          </w:p>
        </w:tc>
      </w:tr>
      <w:tr w:rsidR="00882A2C" w:rsidRPr="0026528B" w:rsidTr="00457D8B">
        <w:tc>
          <w:tcPr>
            <w:tcW w:w="1625" w:type="pct"/>
            <w:vMerge/>
            <w:tcBorders>
              <w:bottom w:val="single" w:sz="4" w:space="0" w:color="auto"/>
            </w:tcBorders>
            <w:shd w:val="clear" w:color="auto" w:fill="FBE4D5" w:themeFill="accent2" w:themeFillTint="33"/>
          </w:tcPr>
          <w:p w:rsidR="00882A2C" w:rsidRPr="001049DD" w:rsidRDefault="00882A2C" w:rsidP="000A4651">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882A2C" w:rsidRPr="0026528B" w:rsidRDefault="00882A2C"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882A2C" w:rsidRPr="0026528B" w:rsidTr="00882A2C">
        <w:tc>
          <w:tcPr>
            <w:tcW w:w="1625" w:type="pct"/>
            <w:tcBorders>
              <w:bottom w:val="nil"/>
            </w:tcBorders>
          </w:tcPr>
          <w:p w:rsidR="00882A2C" w:rsidRPr="00882A2C" w:rsidRDefault="00882A2C" w:rsidP="000A4651">
            <w:pPr>
              <w:spacing w:before="60" w:after="60"/>
              <w:ind w:firstLine="0"/>
              <w:jc w:val="left"/>
              <w:rPr>
                <w:rFonts w:ascii="Arial" w:hAnsi="Arial" w:cs="Arial"/>
                <w:b/>
                <w:sz w:val="20"/>
              </w:rPr>
            </w:pPr>
            <w:r w:rsidRPr="009E39A9">
              <w:rPr>
                <w:rFonts w:ascii="Arial" w:hAnsi="Arial" w:cs="Arial"/>
                <w:b/>
                <w:sz w:val="20"/>
              </w:rPr>
              <w:t>Consumer receivables from exchange transactions</w:t>
            </w:r>
            <w:r>
              <w:rPr>
                <w:rFonts w:ascii="Arial" w:hAnsi="Arial" w:cs="Arial"/>
                <w:b/>
                <w:sz w:val="20"/>
              </w:rPr>
              <w:t xml:space="preserve"> </w:t>
            </w: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Electricity</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Service Charges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Water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Water</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882A2C">
            <w:pPr>
              <w:spacing w:before="60" w:after="60"/>
              <w:ind w:firstLine="0"/>
              <w:rPr>
                <w:rFonts w:ascii="Arial" w:hAnsi="Arial" w:cs="Arial"/>
                <w:b/>
                <w:sz w:val="20"/>
              </w:rPr>
            </w:pPr>
            <w:r w:rsidRPr="00125C97">
              <w:rPr>
                <w:rFonts w:ascii="Arial" w:hAnsi="Arial" w:cs="Arial"/>
                <w:b/>
                <w:sz w:val="20"/>
              </w:rPr>
              <w:t>Total</w:t>
            </w:r>
            <w:r>
              <w:rPr>
                <w:rFonts w:ascii="Arial" w:hAnsi="Arial" w:cs="Arial"/>
                <w:b/>
                <w:sz w:val="20"/>
              </w:rPr>
              <w:t xml:space="preserve"> c</w:t>
            </w:r>
            <w:r w:rsidRPr="009E39A9">
              <w:rPr>
                <w:rFonts w:ascii="Arial" w:hAnsi="Arial" w:cs="Arial"/>
                <w:b/>
                <w:sz w:val="20"/>
              </w:rPr>
              <w:t>onsumer receivables from exchange transactions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882A2C">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tcPr>
          <w:p w:rsidR="00882A2C" w:rsidRPr="00882A2C" w:rsidRDefault="00882A2C" w:rsidP="000A4651">
            <w:pPr>
              <w:spacing w:before="60" w:after="60"/>
              <w:ind w:firstLine="0"/>
              <w:jc w:val="left"/>
              <w:rPr>
                <w:rFonts w:ascii="Arial" w:hAnsi="Arial" w:cs="Arial"/>
                <w:b/>
                <w:sz w:val="20"/>
              </w:rPr>
            </w:pPr>
            <w:r w:rsidRPr="009E39A9">
              <w:rPr>
                <w:rFonts w:ascii="Arial" w:hAnsi="Arial" w:cs="Arial"/>
                <w:b/>
                <w:sz w:val="20"/>
              </w:rPr>
              <w:t xml:space="preserve">Consumer receivables from </w:t>
            </w:r>
            <w:r>
              <w:rPr>
                <w:rFonts w:ascii="Arial" w:hAnsi="Arial" w:cs="Arial"/>
                <w:b/>
                <w:sz w:val="20"/>
              </w:rPr>
              <w:t>non-</w:t>
            </w:r>
            <w:r w:rsidRPr="009E39A9">
              <w:rPr>
                <w:rFonts w:ascii="Arial" w:hAnsi="Arial" w:cs="Arial"/>
                <w:b/>
                <w:sz w:val="20"/>
              </w:rPr>
              <w:t>exchange transactions</w:t>
            </w:r>
            <w:r>
              <w:rPr>
                <w:rFonts w:ascii="Arial" w:hAnsi="Arial" w:cs="Arial"/>
                <w:b/>
                <w:sz w:val="20"/>
              </w:rPr>
              <w:t xml:space="preserve"> </w:t>
            </w: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Property Rates</w:t>
            </w:r>
            <w:r w:rsidR="00D9778B">
              <w:rPr>
                <w:rFonts w:ascii="Arial" w:hAnsi="Arial" w:cs="Arial"/>
                <w:sz w:val="20"/>
              </w:rPr>
              <w:t xml:space="preserve"> </w:t>
            </w:r>
            <w:r w:rsidR="00D9778B">
              <w:rPr>
                <w:rFonts w:ascii="Arial" w:hAnsi="Arial" w:cs="Arial"/>
                <w:b/>
                <w:color w:val="FF0000"/>
                <w:sz w:val="20"/>
              </w:rPr>
              <w:t>[108p.41</w:t>
            </w:r>
            <w:r w:rsidR="00D9778B" w:rsidRPr="00DE22ED">
              <w:rPr>
                <w:rFonts w:ascii="Arial" w:hAnsi="Arial" w:cs="Arial"/>
                <w:b/>
                <w:color w:val="FF0000"/>
                <w:sz w:val="20"/>
              </w:rPr>
              <w: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882A2C">
            <w:pPr>
              <w:spacing w:before="60" w:after="60"/>
              <w:ind w:firstLine="0"/>
              <w:jc w:val="left"/>
              <w:rPr>
                <w:rFonts w:ascii="Arial" w:hAnsi="Arial" w:cs="Arial"/>
                <w:b/>
                <w:sz w:val="20"/>
              </w:rPr>
            </w:pPr>
            <w:r w:rsidRPr="00125C97">
              <w:rPr>
                <w:rFonts w:ascii="Arial" w:hAnsi="Arial" w:cs="Arial"/>
                <w:b/>
                <w:sz w:val="20"/>
              </w:rPr>
              <w:t>Total</w:t>
            </w:r>
            <w:r>
              <w:rPr>
                <w:rFonts w:ascii="Arial" w:hAnsi="Arial" w:cs="Arial"/>
                <w:b/>
                <w:sz w:val="20"/>
              </w:rPr>
              <w:t xml:space="preserve"> c</w:t>
            </w:r>
            <w:r w:rsidRPr="009E39A9">
              <w:rPr>
                <w:rFonts w:ascii="Arial" w:hAnsi="Arial" w:cs="Arial"/>
                <w:b/>
                <w:sz w:val="20"/>
              </w:rPr>
              <w:t xml:space="preserve">onsumer receivables from </w:t>
            </w:r>
            <w:r>
              <w:rPr>
                <w:rFonts w:ascii="Arial" w:hAnsi="Arial" w:cs="Arial"/>
                <w:b/>
                <w:sz w:val="20"/>
              </w:rPr>
              <w:t>non-</w:t>
            </w:r>
            <w:r w:rsidRPr="009E39A9">
              <w:rPr>
                <w:rFonts w:ascii="Arial" w:hAnsi="Arial" w:cs="Arial"/>
                <w:b/>
                <w:sz w:val="20"/>
              </w:rPr>
              <w:t>exchange transactions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882A2C">
            <w:pPr>
              <w:spacing w:before="60" w:after="60"/>
              <w:ind w:firstLine="0"/>
              <w:jc w:val="left"/>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tcBorders>
            <w:shd w:val="clear" w:color="auto" w:fill="auto"/>
          </w:tcPr>
          <w:p w:rsidR="00882A2C" w:rsidRPr="00464F8D" w:rsidRDefault="00882A2C" w:rsidP="00882A2C">
            <w:pPr>
              <w:spacing w:before="60" w:after="60"/>
              <w:ind w:firstLine="0"/>
              <w:rPr>
                <w:rFonts w:ascii="Arial" w:hAnsi="Arial" w:cs="Arial"/>
                <w:b/>
                <w:sz w:val="20"/>
              </w:rPr>
            </w:pPr>
            <w:r w:rsidRPr="00464F8D">
              <w:rPr>
                <w:rFonts w:ascii="Arial" w:hAnsi="Arial" w:cs="Arial"/>
                <w:b/>
                <w:sz w:val="20"/>
              </w:rPr>
              <w:t xml:space="preserve">Total </w:t>
            </w:r>
            <w:r>
              <w:rPr>
                <w:rFonts w:ascii="Arial" w:hAnsi="Arial" w:cs="Arial"/>
                <w:b/>
                <w:sz w:val="20"/>
              </w:rPr>
              <w:t>Consumer Receivables</w:t>
            </w:r>
          </w:p>
        </w:tc>
        <w:tc>
          <w:tcPr>
            <w:tcW w:w="481"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r>
    </w:tbl>
    <w:p w:rsidR="0072187D" w:rsidRDefault="0072187D" w:rsidP="00125C97">
      <w:pPr>
        <w:ind w:firstLine="0"/>
        <w:rPr>
          <w:rFonts w:ascii="Arial" w:hAnsi="Arial" w:cs="Arial"/>
          <w:sz w:val="20"/>
        </w:rPr>
      </w:pPr>
    </w:p>
    <w:p w:rsidR="00882A2C" w:rsidRDefault="00882A2C" w:rsidP="00B22059">
      <w:pPr>
        <w:ind w:firstLine="0"/>
        <w:rPr>
          <w:rFonts w:ascii="Arial" w:hAnsi="Arial" w:cs="Arial"/>
          <w:sz w:val="20"/>
        </w:rPr>
      </w:pPr>
      <w:r>
        <w:rPr>
          <w:rFonts w:ascii="Arial" w:hAnsi="Arial" w:cs="Arial"/>
          <w:sz w:val="20"/>
        </w:rPr>
        <w:br w:type="page"/>
      </w:r>
    </w:p>
    <w:p w:rsidR="00882A2C" w:rsidRPr="006E1EE5" w:rsidRDefault="00882A2C"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82A2C" w:rsidRPr="00882A2C" w:rsidRDefault="00882A2C" w:rsidP="00882A2C">
      <w:pPr>
        <w:ind w:firstLine="0"/>
        <w:rPr>
          <w:rFonts w:ascii="Arial" w:hAnsi="Arial" w:cs="Arial"/>
          <w:b/>
          <w:sz w:val="20"/>
        </w:rPr>
      </w:pPr>
      <w:r w:rsidRPr="00882A2C">
        <w:rPr>
          <w:rFonts w:ascii="Arial" w:hAnsi="Arial" w:cs="Arial"/>
          <w:b/>
          <w:sz w:val="20"/>
        </w:rPr>
        <w:t>3.1.</w:t>
      </w:r>
      <w:r>
        <w:rPr>
          <w:rFonts w:ascii="Arial" w:hAnsi="Arial" w:cs="Arial"/>
          <w:b/>
          <w:sz w:val="20"/>
        </w:rPr>
        <w:t>3</w:t>
      </w:r>
      <w:r w:rsidRPr="00882A2C">
        <w:rPr>
          <w:rFonts w:ascii="Arial" w:hAnsi="Arial" w:cs="Arial"/>
          <w:b/>
          <w:sz w:val="20"/>
        </w:rPr>
        <w:tab/>
      </w:r>
      <w:r>
        <w:rPr>
          <w:rFonts w:ascii="Arial" w:hAnsi="Arial" w:cs="Arial"/>
          <w:b/>
          <w:sz w:val="20"/>
        </w:rPr>
        <w:t>Consumer Debt Past Due Not Impaired</w:t>
      </w:r>
      <w:r w:rsidRPr="00882A2C">
        <w:rPr>
          <w:rFonts w:ascii="Arial" w:hAnsi="Arial" w:cs="Arial"/>
          <w:b/>
          <w:sz w:val="20"/>
        </w:rPr>
        <w:t xml:space="preserve"> (Continued)</w:t>
      </w:r>
    </w:p>
    <w:tbl>
      <w:tblPr>
        <w:tblStyle w:val="TableGrid"/>
        <w:tblW w:w="5000" w:type="pct"/>
        <w:tblLook w:val="04A0" w:firstRow="1" w:lastRow="0" w:firstColumn="1" w:lastColumn="0" w:noHBand="0" w:noVBand="1"/>
      </w:tblPr>
      <w:tblGrid>
        <w:gridCol w:w="4533"/>
        <w:gridCol w:w="1342"/>
        <w:gridCol w:w="1347"/>
        <w:gridCol w:w="1347"/>
        <w:gridCol w:w="1350"/>
        <w:gridCol w:w="1345"/>
        <w:gridCol w:w="1342"/>
        <w:gridCol w:w="1342"/>
      </w:tblGrid>
      <w:tr w:rsidR="002C2C0E" w:rsidRPr="0026528B" w:rsidTr="000A4651">
        <w:tc>
          <w:tcPr>
            <w:tcW w:w="1625"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3375" w:type="pct"/>
            <w:gridSpan w:val="7"/>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82A2C" w:rsidRPr="0026528B" w:rsidTr="00457D8B">
        <w:tc>
          <w:tcPr>
            <w:tcW w:w="1625" w:type="pct"/>
            <w:vMerge/>
            <w:tcBorders>
              <w:bottom w:val="single" w:sz="4" w:space="0" w:color="auto"/>
            </w:tcBorders>
            <w:shd w:val="clear" w:color="auto" w:fill="FBE4D5" w:themeFill="accent2" w:themeFillTint="33"/>
          </w:tcPr>
          <w:p w:rsidR="00882A2C" w:rsidRPr="001049DD" w:rsidRDefault="00882A2C" w:rsidP="000A4651">
            <w:pPr>
              <w:spacing w:before="60" w:after="60"/>
              <w:ind w:firstLine="0"/>
              <w:rPr>
                <w:rFonts w:ascii="Arial" w:hAnsi="Arial" w:cs="Arial"/>
                <w:b/>
                <w:sz w:val="20"/>
              </w:rPr>
            </w:pP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Total</w:t>
            </w:r>
          </w:p>
        </w:tc>
        <w:tc>
          <w:tcPr>
            <w:tcW w:w="483"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Current</w:t>
            </w:r>
          </w:p>
        </w:tc>
        <w:tc>
          <w:tcPr>
            <w:tcW w:w="483" w:type="pct"/>
            <w:tcBorders>
              <w:bottom w:val="single" w:sz="4" w:space="0" w:color="auto"/>
            </w:tcBorders>
            <w:shd w:val="clear" w:color="auto" w:fill="FBE4D5" w:themeFill="accent2" w:themeFillTint="33"/>
          </w:tcPr>
          <w:p w:rsidR="00882A2C" w:rsidRPr="0026528B" w:rsidRDefault="00882A2C"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84"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82"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1" w:type="pct"/>
            <w:tcBorders>
              <w:bottom w:val="single" w:sz="4" w:space="0" w:color="auto"/>
            </w:tcBorders>
            <w:shd w:val="clear" w:color="auto" w:fill="FBE4D5" w:themeFill="accent2" w:themeFillTint="33"/>
          </w:tcPr>
          <w:p w:rsidR="00882A2C" w:rsidRDefault="00882A2C"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882A2C" w:rsidRPr="0026528B" w:rsidTr="000A4651">
        <w:tc>
          <w:tcPr>
            <w:tcW w:w="1625" w:type="pct"/>
            <w:tcBorders>
              <w:bottom w:val="nil"/>
            </w:tcBorders>
          </w:tcPr>
          <w:p w:rsidR="00882A2C" w:rsidRPr="00882A2C" w:rsidRDefault="00882A2C" w:rsidP="000A4651">
            <w:pPr>
              <w:spacing w:before="60" w:after="60"/>
              <w:ind w:firstLine="0"/>
              <w:jc w:val="left"/>
              <w:rPr>
                <w:rFonts w:ascii="Arial" w:hAnsi="Arial" w:cs="Arial"/>
                <w:b/>
                <w:sz w:val="20"/>
              </w:rPr>
            </w:pPr>
            <w:r w:rsidRPr="009E39A9">
              <w:rPr>
                <w:rFonts w:ascii="Arial" w:hAnsi="Arial" w:cs="Arial"/>
                <w:b/>
                <w:sz w:val="20"/>
              </w:rPr>
              <w:t>Consumer receivables from exchange transactions</w:t>
            </w:r>
            <w:r>
              <w:rPr>
                <w:rFonts w:ascii="Arial" w:hAnsi="Arial" w:cs="Arial"/>
                <w:b/>
                <w:sz w:val="20"/>
              </w:rPr>
              <w:t xml:space="preserve"> </w:t>
            </w: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Electricity</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Service Charges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B5536F">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Waste Water Management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left="171" w:firstLine="0"/>
              <w:rPr>
                <w:rFonts w:ascii="Arial" w:hAnsi="Arial" w:cs="Arial"/>
                <w:sz w:val="20"/>
              </w:rPr>
            </w:pPr>
            <w:r>
              <w:rPr>
                <w:rFonts w:ascii="Arial" w:hAnsi="Arial" w:cs="Arial"/>
                <w:sz w:val="20"/>
              </w:rPr>
              <w:t>Water</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firstLine="0"/>
              <w:rPr>
                <w:rFonts w:ascii="Arial" w:hAnsi="Arial" w:cs="Arial"/>
                <w:b/>
                <w:sz w:val="20"/>
              </w:rPr>
            </w:pPr>
            <w:r w:rsidRPr="00125C97">
              <w:rPr>
                <w:rFonts w:ascii="Arial" w:hAnsi="Arial" w:cs="Arial"/>
                <w:b/>
                <w:sz w:val="20"/>
              </w:rPr>
              <w:t>Total</w:t>
            </w:r>
            <w:r>
              <w:rPr>
                <w:rFonts w:ascii="Arial" w:hAnsi="Arial" w:cs="Arial"/>
                <w:b/>
                <w:sz w:val="20"/>
              </w:rPr>
              <w:t xml:space="preserve"> c</w:t>
            </w:r>
            <w:r w:rsidRPr="009E39A9">
              <w:rPr>
                <w:rFonts w:ascii="Arial" w:hAnsi="Arial" w:cs="Arial"/>
                <w:b/>
                <w:sz w:val="20"/>
              </w:rPr>
              <w:t>onsumer receivables from exchange transactions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0A4651">
            <w:pPr>
              <w:spacing w:before="60" w:after="60"/>
              <w:ind w:firstLine="0"/>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tcPr>
          <w:p w:rsidR="00882A2C" w:rsidRPr="00882A2C" w:rsidRDefault="00882A2C" w:rsidP="000A4651">
            <w:pPr>
              <w:spacing w:before="60" w:after="60"/>
              <w:ind w:firstLine="0"/>
              <w:jc w:val="left"/>
              <w:rPr>
                <w:rFonts w:ascii="Arial" w:hAnsi="Arial" w:cs="Arial"/>
                <w:b/>
                <w:sz w:val="20"/>
              </w:rPr>
            </w:pPr>
            <w:r w:rsidRPr="009E39A9">
              <w:rPr>
                <w:rFonts w:ascii="Arial" w:hAnsi="Arial" w:cs="Arial"/>
                <w:b/>
                <w:sz w:val="20"/>
              </w:rPr>
              <w:t xml:space="preserve">Consumer receivables from </w:t>
            </w:r>
            <w:r>
              <w:rPr>
                <w:rFonts w:ascii="Arial" w:hAnsi="Arial" w:cs="Arial"/>
                <w:b/>
                <w:sz w:val="20"/>
              </w:rPr>
              <w:t>non-</w:t>
            </w:r>
            <w:r w:rsidRPr="009E39A9">
              <w:rPr>
                <w:rFonts w:ascii="Arial" w:hAnsi="Arial" w:cs="Arial"/>
                <w:b/>
                <w:sz w:val="20"/>
              </w:rPr>
              <w:t>exchange transactions</w:t>
            </w:r>
            <w:r>
              <w:rPr>
                <w:rFonts w:ascii="Arial" w:hAnsi="Arial" w:cs="Arial"/>
                <w:b/>
                <w:sz w:val="20"/>
              </w:rPr>
              <w:t xml:space="preserve"> </w:t>
            </w: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D9778B">
            <w:pPr>
              <w:spacing w:before="60" w:after="60"/>
              <w:ind w:left="171" w:firstLine="0"/>
              <w:rPr>
                <w:rFonts w:ascii="Arial" w:hAnsi="Arial" w:cs="Arial"/>
                <w:sz w:val="20"/>
              </w:rPr>
            </w:pPr>
            <w:r>
              <w:rPr>
                <w:rFonts w:ascii="Arial" w:hAnsi="Arial" w:cs="Arial"/>
                <w:sz w:val="20"/>
              </w:rPr>
              <w:t>Property Rates</w:t>
            </w:r>
            <w:r w:rsidR="00D9778B">
              <w:rPr>
                <w:rFonts w:ascii="Arial" w:hAnsi="Arial" w:cs="Arial"/>
                <w:sz w:val="20"/>
              </w:rPr>
              <w:t xml:space="preserve"> </w:t>
            </w:r>
            <w:r w:rsidR="00D9778B" w:rsidRPr="00DE22ED">
              <w:rPr>
                <w:rFonts w:ascii="Arial" w:hAnsi="Arial" w:cs="Arial"/>
                <w:b/>
                <w:color w:val="FF0000"/>
                <w:sz w:val="20"/>
              </w:rPr>
              <w:t>[108p.</w:t>
            </w:r>
            <w:r w:rsidR="00D9778B">
              <w:rPr>
                <w:rFonts w:ascii="Arial" w:hAnsi="Arial" w:cs="Arial"/>
                <w:b/>
                <w:color w:val="FF0000"/>
                <w:sz w:val="20"/>
              </w:rPr>
              <w:t>41</w:t>
            </w:r>
            <w:r w:rsidR="00D9778B" w:rsidRPr="00DE22ED">
              <w:rPr>
                <w:rFonts w:ascii="Arial" w:hAnsi="Arial" w:cs="Arial"/>
                <w:b/>
                <w:color w:val="FF0000"/>
                <w:sz w:val="20"/>
              </w:rPr>
              <w:t>]</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r>
      <w:tr w:rsidR="00882A2C" w:rsidRPr="0026528B" w:rsidTr="00457D8B">
        <w:tc>
          <w:tcPr>
            <w:tcW w:w="1625" w:type="pct"/>
            <w:tcBorders>
              <w:top w:val="nil"/>
              <w:bottom w:val="nil"/>
            </w:tcBorders>
            <w:shd w:val="clear" w:color="auto" w:fill="auto"/>
          </w:tcPr>
          <w:p w:rsidR="00882A2C" w:rsidRPr="00125C97" w:rsidRDefault="00882A2C" w:rsidP="000A4651">
            <w:pPr>
              <w:spacing w:before="60" w:after="60"/>
              <w:ind w:firstLine="0"/>
              <w:jc w:val="left"/>
              <w:rPr>
                <w:rFonts w:ascii="Arial" w:hAnsi="Arial" w:cs="Arial"/>
                <w:b/>
                <w:sz w:val="20"/>
              </w:rPr>
            </w:pPr>
            <w:r w:rsidRPr="00125C97">
              <w:rPr>
                <w:rFonts w:ascii="Arial" w:hAnsi="Arial" w:cs="Arial"/>
                <w:b/>
                <w:sz w:val="20"/>
              </w:rPr>
              <w:t>Total</w:t>
            </w:r>
            <w:r>
              <w:rPr>
                <w:rFonts w:ascii="Arial" w:hAnsi="Arial" w:cs="Arial"/>
                <w:b/>
                <w:sz w:val="20"/>
              </w:rPr>
              <w:t xml:space="preserve"> c</w:t>
            </w:r>
            <w:r w:rsidRPr="009E39A9">
              <w:rPr>
                <w:rFonts w:ascii="Arial" w:hAnsi="Arial" w:cs="Arial"/>
                <w:b/>
                <w:sz w:val="20"/>
              </w:rPr>
              <w:t xml:space="preserve">onsumer receivables from </w:t>
            </w:r>
            <w:r>
              <w:rPr>
                <w:rFonts w:ascii="Arial" w:hAnsi="Arial" w:cs="Arial"/>
                <w:b/>
                <w:sz w:val="20"/>
              </w:rPr>
              <w:t>non-</w:t>
            </w:r>
            <w:r w:rsidRPr="009E39A9">
              <w:rPr>
                <w:rFonts w:ascii="Arial" w:hAnsi="Arial" w:cs="Arial"/>
                <w:b/>
                <w:sz w:val="20"/>
              </w:rPr>
              <w:t>exchange transactions</w:t>
            </w:r>
          </w:p>
        </w:tc>
        <w:tc>
          <w:tcPr>
            <w:tcW w:w="481"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bottom w:val="nil"/>
            </w:tcBorders>
          </w:tcPr>
          <w:p w:rsidR="00882A2C" w:rsidRPr="0026528B" w:rsidRDefault="00882A2C" w:rsidP="000A4651">
            <w:pPr>
              <w:spacing w:before="60" w:after="60"/>
              <w:ind w:firstLine="0"/>
              <w:jc w:val="right"/>
              <w:rPr>
                <w:rFonts w:ascii="Arial" w:hAnsi="Arial" w:cs="Arial"/>
                <w:sz w:val="20"/>
              </w:rPr>
            </w:pPr>
          </w:p>
        </w:tc>
      </w:tr>
      <w:tr w:rsidR="00457D8B" w:rsidRPr="0026528B" w:rsidTr="00457D8B">
        <w:tc>
          <w:tcPr>
            <w:tcW w:w="1625" w:type="pct"/>
            <w:tcBorders>
              <w:top w:val="nil"/>
              <w:bottom w:val="nil"/>
            </w:tcBorders>
            <w:shd w:val="clear" w:color="auto" w:fill="auto"/>
          </w:tcPr>
          <w:p w:rsidR="00457D8B" w:rsidRPr="00125C97" w:rsidRDefault="00457D8B" w:rsidP="000A4651">
            <w:pPr>
              <w:spacing w:before="60" w:after="60"/>
              <w:ind w:firstLine="0"/>
              <w:jc w:val="left"/>
              <w:rPr>
                <w:rFonts w:ascii="Arial" w:hAnsi="Arial" w:cs="Arial"/>
                <w:b/>
                <w:sz w:val="20"/>
              </w:rPr>
            </w:pPr>
          </w:p>
        </w:tc>
        <w:tc>
          <w:tcPr>
            <w:tcW w:w="481"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3" w:type="pct"/>
            <w:tcBorders>
              <w:top w:val="nil"/>
              <w:bottom w:val="nil"/>
            </w:tcBorders>
            <w:shd w:val="clear" w:color="auto" w:fill="auto"/>
          </w:tcPr>
          <w:p w:rsidR="00457D8B" w:rsidRPr="0026528B" w:rsidRDefault="00457D8B" w:rsidP="000A4651">
            <w:pPr>
              <w:spacing w:before="60" w:after="60"/>
              <w:ind w:firstLine="0"/>
              <w:jc w:val="right"/>
              <w:rPr>
                <w:rFonts w:ascii="Arial" w:hAnsi="Arial" w:cs="Arial"/>
                <w:sz w:val="20"/>
              </w:rPr>
            </w:pPr>
          </w:p>
        </w:tc>
        <w:tc>
          <w:tcPr>
            <w:tcW w:w="484"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2"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c>
          <w:tcPr>
            <w:tcW w:w="481" w:type="pct"/>
            <w:tcBorders>
              <w:top w:val="nil"/>
              <w:bottom w:val="nil"/>
            </w:tcBorders>
          </w:tcPr>
          <w:p w:rsidR="00457D8B" w:rsidRPr="0026528B" w:rsidRDefault="00457D8B" w:rsidP="000A4651">
            <w:pPr>
              <w:spacing w:before="60" w:after="60"/>
              <w:ind w:firstLine="0"/>
              <w:jc w:val="right"/>
              <w:rPr>
                <w:rFonts w:ascii="Arial" w:hAnsi="Arial" w:cs="Arial"/>
                <w:sz w:val="20"/>
              </w:rPr>
            </w:pPr>
          </w:p>
        </w:tc>
      </w:tr>
      <w:tr w:rsidR="00882A2C" w:rsidRPr="0026528B" w:rsidTr="00457D8B">
        <w:tc>
          <w:tcPr>
            <w:tcW w:w="1625" w:type="pct"/>
            <w:tcBorders>
              <w:top w:val="nil"/>
            </w:tcBorders>
            <w:shd w:val="clear" w:color="auto" w:fill="auto"/>
          </w:tcPr>
          <w:p w:rsidR="00882A2C" w:rsidRPr="00464F8D" w:rsidRDefault="00882A2C" w:rsidP="000A4651">
            <w:pPr>
              <w:spacing w:before="60" w:after="60"/>
              <w:ind w:firstLine="0"/>
              <w:rPr>
                <w:rFonts w:ascii="Arial" w:hAnsi="Arial" w:cs="Arial"/>
                <w:b/>
                <w:sz w:val="20"/>
              </w:rPr>
            </w:pPr>
            <w:r w:rsidRPr="00464F8D">
              <w:rPr>
                <w:rFonts w:ascii="Arial" w:hAnsi="Arial" w:cs="Arial"/>
                <w:b/>
                <w:sz w:val="20"/>
              </w:rPr>
              <w:t xml:space="preserve">Total </w:t>
            </w:r>
            <w:r>
              <w:rPr>
                <w:rFonts w:ascii="Arial" w:hAnsi="Arial" w:cs="Arial"/>
                <w:b/>
                <w:sz w:val="20"/>
              </w:rPr>
              <w:t>Consumer Receivables</w:t>
            </w:r>
          </w:p>
        </w:tc>
        <w:tc>
          <w:tcPr>
            <w:tcW w:w="481"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3" w:type="pct"/>
            <w:tcBorders>
              <w:top w:val="nil"/>
            </w:tcBorders>
            <w:shd w:val="clear" w:color="auto" w:fill="auto"/>
          </w:tcPr>
          <w:p w:rsidR="00882A2C" w:rsidRPr="0026528B" w:rsidRDefault="00882A2C" w:rsidP="000A4651">
            <w:pPr>
              <w:spacing w:before="60" w:after="60"/>
              <w:ind w:firstLine="0"/>
              <w:jc w:val="right"/>
              <w:rPr>
                <w:rFonts w:ascii="Arial" w:hAnsi="Arial" w:cs="Arial"/>
                <w:sz w:val="20"/>
              </w:rPr>
            </w:pPr>
          </w:p>
        </w:tc>
        <w:tc>
          <w:tcPr>
            <w:tcW w:w="484"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2"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c>
          <w:tcPr>
            <w:tcW w:w="481" w:type="pct"/>
            <w:tcBorders>
              <w:top w:val="nil"/>
            </w:tcBorders>
          </w:tcPr>
          <w:p w:rsidR="00882A2C" w:rsidRPr="0026528B" w:rsidRDefault="00882A2C" w:rsidP="000A4651">
            <w:pPr>
              <w:spacing w:before="60" w:after="60"/>
              <w:ind w:firstLine="0"/>
              <w:jc w:val="right"/>
              <w:rPr>
                <w:rFonts w:ascii="Arial" w:hAnsi="Arial" w:cs="Arial"/>
                <w:sz w:val="20"/>
              </w:rPr>
            </w:pPr>
          </w:p>
        </w:tc>
      </w:tr>
    </w:tbl>
    <w:p w:rsidR="006D1544" w:rsidRDefault="006D1544" w:rsidP="00125C97">
      <w:pPr>
        <w:ind w:firstLine="0"/>
        <w:rPr>
          <w:rFonts w:ascii="Arial" w:hAnsi="Arial" w:cs="Arial"/>
          <w:sz w:val="20"/>
        </w:rPr>
        <w:sectPr w:rsidR="006D1544" w:rsidSect="002C7C9B">
          <w:pgSz w:w="16838" w:h="11906" w:orient="landscape"/>
          <w:pgMar w:top="993" w:right="1440" w:bottom="991" w:left="1440" w:header="708" w:footer="708" w:gutter="0"/>
          <w:cols w:space="708"/>
          <w:docGrid w:linePitch="360"/>
        </w:sectPr>
      </w:pPr>
    </w:p>
    <w:p w:rsidR="00464F8D" w:rsidRPr="006E1EE5" w:rsidRDefault="00464F8D"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64F8D" w:rsidRDefault="00464F8D" w:rsidP="00B4401A">
      <w:pPr>
        <w:pStyle w:val="ListParagraph"/>
        <w:numPr>
          <w:ilvl w:val="2"/>
          <w:numId w:val="2"/>
        </w:numPr>
        <w:contextualSpacing w:val="0"/>
        <w:rPr>
          <w:rFonts w:ascii="Arial" w:hAnsi="Arial" w:cs="Arial"/>
          <w:b/>
          <w:sz w:val="20"/>
        </w:rPr>
      </w:pPr>
      <w:r>
        <w:rPr>
          <w:rFonts w:ascii="Arial" w:hAnsi="Arial" w:cs="Arial"/>
          <w:b/>
          <w:sz w:val="20"/>
        </w:rPr>
        <w:t>Consumer Receivables Pledged as Security</w:t>
      </w:r>
      <w:r w:rsidR="00D9778B">
        <w:rPr>
          <w:rFonts w:ascii="Arial" w:hAnsi="Arial" w:cs="Arial"/>
          <w:b/>
          <w:sz w:val="20"/>
        </w:rPr>
        <w:t xml:space="preserve"> </w:t>
      </w:r>
      <w:r w:rsidR="00D9778B" w:rsidRPr="00DE22ED">
        <w:rPr>
          <w:rFonts w:ascii="Arial" w:hAnsi="Arial" w:cs="Arial"/>
          <w:b/>
          <w:color w:val="FF0000"/>
          <w:sz w:val="20"/>
        </w:rPr>
        <w:t>[108p.</w:t>
      </w:r>
      <w:r w:rsidR="00D9778B">
        <w:rPr>
          <w:rFonts w:ascii="Arial" w:hAnsi="Arial" w:cs="Arial"/>
          <w:b/>
          <w:color w:val="FF0000"/>
          <w:sz w:val="20"/>
        </w:rPr>
        <w:t>40</w:t>
      </w:r>
      <w:r w:rsidR="00D9778B" w:rsidRPr="00DE22ED">
        <w:rPr>
          <w:rFonts w:ascii="Arial" w:hAnsi="Arial" w:cs="Arial"/>
          <w:b/>
          <w:color w:val="FF0000"/>
          <w:sz w:val="20"/>
        </w:rPr>
        <w:t>]</w:t>
      </w:r>
      <w:r w:rsidR="00BF1B43">
        <w:rPr>
          <w:rFonts w:ascii="Arial" w:hAnsi="Arial" w:cs="Arial"/>
          <w:b/>
          <w:color w:val="FF0000"/>
          <w:sz w:val="20"/>
        </w:rPr>
        <w:t xml:space="preserve"> [104p.109]</w:t>
      </w:r>
    </w:p>
    <w:tbl>
      <w:tblPr>
        <w:tblStyle w:val="TableGrid"/>
        <w:tblW w:w="5000" w:type="pct"/>
        <w:tblLook w:val="04A0" w:firstRow="1" w:lastRow="0" w:firstColumn="1" w:lastColumn="0" w:noHBand="0" w:noVBand="1"/>
      </w:tblPr>
      <w:tblGrid>
        <w:gridCol w:w="6220"/>
        <w:gridCol w:w="1844"/>
        <w:gridCol w:w="1848"/>
      </w:tblGrid>
      <w:tr w:rsidR="002C2C0E" w:rsidRPr="0026528B" w:rsidTr="00D760EF">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464F8D" w:rsidRPr="0026528B" w:rsidTr="00D760EF">
        <w:tc>
          <w:tcPr>
            <w:tcW w:w="3138" w:type="pct"/>
            <w:tcBorders>
              <w:bottom w:val="nil"/>
            </w:tcBorders>
          </w:tcPr>
          <w:p w:rsidR="00464F8D" w:rsidRPr="00464F8D" w:rsidRDefault="00464F8D" w:rsidP="00464F8D">
            <w:pPr>
              <w:spacing w:before="60" w:after="60"/>
              <w:ind w:firstLine="0"/>
              <w:rPr>
                <w:rFonts w:ascii="Arial" w:hAnsi="Arial" w:cs="Arial"/>
                <w:sz w:val="20"/>
              </w:rPr>
            </w:pPr>
          </w:p>
        </w:tc>
        <w:tc>
          <w:tcPr>
            <w:tcW w:w="930" w:type="pct"/>
            <w:tcBorders>
              <w:bottom w:val="nil"/>
            </w:tcBorders>
          </w:tcPr>
          <w:p w:rsidR="00464F8D" w:rsidRPr="0026528B" w:rsidRDefault="00464F8D" w:rsidP="00464F8D">
            <w:pPr>
              <w:spacing w:before="60" w:after="60"/>
              <w:ind w:firstLine="0"/>
              <w:jc w:val="right"/>
              <w:rPr>
                <w:rFonts w:ascii="Arial" w:hAnsi="Arial" w:cs="Arial"/>
                <w:sz w:val="20"/>
              </w:rPr>
            </w:pPr>
          </w:p>
        </w:tc>
        <w:tc>
          <w:tcPr>
            <w:tcW w:w="932" w:type="pct"/>
            <w:tcBorders>
              <w:bottom w:val="nil"/>
            </w:tcBorders>
          </w:tcPr>
          <w:p w:rsidR="00464F8D" w:rsidRPr="0026528B" w:rsidRDefault="00464F8D" w:rsidP="00464F8D">
            <w:pPr>
              <w:spacing w:before="60" w:after="60"/>
              <w:ind w:firstLine="0"/>
              <w:jc w:val="right"/>
              <w:rPr>
                <w:rFonts w:ascii="Arial" w:hAnsi="Arial" w:cs="Arial"/>
                <w:sz w:val="20"/>
              </w:rPr>
            </w:pPr>
          </w:p>
        </w:tc>
      </w:tr>
      <w:tr w:rsidR="00464F8D" w:rsidRPr="0026528B" w:rsidTr="00D760EF">
        <w:tc>
          <w:tcPr>
            <w:tcW w:w="3138" w:type="pct"/>
            <w:tcBorders>
              <w:top w:val="nil"/>
              <w:bottom w:val="nil"/>
            </w:tcBorders>
            <w:shd w:val="clear" w:color="auto" w:fill="auto"/>
          </w:tcPr>
          <w:p w:rsidR="00464F8D" w:rsidRPr="00464F8D" w:rsidRDefault="0037553F" w:rsidP="0037553F">
            <w:pPr>
              <w:spacing w:before="60" w:after="60"/>
              <w:ind w:firstLine="0"/>
              <w:rPr>
                <w:rFonts w:ascii="Arial" w:hAnsi="Arial" w:cs="Arial"/>
                <w:sz w:val="20"/>
              </w:rPr>
            </w:pPr>
            <w:r>
              <w:rPr>
                <w:rFonts w:ascii="Arial" w:hAnsi="Arial" w:cs="Arial"/>
                <w:sz w:val="20"/>
              </w:rPr>
              <w:t>Carrying value of receivables pledged as security</w:t>
            </w:r>
          </w:p>
        </w:tc>
        <w:tc>
          <w:tcPr>
            <w:tcW w:w="930"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932" w:type="pct"/>
            <w:tcBorders>
              <w:top w:val="nil"/>
              <w:bottom w:val="nil"/>
            </w:tcBorders>
            <w:shd w:val="clear" w:color="auto" w:fill="auto"/>
          </w:tcPr>
          <w:p w:rsidR="00464F8D" w:rsidRPr="0026528B" w:rsidRDefault="00464F8D" w:rsidP="00464F8D">
            <w:pPr>
              <w:spacing w:before="60" w:after="60"/>
              <w:ind w:firstLine="0"/>
              <w:jc w:val="right"/>
              <w:rPr>
                <w:rFonts w:ascii="Arial" w:hAnsi="Arial" w:cs="Arial"/>
                <w:sz w:val="20"/>
              </w:rPr>
            </w:pPr>
          </w:p>
        </w:tc>
      </w:tr>
      <w:tr w:rsidR="00464F8D" w:rsidRPr="0026528B" w:rsidTr="00D760EF">
        <w:tc>
          <w:tcPr>
            <w:tcW w:w="3138" w:type="pct"/>
            <w:tcBorders>
              <w:top w:val="nil"/>
            </w:tcBorders>
            <w:shd w:val="clear" w:color="auto" w:fill="auto"/>
          </w:tcPr>
          <w:p w:rsidR="00464F8D" w:rsidRPr="00464F8D" w:rsidRDefault="00464F8D" w:rsidP="00464F8D">
            <w:pPr>
              <w:spacing w:before="60" w:after="60"/>
              <w:ind w:firstLine="0"/>
              <w:rPr>
                <w:rFonts w:ascii="Arial" w:hAnsi="Arial" w:cs="Arial"/>
                <w:sz w:val="20"/>
              </w:rPr>
            </w:pPr>
          </w:p>
        </w:tc>
        <w:tc>
          <w:tcPr>
            <w:tcW w:w="930" w:type="pct"/>
            <w:tcBorders>
              <w:top w:val="nil"/>
            </w:tcBorders>
            <w:shd w:val="clear" w:color="auto" w:fill="auto"/>
          </w:tcPr>
          <w:p w:rsidR="00464F8D" w:rsidRPr="0026528B" w:rsidRDefault="00464F8D" w:rsidP="00464F8D">
            <w:pPr>
              <w:spacing w:before="60" w:after="60"/>
              <w:ind w:firstLine="0"/>
              <w:jc w:val="right"/>
              <w:rPr>
                <w:rFonts w:ascii="Arial" w:hAnsi="Arial" w:cs="Arial"/>
                <w:sz w:val="20"/>
              </w:rPr>
            </w:pPr>
          </w:p>
        </w:tc>
        <w:tc>
          <w:tcPr>
            <w:tcW w:w="932" w:type="pct"/>
            <w:tcBorders>
              <w:top w:val="nil"/>
            </w:tcBorders>
            <w:shd w:val="clear" w:color="auto" w:fill="auto"/>
          </w:tcPr>
          <w:p w:rsidR="00464F8D" w:rsidRPr="0026528B" w:rsidRDefault="00464F8D" w:rsidP="00464F8D">
            <w:pPr>
              <w:spacing w:before="60" w:after="60"/>
              <w:ind w:firstLine="0"/>
              <w:jc w:val="right"/>
              <w:rPr>
                <w:rFonts w:ascii="Arial" w:hAnsi="Arial" w:cs="Arial"/>
                <w:sz w:val="20"/>
              </w:rPr>
            </w:pPr>
          </w:p>
        </w:tc>
      </w:tr>
    </w:tbl>
    <w:p w:rsidR="0072187D" w:rsidRDefault="0072187D" w:rsidP="00125C97">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464F8D" w:rsidRPr="006A7B72" w:rsidTr="00464F8D">
        <w:tc>
          <w:tcPr>
            <w:tcW w:w="9912" w:type="dxa"/>
            <w:shd w:val="clear" w:color="auto" w:fill="E2EFD9" w:themeFill="accent6" w:themeFillTint="33"/>
          </w:tcPr>
          <w:p w:rsidR="00464F8D" w:rsidRPr="006A7B72" w:rsidRDefault="00464F8D" w:rsidP="006A7B72">
            <w:pPr>
              <w:spacing w:before="60" w:after="60"/>
              <w:ind w:firstLine="0"/>
              <w:rPr>
                <w:rFonts w:ascii="Arial" w:hAnsi="Arial" w:cs="Arial"/>
                <w:b/>
                <w:i/>
                <w:sz w:val="20"/>
              </w:rPr>
            </w:pPr>
            <w:r w:rsidRPr="006A7B72">
              <w:rPr>
                <w:rFonts w:ascii="Arial" w:hAnsi="Arial" w:cs="Arial"/>
                <w:b/>
                <w:i/>
                <w:sz w:val="20"/>
              </w:rPr>
              <w:t xml:space="preserve">Commentary:  </w:t>
            </w:r>
          </w:p>
          <w:p w:rsidR="00464F8D" w:rsidRPr="006A7B72" w:rsidRDefault="00464F8D" w:rsidP="006A7B72">
            <w:pPr>
              <w:spacing w:before="60" w:after="60"/>
              <w:ind w:firstLine="0"/>
              <w:rPr>
                <w:rFonts w:ascii="Arial" w:hAnsi="Arial" w:cs="Arial"/>
                <w:i/>
                <w:sz w:val="20"/>
              </w:rPr>
            </w:pPr>
            <w:r w:rsidRPr="006A7B72">
              <w:rPr>
                <w:rFonts w:ascii="Arial" w:hAnsi="Arial" w:cs="Arial"/>
                <w:i/>
                <w:sz w:val="20"/>
              </w:rPr>
              <w:t>The note should include detail per debt type (where relevant).</w:t>
            </w:r>
          </w:p>
        </w:tc>
      </w:tr>
    </w:tbl>
    <w:p w:rsidR="00464F8D" w:rsidRDefault="00464F8D" w:rsidP="00464F8D">
      <w:pPr>
        <w:pStyle w:val="ListParagraph"/>
        <w:ind w:left="0" w:firstLine="0"/>
        <w:contextualSpacing w:val="0"/>
        <w:rPr>
          <w:rFonts w:ascii="Arial" w:hAnsi="Arial" w:cs="Arial"/>
          <w:sz w:val="20"/>
        </w:rPr>
      </w:pPr>
    </w:p>
    <w:p w:rsidR="008675B8" w:rsidRDefault="008675B8" w:rsidP="00B4401A">
      <w:pPr>
        <w:pStyle w:val="ListParagraph"/>
        <w:numPr>
          <w:ilvl w:val="2"/>
          <w:numId w:val="2"/>
        </w:numPr>
        <w:contextualSpacing w:val="0"/>
        <w:rPr>
          <w:rFonts w:ascii="Arial" w:hAnsi="Arial" w:cs="Arial"/>
          <w:b/>
          <w:sz w:val="20"/>
        </w:rPr>
      </w:pPr>
      <w:r>
        <w:rPr>
          <w:rFonts w:ascii="Arial" w:hAnsi="Arial" w:cs="Arial"/>
          <w:b/>
          <w:sz w:val="20"/>
        </w:rPr>
        <w:t xml:space="preserve">Credit Quality of Consumer Receivables </w:t>
      </w:r>
    </w:p>
    <w:p w:rsidR="008675B8" w:rsidRDefault="008675B8" w:rsidP="008675B8">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8675B8" w:rsidRPr="006A7B72" w:rsidTr="002C7C9B">
        <w:tc>
          <w:tcPr>
            <w:tcW w:w="9912" w:type="dxa"/>
            <w:shd w:val="clear" w:color="auto" w:fill="E2EFD9" w:themeFill="accent6" w:themeFillTint="33"/>
          </w:tcPr>
          <w:p w:rsidR="008675B8" w:rsidRPr="006A7B72" w:rsidRDefault="008675B8" w:rsidP="006A7B72">
            <w:pPr>
              <w:spacing w:before="60" w:after="60"/>
              <w:ind w:firstLine="0"/>
              <w:rPr>
                <w:rFonts w:ascii="Arial" w:hAnsi="Arial" w:cs="Arial"/>
                <w:b/>
                <w:i/>
                <w:sz w:val="20"/>
              </w:rPr>
            </w:pPr>
            <w:r w:rsidRPr="006A7B72">
              <w:rPr>
                <w:rFonts w:ascii="Arial" w:hAnsi="Arial" w:cs="Arial"/>
                <w:b/>
                <w:i/>
                <w:sz w:val="20"/>
              </w:rPr>
              <w:t xml:space="preserve">Commentary:  </w:t>
            </w:r>
          </w:p>
          <w:p w:rsidR="008675B8" w:rsidRPr="006A7B72" w:rsidRDefault="008675B8" w:rsidP="006A7B72">
            <w:pPr>
              <w:spacing w:before="60" w:after="60"/>
              <w:ind w:firstLine="0"/>
              <w:rPr>
                <w:rFonts w:ascii="Arial" w:hAnsi="Arial" w:cs="Arial"/>
                <w:i/>
                <w:sz w:val="20"/>
              </w:rPr>
            </w:pPr>
            <w:r w:rsidRPr="006A7B72">
              <w:rPr>
                <w:rFonts w:ascii="Arial" w:hAnsi="Arial" w:cs="Arial"/>
                <w:i/>
                <w:sz w:val="20"/>
              </w:rPr>
              <w:t>Provide commentary on the credit quality of consumer receivables and the method of determining such.</w:t>
            </w:r>
          </w:p>
        </w:tc>
      </w:tr>
    </w:tbl>
    <w:p w:rsidR="008675B8" w:rsidRDefault="008675B8" w:rsidP="008675B8">
      <w:pPr>
        <w:pStyle w:val="ListParagraph"/>
        <w:ind w:left="0" w:firstLine="0"/>
        <w:contextualSpacing w:val="0"/>
        <w:rPr>
          <w:rFonts w:ascii="Arial" w:hAnsi="Arial" w:cs="Arial"/>
          <w:sz w:val="20"/>
        </w:rPr>
      </w:pPr>
    </w:p>
    <w:p w:rsidR="008675B8" w:rsidRDefault="008675B8" w:rsidP="00B4401A">
      <w:pPr>
        <w:pStyle w:val="ListParagraph"/>
        <w:numPr>
          <w:ilvl w:val="2"/>
          <w:numId w:val="2"/>
        </w:numPr>
        <w:contextualSpacing w:val="0"/>
        <w:rPr>
          <w:rFonts w:ascii="Arial" w:hAnsi="Arial" w:cs="Arial"/>
          <w:b/>
          <w:sz w:val="20"/>
        </w:rPr>
      </w:pPr>
      <w:r>
        <w:rPr>
          <w:rFonts w:ascii="Arial" w:hAnsi="Arial" w:cs="Arial"/>
          <w:b/>
          <w:sz w:val="20"/>
        </w:rPr>
        <w:t xml:space="preserve">Collection Rate of Consumer Receivables </w:t>
      </w:r>
    </w:p>
    <w:tbl>
      <w:tblPr>
        <w:tblStyle w:val="TableGrid"/>
        <w:tblW w:w="5000" w:type="pct"/>
        <w:tblLook w:val="04A0" w:firstRow="1" w:lastRow="0" w:firstColumn="1" w:lastColumn="0" w:noHBand="0" w:noVBand="1"/>
      </w:tblPr>
      <w:tblGrid>
        <w:gridCol w:w="6220"/>
        <w:gridCol w:w="1844"/>
        <w:gridCol w:w="1848"/>
      </w:tblGrid>
      <w:tr w:rsidR="002C2C0E" w:rsidRPr="0026528B" w:rsidTr="008675B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675B8" w:rsidRPr="0026528B" w:rsidTr="008675B8">
        <w:tc>
          <w:tcPr>
            <w:tcW w:w="3138" w:type="pct"/>
            <w:tcBorders>
              <w:bottom w:val="nil"/>
            </w:tcBorders>
          </w:tcPr>
          <w:p w:rsidR="008675B8" w:rsidRPr="00464F8D" w:rsidRDefault="008675B8" w:rsidP="002C7C9B">
            <w:pPr>
              <w:spacing w:before="60" w:after="60"/>
              <w:ind w:firstLine="0"/>
              <w:rPr>
                <w:rFonts w:ascii="Arial" w:hAnsi="Arial" w:cs="Arial"/>
                <w:sz w:val="20"/>
              </w:rPr>
            </w:pPr>
          </w:p>
        </w:tc>
        <w:tc>
          <w:tcPr>
            <w:tcW w:w="930" w:type="pct"/>
            <w:tcBorders>
              <w:bottom w:val="nil"/>
            </w:tcBorders>
          </w:tcPr>
          <w:p w:rsidR="008675B8" w:rsidRPr="0026528B" w:rsidRDefault="008675B8" w:rsidP="002C7C9B">
            <w:pPr>
              <w:spacing w:before="60" w:after="60"/>
              <w:ind w:firstLine="0"/>
              <w:jc w:val="right"/>
              <w:rPr>
                <w:rFonts w:ascii="Arial" w:hAnsi="Arial" w:cs="Arial"/>
                <w:sz w:val="20"/>
              </w:rPr>
            </w:pPr>
          </w:p>
        </w:tc>
        <w:tc>
          <w:tcPr>
            <w:tcW w:w="932" w:type="pct"/>
            <w:tcBorders>
              <w:bottom w:val="nil"/>
            </w:tcBorders>
          </w:tcPr>
          <w:p w:rsidR="008675B8" w:rsidRPr="0026528B" w:rsidRDefault="008675B8" w:rsidP="002C7C9B">
            <w:pPr>
              <w:spacing w:before="60" w:after="60"/>
              <w:ind w:firstLine="0"/>
              <w:jc w:val="right"/>
              <w:rPr>
                <w:rFonts w:ascii="Arial" w:hAnsi="Arial" w:cs="Arial"/>
                <w:sz w:val="20"/>
              </w:rPr>
            </w:pPr>
          </w:p>
        </w:tc>
      </w:tr>
      <w:tr w:rsidR="008675B8" w:rsidRPr="0026528B" w:rsidTr="00B5536F">
        <w:tc>
          <w:tcPr>
            <w:tcW w:w="3138" w:type="pct"/>
            <w:tcBorders>
              <w:top w:val="nil"/>
              <w:bottom w:val="nil"/>
            </w:tcBorders>
            <w:shd w:val="clear" w:color="auto" w:fill="auto"/>
          </w:tcPr>
          <w:p w:rsidR="008675B8" w:rsidRPr="00125C97" w:rsidRDefault="008675B8" w:rsidP="008675B8">
            <w:pPr>
              <w:spacing w:before="60" w:after="60"/>
              <w:ind w:firstLine="0"/>
              <w:rPr>
                <w:rFonts w:ascii="Arial" w:hAnsi="Arial" w:cs="Arial"/>
                <w:sz w:val="20"/>
              </w:rPr>
            </w:pPr>
            <w:r>
              <w:rPr>
                <w:rFonts w:ascii="Arial" w:hAnsi="Arial" w:cs="Arial"/>
                <w:sz w:val="20"/>
              </w:rPr>
              <w:t>Electricity</w:t>
            </w:r>
          </w:p>
        </w:tc>
        <w:tc>
          <w:tcPr>
            <w:tcW w:w="930"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r>
      <w:tr w:rsidR="008675B8" w:rsidRPr="0026528B" w:rsidTr="00B5536F">
        <w:tc>
          <w:tcPr>
            <w:tcW w:w="3138" w:type="pct"/>
            <w:tcBorders>
              <w:top w:val="nil"/>
              <w:bottom w:val="nil"/>
            </w:tcBorders>
            <w:shd w:val="clear" w:color="auto" w:fill="auto"/>
          </w:tcPr>
          <w:p w:rsidR="008675B8" w:rsidRPr="00125C97" w:rsidRDefault="008675B8" w:rsidP="008675B8">
            <w:pPr>
              <w:spacing w:before="60" w:after="60"/>
              <w:ind w:firstLine="0"/>
              <w:rPr>
                <w:rFonts w:ascii="Arial" w:hAnsi="Arial" w:cs="Arial"/>
                <w:sz w:val="20"/>
              </w:rPr>
            </w:pPr>
            <w:r>
              <w:rPr>
                <w:rFonts w:ascii="Arial" w:hAnsi="Arial" w:cs="Arial"/>
                <w:sz w:val="20"/>
              </w:rPr>
              <w:t>Service Charges</w:t>
            </w:r>
          </w:p>
        </w:tc>
        <w:tc>
          <w:tcPr>
            <w:tcW w:w="930"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r>
      <w:tr w:rsidR="008675B8" w:rsidRPr="0026528B" w:rsidTr="00B5536F">
        <w:tc>
          <w:tcPr>
            <w:tcW w:w="3138" w:type="pct"/>
            <w:tcBorders>
              <w:top w:val="nil"/>
              <w:bottom w:val="nil"/>
            </w:tcBorders>
            <w:shd w:val="clear" w:color="auto" w:fill="auto"/>
          </w:tcPr>
          <w:p w:rsidR="008675B8" w:rsidRPr="00125C97" w:rsidRDefault="008675B8" w:rsidP="008675B8">
            <w:pPr>
              <w:spacing w:before="60" w:after="60"/>
              <w:ind w:firstLine="0"/>
              <w:rPr>
                <w:rFonts w:ascii="Arial" w:hAnsi="Arial" w:cs="Arial"/>
                <w:sz w:val="20"/>
              </w:rPr>
            </w:pPr>
            <w:r>
              <w:rPr>
                <w:rFonts w:ascii="Arial" w:hAnsi="Arial" w:cs="Arial"/>
                <w:sz w:val="20"/>
              </w:rPr>
              <w:t>Waste Management</w:t>
            </w:r>
          </w:p>
        </w:tc>
        <w:tc>
          <w:tcPr>
            <w:tcW w:w="930"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r>
      <w:tr w:rsidR="008675B8" w:rsidRPr="0026528B" w:rsidTr="00B5536F">
        <w:tc>
          <w:tcPr>
            <w:tcW w:w="3138" w:type="pct"/>
            <w:tcBorders>
              <w:top w:val="nil"/>
              <w:bottom w:val="nil"/>
            </w:tcBorders>
            <w:shd w:val="clear" w:color="auto" w:fill="auto"/>
          </w:tcPr>
          <w:p w:rsidR="008675B8" w:rsidRPr="00125C97" w:rsidRDefault="008675B8" w:rsidP="008675B8">
            <w:pPr>
              <w:spacing w:before="60" w:after="60"/>
              <w:ind w:firstLine="0"/>
              <w:rPr>
                <w:rFonts w:ascii="Arial" w:hAnsi="Arial" w:cs="Arial"/>
                <w:sz w:val="20"/>
              </w:rPr>
            </w:pPr>
            <w:r>
              <w:rPr>
                <w:rFonts w:ascii="Arial" w:hAnsi="Arial" w:cs="Arial"/>
                <w:sz w:val="20"/>
              </w:rPr>
              <w:t>Waste Water Management</w:t>
            </w:r>
          </w:p>
        </w:tc>
        <w:tc>
          <w:tcPr>
            <w:tcW w:w="930"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r>
      <w:tr w:rsidR="008675B8" w:rsidRPr="0026528B" w:rsidTr="00B5536F">
        <w:tc>
          <w:tcPr>
            <w:tcW w:w="3138" w:type="pct"/>
            <w:tcBorders>
              <w:top w:val="nil"/>
              <w:bottom w:val="nil"/>
            </w:tcBorders>
            <w:shd w:val="clear" w:color="auto" w:fill="auto"/>
          </w:tcPr>
          <w:p w:rsidR="008675B8" w:rsidRPr="00125C97" w:rsidRDefault="008675B8" w:rsidP="008675B8">
            <w:pPr>
              <w:spacing w:before="60" w:after="60"/>
              <w:ind w:firstLine="0"/>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8675B8" w:rsidRPr="0026528B" w:rsidRDefault="008675B8" w:rsidP="008675B8">
            <w:pPr>
              <w:spacing w:before="60" w:after="60"/>
              <w:ind w:firstLine="0"/>
              <w:jc w:val="right"/>
              <w:rPr>
                <w:rFonts w:ascii="Arial" w:hAnsi="Arial" w:cs="Arial"/>
                <w:sz w:val="20"/>
              </w:rPr>
            </w:pPr>
          </w:p>
        </w:tc>
      </w:tr>
      <w:tr w:rsidR="006D1544" w:rsidRPr="0026528B" w:rsidTr="006D1544">
        <w:tc>
          <w:tcPr>
            <w:tcW w:w="3138" w:type="pct"/>
            <w:tcBorders>
              <w:top w:val="nil"/>
              <w:bottom w:val="nil"/>
            </w:tcBorders>
            <w:shd w:val="clear" w:color="auto" w:fill="auto"/>
          </w:tcPr>
          <w:p w:rsidR="006D1544" w:rsidRDefault="006D1544" w:rsidP="008675B8">
            <w:pPr>
              <w:spacing w:before="60" w:after="60"/>
              <w:ind w:firstLine="0"/>
              <w:rPr>
                <w:rFonts w:ascii="Arial" w:hAnsi="Arial" w:cs="Arial"/>
                <w:sz w:val="20"/>
              </w:rPr>
            </w:pPr>
            <w:r>
              <w:rPr>
                <w:rFonts w:ascii="Arial" w:hAnsi="Arial" w:cs="Arial"/>
                <w:sz w:val="20"/>
              </w:rPr>
              <w:t>Property Rates</w:t>
            </w:r>
          </w:p>
        </w:tc>
        <w:tc>
          <w:tcPr>
            <w:tcW w:w="930" w:type="pct"/>
            <w:tcBorders>
              <w:top w:val="nil"/>
              <w:bottom w:val="nil"/>
            </w:tcBorders>
            <w:shd w:val="clear" w:color="auto" w:fill="auto"/>
          </w:tcPr>
          <w:p w:rsidR="006D1544" w:rsidRPr="0026528B" w:rsidRDefault="006D1544" w:rsidP="008675B8">
            <w:pPr>
              <w:spacing w:before="60" w:after="60"/>
              <w:ind w:firstLine="0"/>
              <w:jc w:val="right"/>
              <w:rPr>
                <w:rFonts w:ascii="Arial" w:hAnsi="Arial" w:cs="Arial"/>
                <w:sz w:val="20"/>
              </w:rPr>
            </w:pPr>
          </w:p>
        </w:tc>
        <w:tc>
          <w:tcPr>
            <w:tcW w:w="932" w:type="pct"/>
            <w:tcBorders>
              <w:top w:val="nil"/>
              <w:bottom w:val="nil"/>
            </w:tcBorders>
            <w:shd w:val="clear" w:color="auto" w:fill="auto"/>
          </w:tcPr>
          <w:p w:rsidR="006D1544" w:rsidRPr="0026528B" w:rsidRDefault="006D1544" w:rsidP="008675B8">
            <w:pPr>
              <w:spacing w:before="60" w:after="60"/>
              <w:ind w:firstLine="0"/>
              <w:jc w:val="right"/>
              <w:rPr>
                <w:rFonts w:ascii="Arial" w:hAnsi="Arial" w:cs="Arial"/>
                <w:sz w:val="20"/>
              </w:rPr>
            </w:pPr>
          </w:p>
        </w:tc>
      </w:tr>
      <w:tr w:rsidR="008675B8" w:rsidRPr="0026528B" w:rsidTr="008675B8">
        <w:tc>
          <w:tcPr>
            <w:tcW w:w="3138" w:type="pct"/>
            <w:tcBorders>
              <w:top w:val="nil"/>
            </w:tcBorders>
            <w:shd w:val="clear" w:color="auto" w:fill="auto"/>
          </w:tcPr>
          <w:p w:rsidR="008675B8" w:rsidRPr="008675B8" w:rsidRDefault="008675B8" w:rsidP="008675B8">
            <w:pPr>
              <w:spacing w:before="60" w:after="60"/>
              <w:ind w:firstLine="0"/>
              <w:rPr>
                <w:rFonts w:ascii="Arial" w:hAnsi="Arial" w:cs="Arial"/>
                <w:b/>
                <w:sz w:val="20"/>
              </w:rPr>
            </w:pPr>
            <w:r w:rsidRPr="008675B8">
              <w:rPr>
                <w:rFonts w:ascii="Arial" w:hAnsi="Arial" w:cs="Arial"/>
                <w:b/>
                <w:sz w:val="20"/>
              </w:rPr>
              <w:t>Overall collection rate</w:t>
            </w:r>
          </w:p>
        </w:tc>
        <w:tc>
          <w:tcPr>
            <w:tcW w:w="930" w:type="pct"/>
            <w:tcBorders>
              <w:top w:val="nil"/>
            </w:tcBorders>
            <w:shd w:val="clear" w:color="auto" w:fill="auto"/>
          </w:tcPr>
          <w:p w:rsidR="008675B8" w:rsidRPr="008675B8" w:rsidRDefault="008675B8" w:rsidP="008675B8">
            <w:pPr>
              <w:spacing w:before="60" w:after="60"/>
              <w:ind w:firstLine="0"/>
              <w:jc w:val="right"/>
              <w:rPr>
                <w:rFonts w:ascii="Arial" w:hAnsi="Arial" w:cs="Arial"/>
                <w:b/>
                <w:sz w:val="20"/>
              </w:rPr>
            </w:pPr>
          </w:p>
        </w:tc>
        <w:tc>
          <w:tcPr>
            <w:tcW w:w="932" w:type="pct"/>
            <w:tcBorders>
              <w:top w:val="nil"/>
            </w:tcBorders>
            <w:shd w:val="clear" w:color="auto" w:fill="auto"/>
          </w:tcPr>
          <w:p w:rsidR="008675B8" w:rsidRPr="008675B8" w:rsidRDefault="008675B8" w:rsidP="008675B8">
            <w:pPr>
              <w:spacing w:before="60" w:after="60"/>
              <w:ind w:firstLine="0"/>
              <w:jc w:val="right"/>
              <w:rPr>
                <w:rFonts w:ascii="Arial" w:hAnsi="Arial" w:cs="Arial"/>
                <w:b/>
                <w:sz w:val="20"/>
              </w:rPr>
            </w:pPr>
          </w:p>
        </w:tc>
      </w:tr>
    </w:tbl>
    <w:p w:rsidR="008675B8" w:rsidRDefault="008675B8" w:rsidP="008675B8">
      <w:pPr>
        <w:ind w:firstLine="0"/>
        <w:rPr>
          <w:rFonts w:ascii="Arial" w:hAnsi="Arial" w:cs="Arial"/>
          <w:sz w:val="20"/>
        </w:rPr>
      </w:pPr>
    </w:p>
    <w:p w:rsidR="00F47FEF" w:rsidRDefault="00F47FEF" w:rsidP="00125C97">
      <w:pPr>
        <w:ind w:firstLine="0"/>
        <w:rPr>
          <w:rFonts w:ascii="Arial" w:hAnsi="Arial" w:cs="Arial"/>
          <w:sz w:val="20"/>
        </w:rPr>
        <w:sectPr w:rsidR="00F47FEF" w:rsidSect="006D1544">
          <w:pgSz w:w="11906" w:h="16838"/>
          <w:pgMar w:top="1440" w:right="991" w:bottom="1440" w:left="993" w:header="708" w:footer="708" w:gutter="0"/>
          <w:cols w:space="708"/>
          <w:docGrid w:linePitch="360"/>
        </w:sectPr>
      </w:pPr>
    </w:p>
    <w:p w:rsidR="001643A1" w:rsidRPr="006E1EE5" w:rsidRDefault="001643A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643A1" w:rsidRDefault="001643A1" w:rsidP="00B4401A">
      <w:pPr>
        <w:pStyle w:val="ListParagraph"/>
        <w:numPr>
          <w:ilvl w:val="1"/>
          <w:numId w:val="2"/>
        </w:numPr>
        <w:ind w:left="567" w:hanging="567"/>
        <w:contextualSpacing w:val="0"/>
        <w:rPr>
          <w:rFonts w:ascii="Arial" w:hAnsi="Arial" w:cs="Arial"/>
          <w:b/>
          <w:sz w:val="20"/>
        </w:rPr>
      </w:pPr>
      <w:bookmarkStart w:id="31" w:name="_Ref534627240"/>
      <w:r>
        <w:rPr>
          <w:rFonts w:ascii="Arial" w:hAnsi="Arial" w:cs="Arial"/>
          <w:b/>
          <w:sz w:val="20"/>
        </w:rPr>
        <w:t>Other Receivables</w:t>
      </w:r>
      <w:bookmarkEnd w:id="31"/>
      <w:r w:rsidR="00F47FEF">
        <w:rPr>
          <w:rFonts w:ascii="Arial" w:hAnsi="Arial" w:cs="Arial"/>
          <w:b/>
          <w:sz w:val="20"/>
        </w:rPr>
        <w:t xml:space="preserve"> </w:t>
      </w:r>
      <w:proofErr w:type="gramStart"/>
      <w:r w:rsidR="00F47FEF">
        <w:rPr>
          <w:rFonts w:ascii="Arial" w:hAnsi="Arial" w:cs="Arial"/>
          <w:b/>
          <w:sz w:val="20"/>
        </w:rPr>
        <w:t>From</w:t>
      </w:r>
      <w:proofErr w:type="gramEnd"/>
      <w:r w:rsidR="00F47FEF">
        <w:rPr>
          <w:rFonts w:ascii="Arial" w:hAnsi="Arial" w:cs="Arial"/>
          <w:b/>
          <w:sz w:val="20"/>
        </w:rPr>
        <w:t xml:space="preserve"> Exchange Transactions</w:t>
      </w:r>
    </w:p>
    <w:tbl>
      <w:tblPr>
        <w:tblStyle w:val="TableGrid"/>
        <w:tblW w:w="5000" w:type="pct"/>
        <w:tblLook w:val="04A0" w:firstRow="1" w:lastRow="0" w:firstColumn="1" w:lastColumn="0" w:noHBand="0" w:noVBand="1"/>
      </w:tblPr>
      <w:tblGrid>
        <w:gridCol w:w="5017"/>
        <w:gridCol w:w="1490"/>
        <w:gridCol w:w="1490"/>
        <w:gridCol w:w="1490"/>
        <w:gridCol w:w="1487"/>
        <w:gridCol w:w="1487"/>
        <w:gridCol w:w="1487"/>
      </w:tblGrid>
      <w:tr w:rsidR="002C2C0E" w:rsidRPr="0026528B" w:rsidTr="00F47FEF">
        <w:tc>
          <w:tcPr>
            <w:tcW w:w="1798"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1602"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1599"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F47FEF" w:rsidRPr="0026528B" w:rsidTr="00F47FEF">
        <w:tc>
          <w:tcPr>
            <w:tcW w:w="1798" w:type="pct"/>
            <w:vMerge/>
            <w:tcBorders>
              <w:bottom w:val="single" w:sz="4" w:space="0" w:color="auto"/>
            </w:tcBorders>
            <w:shd w:val="clear" w:color="auto" w:fill="FBE4D5" w:themeFill="accent2" w:themeFillTint="33"/>
          </w:tcPr>
          <w:p w:rsidR="00F47FEF" w:rsidRPr="001049DD" w:rsidRDefault="00F47FEF" w:rsidP="00F47FEF">
            <w:pPr>
              <w:spacing w:before="60" w:after="60"/>
              <w:ind w:firstLine="0"/>
              <w:rPr>
                <w:rFonts w:ascii="Arial" w:hAnsi="Arial" w:cs="Arial"/>
                <w:b/>
                <w:sz w:val="20"/>
              </w:rPr>
            </w:pPr>
          </w:p>
        </w:tc>
        <w:tc>
          <w:tcPr>
            <w:tcW w:w="534"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Gross</w:t>
            </w:r>
          </w:p>
        </w:tc>
        <w:tc>
          <w:tcPr>
            <w:tcW w:w="534"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Impairment</w:t>
            </w:r>
          </w:p>
        </w:tc>
        <w:tc>
          <w:tcPr>
            <w:tcW w:w="534" w:type="pct"/>
            <w:tcBorders>
              <w:bottom w:val="single" w:sz="4" w:space="0" w:color="auto"/>
            </w:tcBorders>
            <w:shd w:val="clear" w:color="auto" w:fill="FBE4D5" w:themeFill="accent2" w:themeFillTint="33"/>
          </w:tcPr>
          <w:p w:rsidR="00F47FEF" w:rsidRPr="0026528B" w:rsidRDefault="00F47FEF" w:rsidP="00F47FEF">
            <w:pPr>
              <w:spacing w:before="60" w:after="60"/>
              <w:ind w:firstLine="0"/>
              <w:jc w:val="center"/>
              <w:rPr>
                <w:rFonts w:ascii="Arial" w:hAnsi="Arial" w:cs="Arial"/>
                <w:b/>
                <w:sz w:val="20"/>
              </w:rPr>
            </w:pPr>
            <w:r>
              <w:rPr>
                <w:rFonts w:ascii="Arial" w:hAnsi="Arial" w:cs="Arial"/>
                <w:b/>
                <w:sz w:val="20"/>
              </w:rPr>
              <w:t>Total</w:t>
            </w:r>
          </w:p>
        </w:tc>
        <w:tc>
          <w:tcPr>
            <w:tcW w:w="533"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Gross</w:t>
            </w:r>
          </w:p>
        </w:tc>
        <w:tc>
          <w:tcPr>
            <w:tcW w:w="533"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Impairment</w:t>
            </w:r>
          </w:p>
        </w:tc>
        <w:tc>
          <w:tcPr>
            <w:tcW w:w="533" w:type="pct"/>
            <w:tcBorders>
              <w:bottom w:val="single" w:sz="4" w:space="0" w:color="auto"/>
            </w:tcBorders>
            <w:shd w:val="clear" w:color="auto" w:fill="FBE4D5" w:themeFill="accent2" w:themeFillTint="33"/>
          </w:tcPr>
          <w:p w:rsidR="00F47FEF" w:rsidRPr="0026528B" w:rsidRDefault="00F47FEF" w:rsidP="00F47FEF">
            <w:pPr>
              <w:spacing w:before="60" w:after="60"/>
              <w:ind w:firstLine="0"/>
              <w:jc w:val="center"/>
              <w:rPr>
                <w:rFonts w:ascii="Arial" w:hAnsi="Arial" w:cs="Arial"/>
                <w:b/>
                <w:sz w:val="20"/>
              </w:rPr>
            </w:pPr>
            <w:r>
              <w:rPr>
                <w:rFonts w:ascii="Arial" w:hAnsi="Arial" w:cs="Arial"/>
                <w:b/>
                <w:sz w:val="20"/>
              </w:rPr>
              <w:t>Total</w:t>
            </w:r>
          </w:p>
        </w:tc>
      </w:tr>
      <w:tr w:rsidR="00F47FEF" w:rsidRPr="0026528B" w:rsidTr="00F47FEF">
        <w:tc>
          <w:tcPr>
            <w:tcW w:w="1798" w:type="pct"/>
            <w:tcBorders>
              <w:bottom w:val="nil"/>
            </w:tcBorders>
          </w:tcPr>
          <w:p w:rsidR="00F47FEF" w:rsidRPr="00125C97" w:rsidRDefault="00F47FEF" w:rsidP="00F47FEF">
            <w:pPr>
              <w:spacing w:before="60" w:after="60"/>
              <w:ind w:firstLine="0"/>
              <w:rPr>
                <w:rFonts w:ascii="Arial" w:hAnsi="Arial" w:cs="Arial"/>
                <w:sz w:val="20"/>
              </w:rPr>
            </w:pPr>
          </w:p>
        </w:tc>
        <w:tc>
          <w:tcPr>
            <w:tcW w:w="53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53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53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533"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533"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533" w:type="pct"/>
            <w:tcBorders>
              <w:bottom w:val="nil"/>
            </w:tcBorders>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Abeyance</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Affiliated/Related Parties/Associated Companies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Annual License Fees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Housing Selling Scheme</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Insurance</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Interest</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Land Sale Debtors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Maintenance Contracts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Market Agency</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Merchandising, Jobbing and Contracts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Property Rental Debtors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Recoveries from Staff</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Rent</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Subscriptions</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Subsistence and Travel</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798" w:type="pct"/>
            <w:tcBorders>
              <w:top w:val="nil"/>
              <w:bottom w:val="nil"/>
            </w:tcBorders>
            <w:shd w:val="clear" w:color="auto" w:fill="auto"/>
          </w:tcPr>
          <w:p w:rsidR="00F47FEF" w:rsidRDefault="00F47FEF" w:rsidP="00F47FEF">
            <w:pPr>
              <w:spacing w:before="60" w:after="60"/>
              <w:ind w:firstLine="0"/>
              <w:rPr>
                <w:rFonts w:ascii="Arial" w:hAnsi="Arial" w:cs="Arial"/>
                <w:sz w:val="20"/>
              </w:rPr>
            </w:pPr>
            <w:r>
              <w:rPr>
                <w:rFonts w:ascii="Arial" w:hAnsi="Arial" w:cs="Arial"/>
                <w:sz w:val="20"/>
              </w:rPr>
              <w:t>Un-used Prepaid Electricity</w:t>
            </w: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457D8B">
        <w:tc>
          <w:tcPr>
            <w:tcW w:w="1798" w:type="pct"/>
            <w:tcBorders>
              <w:top w:val="nil"/>
            </w:tcBorders>
            <w:shd w:val="clear" w:color="auto" w:fill="auto"/>
          </w:tcPr>
          <w:p w:rsidR="00F47FEF" w:rsidRPr="00125C97" w:rsidRDefault="00F47FEF" w:rsidP="00F47FEF">
            <w:pPr>
              <w:spacing w:before="60" w:after="60"/>
              <w:ind w:firstLine="0"/>
              <w:rPr>
                <w:rFonts w:ascii="Arial" w:hAnsi="Arial" w:cs="Arial"/>
                <w:b/>
                <w:sz w:val="20"/>
              </w:rPr>
            </w:pPr>
            <w:r w:rsidRPr="00125C97">
              <w:rPr>
                <w:rFonts w:ascii="Arial" w:hAnsi="Arial" w:cs="Arial"/>
                <w:b/>
                <w:sz w:val="20"/>
              </w:rPr>
              <w:t>Total</w:t>
            </w:r>
          </w:p>
        </w:tc>
        <w:tc>
          <w:tcPr>
            <w:tcW w:w="534" w:type="pct"/>
            <w:tcBorders>
              <w:top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4" w:type="pct"/>
            <w:tcBorders>
              <w:top w:val="nil"/>
            </w:tcBorders>
          </w:tcPr>
          <w:p w:rsidR="00F47FEF" w:rsidRPr="0026528B" w:rsidRDefault="00F47FEF" w:rsidP="00F47FEF">
            <w:pPr>
              <w:spacing w:before="60" w:after="60"/>
              <w:ind w:firstLine="0"/>
              <w:jc w:val="right"/>
              <w:rPr>
                <w:rFonts w:ascii="Arial" w:hAnsi="Arial" w:cs="Arial"/>
                <w:sz w:val="20"/>
              </w:rPr>
            </w:pPr>
          </w:p>
        </w:tc>
        <w:tc>
          <w:tcPr>
            <w:tcW w:w="534" w:type="pct"/>
            <w:tcBorders>
              <w:top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533" w:type="pct"/>
            <w:tcBorders>
              <w:top w:val="nil"/>
            </w:tcBorders>
          </w:tcPr>
          <w:p w:rsidR="00F47FEF" w:rsidRPr="0026528B" w:rsidRDefault="00F47FEF" w:rsidP="00F47FEF">
            <w:pPr>
              <w:spacing w:before="60" w:after="60"/>
              <w:ind w:firstLine="0"/>
              <w:jc w:val="right"/>
              <w:rPr>
                <w:rFonts w:ascii="Arial" w:hAnsi="Arial" w:cs="Arial"/>
                <w:sz w:val="20"/>
              </w:rPr>
            </w:pPr>
          </w:p>
        </w:tc>
        <w:tc>
          <w:tcPr>
            <w:tcW w:w="533" w:type="pct"/>
            <w:tcBorders>
              <w:top w:val="nil"/>
            </w:tcBorders>
          </w:tcPr>
          <w:p w:rsidR="00F47FEF" w:rsidRPr="0026528B" w:rsidRDefault="00F47FEF" w:rsidP="00F47FEF">
            <w:pPr>
              <w:spacing w:before="60" w:after="60"/>
              <w:ind w:firstLine="0"/>
              <w:jc w:val="right"/>
              <w:rPr>
                <w:rFonts w:ascii="Arial" w:hAnsi="Arial" w:cs="Arial"/>
                <w:sz w:val="20"/>
              </w:rPr>
            </w:pPr>
          </w:p>
        </w:tc>
        <w:tc>
          <w:tcPr>
            <w:tcW w:w="533" w:type="pct"/>
            <w:tcBorders>
              <w:top w:val="nil"/>
            </w:tcBorders>
          </w:tcPr>
          <w:p w:rsidR="00F47FEF" w:rsidRPr="0026528B" w:rsidRDefault="00F47FEF" w:rsidP="00F47FEF">
            <w:pPr>
              <w:spacing w:before="60" w:after="60"/>
              <w:ind w:firstLine="0"/>
              <w:jc w:val="right"/>
              <w:rPr>
                <w:rFonts w:ascii="Arial" w:hAnsi="Arial" w:cs="Arial"/>
                <w:sz w:val="20"/>
              </w:rPr>
            </w:pPr>
          </w:p>
        </w:tc>
      </w:tr>
    </w:tbl>
    <w:p w:rsidR="00153274" w:rsidRDefault="00153274">
      <w:r>
        <w:br w:type="page"/>
      </w:r>
    </w:p>
    <w:p w:rsidR="00153274" w:rsidRPr="006E1EE5" w:rsidRDefault="00153274"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A17AF" w:rsidRDefault="00DA17AF" w:rsidP="00B4401A">
      <w:pPr>
        <w:pStyle w:val="ListParagraph"/>
        <w:numPr>
          <w:ilvl w:val="2"/>
          <w:numId w:val="2"/>
        </w:numPr>
        <w:contextualSpacing w:val="0"/>
        <w:rPr>
          <w:rFonts w:ascii="Arial" w:hAnsi="Arial" w:cs="Arial"/>
          <w:b/>
          <w:sz w:val="20"/>
        </w:rPr>
      </w:pPr>
      <w:bookmarkStart w:id="32" w:name="_Ref1132283"/>
      <w:r>
        <w:rPr>
          <w:rFonts w:ascii="Arial" w:hAnsi="Arial" w:cs="Arial"/>
          <w:b/>
          <w:sz w:val="20"/>
        </w:rPr>
        <w:t xml:space="preserve">Impairment Reconciliation </w:t>
      </w:r>
      <w:r w:rsidR="003B5353">
        <w:rPr>
          <w:rFonts w:ascii="Arial" w:hAnsi="Arial" w:cs="Arial"/>
          <w:b/>
          <w:sz w:val="20"/>
        </w:rPr>
        <w:t xml:space="preserve">of </w:t>
      </w:r>
      <w:r>
        <w:rPr>
          <w:rFonts w:ascii="Arial" w:hAnsi="Arial" w:cs="Arial"/>
          <w:b/>
          <w:sz w:val="20"/>
        </w:rPr>
        <w:t>Other Receivables</w:t>
      </w:r>
      <w:r w:rsidR="003B5353">
        <w:rPr>
          <w:rFonts w:ascii="Arial" w:hAnsi="Arial" w:cs="Arial"/>
          <w:b/>
          <w:sz w:val="20"/>
        </w:rPr>
        <w:t xml:space="preserve"> </w:t>
      </w:r>
      <w:proofErr w:type="gramStart"/>
      <w:r w:rsidR="003B5353" w:rsidRPr="003B5353">
        <w:rPr>
          <w:rFonts w:ascii="Arial" w:hAnsi="Arial" w:cs="Arial"/>
          <w:b/>
          <w:sz w:val="20"/>
        </w:rPr>
        <w:t>From</w:t>
      </w:r>
      <w:proofErr w:type="gramEnd"/>
      <w:r w:rsidR="003B5353" w:rsidRPr="003B5353">
        <w:rPr>
          <w:rFonts w:ascii="Arial" w:hAnsi="Arial" w:cs="Arial"/>
          <w:b/>
          <w:sz w:val="20"/>
        </w:rPr>
        <w:t xml:space="preserve"> Exchange Transactions</w:t>
      </w:r>
      <w:bookmarkEnd w:id="32"/>
    </w:p>
    <w:tbl>
      <w:tblPr>
        <w:tblStyle w:val="TableGrid"/>
        <w:tblW w:w="5000" w:type="pct"/>
        <w:tblLook w:val="04A0" w:firstRow="1" w:lastRow="0" w:firstColumn="1" w:lastColumn="0" w:noHBand="0" w:noVBand="1"/>
      </w:tblPr>
      <w:tblGrid>
        <w:gridCol w:w="4079"/>
        <w:gridCol w:w="1177"/>
        <w:gridCol w:w="1295"/>
        <w:gridCol w:w="1295"/>
        <w:gridCol w:w="1177"/>
        <w:gridCol w:w="1172"/>
        <w:gridCol w:w="1295"/>
        <w:gridCol w:w="1295"/>
        <w:gridCol w:w="1163"/>
      </w:tblGrid>
      <w:tr w:rsidR="002C2C0E" w:rsidRPr="0026528B" w:rsidTr="00F47FEF">
        <w:tc>
          <w:tcPr>
            <w:tcW w:w="1462" w:type="pct"/>
            <w:vMerge w:val="restart"/>
            <w:shd w:val="clear" w:color="auto" w:fill="FBE4D5" w:themeFill="accent2" w:themeFillTint="33"/>
          </w:tcPr>
          <w:p w:rsidR="002C2C0E" w:rsidRPr="001049DD" w:rsidRDefault="002C2C0E" w:rsidP="002C2C0E">
            <w:pPr>
              <w:spacing w:before="60" w:after="60"/>
              <w:ind w:firstLine="0"/>
              <w:jc w:val="left"/>
              <w:rPr>
                <w:rFonts w:ascii="Arial" w:hAnsi="Arial" w:cs="Arial"/>
                <w:b/>
                <w:sz w:val="20"/>
              </w:rPr>
            </w:pPr>
          </w:p>
        </w:tc>
        <w:tc>
          <w:tcPr>
            <w:tcW w:w="1772"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Default="002C2C0E" w:rsidP="002C2C0E">
            <w:pPr>
              <w:spacing w:before="60" w:after="60"/>
              <w:ind w:firstLine="0"/>
              <w:jc w:val="center"/>
              <w:rPr>
                <w:rFonts w:ascii="Arial" w:hAnsi="Arial" w:cs="Arial"/>
                <w:b/>
                <w:sz w:val="20"/>
              </w:rPr>
            </w:pPr>
            <w:r>
              <w:rPr>
                <w:rFonts w:ascii="Arial" w:hAnsi="Arial" w:cs="Arial"/>
                <w:b/>
                <w:sz w:val="20"/>
              </w:rPr>
              <w:t>(R’000s)</w:t>
            </w:r>
          </w:p>
        </w:tc>
        <w:tc>
          <w:tcPr>
            <w:tcW w:w="1765"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F47FEF" w:rsidRPr="0026528B" w:rsidTr="00F47FEF">
        <w:tc>
          <w:tcPr>
            <w:tcW w:w="1462" w:type="pct"/>
            <w:vMerge/>
            <w:tcBorders>
              <w:bottom w:val="single" w:sz="4" w:space="0" w:color="auto"/>
            </w:tcBorders>
            <w:shd w:val="clear" w:color="auto" w:fill="FBE4D5" w:themeFill="accent2" w:themeFillTint="33"/>
          </w:tcPr>
          <w:p w:rsidR="00F47FEF" w:rsidRPr="001049DD" w:rsidRDefault="00F47FEF" w:rsidP="00F47FEF">
            <w:pPr>
              <w:spacing w:before="60" w:after="60"/>
              <w:ind w:firstLine="0"/>
              <w:jc w:val="left"/>
              <w:rPr>
                <w:rFonts w:ascii="Arial" w:hAnsi="Arial" w:cs="Arial"/>
                <w:b/>
                <w:sz w:val="20"/>
              </w:rPr>
            </w:pPr>
          </w:p>
        </w:tc>
        <w:tc>
          <w:tcPr>
            <w:tcW w:w="422"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F47FEF" w:rsidRPr="0026528B" w:rsidRDefault="00F47FEF" w:rsidP="00F47FEF">
            <w:pPr>
              <w:spacing w:before="60" w:after="60"/>
              <w:ind w:firstLine="0"/>
              <w:jc w:val="center"/>
              <w:rPr>
                <w:rFonts w:ascii="Arial" w:hAnsi="Arial" w:cs="Arial"/>
                <w:b/>
                <w:sz w:val="20"/>
              </w:rPr>
            </w:pPr>
            <w:r>
              <w:rPr>
                <w:rFonts w:ascii="Arial" w:hAnsi="Arial" w:cs="Arial"/>
                <w:b/>
                <w:sz w:val="20"/>
              </w:rPr>
              <w:t>Impairment reversed / debt w/off</w:t>
            </w:r>
          </w:p>
        </w:tc>
        <w:tc>
          <w:tcPr>
            <w:tcW w:w="422"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Closing balance</w:t>
            </w:r>
          </w:p>
        </w:tc>
        <w:tc>
          <w:tcPr>
            <w:tcW w:w="420"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F47FEF" w:rsidRPr="0026528B" w:rsidRDefault="00F47FEF" w:rsidP="00F47FEF">
            <w:pPr>
              <w:spacing w:before="60" w:after="60"/>
              <w:ind w:firstLine="0"/>
              <w:jc w:val="center"/>
              <w:rPr>
                <w:rFonts w:ascii="Arial" w:hAnsi="Arial" w:cs="Arial"/>
                <w:b/>
                <w:sz w:val="20"/>
              </w:rPr>
            </w:pPr>
            <w:r>
              <w:rPr>
                <w:rFonts w:ascii="Arial" w:hAnsi="Arial" w:cs="Arial"/>
                <w:b/>
                <w:sz w:val="20"/>
              </w:rPr>
              <w:t>Impairment reversed / debt w/off</w:t>
            </w:r>
          </w:p>
        </w:tc>
        <w:tc>
          <w:tcPr>
            <w:tcW w:w="417" w:type="pct"/>
            <w:tcBorders>
              <w:bottom w:val="single" w:sz="4" w:space="0" w:color="auto"/>
            </w:tcBorders>
            <w:shd w:val="clear" w:color="auto" w:fill="FBE4D5" w:themeFill="accent2" w:themeFillTint="33"/>
          </w:tcPr>
          <w:p w:rsidR="00F47FEF" w:rsidRDefault="00F47FEF" w:rsidP="00F47FEF">
            <w:pPr>
              <w:spacing w:before="60" w:after="60"/>
              <w:ind w:firstLine="0"/>
              <w:jc w:val="center"/>
              <w:rPr>
                <w:rFonts w:ascii="Arial" w:hAnsi="Arial" w:cs="Arial"/>
                <w:b/>
                <w:sz w:val="20"/>
              </w:rPr>
            </w:pPr>
            <w:r>
              <w:rPr>
                <w:rFonts w:ascii="Arial" w:hAnsi="Arial" w:cs="Arial"/>
                <w:b/>
                <w:sz w:val="20"/>
              </w:rPr>
              <w:t>Closing balance</w:t>
            </w:r>
          </w:p>
        </w:tc>
      </w:tr>
      <w:tr w:rsidR="00F47FEF" w:rsidRPr="0026528B" w:rsidTr="00F47FEF">
        <w:tc>
          <w:tcPr>
            <w:tcW w:w="1462" w:type="pct"/>
            <w:tcBorders>
              <w:bottom w:val="nil"/>
            </w:tcBorders>
          </w:tcPr>
          <w:p w:rsidR="00F47FEF" w:rsidRPr="00125C97" w:rsidRDefault="00F47FEF" w:rsidP="00F47FEF">
            <w:pPr>
              <w:spacing w:before="60" w:after="60"/>
              <w:ind w:firstLine="0"/>
              <w:jc w:val="left"/>
              <w:rPr>
                <w:rFonts w:ascii="Arial" w:hAnsi="Arial" w:cs="Arial"/>
                <w:sz w:val="20"/>
              </w:rPr>
            </w:pPr>
          </w:p>
        </w:tc>
        <w:tc>
          <w:tcPr>
            <w:tcW w:w="422"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6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6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22"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20"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6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64" w:type="pct"/>
            <w:tcBorders>
              <w:bottom w:val="nil"/>
            </w:tcBorders>
          </w:tcPr>
          <w:p w:rsidR="00F47FEF" w:rsidRPr="0026528B" w:rsidRDefault="00F47FEF" w:rsidP="00F47FEF">
            <w:pPr>
              <w:spacing w:before="60" w:after="60"/>
              <w:ind w:firstLine="0"/>
              <w:jc w:val="right"/>
              <w:rPr>
                <w:rFonts w:ascii="Arial" w:hAnsi="Arial" w:cs="Arial"/>
                <w:sz w:val="20"/>
              </w:rPr>
            </w:pPr>
          </w:p>
        </w:tc>
        <w:tc>
          <w:tcPr>
            <w:tcW w:w="417" w:type="pct"/>
            <w:tcBorders>
              <w:bottom w:val="nil"/>
            </w:tcBorders>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Abeyance</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Affiliated/Related/Associated Companies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Annual License Fees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Housing Selling Scheme</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Insurance</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Interest</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Land Sale Debtors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Maintenance Contracts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Market Agency</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Merchandising, Jobbing and Contracts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Property Rental Debtors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Recoveries from Staff</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Rent</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Subscriptions</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Subsistence and Travel</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64171D">
        <w:tc>
          <w:tcPr>
            <w:tcW w:w="1462" w:type="pct"/>
            <w:tcBorders>
              <w:top w:val="nil"/>
              <w:bottom w:val="nil"/>
            </w:tcBorders>
            <w:shd w:val="clear" w:color="auto" w:fill="auto"/>
          </w:tcPr>
          <w:p w:rsidR="00F47FEF" w:rsidRDefault="00F47FEF" w:rsidP="00F47FEF">
            <w:pPr>
              <w:spacing w:before="60" w:after="60"/>
              <w:ind w:firstLine="0"/>
              <w:jc w:val="left"/>
              <w:rPr>
                <w:rFonts w:ascii="Arial" w:hAnsi="Arial" w:cs="Arial"/>
                <w:sz w:val="20"/>
              </w:rPr>
            </w:pPr>
            <w:r>
              <w:rPr>
                <w:rFonts w:ascii="Arial" w:hAnsi="Arial" w:cs="Arial"/>
                <w:sz w:val="20"/>
              </w:rPr>
              <w:t>Un-used Prepaid Electricity</w:t>
            </w: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0"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17" w:type="pct"/>
            <w:tcBorders>
              <w:top w:val="nil"/>
              <w:bottom w:val="nil"/>
            </w:tcBorders>
            <w:shd w:val="clear" w:color="auto" w:fill="auto"/>
          </w:tcPr>
          <w:p w:rsidR="00F47FEF" w:rsidRPr="0026528B" w:rsidRDefault="00F47FEF" w:rsidP="00F47FEF">
            <w:pPr>
              <w:spacing w:before="60" w:after="60"/>
              <w:ind w:firstLine="0"/>
              <w:jc w:val="right"/>
              <w:rPr>
                <w:rFonts w:ascii="Arial" w:hAnsi="Arial" w:cs="Arial"/>
                <w:sz w:val="20"/>
              </w:rPr>
            </w:pPr>
          </w:p>
        </w:tc>
      </w:tr>
      <w:tr w:rsidR="00F47FEF" w:rsidRPr="0026528B" w:rsidTr="00457D8B">
        <w:tc>
          <w:tcPr>
            <w:tcW w:w="1462" w:type="pct"/>
            <w:tcBorders>
              <w:top w:val="nil"/>
            </w:tcBorders>
            <w:shd w:val="clear" w:color="auto" w:fill="auto"/>
          </w:tcPr>
          <w:p w:rsidR="00F47FEF" w:rsidRPr="00125C97" w:rsidRDefault="00F47FEF" w:rsidP="00F47FEF">
            <w:pPr>
              <w:spacing w:before="60" w:after="60"/>
              <w:ind w:firstLine="0"/>
              <w:jc w:val="left"/>
              <w:rPr>
                <w:rFonts w:ascii="Arial" w:hAnsi="Arial" w:cs="Arial"/>
                <w:b/>
                <w:sz w:val="20"/>
              </w:rPr>
            </w:pPr>
            <w:r w:rsidRPr="00125C97">
              <w:rPr>
                <w:rFonts w:ascii="Arial" w:hAnsi="Arial" w:cs="Arial"/>
                <w:b/>
                <w:sz w:val="20"/>
              </w:rPr>
              <w:t>Total</w:t>
            </w:r>
          </w:p>
        </w:tc>
        <w:tc>
          <w:tcPr>
            <w:tcW w:w="422" w:type="pct"/>
            <w:tcBorders>
              <w:top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64" w:type="pct"/>
            <w:tcBorders>
              <w:top w:val="nil"/>
            </w:tcBorders>
          </w:tcPr>
          <w:p w:rsidR="00F47FEF" w:rsidRPr="0026528B" w:rsidRDefault="00F47FEF" w:rsidP="00F47FEF">
            <w:pPr>
              <w:spacing w:before="60" w:after="60"/>
              <w:ind w:firstLine="0"/>
              <w:jc w:val="right"/>
              <w:rPr>
                <w:rFonts w:ascii="Arial" w:hAnsi="Arial" w:cs="Arial"/>
                <w:sz w:val="20"/>
              </w:rPr>
            </w:pPr>
          </w:p>
        </w:tc>
        <w:tc>
          <w:tcPr>
            <w:tcW w:w="464" w:type="pct"/>
            <w:tcBorders>
              <w:top w:val="nil"/>
            </w:tcBorders>
            <w:shd w:val="clear" w:color="auto" w:fill="auto"/>
          </w:tcPr>
          <w:p w:rsidR="00F47FEF" w:rsidRPr="0026528B" w:rsidRDefault="00F47FEF" w:rsidP="00F47FEF">
            <w:pPr>
              <w:spacing w:before="60" w:after="60"/>
              <w:ind w:firstLine="0"/>
              <w:jc w:val="right"/>
              <w:rPr>
                <w:rFonts w:ascii="Arial" w:hAnsi="Arial" w:cs="Arial"/>
                <w:sz w:val="20"/>
              </w:rPr>
            </w:pPr>
          </w:p>
        </w:tc>
        <w:tc>
          <w:tcPr>
            <w:tcW w:w="422" w:type="pct"/>
            <w:tcBorders>
              <w:top w:val="nil"/>
            </w:tcBorders>
          </w:tcPr>
          <w:p w:rsidR="00F47FEF" w:rsidRPr="0026528B" w:rsidRDefault="00F47FEF" w:rsidP="00F47FEF">
            <w:pPr>
              <w:spacing w:before="60" w:after="60"/>
              <w:ind w:firstLine="0"/>
              <w:jc w:val="right"/>
              <w:rPr>
                <w:rFonts w:ascii="Arial" w:hAnsi="Arial" w:cs="Arial"/>
                <w:sz w:val="20"/>
              </w:rPr>
            </w:pPr>
          </w:p>
        </w:tc>
        <w:tc>
          <w:tcPr>
            <w:tcW w:w="420" w:type="pct"/>
            <w:tcBorders>
              <w:top w:val="nil"/>
            </w:tcBorders>
          </w:tcPr>
          <w:p w:rsidR="00F47FEF" w:rsidRPr="0026528B" w:rsidRDefault="00F47FEF" w:rsidP="00F47FEF">
            <w:pPr>
              <w:spacing w:before="60" w:after="60"/>
              <w:ind w:firstLine="0"/>
              <w:jc w:val="right"/>
              <w:rPr>
                <w:rFonts w:ascii="Arial" w:hAnsi="Arial" w:cs="Arial"/>
                <w:sz w:val="20"/>
              </w:rPr>
            </w:pPr>
          </w:p>
        </w:tc>
        <w:tc>
          <w:tcPr>
            <w:tcW w:w="464" w:type="pct"/>
            <w:tcBorders>
              <w:top w:val="nil"/>
            </w:tcBorders>
          </w:tcPr>
          <w:p w:rsidR="00F47FEF" w:rsidRPr="0026528B" w:rsidRDefault="00F47FEF" w:rsidP="00F47FEF">
            <w:pPr>
              <w:spacing w:before="60" w:after="60"/>
              <w:ind w:firstLine="0"/>
              <w:jc w:val="right"/>
              <w:rPr>
                <w:rFonts w:ascii="Arial" w:hAnsi="Arial" w:cs="Arial"/>
                <w:sz w:val="20"/>
              </w:rPr>
            </w:pPr>
          </w:p>
        </w:tc>
        <w:tc>
          <w:tcPr>
            <w:tcW w:w="464" w:type="pct"/>
            <w:tcBorders>
              <w:top w:val="nil"/>
            </w:tcBorders>
          </w:tcPr>
          <w:p w:rsidR="00F47FEF" w:rsidRPr="0026528B" w:rsidRDefault="00F47FEF" w:rsidP="00F47FEF">
            <w:pPr>
              <w:spacing w:before="60" w:after="60"/>
              <w:ind w:firstLine="0"/>
              <w:jc w:val="right"/>
              <w:rPr>
                <w:rFonts w:ascii="Arial" w:hAnsi="Arial" w:cs="Arial"/>
                <w:sz w:val="20"/>
              </w:rPr>
            </w:pPr>
          </w:p>
        </w:tc>
        <w:tc>
          <w:tcPr>
            <w:tcW w:w="417" w:type="pct"/>
            <w:tcBorders>
              <w:top w:val="nil"/>
            </w:tcBorders>
          </w:tcPr>
          <w:p w:rsidR="00F47FEF" w:rsidRPr="0026528B" w:rsidRDefault="00F47FEF" w:rsidP="00F47FEF">
            <w:pPr>
              <w:spacing w:before="60" w:after="60"/>
              <w:ind w:firstLine="0"/>
              <w:jc w:val="right"/>
              <w:rPr>
                <w:rFonts w:ascii="Arial" w:hAnsi="Arial" w:cs="Arial"/>
                <w:sz w:val="20"/>
              </w:rPr>
            </w:pPr>
          </w:p>
        </w:tc>
      </w:tr>
    </w:tbl>
    <w:p w:rsidR="003D7ACF" w:rsidRPr="006E1EE5" w:rsidRDefault="003D7ACF"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D7ACF" w:rsidRDefault="003D7ACF" w:rsidP="00B4401A">
      <w:pPr>
        <w:pStyle w:val="ListParagraph"/>
        <w:numPr>
          <w:ilvl w:val="2"/>
          <w:numId w:val="2"/>
        </w:numPr>
        <w:contextualSpacing w:val="0"/>
        <w:rPr>
          <w:rFonts w:ascii="Arial" w:hAnsi="Arial" w:cs="Arial"/>
          <w:b/>
          <w:sz w:val="20"/>
        </w:rPr>
      </w:pPr>
      <w:r>
        <w:rPr>
          <w:rFonts w:ascii="Arial" w:hAnsi="Arial" w:cs="Arial"/>
          <w:b/>
          <w:sz w:val="20"/>
        </w:rPr>
        <w:t xml:space="preserve">Aging </w:t>
      </w:r>
      <w:r w:rsidR="003B5353">
        <w:rPr>
          <w:rFonts w:ascii="Arial" w:hAnsi="Arial" w:cs="Arial"/>
          <w:b/>
          <w:sz w:val="20"/>
        </w:rPr>
        <w:t xml:space="preserve">of </w:t>
      </w:r>
      <w:r>
        <w:rPr>
          <w:rFonts w:ascii="Arial" w:hAnsi="Arial" w:cs="Arial"/>
          <w:b/>
          <w:sz w:val="20"/>
        </w:rPr>
        <w:t>Other Receivables</w:t>
      </w:r>
      <w:r w:rsidR="003B5353">
        <w:rPr>
          <w:rFonts w:ascii="Arial" w:hAnsi="Arial" w:cs="Arial"/>
          <w:b/>
          <w:sz w:val="20"/>
        </w:rPr>
        <w:t xml:space="preserve"> </w:t>
      </w:r>
      <w:proofErr w:type="gramStart"/>
      <w:r w:rsidR="003B5353" w:rsidRPr="003B5353">
        <w:rPr>
          <w:rFonts w:ascii="Arial" w:hAnsi="Arial" w:cs="Arial"/>
          <w:b/>
          <w:sz w:val="20"/>
        </w:rPr>
        <w:t>From</w:t>
      </w:r>
      <w:proofErr w:type="gramEnd"/>
      <w:r w:rsidR="003B5353" w:rsidRPr="003B5353">
        <w:rPr>
          <w:rFonts w:ascii="Arial" w:hAnsi="Arial" w:cs="Arial"/>
          <w:b/>
          <w:sz w:val="20"/>
        </w:rPr>
        <w:t xml:space="preserve"> Exchange Transactions</w:t>
      </w:r>
    </w:p>
    <w:tbl>
      <w:tblPr>
        <w:tblStyle w:val="TableGrid"/>
        <w:tblW w:w="5000" w:type="pct"/>
        <w:tblLook w:val="04A0" w:firstRow="1" w:lastRow="0" w:firstColumn="1" w:lastColumn="0" w:noHBand="0" w:noVBand="1"/>
      </w:tblPr>
      <w:tblGrid>
        <w:gridCol w:w="4330"/>
        <w:gridCol w:w="1376"/>
        <w:gridCol w:w="1375"/>
        <w:gridCol w:w="1375"/>
        <w:gridCol w:w="1375"/>
        <w:gridCol w:w="1375"/>
        <w:gridCol w:w="1375"/>
        <w:gridCol w:w="1367"/>
      </w:tblGrid>
      <w:tr w:rsidR="003D7ACF" w:rsidRPr="0026528B" w:rsidTr="003D7ACF">
        <w:tc>
          <w:tcPr>
            <w:tcW w:w="1552" w:type="pct"/>
            <w:vMerge w:val="restart"/>
            <w:shd w:val="clear" w:color="auto" w:fill="FBE4D5" w:themeFill="accent2" w:themeFillTint="33"/>
          </w:tcPr>
          <w:p w:rsidR="003D7ACF" w:rsidRPr="001049DD" w:rsidRDefault="003D7ACF" w:rsidP="003D7ACF">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2018/2019</w:t>
            </w:r>
          </w:p>
          <w:p w:rsidR="003D7ACF" w:rsidRDefault="003D7ACF" w:rsidP="003D7ACF">
            <w:pPr>
              <w:spacing w:before="60" w:after="60"/>
              <w:ind w:firstLine="0"/>
              <w:jc w:val="center"/>
              <w:rPr>
                <w:rFonts w:ascii="Arial" w:hAnsi="Arial" w:cs="Arial"/>
                <w:b/>
                <w:sz w:val="20"/>
              </w:rPr>
            </w:pPr>
            <w:r>
              <w:rPr>
                <w:rFonts w:ascii="Arial" w:hAnsi="Arial" w:cs="Arial"/>
                <w:b/>
                <w:sz w:val="20"/>
              </w:rPr>
              <w:t>(R’000s)</w:t>
            </w:r>
          </w:p>
        </w:tc>
      </w:tr>
      <w:tr w:rsidR="003D7ACF" w:rsidRPr="0026528B" w:rsidTr="003D7ACF">
        <w:tc>
          <w:tcPr>
            <w:tcW w:w="1552" w:type="pct"/>
            <w:vMerge/>
            <w:tcBorders>
              <w:bottom w:val="single" w:sz="4" w:space="0" w:color="auto"/>
            </w:tcBorders>
            <w:shd w:val="clear" w:color="auto" w:fill="FBE4D5" w:themeFill="accent2" w:themeFillTint="33"/>
          </w:tcPr>
          <w:p w:rsidR="003D7ACF" w:rsidRPr="001049DD" w:rsidRDefault="003D7ACF" w:rsidP="003D7ACF">
            <w:pPr>
              <w:spacing w:before="60" w:after="60"/>
              <w:ind w:firstLine="0"/>
              <w:jc w:val="left"/>
              <w:rPr>
                <w:rFonts w:ascii="Arial" w:hAnsi="Arial" w:cs="Arial"/>
                <w:b/>
                <w:sz w:val="20"/>
              </w:rPr>
            </w:pP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Total</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Current</w:t>
            </w:r>
          </w:p>
        </w:tc>
        <w:tc>
          <w:tcPr>
            <w:tcW w:w="493" w:type="pct"/>
            <w:tcBorders>
              <w:bottom w:val="single" w:sz="4" w:space="0" w:color="auto"/>
            </w:tcBorders>
            <w:shd w:val="clear" w:color="auto" w:fill="FBE4D5" w:themeFill="accent2" w:themeFillTint="33"/>
          </w:tcPr>
          <w:p w:rsidR="003D7ACF" w:rsidRPr="0026528B" w:rsidRDefault="003D7ACF" w:rsidP="003D7ACF">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91" w:type="pct"/>
            <w:tcBorders>
              <w:bottom w:val="single" w:sz="4" w:space="0" w:color="auto"/>
            </w:tcBorders>
            <w:shd w:val="clear" w:color="auto" w:fill="FBE4D5" w:themeFill="accent2" w:themeFillTint="33"/>
          </w:tcPr>
          <w:p w:rsidR="003D7ACF" w:rsidRDefault="003D7ACF" w:rsidP="00F47FEF">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r>
            <w:r w:rsidR="00F47FEF">
              <w:rPr>
                <w:rFonts w:ascii="Arial" w:hAnsi="Arial" w:cs="Arial"/>
                <w:b/>
                <w:sz w:val="20"/>
              </w:rPr>
              <w:t>days</w:t>
            </w:r>
          </w:p>
        </w:tc>
      </w:tr>
      <w:tr w:rsidR="003D7ACF" w:rsidRPr="0026528B" w:rsidTr="003D7ACF">
        <w:tc>
          <w:tcPr>
            <w:tcW w:w="1552" w:type="pct"/>
            <w:tcBorders>
              <w:bottom w:val="nil"/>
            </w:tcBorders>
          </w:tcPr>
          <w:p w:rsidR="003D7ACF" w:rsidRPr="00125C97" w:rsidRDefault="003D7ACF" w:rsidP="003D7ACF">
            <w:pPr>
              <w:spacing w:before="60" w:after="60"/>
              <w:ind w:firstLine="0"/>
              <w:jc w:val="lef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3" w:type="pct"/>
            <w:tcBorders>
              <w:bottom w:val="nil"/>
            </w:tcBorders>
          </w:tcPr>
          <w:p w:rsidR="003D7ACF" w:rsidRPr="0026528B" w:rsidRDefault="003D7ACF" w:rsidP="002C7C9B">
            <w:pPr>
              <w:spacing w:before="60" w:after="60"/>
              <w:ind w:firstLine="0"/>
              <w:jc w:val="right"/>
              <w:rPr>
                <w:rFonts w:ascii="Arial" w:hAnsi="Arial" w:cs="Arial"/>
                <w:sz w:val="20"/>
              </w:rPr>
            </w:pPr>
          </w:p>
        </w:tc>
        <w:tc>
          <w:tcPr>
            <w:tcW w:w="491" w:type="pct"/>
            <w:tcBorders>
              <w:bottom w:val="nil"/>
            </w:tcBorders>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Abeyance</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Affiliated/Related Parties/Associated Companies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Annual License Fees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Housing Selling Scheme</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Insurance</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Interest</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Land Sale Debtors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Maintenance Contracts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Market Agency</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Merchandising, Jobbing and Contracts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Property Rental Debtors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Recoveries from Staff</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Rent</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Subscriptions</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Subsistence and Travel</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64171D">
        <w:tc>
          <w:tcPr>
            <w:tcW w:w="1552"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Un-used Prepaid Electricity</w:t>
            </w: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1" w:type="pct"/>
            <w:tcBorders>
              <w:top w:val="nil"/>
              <w:bottom w:val="nil"/>
            </w:tcBorders>
            <w:shd w:val="clear" w:color="auto" w:fill="auto"/>
          </w:tcPr>
          <w:p w:rsidR="003D7ACF" w:rsidRPr="0026528B" w:rsidRDefault="003D7ACF" w:rsidP="002C7C9B">
            <w:pPr>
              <w:spacing w:before="60" w:after="60"/>
              <w:ind w:firstLine="0"/>
              <w:jc w:val="right"/>
              <w:rPr>
                <w:rFonts w:ascii="Arial" w:hAnsi="Arial" w:cs="Arial"/>
                <w:sz w:val="20"/>
              </w:rPr>
            </w:pPr>
          </w:p>
        </w:tc>
      </w:tr>
      <w:tr w:rsidR="003D7ACF" w:rsidRPr="0026528B" w:rsidTr="00457D8B">
        <w:tc>
          <w:tcPr>
            <w:tcW w:w="1552" w:type="pct"/>
            <w:tcBorders>
              <w:top w:val="nil"/>
            </w:tcBorders>
            <w:shd w:val="clear" w:color="auto" w:fill="auto"/>
          </w:tcPr>
          <w:p w:rsidR="003D7ACF" w:rsidRPr="00125C97" w:rsidRDefault="003D7ACF" w:rsidP="003D7ACF">
            <w:pPr>
              <w:spacing w:before="60" w:after="60"/>
              <w:ind w:firstLine="0"/>
              <w:jc w:val="left"/>
              <w:rPr>
                <w:rFonts w:ascii="Arial" w:hAnsi="Arial" w:cs="Arial"/>
                <w:b/>
                <w:sz w:val="20"/>
              </w:rPr>
            </w:pPr>
            <w:r w:rsidRPr="00125C97">
              <w:rPr>
                <w:rFonts w:ascii="Arial" w:hAnsi="Arial" w:cs="Arial"/>
                <w:b/>
                <w:sz w:val="20"/>
              </w:rPr>
              <w:t>Total</w:t>
            </w:r>
          </w:p>
        </w:tc>
        <w:tc>
          <w:tcPr>
            <w:tcW w:w="493" w:type="pct"/>
            <w:tcBorders>
              <w:top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tcBorders>
          </w:tcPr>
          <w:p w:rsidR="003D7ACF" w:rsidRPr="0026528B" w:rsidRDefault="003D7ACF" w:rsidP="002C7C9B">
            <w:pPr>
              <w:spacing w:before="60" w:after="60"/>
              <w:ind w:firstLine="0"/>
              <w:jc w:val="right"/>
              <w:rPr>
                <w:rFonts w:ascii="Arial" w:hAnsi="Arial" w:cs="Arial"/>
                <w:sz w:val="20"/>
              </w:rPr>
            </w:pPr>
          </w:p>
        </w:tc>
        <w:tc>
          <w:tcPr>
            <w:tcW w:w="493" w:type="pct"/>
            <w:tcBorders>
              <w:top w:val="nil"/>
            </w:tcBorders>
            <w:shd w:val="clear" w:color="auto" w:fill="auto"/>
          </w:tcPr>
          <w:p w:rsidR="003D7ACF" w:rsidRPr="0026528B" w:rsidRDefault="003D7ACF" w:rsidP="002C7C9B">
            <w:pPr>
              <w:spacing w:before="60" w:after="60"/>
              <w:ind w:firstLine="0"/>
              <w:jc w:val="right"/>
              <w:rPr>
                <w:rFonts w:ascii="Arial" w:hAnsi="Arial" w:cs="Arial"/>
                <w:sz w:val="20"/>
              </w:rPr>
            </w:pPr>
          </w:p>
        </w:tc>
        <w:tc>
          <w:tcPr>
            <w:tcW w:w="493" w:type="pct"/>
            <w:tcBorders>
              <w:top w:val="nil"/>
            </w:tcBorders>
          </w:tcPr>
          <w:p w:rsidR="003D7ACF" w:rsidRPr="0026528B" w:rsidRDefault="003D7ACF" w:rsidP="002C7C9B">
            <w:pPr>
              <w:spacing w:before="60" w:after="60"/>
              <w:ind w:firstLine="0"/>
              <w:jc w:val="right"/>
              <w:rPr>
                <w:rFonts w:ascii="Arial" w:hAnsi="Arial" w:cs="Arial"/>
                <w:sz w:val="20"/>
              </w:rPr>
            </w:pPr>
          </w:p>
        </w:tc>
        <w:tc>
          <w:tcPr>
            <w:tcW w:w="493" w:type="pct"/>
            <w:tcBorders>
              <w:top w:val="nil"/>
            </w:tcBorders>
          </w:tcPr>
          <w:p w:rsidR="003D7ACF" w:rsidRPr="0026528B" w:rsidRDefault="003D7ACF" w:rsidP="002C7C9B">
            <w:pPr>
              <w:spacing w:before="60" w:after="60"/>
              <w:ind w:firstLine="0"/>
              <w:jc w:val="right"/>
              <w:rPr>
                <w:rFonts w:ascii="Arial" w:hAnsi="Arial" w:cs="Arial"/>
                <w:sz w:val="20"/>
              </w:rPr>
            </w:pPr>
          </w:p>
        </w:tc>
        <w:tc>
          <w:tcPr>
            <w:tcW w:w="493" w:type="pct"/>
            <w:tcBorders>
              <w:top w:val="nil"/>
            </w:tcBorders>
          </w:tcPr>
          <w:p w:rsidR="003D7ACF" w:rsidRPr="0026528B" w:rsidRDefault="003D7ACF" w:rsidP="002C7C9B">
            <w:pPr>
              <w:spacing w:before="60" w:after="60"/>
              <w:ind w:firstLine="0"/>
              <w:jc w:val="right"/>
              <w:rPr>
                <w:rFonts w:ascii="Arial" w:hAnsi="Arial" w:cs="Arial"/>
                <w:sz w:val="20"/>
              </w:rPr>
            </w:pPr>
          </w:p>
        </w:tc>
        <w:tc>
          <w:tcPr>
            <w:tcW w:w="491" w:type="pct"/>
            <w:tcBorders>
              <w:top w:val="nil"/>
            </w:tcBorders>
          </w:tcPr>
          <w:p w:rsidR="003D7ACF" w:rsidRPr="0026528B" w:rsidRDefault="003D7ACF" w:rsidP="002C7C9B">
            <w:pPr>
              <w:spacing w:before="60" w:after="60"/>
              <w:ind w:firstLine="0"/>
              <w:jc w:val="right"/>
              <w:rPr>
                <w:rFonts w:ascii="Arial" w:hAnsi="Arial" w:cs="Arial"/>
                <w:sz w:val="20"/>
              </w:rPr>
            </w:pPr>
          </w:p>
        </w:tc>
      </w:tr>
    </w:tbl>
    <w:p w:rsidR="003D7ACF" w:rsidRPr="006E1EE5" w:rsidRDefault="003D7ACF"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D7ACF" w:rsidRPr="00DA17AF" w:rsidRDefault="003D7ACF" w:rsidP="003D7ACF">
      <w:pPr>
        <w:pStyle w:val="ListParagraph"/>
        <w:ind w:left="709" w:hanging="709"/>
        <w:contextualSpacing w:val="0"/>
        <w:rPr>
          <w:rFonts w:ascii="Arial" w:hAnsi="Arial" w:cs="Arial"/>
          <w:b/>
          <w:sz w:val="20"/>
        </w:rPr>
      </w:pPr>
      <w:r w:rsidRPr="00DA17AF">
        <w:rPr>
          <w:rFonts w:ascii="Arial" w:hAnsi="Arial" w:cs="Arial"/>
          <w:b/>
          <w:sz w:val="20"/>
        </w:rPr>
        <w:t>3.2</w:t>
      </w:r>
      <w:r>
        <w:rPr>
          <w:rFonts w:ascii="Arial" w:hAnsi="Arial" w:cs="Arial"/>
          <w:b/>
          <w:sz w:val="20"/>
        </w:rPr>
        <w:t>.2</w:t>
      </w:r>
      <w:r w:rsidRPr="00DA17AF">
        <w:rPr>
          <w:rFonts w:ascii="Arial" w:hAnsi="Arial" w:cs="Arial"/>
          <w:b/>
          <w:sz w:val="20"/>
        </w:rPr>
        <w:tab/>
      </w:r>
      <w:r>
        <w:rPr>
          <w:rFonts w:ascii="Arial" w:hAnsi="Arial" w:cs="Arial"/>
          <w:b/>
          <w:sz w:val="20"/>
        </w:rPr>
        <w:t xml:space="preserve">Aging </w:t>
      </w:r>
      <w:r w:rsidR="003B5353">
        <w:rPr>
          <w:rFonts w:ascii="Arial" w:hAnsi="Arial" w:cs="Arial"/>
          <w:b/>
          <w:sz w:val="20"/>
        </w:rPr>
        <w:t xml:space="preserve">of </w:t>
      </w:r>
      <w:r w:rsidRPr="00DA17AF">
        <w:rPr>
          <w:rFonts w:ascii="Arial" w:hAnsi="Arial" w:cs="Arial"/>
          <w:b/>
          <w:sz w:val="20"/>
        </w:rPr>
        <w:t xml:space="preserve">Other Receivables </w:t>
      </w:r>
      <w:r w:rsidR="0036585D" w:rsidRPr="003B5353">
        <w:rPr>
          <w:rFonts w:ascii="Arial" w:hAnsi="Arial" w:cs="Arial"/>
          <w:b/>
          <w:sz w:val="20"/>
        </w:rPr>
        <w:t>from</w:t>
      </w:r>
      <w:r w:rsidR="003B5353" w:rsidRPr="003B5353">
        <w:rPr>
          <w:rFonts w:ascii="Arial" w:hAnsi="Arial" w:cs="Arial"/>
          <w:b/>
          <w:sz w:val="20"/>
        </w:rPr>
        <w:t xml:space="preserve"> Exchange Transactions </w:t>
      </w:r>
      <w:r w:rsidRPr="00DA17AF">
        <w:rPr>
          <w:rFonts w:ascii="Arial" w:hAnsi="Arial" w:cs="Arial"/>
          <w:b/>
          <w:sz w:val="20"/>
        </w:rPr>
        <w:t>(Continued)</w:t>
      </w:r>
    </w:p>
    <w:tbl>
      <w:tblPr>
        <w:tblStyle w:val="TableGrid"/>
        <w:tblW w:w="5000" w:type="pct"/>
        <w:tblLook w:val="04A0" w:firstRow="1" w:lastRow="0" w:firstColumn="1" w:lastColumn="0" w:noHBand="0" w:noVBand="1"/>
      </w:tblPr>
      <w:tblGrid>
        <w:gridCol w:w="4336"/>
        <w:gridCol w:w="1376"/>
        <w:gridCol w:w="1375"/>
        <w:gridCol w:w="1375"/>
        <w:gridCol w:w="1375"/>
        <w:gridCol w:w="1375"/>
        <w:gridCol w:w="1375"/>
        <w:gridCol w:w="1361"/>
      </w:tblGrid>
      <w:tr w:rsidR="002C2C0E" w:rsidRPr="0026528B" w:rsidTr="003D7ACF">
        <w:tc>
          <w:tcPr>
            <w:tcW w:w="1554" w:type="pct"/>
            <w:vMerge w:val="restart"/>
            <w:shd w:val="clear" w:color="auto" w:fill="FBE4D5" w:themeFill="accent2" w:themeFillTint="33"/>
          </w:tcPr>
          <w:p w:rsidR="002C2C0E" w:rsidRPr="001049DD" w:rsidRDefault="002C2C0E" w:rsidP="002C2C0E">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3D7ACF" w:rsidRPr="0026528B" w:rsidTr="002C2C0E">
        <w:tc>
          <w:tcPr>
            <w:tcW w:w="1554" w:type="pct"/>
            <w:vMerge/>
            <w:tcBorders>
              <w:bottom w:val="single" w:sz="4" w:space="0" w:color="auto"/>
            </w:tcBorders>
            <w:shd w:val="clear" w:color="auto" w:fill="FBE4D5" w:themeFill="accent2" w:themeFillTint="33"/>
          </w:tcPr>
          <w:p w:rsidR="003D7ACF" w:rsidRPr="001049DD" w:rsidRDefault="003D7ACF" w:rsidP="003D7ACF">
            <w:pPr>
              <w:spacing w:before="60" w:after="60"/>
              <w:ind w:firstLine="0"/>
              <w:jc w:val="left"/>
              <w:rPr>
                <w:rFonts w:ascii="Arial" w:hAnsi="Arial" w:cs="Arial"/>
                <w:b/>
                <w:sz w:val="20"/>
              </w:rPr>
            </w:pP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Total</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Current</w:t>
            </w:r>
          </w:p>
        </w:tc>
        <w:tc>
          <w:tcPr>
            <w:tcW w:w="493" w:type="pct"/>
            <w:tcBorders>
              <w:bottom w:val="single" w:sz="4" w:space="0" w:color="auto"/>
            </w:tcBorders>
            <w:shd w:val="clear" w:color="auto" w:fill="FBE4D5" w:themeFill="accent2" w:themeFillTint="33"/>
          </w:tcPr>
          <w:p w:rsidR="003D7ACF" w:rsidRPr="0026528B" w:rsidRDefault="003D7ACF" w:rsidP="003D7ACF">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3D7ACF" w:rsidRDefault="003D7ACF" w:rsidP="003D7ACF">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8" w:type="pct"/>
            <w:tcBorders>
              <w:bottom w:val="single" w:sz="4" w:space="0" w:color="auto"/>
            </w:tcBorders>
            <w:shd w:val="clear" w:color="auto" w:fill="FBE4D5" w:themeFill="accent2" w:themeFillTint="33"/>
          </w:tcPr>
          <w:p w:rsidR="003D7ACF" w:rsidRDefault="003D7ACF" w:rsidP="00F47FEF">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r>
            <w:r w:rsidR="00F47FEF">
              <w:rPr>
                <w:rFonts w:ascii="Arial" w:hAnsi="Arial" w:cs="Arial"/>
                <w:b/>
                <w:sz w:val="20"/>
              </w:rPr>
              <w:t>days</w:t>
            </w:r>
          </w:p>
        </w:tc>
      </w:tr>
      <w:tr w:rsidR="003D7ACF" w:rsidRPr="0026528B" w:rsidTr="002C2C0E">
        <w:tc>
          <w:tcPr>
            <w:tcW w:w="1554" w:type="pct"/>
            <w:tcBorders>
              <w:bottom w:val="nil"/>
            </w:tcBorders>
          </w:tcPr>
          <w:p w:rsidR="003D7ACF" w:rsidRPr="00125C97" w:rsidRDefault="003D7ACF" w:rsidP="003D7ACF">
            <w:pPr>
              <w:spacing w:before="60" w:after="60"/>
              <w:ind w:firstLine="0"/>
              <w:jc w:val="lef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93" w:type="pct"/>
            <w:tcBorders>
              <w:bottom w:val="nil"/>
            </w:tcBorders>
          </w:tcPr>
          <w:p w:rsidR="003D7ACF" w:rsidRPr="0026528B" w:rsidRDefault="003D7ACF" w:rsidP="003D7ACF">
            <w:pPr>
              <w:spacing w:before="60" w:after="60"/>
              <w:ind w:firstLine="0"/>
              <w:jc w:val="right"/>
              <w:rPr>
                <w:rFonts w:ascii="Arial" w:hAnsi="Arial" w:cs="Arial"/>
                <w:sz w:val="20"/>
              </w:rPr>
            </w:pPr>
          </w:p>
        </w:tc>
        <w:tc>
          <w:tcPr>
            <w:tcW w:w="488" w:type="pct"/>
            <w:tcBorders>
              <w:bottom w:val="nil"/>
            </w:tcBorders>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Abeyance</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F47FEF">
            <w:pPr>
              <w:spacing w:before="60" w:after="60"/>
              <w:ind w:firstLine="0"/>
              <w:jc w:val="left"/>
              <w:rPr>
                <w:rFonts w:ascii="Arial" w:hAnsi="Arial" w:cs="Arial"/>
                <w:sz w:val="20"/>
              </w:rPr>
            </w:pPr>
            <w:r>
              <w:rPr>
                <w:rFonts w:ascii="Arial" w:hAnsi="Arial" w:cs="Arial"/>
                <w:sz w:val="20"/>
              </w:rPr>
              <w:t>Affiliated</w:t>
            </w:r>
            <w:r w:rsidR="00F47FEF">
              <w:rPr>
                <w:rFonts w:ascii="Arial" w:hAnsi="Arial" w:cs="Arial"/>
                <w:sz w:val="20"/>
              </w:rPr>
              <w:t>/Related</w:t>
            </w:r>
            <w:r>
              <w:rPr>
                <w:rFonts w:ascii="Arial" w:hAnsi="Arial" w:cs="Arial"/>
                <w:sz w:val="20"/>
              </w:rPr>
              <w:t>/Associated Companies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Annual License Fees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Housing Selling Scheme</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Insurance</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Interest</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Land Sale Debtors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Maintenance Contracts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Market Agency</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Merchandising, Jobbing and Contracts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Property Rental Debtors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Recoveries from Staff</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Rent</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Subscriptions</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Subsistence and Travel</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B82F80">
        <w:tc>
          <w:tcPr>
            <w:tcW w:w="1554" w:type="pct"/>
            <w:tcBorders>
              <w:top w:val="nil"/>
              <w:bottom w:val="nil"/>
            </w:tcBorders>
            <w:shd w:val="clear" w:color="auto" w:fill="auto"/>
          </w:tcPr>
          <w:p w:rsidR="003D7ACF" w:rsidRDefault="003D7ACF" w:rsidP="003D7ACF">
            <w:pPr>
              <w:spacing w:before="60" w:after="60"/>
              <w:ind w:firstLine="0"/>
              <w:jc w:val="left"/>
              <w:rPr>
                <w:rFonts w:ascii="Arial" w:hAnsi="Arial" w:cs="Arial"/>
                <w:sz w:val="20"/>
              </w:rPr>
            </w:pPr>
            <w:r>
              <w:rPr>
                <w:rFonts w:ascii="Arial" w:hAnsi="Arial" w:cs="Arial"/>
                <w:sz w:val="20"/>
              </w:rPr>
              <w:t>Un-used Prepaid Electricity</w:t>
            </w: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88" w:type="pct"/>
            <w:tcBorders>
              <w:top w:val="nil"/>
              <w:bottom w:val="nil"/>
            </w:tcBorders>
            <w:shd w:val="clear" w:color="auto" w:fill="auto"/>
          </w:tcPr>
          <w:p w:rsidR="003D7ACF" w:rsidRPr="0026528B" w:rsidRDefault="003D7ACF" w:rsidP="003D7ACF">
            <w:pPr>
              <w:spacing w:before="60" w:after="60"/>
              <w:ind w:firstLine="0"/>
              <w:jc w:val="right"/>
              <w:rPr>
                <w:rFonts w:ascii="Arial" w:hAnsi="Arial" w:cs="Arial"/>
                <w:sz w:val="20"/>
              </w:rPr>
            </w:pPr>
          </w:p>
        </w:tc>
      </w:tr>
      <w:tr w:rsidR="003D7ACF" w:rsidRPr="0026528B" w:rsidTr="00457D8B">
        <w:tc>
          <w:tcPr>
            <w:tcW w:w="1554" w:type="pct"/>
            <w:tcBorders>
              <w:top w:val="nil"/>
            </w:tcBorders>
            <w:shd w:val="clear" w:color="auto" w:fill="auto"/>
          </w:tcPr>
          <w:p w:rsidR="003D7ACF" w:rsidRPr="00125C97" w:rsidRDefault="003D7ACF" w:rsidP="003D7ACF">
            <w:pPr>
              <w:spacing w:before="60" w:after="60"/>
              <w:ind w:firstLine="0"/>
              <w:jc w:val="left"/>
              <w:rPr>
                <w:rFonts w:ascii="Arial" w:hAnsi="Arial" w:cs="Arial"/>
                <w:b/>
                <w:sz w:val="20"/>
              </w:rPr>
            </w:pPr>
            <w:r w:rsidRPr="00125C97">
              <w:rPr>
                <w:rFonts w:ascii="Arial" w:hAnsi="Arial" w:cs="Arial"/>
                <w:b/>
                <w:sz w:val="20"/>
              </w:rPr>
              <w:t>Total</w:t>
            </w:r>
          </w:p>
        </w:tc>
        <w:tc>
          <w:tcPr>
            <w:tcW w:w="493" w:type="pct"/>
            <w:tcBorders>
              <w:top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tcBorders>
          </w:tcPr>
          <w:p w:rsidR="003D7ACF" w:rsidRPr="0026528B" w:rsidRDefault="003D7ACF" w:rsidP="003D7ACF">
            <w:pPr>
              <w:spacing w:before="60" w:after="60"/>
              <w:ind w:firstLine="0"/>
              <w:jc w:val="right"/>
              <w:rPr>
                <w:rFonts w:ascii="Arial" w:hAnsi="Arial" w:cs="Arial"/>
                <w:sz w:val="20"/>
              </w:rPr>
            </w:pPr>
          </w:p>
        </w:tc>
        <w:tc>
          <w:tcPr>
            <w:tcW w:w="493" w:type="pct"/>
            <w:tcBorders>
              <w:top w:val="nil"/>
            </w:tcBorders>
            <w:shd w:val="clear" w:color="auto" w:fill="auto"/>
          </w:tcPr>
          <w:p w:rsidR="003D7ACF" w:rsidRPr="0026528B" w:rsidRDefault="003D7ACF" w:rsidP="003D7ACF">
            <w:pPr>
              <w:spacing w:before="60" w:after="60"/>
              <w:ind w:firstLine="0"/>
              <w:jc w:val="right"/>
              <w:rPr>
                <w:rFonts w:ascii="Arial" w:hAnsi="Arial" w:cs="Arial"/>
                <w:sz w:val="20"/>
              </w:rPr>
            </w:pPr>
          </w:p>
        </w:tc>
        <w:tc>
          <w:tcPr>
            <w:tcW w:w="493" w:type="pct"/>
            <w:tcBorders>
              <w:top w:val="nil"/>
            </w:tcBorders>
          </w:tcPr>
          <w:p w:rsidR="003D7ACF" w:rsidRPr="0026528B" w:rsidRDefault="003D7ACF" w:rsidP="003D7ACF">
            <w:pPr>
              <w:spacing w:before="60" w:after="60"/>
              <w:ind w:firstLine="0"/>
              <w:jc w:val="right"/>
              <w:rPr>
                <w:rFonts w:ascii="Arial" w:hAnsi="Arial" w:cs="Arial"/>
                <w:sz w:val="20"/>
              </w:rPr>
            </w:pPr>
          </w:p>
        </w:tc>
        <w:tc>
          <w:tcPr>
            <w:tcW w:w="493" w:type="pct"/>
            <w:tcBorders>
              <w:top w:val="nil"/>
            </w:tcBorders>
          </w:tcPr>
          <w:p w:rsidR="003D7ACF" w:rsidRPr="0026528B" w:rsidRDefault="003D7ACF" w:rsidP="003D7ACF">
            <w:pPr>
              <w:spacing w:before="60" w:after="60"/>
              <w:ind w:firstLine="0"/>
              <w:jc w:val="right"/>
              <w:rPr>
                <w:rFonts w:ascii="Arial" w:hAnsi="Arial" w:cs="Arial"/>
                <w:sz w:val="20"/>
              </w:rPr>
            </w:pPr>
          </w:p>
        </w:tc>
        <w:tc>
          <w:tcPr>
            <w:tcW w:w="493" w:type="pct"/>
            <w:tcBorders>
              <w:top w:val="nil"/>
            </w:tcBorders>
          </w:tcPr>
          <w:p w:rsidR="003D7ACF" w:rsidRPr="0026528B" w:rsidRDefault="003D7ACF" w:rsidP="003D7ACF">
            <w:pPr>
              <w:spacing w:before="60" w:after="60"/>
              <w:ind w:firstLine="0"/>
              <w:jc w:val="right"/>
              <w:rPr>
                <w:rFonts w:ascii="Arial" w:hAnsi="Arial" w:cs="Arial"/>
                <w:sz w:val="20"/>
              </w:rPr>
            </w:pPr>
          </w:p>
        </w:tc>
        <w:tc>
          <w:tcPr>
            <w:tcW w:w="488" w:type="pct"/>
            <w:tcBorders>
              <w:top w:val="nil"/>
            </w:tcBorders>
          </w:tcPr>
          <w:p w:rsidR="003D7ACF" w:rsidRPr="0026528B" w:rsidRDefault="003D7ACF" w:rsidP="003D7ACF">
            <w:pPr>
              <w:spacing w:before="60" w:after="60"/>
              <w:ind w:firstLine="0"/>
              <w:jc w:val="right"/>
              <w:rPr>
                <w:rFonts w:ascii="Arial" w:hAnsi="Arial" w:cs="Arial"/>
                <w:sz w:val="20"/>
              </w:rPr>
            </w:pPr>
          </w:p>
        </w:tc>
      </w:tr>
    </w:tbl>
    <w:p w:rsidR="00F47FEF" w:rsidRDefault="00F47FEF">
      <w:pPr>
        <w:rPr>
          <w:rFonts w:ascii="Arial" w:hAnsi="Arial" w:cs="Arial"/>
          <w:sz w:val="20"/>
        </w:rPr>
        <w:sectPr w:rsidR="00F47FEF" w:rsidSect="00F47FEF">
          <w:pgSz w:w="16838" w:h="11906" w:orient="landscape"/>
          <w:pgMar w:top="993" w:right="1440" w:bottom="991" w:left="1440" w:header="708" w:footer="708" w:gutter="0"/>
          <w:cols w:space="708"/>
          <w:docGrid w:linePitch="360"/>
        </w:sectPr>
      </w:pPr>
    </w:p>
    <w:p w:rsidR="00131F42" w:rsidRPr="006E1EE5" w:rsidRDefault="00131F42"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31F42" w:rsidRDefault="00131F42" w:rsidP="00B4401A">
      <w:pPr>
        <w:pStyle w:val="ListParagraph"/>
        <w:numPr>
          <w:ilvl w:val="2"/>
          <w:numId w:val="2"/>
        </w:numPr>
        <w:contextualSpacing w:val="0"/>
        <w:rPr>
          <w:rFonts w:ascii="Arial" w:hAnsi="Arial" w:cs="Arial"/>
          <w:b/>
          <w:sz w:val="20"/>
        </w:rPr>
      </w:pPr>
      <w:r>
        <w:rPr>
          <w:rFonts w:ascii="Arial" w:hAnsi="Arial" w:cs="Arial"/>
          <w:b/>
          <w:sz w:val="20"/>
        </w:rPr>
        <w:t xml:space="preserve">Other Receivables </w:t>
      </w:r>
      <w:proofErr w:type="gramStart"/>
      <w:r w:rsidR="003B5353" w:rsidRPr="003B5353">
        <w:rPr>
          <w:rFonts w:ascii="Arial" w:hAnsi="Arial" w:cs="Arial"/>
          <w:b/>
          <w:sz w:val="20"/>
        </w:rPr>
        <w:t>From</w:t>
      </w:r>
      <w:proofErr w:type="gramEnd"/>
      <w:r w:rsidR="003B5353" w:rsidRPr="003B5353">
        <w:rPr>
          <w:rFonts w:ascii="Arial" w:hAnsi="Arial" w:cs="Arial"/>
          <w:b/>
          <w:sz w:val="20"/>
        </w:rPr>
        <w:t xml:space="preserve"> Exchange Transactions </w:t>
      </w:r>
      <w:r>
        <w:rPr>
          <w:rFonts w:ascii="Arial" w:hAnsi="Arial" w:cs="Arial"/>
          <w:b/>
          <w:sz w:val="20"/>
        </w:rPr>
        <w:t xml:space="preserve">Pledged </w:t>
      </w:r>
      <w:r w:rsidR="003B5353">
        <w:rPr>
          <w:rFonts w:ascii="Arial" w:hAnsi="Arial" w:cs="Arial"/>
          <w:b/>
          <w:sz w:val="20"/>
        </w:rPr>
        <w:t xml:space="preserve">As </w:t>
      </w:r>
      <w:r>
        <w:rPr>
          <w:rFonts w:ascii="Arial" w:hAnsi="Arial" w:cs="Arial"/>
          <w:b/>
          <w:sz w:val="20"/>
        </w:rPr>
        <w:t>Security</w:t>
      </w:r>
      <w:r w:rsidR="00BF1B43">
        <w:rPr>
          <w:rFonts w:ascii="Arial" w:hAnsi="Arial" w:cs="Arial"/>
          <w:b/>
          <w:sz w:val="20"/>
        </w:rPr>
        <w:t xml:space="preserve"> </w:t>
      </w:r>
      <w:r w:rsidR="00BF1B43">
        <w:rPr>
          <w:rFonts w:ascii="Arial" w:hAnsi="Arial" w:cs="Arial"/>
          <w:b/>
          <w:color w:val="FF0000"/>
          <w:sz w:val="20"/>
        </w:rPr>
        <w:t>[104p.109]</w:t>
      </w:r>
    </w:p>
    <w:tbl>
      <w:tblPr>
        <w:tblStyle w:val="TableGrid"/>
        <w:tblW w:w="5000" w:type="pct"/>
        <w:tblLook w:val="04A0" w:firstRow="1" w:lastRow="0" w:firstColumn="1" w:lastColumn="0" w:noHBand="0" w:noVBand="1"/>
      </w:tblPr>
      <w:tblGrid>
        <w:gridCol w:w="6220"/>
        <w:gridCol w:w="1844"/>
        <w:gridCol w:w="1848"/>
      </w:tblGrid>
      <w:tr w:rsidR="002C2C0E" w:rsidRPr="0026528B" w:rsidTr="00D760EF">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131F42" w:rsidRPr="0026528B" w:rsidTr="00D760EF">
        <w:tc>
          <w:tcPr>
            <w:tcW w:w="3138" w:type="pct"/>
            <w:tcBorders>
              <w:bottom w:val="nil"/>
            </w:tcBorders>
          </w:tcPr>
          <w:p w:rsidR="00131F42" w:rsidRPr="00464F8D" w:rsidRDefault="00131F42" w:rsidP="002C7C9B">
            <w:pPr>
              <w:spacing w:before="60" w:after="60"/>
              <w:ind w:firstLine="0"/>
              <w:rPr>
                <w:rFonts w:ascii="Arial" w:hAnsi="Arial" w:cs="Arial"/>
                <w:sz w:val="20"/>
              </w:rPr>
            </w:pPr>
          </w:p>
        </w:tc>
        <w:tc>
          <w:tcPr>
            <w:tcW w:w="930" w:type="pct"/>
            <w:tcBorders>
              <w:bottom w:val="nil"/>
            </w:tcBorders>
          </w:tcPr>
          <w:p w:rsidR="00131F42" w:rsidRPr="0026528B" w:rsidRDefault="00131F42" w:rsidP="002C7C9B">
            <w:pPr>
              <w:spacing w:before="60" w:after="60"/>
              <w:ind w:firstLine="0"/>
              <w:jc w:val="right"/>
              <w:rPr>
                <w:rFonts w:ascii="Arial" w:hAnsi="Arial" w:cs="Arial"/>
                <w:sz w:val="20"/>
              </w:rPr>
            </w:pPr>
          </w:p>
        </w:tc>
        <w:tc>
          <w:tcPr>
            <w:tcW w:w="932" w:type="pct"/>
            <w:tcBorders>
              <w:bottom w:val="nil"/>
            </w:tcBorders>
          </w:tcPr>
          <w:p w:rsidR="00131F42" w:rsidRPr="0026528B" w:rsidRDefault="00131F42" w:rsidP="002C7C9B">
            <w:pPr>
              <w:spacing w:before="60" w:after="60"/>
              <w:ind w:firstLine="0"/>
              <w:jc w:val="right"/>
              <w:rPr>
                <w:rFonts w:ascii="Arial" w:hAnsi="Arial" w:cs="Arial"/>
                <w:sz w:val="20"/>
              </w:rPr>
            </w:pPr>
          </w:p>
        </w:tc>
      </w:tr>
      <w:tr w:rsidR="00131F42" w:rsidRPr="0026528B" w:rsidTr="00D760EF">
        <w:tc>
          <w:tcPr>
            <w:tcW w:w="3138" w:type="pct"/>
            <w:tcBorders>
              <w:top w:val="nil"/>
              <w:bottom w:val="nil"/>
            </w:tcBorders>
            <w:shd w:val="clear" w:color="auto" w:fill="auto"/>
          </w:tcPr>
          <w:p w:rsidR="00131F42" w:rsidRPr="00464F8D" w:rsidRDefault="0037553F" w:rsidP="002C7C9B">
            <w:pPr>
              <w:spacing w:before="60" w:after="60"/>
              <w:ind w:firstLine="0"/>
              <w:rPr>
                <w:rFonts w:ascii="Arial" w:hAnsi="Arial" w:cs="Arial"/>
                <w:sz w:val="20"/>
              </w:rPr>
            </w:pPr>
            <w:r>
              <w:rPr>
                <w:rFonts w:ascii="Arial" w:hAnsi="Arial" w:cs="Arial"/>
                <w:sz w:val="20"/>
              </w:rPr>
              <w:t>Carrying value of receivables pledged as security</w:t>
            </w:r>
          </w:p>
        </w:tc>
        <w:tc>
          <w:tcPr>
            <w:tcW w:w="930" w:type="pct"/>
            <w:tcBorders>
              <w:top w:val="nil"/>
              <w:bottom w:val="nil"/>
            </w:tcBorders>
            <w:shd w:val="clear" w:color="auto" w:fill="auto"/>
          </w:tcPr>
          <w:p w:rsidR="00131F42" w:rsidRPr="0026528B" w:rsidRDefault="00131F42"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131F42" w:rsidRPr="0026528B" w:rsidRDefault="00131F42" w:rsidP="002C7C9B">
            <w:pPr>
              <w:spacing w:before="60" w:after="60"/>
              <w:ind w:firstLine="0"/>
              <w:jc w:val="right"/>
              <w:rPr>
                <w:rFonts w:ascii="Arial" w:hAnsi="Arial" w:cs="Arial"/>
                <w:sz w:val="20"/>
              </w:rPr>
            </w:pPr>
          </w:p>
        </w:tc>
      </w:tr>
      <w:tr w:rsidR="00131F42" w:rsidRPr="0026528B" w:rsidTr="00D760EF">
        <w:tc>
          <w:tcPr>
            <w:tcW w:w="3138" w:type="pct"/>
            <w:tcBorders>
              <w:top w:val="nil"/>
            </w:tcBorders>
            <w:shd w:val="clear" w:color="auto" w:fill="auto"/>
          </w:tcPr>
          <w:p w:rsidR="00131F42" w:rsidRPr="00464F8D" w:rsidRDefault="00131F42" w:rsidP="002C7C9B">
            <w:pPr>
              <w:spacing w:before="60" w:after="60"/>
              <w:ind w:firstLine="0"/>
              <w:rPr>
                <w:rFonts w:ascii="Arial" w:hAnsi="Arial" w:cs="Arial"/>
                <w:sz w:val="20"/>
              </w:rPr>
            </w:pPr>
          </w:p>
        </w:tc>
        <w:tc>
          <w:tcPr>
            <w:tcW w:w="930" w:type="pct"/>
            <w:tcBorders>
              <w:top w:val="nil"/>
            </w:tcBorders>
            <w:shd w:val="clear" w:color="auto" w:fill="auto"/>
          </w:tcPr>
          <w:p w:rsidR="00131F42" w:rsidRPr="0026528B" w:rsidRDefault="00131F42" w:rsidP="002C7C9B">
            <w:pPr>
              <w:spacing w:before="60" w:after="60"/>
              <w:ind w:firstLine="0"/>
              <w:jc w:val="right"/>
              <w:rPr>
                <w:rFonts w:ascii="Arial" w:hAnsi="Arial" w:cs="Arial"/>
                <w:sz w:val="20"/>
              </w:rPr>
            </w:pPr>
          </w:p>
        </w:tc>
        <w:tc>
          <w:tcPr>
            <w:tcW w:w="932" w:type="pct"/>
            <w:tcBorders>
              <w:top w:val="nil"/>
            </w:tcBorders>
            <w:shd w:val="clear" w:color="auto" w:fill="auto"/>
          </w:tcPr>
          <w:p w:rsidR="00131F42" w:rsidRPr="0026528B" w:rsidRDefault="00131F42" w:rsidP="002C7C9B">
            <w:pPr>
              <w:spacing w:before="60" w:after="60"/>
              <w:ind w:firstLine="0"/>
              <w:jc w:val="right"/>
              <w:rPr>
                <w:rFonts w:ascii="Arial" w:hAnsi="Arial" w:cs="Arial"/>
                <w:sz w:val="20"/>
              </w:rPr>
            </w:pPr>
          </w:p>
        </w:tc>
      </w:tr>
    </w:tbl>
    <w:p w:rsidR="00131F42" w:rsidRDefault="00131F42" w:rsidP="00131F4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131F42" w:rsidRPr="006A7B72" w:rsidTr="002C7C9B">
        <w:tc>
          <w:tcPr>
            <w:tcW w:w="9912" w:type="dxa"/>
            <w:shd w:val="clear" w:color="auto" w:fill="E2EFD9" w:themeFill="accent6" w:themeFillTint="33"/>
          </w:tcPr>
          <w:p w:rsidR="00131F42" w:rsidRPr="006A7B72" w:rsidRDefault="00131F42" w:rsidP="006A7B72">
            <w:pPr>
              <w:spacing w:before="60" w:after="60"/>
              <w:ind w:firstLine="0"/>
              <w:rPr>
                <w:rFonts w:ascii="Arial" w:hAnsi="Arial" w:cs="Arial"/>
                <w:b/>
                <w:i/>
                <w:sz w:val="20"/>
              </w:rPr>
            </w:pPr>
            <w:r w:rsidRPr="006A7B72">
              <w:rPr>
                <w:rFonts w:ascii="Arial" w:hAnsi="Arial" w:cs="Arial"/>
                <w:b/>
                <w:i/>
                <w:sz w:val="20"/>
              </w:rPr>
              <w:t xml:space="preserve">Commentary:  </w:t>
            </w:r>
          </w:p>
          <w:p w:rsidR="00131F42" w:rsidRPr="006A7B72" w:rsidRDefault="00131F42" w:rsidP="006A7B72">
            <w:pPr>
              <w:spacing w:before="60" w:after="60"/>
              <w:ind w:firstLine="0"/>
              <w:rPr>
                <w:rFonts w:ascii="Arial" w:hAnsi="Arial" w:cs="Arial"/>
                <w:i/>
                <w:sz w:val="20"/>
              </w:rPr>
            </w:pPr>
            <w:r w:rsidRPr="006A7B72">
              <w:rPr>
                <w:rFonts w:ascii="Arial" w:hAnsi="Arial" w:cs="Arial"/>
                <w:i/>
                <w:sz w:val="20"/>
              </w:rPr>
              <w:t>The note should include detail per debt type (where relevant).</w:t>
            </w:r>
          </w:p>
        </w:tc>
      </w:tr>
    </w:tbl>
    <w:p w:rsidR="00131F42" w:rsidRDefault="00131F42" w:rsidP="00131F42">
      <w:pPr>
        <w:pStyle w:val="ListParagraph"/>
        <w:ind w:left="0" w:firstLine="0"/>
        <w:contextualSpacing w:val="0"/>
        <w:rPr>
          <w:rFonts w:ascii="Arial" w:hAnsi="Arial" w:cs="Arial"/>
          <w:sz w:val="20"/>
        </w:rPr>
      </w:pPr>
    </w:p>
    <w:p w:rsidR="00131F42" w:rsidRDefault="00131F42" w:rsidP="00B4401A">
      <w:pPr>
        <w:pStyle w:val="ListParagraph"/>
        <w:numPr>
          <w:ilvl w:val="2"/>
          <w:numId w:val="2"/>
        </w:numPr>
        <w:contextualSpacing w:val="0"/>
        <w:rPr>
          <w:rFonts w:ascii="Arial" w:hAnsi="Arial" w:cs="Arial"/>
          <w:b/>
          <w:sz w:val="20"/>
        </w:rPr>
      </w:pPr>
      <w:r>
        <w:rPr>
          <w:rFonts w:ascii="Arial" w:hAnsi="Arial" w:cs="Arial"/>
          <w:b/>
          <w:sz w:val="20"/>
        </w:rPr>
        <w:t xml:space="preserve">Credit Quality </w:t>
      </w:r>
      <w:r w:rsidR="003B5353">
        <w:rPr>
          <w:rFonts w:ascii="Arial" w:hAnsi="Arial" w:cs="Arial"/>
          <w:b/>
          <w:sz w:val="20"/>
        </w:rPr>
        <w:t xml:space="preserve">of </w:t>
      </w:r>
      <w:r>
        <w:rPr>
          <w:rFonts w:ascii="Arial" w:hAnsi="Arial" w:cs="Arial"/>
          <w:b/>
          <w:sz w:val="20"/>
        </w:rPr>
        <w:t xml:space="preserve">Other Receivables </w:t>
      </w:r>
      <w:proofErr w:type="gramStart"/>
      <w:r w:rsidR="003B5353" w:rsidRPr="003B5353">
        <w:rPr>
          <w:rFonts w:ascii="Arial" w:hAnsi="Arial" w:cs="Arial"/>
          <w:b/>
          <w:sz w:val="20"/>
        </w:rPr>
        <w:t>From</w:t>
      </w:r>
      <w:proofErr w:type="gramEnd"/>
      <w:r w:rsidR="003B5353" w:rsidRPr="003B5353">
        <w:rPr>
          <w:rFonts w:ascii="Arial" w:hAnsi="Arial" w:cs="Arial"/>
          <w:b/>
          <w:sz w:val="20"/>
        </w:rPr>
        <w:t xml:space="preserve"> Exchange Transactions</w:t>
      </w:r>
    </w:p>
    <w:p w:rsidR="00131F42" w:rsidRDefault="00131F42" w:rsidP="00131F4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131F42" w:rsidRPr="006A7B72" w:rsidTr="002C7C9B">
        <w:tc>
          <w:tcPr>
            <w:tcW w:w="9912" w:type="dxa"/>
            <w:shd w:val="clear" w:color="auto" w:fill="E2EFD9" w:themeFill="accent6" w:themeFillTint="33"/>
          </w:tcPr>
          <w:p w:rsidR="00131F42" w:rsidRPr="006A7B72" w:rsidRDefault="00131F42" w:rsidP="006A7B72">
            <w:pPr>
              <w:spacing w:before="60" w:after="60"/>
              <w:ind w:firstLine="0"/>
              <w:rPr>
                <w:rFonts w:ascii="Arial" w:hAnsi="Arial" w:cs="Arial"/>
                <w:b/>
                <w:i/>
                <w:sz w:val="20"/>
              </w:rPr>
            </w:pPr>
            <w:r w:rsidRPr="006A7B72">
              <w:rPr>
                <w:rFonts w:ascii="Arial" w:hAnsi="Arial" w:cs="Arial"/>
                <w:b/>
                <w:i/>
                <w:sz w:val="20"/>
              </w:rPr>
              <w:t xml:space="preserve">Commentary:  </w:t>
            </w:r>
          </w:p>
          <w:p w:rsidR="00131F42" w:rsidRPr="006A7B72" w:rsidRDefault="00131F42" w:rsidP="006A7B72">
            <w:pPr>
              <w:spacing w:before="60" w:after="60"/>
              <w:ind w:firstLine="0"/>
              <w:rPr>
                <w:rFonts w:ascii="Arial" w:hAnsi="Arial" w:cs="Arial"/>
                <w:i/>
                <w:sz w:val="20"/>
              </w:rPr>
            </w:pPr>
            <w:r w:rsidRPr="006A7B72">
              <w:rPr>
                <w:rFonts w:ascii="Arial" w:hAnsi="Arial" w:cs="Arial"/>
                <w:i/>
                <w:sz w:val="20"/>
              </w:rPr>
              <w:t>Provide commentary on the credit quality of consumer receivables and the method of determining such.</w:t>
            </w:r>
          </w:p>
        </w:tc>
      </w:tr>
    </w:tbl>
    <w:p w:rsidR="00131F42" w:rsidRDefault="00131F42" w:rsidP="00131F42">
      <w:pPr>
        <w:pStyle w:val="ListParagraph"/>
        <w:ind w:left="0" w:firstLine="0"/>
        <w:contextualSpacing w:val="0"/>
        <w:rPr>
          <w:rFonts w:ascii="Arial" w:hAnsi="Arial" w:cs="Arial"/>
          <w:sz w:val="20"/>
        </w:rPr>
      </w:pPr>
    </w:p>
    <w:p w:rsidR="003C6375" w:rsidRDefault="003C6375">
      <w:pPr>
        <w:rPr>
          <w:rFonts w:ascii="Arial" w:hAnsi="Arial" w:cs="Arial"/>
          <w:sz w:val="20"/>
        </w:rPr>
      </w:pPr>
      <w:r>
        <w:rPr>
          <w:rFonts w:ascii="Arial" w:hAnsi="Arial" w:cs="Arial"/>
          <w:sz w:val="20"/>
        </w:rPr>
        <w:br w:type="page"/>
      </w:r>
    </w:p>
    <w:p w:rsidR="008B2F0A" w:rsidRPr="006E1EE5" w:rsidRDefault="008B2F0A"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C6375" w:rsidRPr="009C1BE3" w:rsidRDefault="003C6375" w:rsidP="00B4401A">
      <w:pPr>
        <w:pStyle w:val="Heading2"/>
        <w:numPr>
          <w:ilvl w:val="1"/>
          <w:numId w:val="51"/>
        </w:numPr>
        <w:spacing w:before="120" w:after="120"/>
        <w:ind w:left="0" w:hanging="567"/>
        <w:rPr>
          <w:rFonts w:ascii="Arial" w:hAnsi="Arial" w:cs="Arial"/>
          <w:b/>
          <w:color w:val="auto"/>
          <w:sz w:val="20"/>
        </w:rPr>
      </w:pPr>
      <w:bookmarkStart w:id="33" w:name="_Ref534630424"/>
      <w:bookmarkStart w:id="34" w:name="_Toc4669411"/>
      <w:r w:rsidRPr="009C1BE3">
        <w:rPr>
          <w:rFonts w:ascii="Arial" w:hAnsi="Arial" w:cs="Arial"/>
          <w:b/>
          <w:color w:val="auto"/>
          <w:sz w:val="20"/>
        </w:rPr>
        <w:t xml:space="preserve">Receivables </w:t>
      </w:r>
      <w:r w:rsidR="009B5910">
        <w:rPr>
          <w:rFonts w:ascii="Arial" w:hAnsi="Arial" w:cs="Arial"/>
          <w:b/>
          <w:color w:val="auto"/>
          <w:sz w:val="20"/>
        </w:rPr>
        <w:t>f</w:t>
      </w:r>
      <w:r w:rsidR="00DF2AD6" w:rsidRPr="009C1BE3">
        <w:rPr>
          <w:rFonts w:ascii="Arial" w:hAnsi="Arial" w:cs="Arial"/>
          <w:b/>
          <w:color w:val="auto"/>
          <w:sz w:val="20"/>
        </w:rPr>
        <w:t>rom Non-Exchange Transactions</w:t>
      </w:r>
      <w:bookmarkEnd w:id="33"/>
      <w:r w:rsidR="00D878C6" w:rsidRPr="009C1BE3">
        <w:rPr>
          <w:rFonts w:ascii="Arial" w:hAnsi="Arial" w:cs="Arial"/>
          <w:b/>
          <w:color w:val="auto"/>
          <w:sz w:val="20"/>
        </w:rPr>
        <w:t xml:space="preserve"> </w:t>
      </w:r>
      <w:r w:rsidR="00D878C6" w:rsidRPr="00AC4A90">
        <w:rPr>
          <w:rFonts w:ascii="Arial" w:hAnsi="Arial" w:cs="Arial"/>
          <w:b/>
          <w:color w:val="FF0000"/>
          <w:sz w:val="20"/>
        </w:rPr>
        <w:t>[23p.115(b)</w:t>
      </w:r>
      <w:r w:rsidR="00100078" w:rsidRPr="00AC4A90">
        <w:rPr>
          <w:rFonts w:ascii="Arial" w:hAnsi="Arial" w:cs="Arial"/>
          <w:b/>
          <w:color w:val="FF0000"/>
          <w:sz w:val="20"/>
        </w:rPr>
        <w:t>, 108p.35</w:t>
      </w:r>
      <w:r w:rsidR="00D878C6" w:rsidRPr="00AC4A90">
        <w:rPr>
          <w:rFonts w:ascii="Arial" w:hAnsi="Arial" w:cs="Arial"/>
          <w:b/>
          <w:color w:val="FF0000"/>
          <w:sz w:val="20"/>
        </w:rPr>
        <w:t>]</w:t>
      </w:r>
      <w:bookmarkEnd w:id="34"/>
    </w:p>
    <w:tbl>
      <w:tblPr>
        <w:tblStyle w:val="TableGrid"/>
        <w:tblW w:w="5000" w:type="pct"/>
        <w:tblLook w:val="04A0" w:firstRow="1" w:lastRow="0" w:firstColumn="1" w:lastColumn="0" w:noHBand="0" w:noVBand="1"/>
      </w:tblPr>
      <w:tblGrid>
        <w:gridCol w:w="5239"/>
        <w:gridCol w:w="981"/>
        <w:gridCol w:w="1844"/>
        <w:gridCol w:w="1848"/>
      </w:tblGrid>
      <w:tr w:rsidR="002C2C0E" w:rsidRPr="0026528B" w:rsidTr="00654049">
        <w:tc>
          <w:tcPr>
            <w:tcW w:w="3138" w:type="pct"/>
            <w:gridSpan w:val="2"/>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3C092F" w:rsidRPr="0026528B" w:rsidTr="00B82F80">
        <w:tc>
          <w:tcPr>
            <w:tcW w:w="2643" w:type="pct"/>
            <w:tcBorders>
              <w:bottom w:val="nil"/>
            </w:tcBorders>
          </w:tcPr>
          <w:p w:rsidR="003C092F" w:rsidRPr="001049DD" w:rsidRDefault="003C092F" w:rsidP="002C7C9B">
            <w:pPr>
              <w:spacing w:before="60" w:after="60"/>
              <w:ind w:firstLine="0"/>
              <w:rPr>
                <w:rFonts w:ascii="Arial" w:hAnsi="Arial" w:cs="Arial"/>
                <w:b/>
                <w:sz w:val="20"/>
              </w:rPr>
            </w:pPr>
          </w:p>
        </w:tc>
        <w:tc>
          <w:tcPr>
            <w:tcW w:w="495" w:type="pct"/>
            <w:tcBorders>
              <w:bottom w:val="nil"/>
            </w:tcBorders>
          </w:tcPr>
          <w:p w:rsidR="003C092F" w:rsidRPr="001049DD" w:rsidRDefault="003C092F" w:rsidP="003C092F">
            <w:pPr>
              <w:spacing w:before="60" w:after="60"/>
              <w:ind w:firstLine="0"/>
              <w:jc w:val="center"/>
              <w:rPr>
                <w:rFonts w:ascii="Arial" w:hAnsi="Arial" w:cs="Arial"/>
                <w:b/>
                <w:sz w:val="20"/>
              </w:rPr>
            </w:pPr>
          </w:p>
        </w:tc>
        <w:tc>
          <w:tcPr>
            <w:tcW w:w="930" w:type="pct"/>
            <w:tcBorders>
              <w:bottom w:val="nil"/>
            </w:tcBorders>
          </w:tcPr>
          <w:p w:rsidR="003C092F" w:rsidRPr="0026528B" w:rsidRDefault="003C092F" w:rsidP="002C7C9B">
            <w:pPr>
              <w:spacing w:before="60" w:after="60"/>
              <w:ind w:firstLine="0"/>
              <w:jc w:val="right"/>
              <w:rPr>
                <w:rFonts w:ascii="Arial" w:hAnsi="Arial" w:cs="Arial"/>
                <w:sz w:val="20"/>
              </w:rPr>
            </w:pPr>
          </w:p>
        </w:tc>
        <w:tc>
          <w:tcPr>
            <w:tcW w:w="932" w:type="pct"/>
            <w:tcBorders>
              <w:bottom w:val="nil"/>
            </w:tcBorders>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Pr="00BB1515" w:rsidRDefault="003C092F" w:rsidP="002C7C9B">
            <w:pPr>
              <w:spacing w:before="60" w:after="60"/>
              <w:ind w:firstLine="0"/>
              <w:rPr>
                <w:rFonts w:ascii="Arial" w:hAnsi="Arial" w:cs="Arial"/>
                <w:b/>
                <w:sz w:val="20"/>
              </w:rPr>
            </w:pPr>
            <w:r w:rsidRPr="00BB1515">
              <w:rPr>
                <w:rFonts w:ascii="Arial" w:hAnsi="Arial" w:cs="Arial"/>
                <w:b/>
                <w:sz w:val="20"/>
              </w:rPr>
              <w:t>Consumer receivables</w:t>
            </w:r>
          </w:p>
        </w:tc>
        <w:tc>
          <w:tcPr>
            <w:tcW w:w="495" w:type="pct"/>
            <w:tcBorders>
              <w:top w:val="nil"/>
              <w:bottom w:val="nil"/>
            </w:tcBorders>
            <w:shd w:val="clear" w:color="auto" w:fill="auto"/>
          </w:tcPr>
          <w:p w:rsidR="003C092F" w:rsidRPr="001643A1" w:rsidRDefault="002C7C9B" w:rsidP="003C092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_Ref534627195 \r \h </w:instrText>
            </w:r>
            <w:r>
              <w:rPr>
                <w:rFonts w:ascii="Arial" w:hAnsi="Arial" w:cs="Arial"/>
                <w:b/>
                <w:sz w:val="20"/>
              </w:rPr>
            </w:r>
            <w:r>
              <w:rPr>
                <w:rFonts w:ascii="Arial" w:hAnsi="Arial" w:cs="Arial"/>
                <w:b/>
                <w:sz w:val="20"/>
              </w:rPr>
              <w:fldChar w:fldCharType="separate"/>
            </w:r>
            <w:r w:rsidR="00855FCA">
              <w:rPr>
                <w:rFonts w:ascii="Arial" w:hAnsi="Arial" w:cs="Arial"/>
                <w:b/>
                <w:sz w:val="20"/>
              </w:rPr>
              <w:t>3.1</w:t>
            </w:r>
            <w:r>
              <w:rPr>
                <w:rFonts w:ascii="Arial" w:hAnsi="Arial" w:cs="Arial"/>
                <w:b/>
                <w:sz w:val="20"/>
              </w:rPr>
              <w:fldChar w:fldCharType="end"/>
            </w: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Property Rates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Pr="00BB1515" w:rsidRDefault="003C092F" w:rsidP="002C7C9B">
            <w:pPr>
              <w:spacing w:before="60" w:after="60"/>
              <w:ind w:firstLine="0"/>
              <w:rPr>
                <w:rFonts w:ascii="Arial" w:hAnsi="Arial" w:cs="Arial"/>
                <w:b/>
                <w:sz w:val="20"/>
              </w:rPr>
            </w:pPr>
            <w:r w:rsidRPr="00BB1515">
              <w:rPr>
                <w:rFonts w:ascii="Arial" w:hAnsi="Arial" w:cs="Arial"/>
                <w:b/>
                <w:sz w:val="20"/>
              </w:rPr>
              <w:t xml:space="preserve">Other receivables </w:t>
            </w:r>
          </w:p>
        </w:tc>
        <w:tc>
          <w:tcPr>
            <w:tcW w:w="495" w:type="pct"/>
            <w:tcBorders>
              <w:top w:val="nil"/>
              <w:bottom w:val="nil"/>
            </w:tcBorders>
            <w:shd w:val="clear" w:color="auto" w:fill="auto"/>
          </w:tcPr>
          <w:p w:rsidR="003C092F" w:rsidRPr="001643A1" w:rsidRDefault="00F47FEF" w:rsidP="003C092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_Ref534632968 \r \h </w:instrText>
            </w:r>
            <w:r>
              <w:rPr>
                <w:rFonts w:ascii="Arial" w:hAnsi="Arial" w:cs="Arial"/>
                <w:b/>
                <w:sz w:val="20"/>
              </w:rPr>
            </w:r>
            <w:r>
              <w:rPr>
                <w:rFonts w:ascii="Arial" w:hAnsi="Arial" w:cs="Arial"/>
                <w:b/>
                <w:sz w:val="20"/>
              </w:rPr>
              <w:fldChar w:fldCharType="separate"/>
            </w:r>
            <w:r w:rsidR="00855FCA">
              <w:rPr>
                <w:rFonts w:ascii="Arial" w:hAnsi="Arial" w:cs="Arial"/>
                <w:b/>
                <w:sz w:val="20"/>
              </w:rPr>
              <w:t>4.1</w:t>
            </w:r>
            <w:r>
              <w:rPr>
                <w:rFonts w:ascii="Arial" w:hAnsi="Arial" w:cs="Arial"/>
                <w:b/>
                <w:sz w:val="20"/>
              </w:rPr>
              <w:fldChar w:fldCharType="end"/>
            </w: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Fines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Insurance Claims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LGSETA Interns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Over Payments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R/D Cheques</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2C7C9B">
            <w:pPr>
              <w:spacing w:before="60" w:after="60"/>
              <w:ind w:left="313" w:firstLine="0"/>
              <w:rPr>
                <w:rFonts w:ascii="Arial" w:hAnsi="Arial" w:cs="Arial"/>
                <w:sz w:val="20"/>
              </w:rPr>
            </w:pPr>
            <w:r>
              <w:rPr>
                <w:rFonts w:ascii="Arial" w:hAnsi="Arial" w:cs="Arial"/>
                <w:sz w:val="20"/>
              </w:rPr>
              <w:t>UIF Refund</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3C092F" w:rsidRPr="0026528B" w:rsidTr="00B82F80">
        <w:tc>
          <w:tcPr>
            <w:tcW w:w="2643" w:type="pct"/>
            <w:tcBorders>
              <w:top w:val="nil"/>
              <w:bottom w:val="nil"/>
            </w:tcBorders>
            <w:shd w:val="clear" w:color="auto" w:fill="auto"/>
          </w:tcPr>
          <w:p w:rsidR="003C092F" w:rsidRDefault="003C092F" w:rsidP="003C092F">
            <w:pPr>
              <w:spacing w:before="60" w:after="60"/>
              <w:ind w:left="313" w:firstLine="0"/>
              <w:jc w:val="left"/>
              <w:rPr>
                <w:rFonts w:ascii="Arial" w:hAnsi="Arial" w:cs="Arial"/>
                <w:sz w:val="20"/>
              </w:rPr>
            </w:pPr>
            <w:r>
              <w:rPr>
                <w:rFonts w:ascii="Arial" w:hAnsi="Arial" w:cs="Arial"/>
                <w:sz w:val="20"/>
              </w:rPr>
              <w:t>Unauthorised, Irregular, Fruitless and Wasteful Expenditure</w:t>
            </w:r>
          </w:p>
        </w:tc>
        <w:tc>
          <w:tcPr>
            <w:tcW w:w="495" w:type="pct"/>
            <w:tcBorders>
              <w:top w:val="nil"/>
              <w:bottom w:val="nil"/>
            </w:tcBorders>
            <w:shd w:val="clear" w:color="auto" w:fill="auto"/>
          </w:tcPr>
          <w:p w:rsidR="003C092F" w:rsidRPr="00C558A6" w:rsidRDefault="003C092F" w:rsidP="003C092F">
            <w:pPr>
              <w:spacing w:before="60" w:after="60"/>
              <w:ind w:firstLine="0"/>
              <w:jc w:val="center"/>
              <w:rPr>
                <w:rFonts w:ascii="Arial" w:hAnsi="Arial" w:cs="Arial"/>
                <w:sz w:val="20"/>
              </w:rPr>
            </w:pPr>
          </w:p>
        </w:tc>
        <w:tc>
          <w:tcPr>
            <w:tcW w:w="930"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c>
          <w:tcPr>
            <w:tcW w:w="932" w:type="pct"/>
            <w:tcBorders>
              <w:top w:val="nil"/>
              <w:bottom w:val="nil"/>
            </w:tcBorders>
            <w:shd w:val="clear" w:color="auto" w:fill="auto"/>
          </w:tcPr>
          <w:p w:rsidR="003C092F" w:rsidRPr="0026528B" w:rsidRDefault="003C092F" w:rsidP="002C7C9B">
            <w:pPr>
              <w:spacing w:before="60" w:after="60"/>
              <w:ind w:firstLine="0"/>
              <w:jc w:val="right"/>
              <w:rPr>
                <w:rFonts w:ascii="Arial" w:hAnsi="Arial" w:cs="Arial"/>
                <w:sz w:val="20"/>
              </w:rPr>
            </w:pPr>
          </w:p>
        </w:tc>
      </w:tr>
      <w:tr w:rsidR="00654049" w:rsidRPr="0026528B" w:rsidTr="00654049">
        <w:tc>
          <w:tcPr>
            <w:tcW w:w="3138" w:type="pct"/>
            <w:gridSpan w:val="2"/>
            <w:tcBorders>
              <w:top w:val="nil"/>
            </w:tcBorders>
          </w:tcPr>
          <w:p w:rsidR="00654049" w:rsidRPr="00F154B4" w:rsidRDefault="00654049" w:rsidP="00654049">
            <w:pPr>
              <w:spacing w:before="60" w:after="60"/>
              <w:ind w:firstLine="0"/>
              <w:jc w:val="left"/>
              <w:rPr>
                <w:rFonts w:ascii="Arial" w:hAnsi="Arial" w:cs="Arial"/>
                <w:b/>
                <w:sz w:val="20"/>
              </w:rPr>
            </w:pPr>
            <w:r>
              <w:rPr>
                <w:rFonts w:ascii="Arial" w:hAnsi="Arial" w:cs="Arial"/>
                <w:b/>
                <w:sz w:val="20"/>
              </w:rPr>
              <w:t xml:space="preserve">Total Receivables </w:t>
            </w:r>
          </w:p>
        </w:tc>
        <w:tc>
          <w:tcPr>
            <w:tcW w:w="930" w:type="pct"/>
            <w:tcBorders>
              <w:top w:val="nil"/>
            </w:tcBorders>
          </w:tcPr>
          <w:p w:rsidR="00654049" w:rsidRPr="0026528B" w:rsidRDefault="00654049" w:rsidP="00654049">
            <w:pPr>
              <w:spacing w:before="60" w:after="60"/>
              <w:ind w:firstLine="0"/>
              <w:jc w:val="right"/>
              <w:rPr>
                <w:rFonts w:ascii="Arial" w:hAnsi="Arial" w:cs="Arial"/>
                <w:sz w:val="20"/>
              </w:rPr>
            </w:pPr>
          </w:p>
        </w:tc>
        <w:tc>
          <w:tcPr>
            <w:tcW w:w="932" w:type="pct"/>
            <w:tcBorders>
              <w:top w:val="nil"/>
            </w:tcBorders>
          </w:tcPr>
          <w:p w:rsidR="00654049" w:rsidRPr="0026528B" w:rsidRDefault="00654049" w:rsidP="00654049">
            <w:pPr>
              <w:spacing w:before="60" w:after="60"/>
              <w:ind w:firstLine="0"/>
              <w:jc w:val="right"/>
              <w:rPr>
                <w:rFonts w:ascii="Arial" w:hAnsi="Arial" w:cs="Arial"/>
                <w:sz w:val="20"/>
              </w:rPr>
            </w:pPr>
          </w:p>
        </w:tc>
      </w:tr>
    </w:tbl>
    <w:p w:rsidR="000A4651" w:rsidRPr="00B82F80" w:rsidRDefault="000A4651" w:rsidP="00B82F80">
      <w:pPr>
        <w:ind w:left="-567" w:firstLine="0"/>
        <w:sectPr w:rsidR="000A4651" w:rsidRPr="00B82F80" w:rsidSect="00F47FEF">
          <w:pgSz w:w="11906" w:h="16838"/>
          <w:pgMar w:top="1440" w:right="991" w:bottom="1440" w:left="993" w:header="708" w:footer="708" w:gutter="0"/>
          <w:cols w:space="708"/>
          <w:docGrid w:linePitch="360"/>
        </w:sectPr>
      </w:pPr>
    </w:p>
    <w:p w:rsidR="003C6375" w:rsidRPr="006E1EE5" w:rsidRDefault="000A465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C092F" w:rsidRPr="003C092F" w:rsidRDefault="00F47FEF" w:rsidP="00B4401A">
      <w:pPr>
        <w:pStyle w:val="ListParagraph"/>
        <w:numPr>
          <w:ilvl w:val="1"/>
          <w:numId w:val="3"/>
        </w:numPr>
        <w:ind w:left="567" w:hanging="567"/>
        <w:rPr>
          <w:rFonts w:ascii="Arial" w:hAnsi="Arial" w:cs="Arial"/>
          <w:b/>
          <w:sz w:val="20"/>
        </w:rPr>
      </w:pPr>
      <w:bookmarkStart w:id="35" w:name="_Ref534630984"/>
      <w:bookmarkStart w:id="36" w:name="_Ref534632968"/>
      <w:r>
        <w:rPr>
          <w:rFonts w:ascii="Arial" w:hAnsi="Arial" w:cs="Arial"/>
          <w:b/>
          <w:sz w:val="20"/>
        </w:rPr>
        <w:t>Other</w:t>
      </w:r>
      <w:r w:rsidR="003C092F" w:rsidRPr="003C092F">
        <w:rPr>
          <w:rFonts w:ascii="Arial" w:hAnsi="Arial" w:cs="Arial"/>
          <w:b/>
          <w:sz w:val="20"/>
        </w:rPr>
        <w:t xml:space="preserve"> Receivables</w:t>
      </w:r>
      <w:bookmarkEnd w:id="35"/>
      <w:r>
        <w:rPr>
          <w:rFonts w:ascii="Arial" w:hAnsi="Arial" w:cs="Arial"/>
          <w:b/>
          <w:sz w:val="20"/>
        </w:rPr>
        <w:t xml:space="preserve"> from Non-Exchange Transactions</w:t>
      </w:r>
      <w:bookmarkEnd w:id="36"/>
      <w:r w:rsidR="00100078">
        <w:rPr>
          <w:rFonts w:ascii="Arial" w:hAnsi="Arial" w:cs="Arial"/>
          <w:b/>
          <w:sz w:val="20"/>
        </w:rPr>
        <w:t xml:space="preserve"> </w:t>
      </w:r>
      <w:r w:rsidR="00100078">
        <w:rPr>
          <w:rFonts w:ascii="Arial" w:hAnsi="Arial" w:cs="Arial"/>
          <w:b/>
          <w:color w:val="FF0000"/>
          <w:sz w:val="20"/>
        </w:rPr>
        <w:t>[108p.36 &amp; .37</w:t>
      </w:r>
      <w:r w:rsidR="00100078" w:rsidRPr="00DE22ED">
        <w:rPr>
          <w:rFonts w:ascii="Arial" w:hAnsi="Arial" w:cs="Arial"/>
          <w:b/>
          <w:color w:val="FF0000"/>
          <w:sz w:val="20"/>
        </w:rPr>
        <w:t>]</w:t>
      </w:r>
    </w:p>
    <w:tbl>
      <w:tblPr>
        <w:tblStyle w:val="TableGrid"/>
        <w:tblW w:w="5000" w:type="pct"/>
        <w:tblLook w:val="04A0" w:firstRow="1" w:lastRow="0" w:firstColumn="1" w:lastColumn="0" w:noHBand="0" w:noVBand="1"/>
      </w:tblPr>
      <w:tblGrid>
        <w:gridCol w:w="5017"/>
        <w:gridCol w:w="1490"/>
        <w:gridCol w:w="1490"/>
        <w:gridCol w:w="1490"/>
        <w:gridCol w:w="1487"/>
        <w:gridCol w:w="1487"/>
        <w:gridCol w:w="1487"/>
      </w:tblGrid>
      <w:tr w:rsidR="002C2C0E" w:rsidRPr="0026528B" w:rsidTr="000A4651">
        <w:tc>
          <w:tcPr>
            <w:tcW w:w="1798" w:type="pct"/>
            <w:vMerge w:val="restart"/>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1602"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1599" w:type="pct"/>
            <w:gridSpan w:val="3"/>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0A4651" w:rsidRPr="0026528B" w:rsidTr="000A4651">
        <w:tc>
          <w:tcPr>
            <w:tcW w:w="1798" w:type="pct"/>
            <w:vMerge/>
            <w:tcBorders>
              <w:bottom w:val="single" w:sz="4" w:space="0" w:color="auto"/>
            </w:tcBorders>
            <w:shd w:val="clear" w:color="auto" w:fill="FBE4D5" w:themeFill="accent2" w:themeFillTint="33"/>
          </w:tcPr>
          <w:p w:rsidR="000A4651" w:rsidRPr="001049DD" w:rsidRDefault="000A4651" w:rsidP="000A4651">
            <w:pPr>
              <w:spacing w:before="60" w:after="60"/>
              <w:ind w:firstLine="0"/>
              <w:rPr>
                <w:rFonts w:ascii="Arial" w:hAnsi="Arial" w:cs="Arial"/>
                <w:b/>
                <w:sz w:val="20"/>
              </w:rPr>
            </w:pPr>
          </w:p>
        </w:tc>
        <w:tc>
          <w:tcPr>
            <w:tcW w:w="534"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Gross</w:t>
            </w:r>
          </w:p>
        </w:tc>
        <w:tc>
          <w:tcPr>
            <w:tcW w:w="534"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Impairment</w:t>
            </w:r>
          </w:p>
        </w:tc>
        <w:tc>
          <w:tcPr>
            <w:tcW w:w="534"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Total</w:t>
            </w:r>
          </w:p>
        </w:tc>
        <w:tc>
          <w:tcPr>
            <w:tcW w:w="53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Gross</w:t>
            </w:r>
          </w:p>
        </w:tc>
        <w:tc>
          <w:tcPr>
            <w:tcW w:w="53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Impairment</w:t>
            </w:r>
          </w:p>
        </w:tc>
        <w:tc>
          <w:tcPr>
            <w:tcW w:w="533"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Total</w:t>
            </w:r>
          </w:p>
        </w:tc>
      </w:tr>
      <w:tr w:rsidR="000A4651" w:rsidRPr="0026528B" w:rsidTr="000A4651">
        <w:tc>
          <w:tcPr>
            <w:tcW w:w="1798" w:type="pct"/>
            <w:tcBorders>
              <w:bottom w:val="nil"/>
            </w:tcBorders>
          </w:tcPr>
          <w:p w:rsidR="000A4651" w:rsidRPr="00125C97" w:rsidRDefault="000A4651" w:rsidP="000A4651">
            <w:pPr>
              <w:spacing w:before="60" w:after="60"/>
              <w:ind w:firstLine="0"/>
              <w:rPr>
                <w:rFonts w:ascii="Arial" w:hAnsi="Arial" w:cs="Arial"/>
                <w:sz w:val="20"/>
              </w:rPr>
            </w:pPr>
          </w:p>
        </w:tc>
        <w:tc>
          <w:tcPr>
            <w:tcW w:w="53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53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53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53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53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533" w:type="pct"/>
            <w:tcBorders>
              <w:bottom w:val="nil"/>
            </w:tcBorders>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Fines</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Insurance Claims</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LGSETA Interns</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Over Payments</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R/D Cheques</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UIF Refund</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798" w:type="pct"/>
            <w:tcBorders>
              <w:top w:val="nil"/>
              <w:bottom w:val="nil"/>
            </w:tcBorders>
            <w:shd w:val="clear" w:color="auto" w:fill="auto"/>
          </w:tcPr>
          <w:p w:rsidR="000A4651" w:rsidRDefault="000A4651" w:rsidP="000A4651">
            <w:pPr>
              <w:spacing w:before="60" w:after="60"/>
              <w:ind w:firstLine="0"/>
              <w:jc w:val="left"/>
              <w:rPr>
                <w:rFonts w:ascii="Arial" w:hAnsi="Arial" w:cs="Arial"/>
                <w:sz w:val="20"/>
              </w:rPr>
            </w:pPr>
            <w:r>
              <w:rPr>
                <w:rFonts w:ascii="Arial" w:hAnsi="Arial" w:cs="Arial"/>
                <w:sz w:val="20"/>
              </w:rPr>
              <w:t>Unauthorised, Irregular, Fruitless and Wasteful Expenditure</w:t>
            </w: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654049">
        <w:tc>
          <w:tcPr>
            <w:tcW w:w="1798" w:type="pct"/>
            <w:tcBorders>
              <w:top w:val="nil"/>
            </w:tcBorders>
            <w:shd w:val="clear" w:color="auto" w:fill="auto"/>
          </w:tcPr>
          <w:p w:rsidR="000A4651" w:rsidRPr="00125C97" w:rsidRDefault="000A4651" w:rsidP="000A4651">
            <w:pPr>
              <w:spacing w:before="60" w:after="60"/>
              <w:ind w:firstLine="0"/>
              <w:rPr>
                <w:rFonts w:ascii="Arial" w:hAnsi="Arial" w:cs="Arial"/>
                <w:b/>
                <w:sz w:val="20"/>
              </w:rPr>
            </w:pPr>
            <w:r w:rsidRPr="00125C97">
              <w:rPr>
                <w:rFonts w:ascii="Arial" w:hAnsi="Arial" w:cs="Arial"/>
                <w:b/>
                <w:sz w:val="20"/>
              </w:rPr>
              <w:t>Total</w:t>
            </w:r>
          </w:p>
        </w:tc>
        <w:tc>
          <w:tcPr>
            <w:tcW w:w="534"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4" w:type="pct"/>
            <w:tcBorders>
              <w:top w:val="nil"/>
            </w:tcBorders>
          </w:tcPr>
          <w:p w:rsidR="000A4651" w:rsidRPr="0026528B" w:rsidRDefault="000A4651" w:rsidP="000A4651">
            <w:pPr>
              <w:spacing w:before="60" w:after="60"/>
              <w:ind w:firstLine="0"/>
              <w:jc w:val="right"/>
              <w:rPr>
                <w:rFonts w:ascii="Arial" w:hAnsi="Arial" w:cs="Arial"/>
                <w:sz w:val="20"/>
              </w:rPr>
            </w:pPr>
          </w:p>
        </w:tc>
        <w:tc>
          <w:tcPr>
            <w:tcW w:w="534"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533" w:type="pct"/>
            <w:tcBorders>
              <w:top w:val="nil"/>
            </w:tcBorders>
          </w:tcPr>
          <w:p w:rsidR="000A4651" w:rsidRPr="0026528B" w:rsidRDefault="000A4651" w:rsidP="000A4651">
            <w:pPr>
              <w:spacing w:before="60" w:after="60"/>
              <w:ind w:firstLine="0"/>
              <w:jc w:val="right"/>
              <w:rPr>
                <w:rFonts w:ascii="Arial" w:hAnsi="Arial" w:cs="Arial"/>
                <w:sz w:val="20"/>
              </w:rPr>
            </w:pPr>
          </w:p>
        </w:tc>
        <w:tc>
          <w:tcPr>
            <w:tcW w:w="533" w:type="pct"/>
            <w:tcBorders>
              <w:top w:val="nil"/>
            </w:tcBorders>
          </w:tcPr>
          <w:p w:rsidR="000A4651" w:rsidRPr="0026528B" w:rsidRDefault="000A4651" w:rsidP="000A4651">
            <w:pPr>
              <w:spacing w:before="60" w:after="60"/>
              <w:ind w:firstLine="0"/>
              <w:jc w:val="right"/>
              <w:rPr>
                <w:rFonts w:ascii="Arial" w:hAnsi="Arial" w:cs="Arial"/>
                <w:sz w:val="20"/>
              </w:rPr>
            </w:pPr>
          </w:p>
        </w:tc>
        <w:tc>
          <w:tcPr>
            <w:tcW w:w="533" w:type="pct"/>
            <w:tcBorders>
              <w:top w:val="nil"/>
            </w:tcBorders>
          </w:tcPr>
          <w:p w:rsidR="000A4651" w:rsidRPr="0026528B" w:rsidRDefault="000A4651" w:rsidP="000A4651">
            <w:pPr>
              <w:spacing w:before="60" w:after="60"/>
              <w:ind w:firstLine="0"/>
              <w:jc w:val="right"/>
              <w:rPr>
                <w:rFonts w:ascii="Arial" w:hAnsi="Arial" w:cs="Arial"/>
                <w:sz w:val="20"/>
              </w:rPr>
            </w:pPr>
          </w:p>
        </w:tc>
      </w:tr>
    </w:tbl>
    <w:p w:rsidR="003C092F" w:rsidRDefault="003C092F" w:rsidP="00B87979">
      <w:pPr>
        <w:pStyle w:val="ListParagraph"/>
        <w:ind w:left="0" w:firstLine="0"/>
        <w:contextualSpacing w:val="0"/>
        <w:rPr>
          <w:rFonts w:ascii="Arial" w:hAnsi="Arial" w:cs="Arial"/>
          <w:sz w:val="20"/>
        </w:rPr>
      </w:pPr>
    </w:p>
    <w:p w:rsidR="000A4651" w:rsidRDefault="000A4651">
      <w:pPr>
        <w:rPr>
          <w:rFonts w:ascii="Arial" w:hAnsi="Arial" w:cs="Arial"/>
          <w:sz w:val="20"/>
        </w:rPr>
      </w:pPr>
      <w:r>
        <w:rPr>
          <w:rFonts w:ascii="Arial" w:hAnsi="Arial" w:cs="Arial"/>
          <w:sz w:val="20"/>
        </w:rPr>
        <w:br w:type="page"/>
      </w:r>
    </w:p>
    <w:p w:rsidR="000A4651" w:rsidRPr="006E1EE5" w:rsidRDefault="000A465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A4651" w:rsidRDefault="000A4651" w:rsidP="00B4401A">
      <w:pPr>
        <w:pStyle w:val="ListParagraph"/>
        <w:numPr>
          <w:ilvl w:val="2"/>
          <w:numId w:val="3"/>
        </w:numPr>
        <w:rPr>
          <w:rFonts w:ascii="Arial" w:hAnsi="Arial" w:cs="Arial"/>
          <w:b/>
          <w:sz w:val="20"/>
        </w:rPr>
      </w:pPr>
      <w:r>
        <w:rPr>
          <w:rFonts w:ascii="Arial" w:hAnsi="Arial" w:cs="Arial"/>
          <w:b/>
          <w:sz w:val="20"/>
        </w:rPr>
        <w:t xml:space="preserve">Impairment Reconciliation of Other Receivables </w:t>
      </w:r>
      <w:r w:rsidR="009B5910">
        <w:rPr>
          <w:rFonts w:ascii="Arial" w:hAnsi="Arial" w:cs="Arial"/>
          <w:b/>
          <w:sz w:val="20"/>
        </w:rPr>
        <w:t>f</w:t>
      </w:r>
      <w:r w:rsidRPr="003B5353">
        <w:rPr>
          <w:rFonts w:ascii="Arial" w:hAnsi="Arial" w:cs="Arial"/>
          <w:b/>
          <w:sz w:val="20"/>
        </w:rPr>
        <w:t xml:space="preserve">rom </w:t>
      </w:r>
      <w:r>
        <w:rPr>
          <w:rFonts w:ascii="Arial" w:hAnsi="Arial" w:cs="Arial"/>
          <w:b/>
          <w:sz w:val="20"/>
        </w:rPr>
        <w:t>Non-</w:t>
      </w:r>
      <w:proofErr w:type="gramStart"/>
      <w:r>
        <w:rPr>
          <w:rFonts w:ascii="Arial" w:hAnsi="Arial" w:cs="Arial"/>
          <w:b/>
          <w:sz w:val="20"/>
        </w:rPr>
        <w:t>e</w:t>
      </w:r>
      <w:r w:rsidRPr="003B5353">
        <w:rPr>
          <w:rFonts w:ascii="Arial" w:hAnsi="Arial" w:cs="Arial"/>
          <w:b/>
          <w:sz w:val="20"/>
        </w:rPr>
        <w:t>xchange</w:t>
      </w:r>
      <w:proofErr w:type="gramEnd"/>
      <w:r w:rsidRPr="003B5353">
        <w:rPr>
          <w:rFonts w:ascii="Arial" w:hAnsi="Arial" w:cs="Arial"/>
          <w:b/>
          <w:sz w:val="20"/>
        </w:rPr>
        <w:t xml:space="preserve"> Transactions</w:t>
      </w:r>
    </w:p>
    <w:tbl>
      <w:tblPr>
        <w:tblStyle w:val="TableGrid"/>
        <w:tblW w:w="5000" w:type="pct"/>
        <w:tblLook w:val="04A0" w:firstRow="1" w:lastRow="0" w:firstColumn="1" w:lastColumn="0" w:noHBand="0" w:noVBand="1"/>
      </w:tblPr>
      <w:tblGrid>
        <w:gridCol w:w="4079"/>
        <w:gridCol w:w="1177"/>
        <w:gridCol w:w="1295"/>
        <w:gridCol w:w="1295"/>
        <w:gridCol w:w="1177"/>
        <w:gridCol w:w="1172"/>
        <w:gridCol w:w="1295"/>
        <w:gridCol w:w="1295"/>
        <w:gridCol w:w="1163"/>
      </w:tblGrid>
      <w:tr w:rsidR="002C2C0E" w:rsidRPr="0026528B" w:rsidTr="000A4651">
        <w:tc>
          <w:tcPr>
            <w:tcW w:w="1462" w:type="pct"/>
            <w:vMerge w:val="restart"/>
            <w:shd w:val="clear" w:color="auto" w:fill="FBE4D5" w:themeFill="accent2" w:themeFillTint="33"/>
          </w:tcPr>
          <w:p w:rsidR="002C2C0E" w:rsidRPr="001049DD" w:rsidRDefault="002C2C0E" w:rsidP="002C2C0E">
            <w:pPr>
              <w:spacing w:before="60" w:after="60"/>
              <w:ind w:firstLine="0"/>
              <w:jc w:val="left"/>
              <w:rPr>
                <w:rFonts w:ascii="Arial" w:hAnsi="Arial" w:cs="Arial"/>
                <w:b/>
                <w:sz w:val="20"/>
              </w:rPr>
            </w:pPr>
          </w:p>
        </w:tc>
        <w:tc>
          <w:tcPr>
            <w:tcW w:w="1772"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Default="002C2C0E" w:rsidP="002C2C0E">
            <w:pPr>
              <w:spacing w:before="60" w:after="60"/>
              <w:ind w:firstLine="0"/>
              <w:jc w:val="center"/>
              <w:rPr>
                <w:rFonts w:ascii="Arial" w:hAnsi="Arial" w:cs="Arial"/>
                <w:b/>
                <w:sz w:val="20"/>
              </w:rPr>
            </w:pPr>
            <w:r>
              <w:rPr>
                <w:rFonts w:ascii="Arial" w:hAnsi="Arial" w:cs="Arial"/>
                <w:b/>
                <w:sz w:val="20"/>
              </w:rPr>
              <w:t>(R’000s)</w:t>
            </w:r>
          </w:p>
        </w:tc>
        <w:tc>
          <w:tcPr>
            <w:tcW w:w="1765" w:type="pct"/>
            <w:gridSpan w:val="4"/>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0A4651" w:rsidRPr="0026528B" w:rsidTr="000A4651">
        <w:tc>
          <w:tcPr>
            <w:tcW w:w="1462" w:type="pct"/>
            <w:vMerge/>
            <w:tcBorders>
              <w:bottom w:val="single" w:sz="4" w:space="0" w:color="auto"/>
            </w:tcBorders>
            <w:shd w:val="clear" w:color="auto" w:fill="FBE4D5" w:themeFill="accent2" w:themeFillTint="33"/>
          </w:tcPr>
          <w:p w:rsidR="000A4651" w:rsidRPr="001049DD" w:rsidRDefault="000A4651" w:rsidP="000A4651">
            <w:pPr>
              <w:spacing w:before="60" w:after="60"/>
              <w:ind w:firstLine="0"/>
              <w:jc w:val="left"/>
              <w:rPr>
                <w:rFonts w:ascii="Arial" w:hAnsi="Arial" w:cs="Arial"/>
                <w:b/>
                <w:sz w:val="20"/>
              </w:rPr>
            </w:pPr>
          </w:p>
        </w:tc>
        <w:tc>
          <w:tcPr>
            <w:tcW w:w="422"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Impairment reversed / debt w/off</w:t>
            </w:r>
          </w:p>
        </w:tc>
        <w:tc>
          <w:tcPr>
            <w:tcW w:w="422"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Closing balance</w:t>
            </w:r>
          </w:p>
        </w:tc>
        <w:tc>
          <w:tcPr>
            <w:tcW w:w="420"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Opening balance</w:t>
            </w:r>
          </w:p>
        </w:tc>
        <w:tc>
          <w:tcPr>
            <w:tcW w:w="464"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Impairment raised</w:t>
            </w:r>
          </w:p>
        </w:tc>
        <w:tc>
          <w:tcPr>
            <w:tcW w:w="464"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Impairment reversed / debt w/off</w:t>
            </w:r>
          </w:p>
        </w:tc>
        <w:tc>
          <w:tcPr>
            <w:tcW w:w="417"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Closing balance</w:t>
            </w:r>
          </w:p>
        </w:tc>
      </w:tr>
      <w:tr w:rsidR="000A4651" w:rsidRPr="0026528B" w:rsidTr="000A4651">
        <w:tc>
          <w:tcPr>
            <w:tcW w:w="1462" w:type="pct"/>
            <w:tcBorders>
              <w:bottom w:val="nil"/>
            </w:tcBorders>
          </w:tcPr>
          <w:p w:rsidR="000A4651" w:rsidRPr="00125C97" w:rsidRDefault="000A4651" w:rsidP="000A4651">
            <w:pPr>
              <w:spacing w:before="60" w:after="60"/>
              <w:ind w:firstLine="0"/>
              <w:jc w:val="left"/>
              <w:rPr>
                <w:rFonts w:ascii="Arial" w:hAnsi="Arial" w:cs="Arial"/>
                <w:sz w:val="20"/>
              </w:rPr>
            </w:pPr>
          </w:p>
        </w:tc>
        <w:tc>
          <w:tcPr>
            <w:tcW w:w="422"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6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6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22"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20"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6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64"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17" w:type="pct"/>
            <w:tcBorders>
              <w:bottom w:val="nil"/>
            </w:tcBorders>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Fines</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Insurance Claims</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LGSETA Interns</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Over Payments</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R/D Cheques</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UIF Refund</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462" w:type="pct"/>
            <w:tcBorders>
              <w:top w:val="nil"/>
              <w:bottom w:val="nil"/>
            </w:tcBorders>
            <w:shd w:val="clear" w:color="auto" w:fill="auto"/>
          </w:tcPr>
          <w:p w:rsidR="000A4651" w:rsidRDefault="000A4651" w:rsidP="000A4651">
            <w:pPr>
              <w:spacing w:before="60" w:after="60"/>
              <w:ind w:firstLine="0"/>
              <w:jc w:val="left"/>
              <w:rPr>
                <w:rFonts w:ascii="Arial" w:hAnsi="Arial" w:cs="Arial"/>
                <w:sz w:val="20"/>
              </w:rPr>
            </w:pPr>
            <w:r>
              <w:rPr>
                <w:rFonts w:ascii="Arial" w:hAnsi="Arial" w:cs="Arial"/>
                <w:sz w:val="20"/>
              </w:rPr>
              <w:t>Unauthorised, Irregular, Fruitless and Wasteful Expenditure</w:t>
            </w: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17"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654049">
        <w:tc>
          <w:tcPr>
            <w:tcW w:w="1462" w:type="pct"/>
            <w:tcBorders>
              <w:top w:val="nil"/>
            </w:tcBorders>
            <w:shd w:val="clear" w:color="auto" w:fill="auto"/>
          </w:tcPr>
          <w:p w:rsidR="000A4651" w:rsidRPr="00125C97" w:rsidRDefault="000A4651" w:rsidP="000A4651">
            <w:pPr>
              <w:spacing w:before="60" w:after="60"/>
              <w:ind w:firstLine="0"/>
              <w:jc w:val="left"/>
              <w:rPr>
                <w:rFonts w:ascii="Arial" w:hAnsi="Arial" w:cs="Arial"/>
                <w:b/>
                <w:sz w:val="20"/>
              </w:rPr>
            </w:pPr>
            <w:r w:rsidRPr="00125C97">
              <w:rPr>
                <w:rFonts w:ascii="Arial" w:hAnsi="Arial" w:cs="Arial"/>
                <w:b/>
                <w:sz w:val="20"/>
              </w:rPr>
              <w:t>Total</w:t>
            </w:r>
          </w:p>
        </w:tc>
        <w:tc>
          <w:tcPr>
            <w:tcW w:w="422"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64" w:type="pct"/>
            <w:tcBorders>
              <w:top w:val="nil"/>
            </w:tcBorders>
          </w:tcPr>
          <w:p w:rsidR="000A4651" w:rsidRPr="0026528B" w:rsidRDefault="000A4651" w:rsidP="000A4651">
            <w:pPr>
              <w:spacing w:before="60" w:after="60"/>
              <w:ind w:firstLine="0"/>
              <w:jc w:val="right"/>
              <w:rPr>
                <w:rFonts w:ascii="Arial" w:hAnsi="Arial" w:cs="Arial"/>
                <w:sz w:val="20"/>
              </w:rPr>
            </w:pPr>
          </w:p>
        </w:tc>
        <w:tc>
          <w:tcPr>
            <w:tcW w:w="464"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22" w:type="pct"/>
            <w:tcBorders>
              <w:top w:val="nil"/>
            </w:tcBorders>
          </w:tcPr>
          <w:p w:rsidR="000A4651" w:rsidRPr="0026528B" w:rsidRDefault="000A4651" w:rsidP="000A4651">
            <w:pPr>
              <w:spacing w:before="60" w:after="60"/>
              <w:ind w:firstLine="0"/>
              <w:jc w:val="right"/>
              <w:rPr>
                <w:rFonts w:ascii="Arial" w:hAnsi="Arial" w:cs="Arial"/>
                <w:sz w:val="20"/>
              </w:rPr>
            </w:pPr>
          </w:p>
        </w:tc>
        <w:tc>
          <w:tcPr>
            <w:tcW w:w="420" w:type="pct"/>
            <w:tcBorders>
              <w:top w:val="nil"/>
            </w:tcBorders>
          </w:tcPr>
          <w:p w:rsidR="000A4651" w:rsidRPr="0026528B" w:rsidRDefault="000A4651" w:rsidP="000A4651">
            <w:pPr>
              <w:spacing w:before="60" w:after="60"/>
              <w:ind w:firstLine="0"/>
              <w:jc w:val="right"/>
              <w:rPr>
                <w:rFonts w:ascii="Arial" w:hAnsi="Arial" w:cs="Arial"/>
                <w:sz w:val="20"/>
              </w:rPr>
            </w:pPr>
          </w:p>
        </w:tc>
        <w:tc>
          <w:tcPr>
            <w:tcW w:w="464" w:type="pct"/>
            <w:tcBorders>
              <w:top w:val="nil"/>
            </w:tcBorders>
          </w:tcPr>
          <w:p w:rsidR="000A4651" w:rsidRPr="0026528B" w:rsidRDefault="000A4651" w:rsidP="000A4651">
            <w:pPr>
              <w:spacing w:before="60" w:after="60"/>
              <w:ind w:firstLine="0"/>
              <w:jc w:val="right"/>
              <w:rPr>
                <w:rFonts w:ascii="Arial" w:hAnsi="Arial" w:cs="Arial"/>
                <w:sz w:val="20"/>
              </w:rPr>
            </w:pPr>
          </w:p>
        </w:tc>
        <w:tc>
          <w:tcPr>
            <w:tcW w:w="464" w:type="pct"/>
            <w:tcBorders>
              <w:top w:val="nil"/>
            </w:tcBorders>
          </w:tcPr>
          <w:p w:rsidR="000A4651" w:rsidRPr="0026528B" w:rsidRDefault="000A4651" w:rsidP="000A4651">
            <w:pPr>
              <w:spacing w:before="60" w:after="60"/>
              <w:ind w:firstLine="0"/>
              <w:jc w:val="right"/>
              <w:rPr>
                <w:rFonts w:ascii="Arial" w:hAnsi="Arial" w:cs="Arial"/>
                <w:sz w:val="20"/>
              </w:rPr>
            </w:pPr>
          </w:p>
        </w:tc>
        <w:tc>
          <w:tcPr>
            <w:tcW w:w="417" w:type="pct"/>
            <w:tcBorders>
              <w:top w:val="nil"/>
            </w:tcBorders>
          </w:tcPr>
          <w:p w:rsidR="000A4651" w:rsidRPr="0026528B" w:rsidRDefault="000A4651" w:rsidP="000A4651">
            <w:pPr>
              <w:spacing w:before="60" w:after="60"/>
              <w:ind w:firstLine="0"/>
              <w:jc w:val="right"/>
              <w:rPr>
                <w:rFonts w:ascii="Arial" w:hAnsi="Arial" w:cs="Arial"/>
                <w:sz w:val="20"/>
              </w:rPr>
            </w:pPr>
          </w:p>
        </w:tc>
      </w:tr>
    </w:tbl>
    <w:p w:rsidR="000A4651" w:rsidRDefault="000A4651" w:rsidP="00B87979">
      <w:pPr>
        <w:pStyle w:val="ListParagraph"/>
        <w:ind w:left="0" w:firstLine="0"/>
        <w:contextualSpacing w:val="0"/>
        <w:rPr>
          <w:rFonts w:ascii="Arial" w:hAnsi="Arial" w:cs="Arial"/>
          <w:sz w:val="20"/>
        </w:rPr>
      </w:pPr>
    </w:p>
    <w:p w:rsidR="000A4651" w:rsidRDefault="000A4651">
      <w:pPr>
        <w:rPr>
          <w:rFonts w:ascii="Arial" w:hAnsi="Arial" w:cs="Arial"/>
          <w:sz w:val="20"/>
        </w:rPr>
      </w:pPr>
      <w:r>
        <w:rPr>
          <w:rFonts w:ascii="Arial" w:hAnsi="Arial" w:cs="Arial"/>
          <w:sz w:val="20"/>
        </w:rPr>
        <w:br w:type="page"/>
      </w:r>
    </w:p>
    <w:p w:rsidR="000A4651" w:rsidRPr="006E1EE5" w:rsidRDefault="000A465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A4651" w:rsidRDefault="000A4651" w:rsidP="00B4401A">
      <w:pPr>
        <w:pStyle w:val="ListParagraph"/>
        <w:numPr>
          <w:ilvl w:val="2"/>
          <w:numId w:val="3"/>
        </w:numPr>
        <w:rPr>
          <w:rFonts w:ascii="Arial" w:hAnsi="Arial" w:cs="Arial"/>
          <w:b/>
          <w:sz w:val="20"/>
        </w:rPr>
      </w:pPr>
      <w:r>
        <w:rPr>
          <w:rFonts w:ascii="Arial" w:hAnsi="Arial" w:cs="Arial"/>
          <w:b/>
          <w:sz w:val="20"/>
        </w:rPr>
        <w:t xml:space="preserve">Aging of Other Receivables </w:t>
      </w:r>
      <w:r w:rsidR="009B5910">
        <w:rPr>
          <w:rFonts w:ascii="Arial" w:hAnsi="Arial" w:cs="Arial"/>
          <w:b/>
          <w:sz w:val="20"/>
        </w:rPr>
        <w:t>f</w:t>
      </w:r>
      <w:r w:rsidRPr="003B5353">
        <w:rPr>
          <w:rFonts w:ascii="Arial" w:hAnsi="Arial" w:cs="Arial"/>
          <w:b/>
          <w:sz w:val="20"/>
        </w:rPr>
        <w:t xml:space="preserve">rom </w:t>
      </w:r>
      <w:r>
        <w:rPr>
          <w:rFonts w:ascii="Arial" w:hAnsi="Arial" w:cs="Arial"/>
          <w:b/>
          <w:sz w:val="20"/>
        </w:rPr>
        <w:t>Non-</w:t>
      </w:r>
      <w:proofErr w:type="gramStart"/>
      <w:r>
        <w:rPr>
          <w:rFonts w:ascii="Arial" w:hAnsi="Arial" w:cs="Arial"/>
          <w:b/>
          <w:sz w:val="20"/>
        </w:rPr>
        <w:t>e</w:t>
      </w:r>
      <w:r w:rsidRPr="003B5353">
        <w:rPr>
          <w:rFonts w:ascii="Arial" w:hAnsi="Arial" w:cs="Arial"/>
          <w:b/>
          <w:sz w:val="20"/>
        </w:rPr>
        <w:t>xchange</w:t>
      </w:r>
      <w:proofErr w:type="gramEnd"/>
      <w:r w:rsidRPr="003B5353">
        <w:rPr>
          <w:rFonts w:ascii="Arial" w:hAnsi="Arial" w:cs="Arial"/>
          <w:b/>
          <w:sz w:val="20"/>
        </w:rPr>
        <w:t xml:space="preserve"> Transactions</w:t>
      </w:r>
      <w:r w:rsidR="00944E91">
        <w:rPr>
          <w:rFonts w:ascii="Arial" w:hAnsi="Arial" w:cs="Arial"/>
          <w:b/>
          <w:sz w:val="20"/>
        </w:rPr>
        <w:t xml:space="preserve"> </w:t>
      </w:r>
      <w:r w:rsidR="00944E91" w:rsidRPr="00DE22ED">
        <w:rPr>
          <w:rFonts w:ascii="Arial" w:hAnsi="Arial" w:cs="Arial"/>
          <w:b/>
          <w:color w:val="FF0000"/>
          <w:sz w:val="20"/>
        </w:rPr>
        <w:t>[108p.</w:t>
      </w:r>
      <w:r w:rsidR="00944E91">
        <w:rPr>
          <w:rFonts w:ascii="Arial" w:hAnsi="Arial" w:cs="Arial"/>
          <w:b/>
          <w:color w:val="FF0000"/>
          <w:sz w:val="20"/>
        </w:rPr>
        <w:t>41</w:t>
      </w:r>
      <w:r w:rsidR="00944E91" w:rsidRPr="00DE22ED">
        <w:rPr>
          <w:rFonts w:ascii="Arial" w:hAnsi="Arial" w:cs="Arial"/>
          <w:b/>
          <w:color w:val="FF0000"/>
          <w:sz w:val="20"/>
        </w:rPr>
        <w:t>]</w:t>
      </w:r>
    </w:p>
    <w:tbl>
      <w:tblPr>
        <w:tblStyle w:val="TableGrid"/>
        <w:tblW w:w="5000" w:type="pct"/>
        <w:tblLook w:val="04A0" w:firstRow="1" w:lastRow="0" w:firstColumn="1" w:lastColumn="0" w:noHBand="0" w:noVBand="1"/>
      </w:tblPr>
      <w:tblGrid>
        <w:gridCol w:w="4330"/>
        <w:gridCol w:w="1376"/>
        <w:gridCol w:w="1375"/>
        <w:gridCol w:w="1375"/>
        <w:gridCol w:w="1375"/>
        <w:gridCol w:w="1375"/>
        <w:gridCol w:w="1375"/>
        <w:gridCol w:w="1367"/>
      </w:tblGrid>
      <w:tr w:rsidR="000A4651" w:rsidRPr="0026528B" w:rsidTr="000A4651">
        <w:tc>
          <w:tcPr>
            <w:tcW w:w="1552" w:type="pct"/>
            <w:vMerge w:val="restart"/>
            <w:shd w:val="clear" w:color="auto" w:fill="FBE4D5" w:themeFill="accent2" w:themeFillTint="33"/>
          </w:tcPr>
          <w:p w:rsidR="000A4651" w:rsidRPr="001049DD" w:rsidRDefault="000A4651" w:rsidP="000A4651">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2018/2019</w:t>
            </w:r>
          </w:p>
          <w:p w:rsidR="000A4651" w:rsidRDefault="000A4651" w:rsidP="000A4651">
            <w:pPr>
              <w:spacing w:before="60" w:after="60"/>
              <w:ind w:firstLine="0"/>
              <w:jc w:val="center"/>
              <w:rPr>
                <w:rFonts w:ascii="Arial" w:hAnsi="Arial" w:cs="Arial"/>
                <w:b/>
                <w:sz w:val="20"/>
              </w:rPr>
            </w:pPr>
            <w:r>
              <w:rPr>
                <w:rFonts w:ascii="Arial" w:hAnsi="Arial" w:cs="Arial"/>
                <w:b/>
                <w:sz w:val="20"/>
              </w:rPr>
              <w:t>(R’000s)</w:t>
            </w:r>
          </w:p>
        </w:tc>
      </w:tr>
      <w:tr w:rsidR="000A4651" w:rsidRPr="0026528B" w:rsidTr="000A4651">
        <w:tc>
          <w:tcPr>
            <w:tcW w:w="1552" w:type="pct"/>
            <w:vMerge/>
            <w:tcBorders>
              <w:bottom w:val="single" w:sz="4" w:space="0" w:color="auto"/>
            </w:tcBorders>
            <w:shd w:val="clear" w:color="auto" w:fill="FBE4D5" w:themeFill="accent2" w:themeFillTint="33"/>
          </w:tcPr>
          <w:p w:rsidR="000A4651" w:rsidRPr="001049DD" w:rsidRDefault="000A4651" w:rsidP="000A4651">
            <w:pPr>
              <w:spacing w:before="60" w:after="60"/>
              <w:ind w:firstLine="0"/>
              <w:jc w:val="left"/>
              <w:rPr>
                <w:rFonts w:ascii="Arial" w:hAnsi="Arial" w:cs="Arial"/>
                <w:b/>
                <w:sz w:val="20"/>
              </w:rPr>
            </w:pP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Total</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Current</w:t>
            </w:r>
          </w:p>
        </w:tc>
        <w:tc>
          <w:tcPr>
            <w:tcW w:w="493"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90"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0A4651" w:rsidRPr="0026528B" w:rsidTr="000A4651">
        <w:tc>
          <w:tcPr>
            <w:tcW w:w="1552" w:type="pct"/>
            <w:tcBorders>
              <w:bottom w:val="nil"/>
            </w:tcBorders>
          </w:tcPr>
          <w:p w:rsidR="000A4651" w:rsidRPr="00125C97" w:rsidRDefault="000A4651" w:rsidP="000A4651">
            <w:pPr>
              <w:spacing w:before="60" w:after="60"/>
              <w:ind w:firstLine="0"/>
              <w:jc w:val="lef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0" w:type="pct"/>
            <w:tcBorders>
              <w:bottom w:val="nil"/>
            </w:tcBorders>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Fines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Insurance Claims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LGSETA Interns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Over Payments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R/D Cheques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UIF Refund</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2" w:type="pct"/>
            <w:tcBorders>
              <w:top w:val="nil"/>
              <w:bottom w:val="nil"/>
            </w:tcBorders>
            <w:shd w:val="clear" w:color="auto" w:fill="auto"/>
          </w:tcPr>
          <w:p w:rsidR="000A4651" w:rsidRDefault="000A4651" w:rsidP="000A4651">
            <w:pPr>
              <w:spacing w:before="60" w:after="60"/>
              <w:ind w:firstLine="0"/>
              <w:jc w:val="left"/>
              <w:rPr>
                <w:rFonts w:ascii="Arial" w:hAnsi="Arial" w:cs="Arial"/>
                <w:sz w:val="20"/>
              </w:rPr>
            </w:pPr>
            <w:r>
              <w:rPr>
                <w:rFonts w:ascii="Arial" w:hAnsi="Arial" w:cs="Arial"/>
                <w:sz w:val="20"/>
              </w:rPr>
              <w:t>Unauthorised, Irregular, Fruitless and Wasteful Expenditure</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0"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654049">
        <w:tc>
          <w:tcPr>
            <w:tcW w:w="1552" w:type="pct"/>
            <w:tcBorders>
              <w:top w:val="nil"/>
            </w:tcBorders>
            <w:shd w:val="clear" w:color="auto" w:fill="auto"/>
          </w:tcPr>
          <w:p w:rsidR="000A4651" w:rsidRPr="00125C97" w:rsidRDefault="000A4651" w:rsidP="000A4651">
            <w:pPr>
              <w:spacing w:before="60" w:after="60"/>
              <w:ind w:firstLine="0"/>
              <w:jc w:val="left"/>
              <w:rPr>
                <w:rFonts w:ascii="Arial" w:hAnsi="Arial" w:cs="Arial"/>
                <w:b/>
                <w:sz w:val="20"/>
              </w:rPr>
            </w:pPr>
            <w:r w:rsidRPr="00125C97">
              <w:rPr>
                <w:rFonts w:ascii="Arial" w:hAnsi="Arial" w:cs="Arial"/>
                <w:b/>
                <w:sz w:val="20"/>
              </w:rPr>
              <w:t>Total</w:t>
            </w:r>
          </w:p>
        </w:tc>
        <w:tc>
          <w:tcPr>
            <w:tcW w:w="493"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0" w:type="pct"/>
            <w:tcBorders>
              <w:top w:val="nil"/>
            </w:tcBorders>
          </w:tcPr>
          <w:p w:rsidR="000A4651" w:rsidRPr="0026528B" w:rsidRDefault="000A4651" w:rsidP="000A4651">
            <w:pPr>
              <w:spacing w:before="60" w:after="60"/>
              <w:ind w:firstLine="0"/>
              <w:jc w:val="right"/>
              <w:rPr>
                <w:rFonts w:ascii="Arial" w:hAnsi="Arial" w:cs="Arial"/>
                <w:sz w:val="20"/>
              </w:rPr>
            </w:pPr>
          </w:p>
        </w:tc>
      </w:tr>
    </w:tbl>
    <w:p w:rsidR="000A4651" w:rsidRDefault="000A4651" w:rsidP="000A4651">
      <w:pPr>
        <w:rPr>
          <w:rFonts w:ascii="Arial" w:hAnsi="Arial" w:cs="Arial"/>
          <w:sz w:val="20"/>
        </w:rPr>
      </w:pPr>
      <w:r>
        <w:rPr>
          <w:rFonts w:ascii="Arial" w:hAnsi="Arial" w:cs="Arial"/>
          <w:sz w:val="20"/>
        </w:rPr>
        <w:br w:type="page"/>
      </w:r>
    </w:p>
    <w:p w:rsidR="000A4651" w:rsidRPr="006E1EE5" w:rsidRDefault="000A4651"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A4651" w:rsidRPr="00DA17AF" w:rsidRDefault="000A4651" w:rsidP="000A4651">
      <w:pPr>
        <w:pStyle w:val="ListParagraph"/>
        <w:ind w:left="709" w:hanging="709"/>
        <w:contextualSpacing w:val="0"/>
        <w:rPr>
          <w:rFonts w:ascii="Arial" w:hAnsi="Arial" w:cs="Arial"/>
          <w:b/>
          <w:sz w:val="20"/>
        </w:rPr>
      </w:pPr>
      <w:r>
        <w:rPr>
          <w:rFonts w:ascii="Arial" w:hAnsi="Arial" w:cs="Arial"/>
          <w:b/>
          <w:sz w:val="20"/>
        </w:rPr>
        <w:t>4</w:t>
      </w:r>
      <w:r w:rsidRPr="00DA17AF">
        <w:rPr>
          <w:rFonts w:ascii="Arial" w:hAnsi="Arial" w:cs="Arial"/>
          <w:b/>
          <w:sz w:val="20"/>
        </w:rPr>
        <w:t>.</w:t>
      </w:r>
      <w:r w:rsidR="00897157">
        <w:rPr>
          <w:rFonts w:ascii="Arial" w:hAnsi="Arial" w:cs="Arial"/>
          <w:b/>
          <w:sz w:val="20"/>
        </w:rPr>
        <w:t>1</w:t>
      </w:r>
      <w:r>
        <w:rPr>
          <w:rFonts w:ascii="Arial" w:hAnsi="Arial" w:cs="Arial"/>
          <w:b/>
          <w:sz w:val="20"/>
        </w:rPr>
        <w:t>.2</w:t>
      </w:r>
      <w:r w:rsidRPr="00DA17AF">
        <w:rPr>
          <w:rFonts w:ascii="Arial" w:hAnsi="Arial" w:cs="Arial"/>
          <w:b/>
          <w:sz w:val="20"/>
        </w:rPr>
        <w:tab/>
      </w:r>
      <w:r>
        <w:rPr>
          <w:rFonts w:ascii="Arial" w:hAnsi="Arial" w:cs="Arial"/>
          <w:b/>
          <w:sz w:val="20"/>
        </w:rPr>
        <w:t xml:space="preserve">Aging of </w:t>
      </w:r>
      <w:r w:rsidRPr="00DA17AF">
        <w:rPr>
          <w:rFonts w:ascii="Arial" w:hAnsi="Arial" w:cs="Arial"/>
          <w:b/>
          <w:sz w:val="20"/>
        </w:rPr>
        <w:t xml:space="preserve">Other Receivables </w:t>
      </w:r>
      <w:r w:rsidR="0036585D"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36585D">
        <w:rPr>
          <w:rFonts w:ascii="Arial" w:hAnsi="Arial" w:cs="Arial"/>
          <w:b/>
          <w:sz w:val="20"/>
        </w:rPr>
        <w:t>Exchange</w:t>
      </w:r>
      <w:r w:rsidRPr="003B5353">
        <w:rPr>
          <w:rFonts w:ascii="Arial" w:hAnsi="Arial" w:cs="Arial"/>
          <w:b/>
          <w:sz w:val="20"/>
        </w:rPr>
        <w:t xml:space="preserve"> Transactions </w:t>
      </w:r>
      <w:r w:rsidRPr="00DA17AF">
        <w:rPr>
          <w:rFonts w:ascii="Arial" w:hAnsi="Arial" w:cs="Arial"/>
          <w:b/>
          <w:sz w:val="20"/>
        </w:rPr>
        <w:t>(Continued)</w:t>
      </w:r>
    </w:p>
    <w:tbl>
      <w:tblPr>
        <w:tblStyle w:val="TableGrid"/>
        <w:tblW w:w="5000" w:type="pct"/>
        <w:tblLook w:val="04A0" w:firstRow="1" w:lastRow="0" w:firstColumn="1" w:lastColumn="0" w:noHBand="0" w:noVBand="1"/>
      </w:tblPr>
      <w:tblGrid>
        <w:gridCol w:w="4336"/>
        <w:gridCol w:w="1376"/>
        <w:gridCol w:w="1375"/>
        <w:gridCol w:w="1375"/>
        <w:gridCol w:w="1375"/>
        <w:gridCol w:w="1375"/>
        <w:gridCol w:w="1375"/>
        <w:gridCol w:w="1361"/>
      </w:tblGrid>
      <w:tr w:rsidR="002C2C0E" w:rsidRPr="0026528B" w:rsidTr="000A4651">
        <w:tc>
          <w:tcPr>
            <w:tcW w:w="1554" w:type="pct"/>
            <w:vMerge w:val="restart"/>
            <w:shd w:val="clear" w:color="auto" w:fill="FBE4D5" w:themeFill="accent2" w:themeFillTint="33"/>
          </w:tcPr>
          <w:p w:rsidR="002C2C0E" w:rsidRPr="001049DD" w:rsidRDefault="002C2C0E" w:rsidP="002C2C0E">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0A4651" w:rsidRPr="0026528B" w:rsidTr="000A4651">
        <w:tc>
          <w:tcPr>
            <w:tcW w:w="1554" w:type="pct"/>
            <w:vMerge/>
            <w:tcBorders>
              <w:bottom w:val="single" w:sz="4" w:space="0" w:color="auto"/>
            </w:tcBorders>
            <w:shd w:val="clear" w:color="auto" w:fill="FBE4D5" w:themeFill="accent2" w:themeFillTint="33"/>
          </w:tcPr>
          <w:p w:rsidR="000A4651" w:rsidRPr="001049DD" w:rsidRDefault="000A4651" w:rsidP="000A4651">
            <w:pPr>
              <w:spacing w:before="60" w:after="60"/>
              <w:ind w:firstLine="0"/>
              <w:jc w:val="left"/>
              <w:rPr>
                <w:rFonts w:ascii="Arial" w:hAnsi="Arial" w:cs="Arial"/>
                <w:b/>
                <w:sz w:val="20"/>
              </w:rPr>
            </w:pP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Total</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Current</w:t>
            </w:r>
          </w:p>
        </w:tc>
        <w:tc>
          <w:tcPr>
            <w:tcW w:w="493" w:type="pct"/>
            <w:tcBorders>
              <w:bottom w:val="single" w:sz="4" w:space="0" w:color="auto"/>
            </w:tcBorders>
            <w:shd w:val="clear" w:color="auto" w:fill="FBE4D5" w:themeFill="accent2" w:themeFillTint="33"/>
          </w:tcPr>
          <w:p w:rsidR="000A4651" w:rsidRPr="0026528B" w:rsidRDefault="000A4651" w:rsidP="000A4651">
            <w:pPr>
              <w:spacing w:before="60" w:after="60"/>
              <w:ind w:firstLine="0"/>
              <w:jc w:val="center"/>
              <w:rPr>
                <w:rFonts w:ascii="Arial" w:hAnsi="Arial" w:cs="Arial"/>
                <w:b/>
                <w:sz w:val="20"/>
              </w:rPr>
            </w:pPr>
            <w:r>
              <w:rPr>
                <w:rFonts w:ascii="Arial" w:hAnsi="Arial" w:cs="Arial"/>
                <w:b/>
                <w:sz w:val="20"/>
              </w:rPr>
              <w:t>30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60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90</w:t>
            </w:r>
            <w:r>
              <w:rPr>
                <w:rFonts w:ascii="Arial" w:hAnsi="Arial" w:cs="Arial"/>
                <w:b/>
                <w:sz w:val="20"/>
              </w:rPr>
              <w:br/>
              <w:t>days</w:t>
            </w:r>
          </w:p>
        </w:tc>
        <w:tc>
          <w:tcPr>
            <w:tcW w:w="493"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c>
          <w:tcPr>
            <w:tcW w:w="488" w:type="pct"/>
            <w:tcBorders>
              <w:bottom w:val="single" w:sz="4" w:space="0" w:color="auto"/>
            </w:tcBorders>
            <w:shd w:val="clear" w:color="auto" w:fill="FBE4D5" w:themeFill="accent2" w:themeFillTint="33"/>
          </w:tcPr>
          <w:p w:rsidR="000A4651" w:rsidRDefault="000A4651" w:rsidP="000A4651">
            <w:pPr>
              <w:spacing w:before="60" w:after="60"/>
              <w:ind w:firstLine="0"/>
              <w:jc w:val="center"/>
              <w:rPr>
                <w:rFonts w:ascii="Arial" w:hAnsi="Arial" w:cs="Arial"/>
                <w:b/>
                <w:sz w:val="20"/>
              </w:rPr>
            </w:pPr>
            <w:r>
              <w:rPr>
                <w:rFonts w:ascii="Arial" w:hAnsi="Arial" w:cs="Arial"/>
                <w:b/>
                <w:sz w:val="20"/>
              </w:rPr>
              <w:t>120+</w:t>
            </w:r>
            <w:r>
              <w:rPr>
                <w:rFonts w:ascii="Arial" w:hAnsi="Arial" w:cs="Arial"/>
                <w:b/>
                <w:sz w:val="20"/>
              </w:rPr>
              <w:br/>
              <w:t>days</w:t>
            </w:r>
          </w:p>
        </w:tc>
      </w:tr>
      <w:tr w:rsidR="000A4651" w:rsidRPr="0026528B" w:rsidTr="000A4651">
        <w:tc>
          <w:tcPr>
            <w:tcW w:w="1554" w:type="pct"/>
            <w:tcBorders>
              <w:bottom w:val="nil"/>
            </w:tcBorders>
          </w:tcPr>
          <w:p w:rsidR="000A4651" w:rsidRPr="00125C97" w:rsidRDefault="000A4651" w:rsidP="000A4651">
            <w:pPr>
              <w:spacing w:before="60" w:after="60"/>
              <w:ind w:firstLine="0"/>
              <w:jc w:val="lef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93" w:type="pct"/>
            <w:tcBorders>
              <w:bottom w:val="nil"/>
            </w:tcBorders>
          </w:tcPr>
          <w:p w:rsidR="000A4651" w:rsidRPr="0026528B" w:rsidRDefault="000A4651" w:rsidP="000A4651">
            <w:pPr>
              <w:spacing w:before="60" w:after="60"/>
              <w:ind w:firstLine="0"/>
              <w:jc w:val="right"/>
              <w:rPr>
                <w:rFonts w:ascii="Arial" w:hAnsi="Arial" w:cs="Arial"/>
                <w:sz w:val="20"/>
              </w:rPr>
            </w:pPr>
          </w:p>
        </w:tc>
        <w:tc>
          <w:tcPr>
            <w:tcW w:w="488" w:type="pct"/>
            <w:tcBorders>
              <w:bottom w:val="nil"/>
            </w:tcBorders>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Fines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Insurance Claims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LGSETA Interns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Over Payments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R/D Cheques</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rPr>
                <w:rFonts w:ascii="Arial" w:hAnsi="Arial" w:cs="Arial"/>
                <w:sz w:val="20"/>
              </w:rPr>
            </w:pPr>
            <w:r>
              <w:rPr>
                <w:rFonts w:ascii="Arial" w:hAnsi="Arial" w:cs="Arial"/>
                <w:sz w:val="20"/>
              </w:rPr>
              <w:t>UIF Refund</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B82F80">
        <w:tc>
          <w:tcPr>
            <w:tcW w:w="1554" w:type="pct"/>
            <w:tcBorders>
              <w:top w:val="nil"/>
              <w:bottom w:val="nil"/>
            </w:tcBorders>
            <w:shd w:val="clear" w:color="auto" w:fill="auto"/>
          </w:tcPr>
          <w:p w:rsidR="000A4651" w:rsidRDefault="000A4651" w:rsidP="000A4651">
            <w:pPr>
              <w:spacing w:before="60" w:after="60"/>
              <w:ind w:firstLine="0"/>
              <w:jc w:val="left"/>
              <w:rPr>
                <w:rFonts w:ascii="Arial" w:hAnsi="Arial" w:cs="Arial"/>
                <w:sz w:val="20"/>
              </w:rPr>
            </w:pPr>
            <w:r>
              <w:rPr>
                <w:rFonts w:ascii="Arial" w:hAnsi="Arial" w:cs="Arial"/>
                <w:sz w:val="20"/>
              </w:rPr>
              <w:t>Unauthorised, Irregular, Fruitless and Wasteful Expenditure</w:t>
            </w: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88" w:type="pct"/>
            <w:tcBorders>
              <w:top w:val="nil"/>
              <w:bottom w:val="nil"/>
            </w:tcBorders>
            <w:shd w:val="clear" w:color="auto" w:fill="auto"/>
          </w:tcPr>
          <w:p w:rsidR="000A4651" w:rsidRPr="0026528B" w:rsidRDefault="000A4651" w:rsidP="000A4651">
            <w:pPr>
              <w:spacing w:before="60" w:after="60"/>
              <w:ind w:firstLine="0"/>
              <w:jc w:val="right"/>
              <w:rPr>
                <w:rFonts w:ascii="Arial" w:hAnsi="Arial" w:cs="Arial"/>
                <w:sz w:val="20"/>
              </w:rPr>
            </w:pPr>
          </w:p>
        </w:tc>
      </w:tr>
      <w:tr w:rsidR="000A4651" w:rsidRPr="0026528B" w:rsidTr="00654049">
        <w:tc>
          <w:tcPr>
            <w:tcW w:w="1554" w:type="pct"/>
            <w:tcBorders>
              <w:top w:val="nil"/>
            </w:tcBorders>
            <w:shd w:val="clear" w:color="auto" w:fill="auto"/>
          </w:tcPr>
          <w:p w:rsidR="000A4651" w:rsidRPr="00125C97" w:rsidRDefault="000A4651" w:rsidP="000A4651">
            <w:pPr>
              <w:spacing w:before="60" w:after="60"/>
              <w:ind w:firstLine="0"/>
              <w:jc w:val="left"/>
              <w:rPr>
                <w:rFonts w:ascii="Arial" w:hAnsi="Arial" w:cs="Arial"/>
                <w:b/>
                <w:sz w:val="20"/>
              </w:rPr>
            </w:pPr>
            <w:r w:rsidRPr="00125C97">
              <w:rPr>
                <w:rFonts w:ascii="Arial" w:hAnsi="Arial" w:cs="Arial"/>
                <w:b/>
                <w:sz w:val="20"/>
              </w:rPr>
              <w:t>Total</w:t>
            </w:r>
          </w:p>
        </w:tc>
        <w:tc>
          <w:tcPr>
            <w:tcW w:w="493"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shd w:val="clear" w:color="auto" w:fill="auto"/>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93" w:type="pct"/>
            <w:tcBorders>
              <w:top w:val="nil"/>
            </w:tcBorders>
          </w:tcPr>
          <w:p w:rsidR="000A4651" w:rsidRPr="0026528B" w:rsidRDefault="000A4651" w:rsidP="000A4651">
            <w:pPr>
              <w:spacing w:before="60" w:after="60"/>
              <w:ind w:firstLine="0"/>
              <w:jc w:val="right"/>
              <w:rPr>
                <w:rFonts w:ascii="Arial" w:hAnsi="Arial" w:cs="Arial"/>
                <w:sz w:val="20"/>
              </w:rPr>
            </w:pPr>
          </w:p>
        </w:tc>
        <w:tc>
          <w:tcPr>
            <w:tcW w:w="488" w:type="pct"/>
            <w:tcBorders>
              <w:top w:val="nil"/>
            </w:tcBorders>
          </w:tcPr>
          <w:p w:rsidR="000A4651" w:rsidRPr="0026528B" w:rsidRDefault="000A4651" w:rsidP="000A4651">
            <w:pPr>
              <w:spacing w:before="60" w:after="60"/>
              <w:ind w:firstLine="0"/>
              <w:jc w:val="right"/>
              <w:rPr>
                <w:rFonts w:ascii="Arial" w:hAnsi="Arial" w:cs="Arial"/>
                <w:sz w:val="20"/>
              </w:rPr>
            </w:pPr>
          </w:p>
        </w:tc>
      </w:tr>
    </w:tbl>
    <w:p w:rsidR="000A4651" w:rsidRDefault="000A4651" w:rsidP="000A4651">
      <w:pPr>
        <w:rPr>
          <w:rFonts w:ascii="Arial" w:hAnsi="Arial" w:cs="Arial"/>
          <w:sz w:val="20"/>
        </w:rPr>
        <w:sectPr w:rsidR="000A4651" w:rsidSect="00F47FEF">
          <w:pgSz w:w="16838" w:h="11906" w:orient="landscape"/>
          <w:pgMar w:top="993" w:right="1440" w:bottom="991" w:left="1440" w:header="708" w:footer="708" w:gutter="0"/>
          <w:cols w:space="708"/>
          <w:docGrid w:linePitch="360"/>
        </w:sectPr>
      </w:pPr>
    </w:p>
    <w:p w:rsidR="00897157" w:rsidRPr="006E1EE5" w:rsidRDefault="00897157"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97157" w:rsidRDefault="00897157" w:rsidP="00B4401A">
      <w:pPr>
        <w:pStyle w:val="ListParagraph"/>
        <w:numPr>
          <w:ilvl w:val="2"/>
          <w:numId w:val="3"/>
        </w:numPr>
        <w:rPr>
          <w:rFonts w:ascii="Arial" w:hAnsi="Arial" w:cs="Arial"/>
          <w:b/>
          <w:sz w:val="20"/>
        </w:rPr>
      </w:pPr>
      <w:r>
        <w:rPr>
          <w:rFonts w:ascii="Arial" w:hAnsi="Arial" w:cs="Arial"/>
          <w:b/>
          <w:sz w:val="20"/>
        </w:rPr>
        <w:t xml:space="preserve">Other Receivables </w:t>
      </w:r>
      <w:r w:rsidR="009B5910">
        <w:rPr>
          <w:rFonts w:ascii="Arial" w:hAnsi="Arial" w:cs="Arial"/>
          <w:b/>
          <w:sz w:val="20"/>
        </w:rPr>
        <w:t>f</w:t>
      </w:r>
      <w:r w:rsidRPr="003B5353">
        <w:rPr>
          <w:rFonts w:ascii="Arial" w:hAnsi="Arial" w:cs="Arial"/>
          <w:b/>
          <w:sz w:val="20"/>
        </w:rPr>
        <w:t xml:space="preserve">rom </w:t>
      </w:r>
      <w:r>
        <w:rPr>
          <w:rFonts w:ascii="Arial" w:hAnsi="Arial" w:cs="Arial"/>
          <w:b/>
          <w:sz w:val="20"/>
        </w:rPr>
        <w:t>Non-</w:t>
      </w:r>
      <w:r w:rsidR="009B5910">
        <w:rPr>
          <w:rFonts w:ascii="Arial" w:hAnsi="Arial" w:cs="Arial"/>
          <w:b/>
          <w:sz w:val="20"/>
        </w:rPr>
        <w:t>Exchange</w:t>
      </w:r>
      <w:r w:rsidRPr="003B5353">
        <w:rPr>
          <w:rFonts w:ascii="Arial" w:hAnsi="Arial" w:cs="Arial"/>
          <w:b/>
          <w:sz w:val="20"/>
        </w:rPr>
        <w:t xml:space="preserve"> Transactions </w:t>
      </w:r>
      <w:r>
        <w:rPr>
          <w:rFonts w:ascii="Arial" w:hAnsi="Arial" w:cs="Arial"/>
          <w:b/>
          <w:sz w:val="20"/>
        </w:rPr>
        <w:t xml:space="preserve">Pledged </w:t>
      </w:r>
      <w:proofErr w:type="gramStart"/>
      <w:r>
        <w:rPr>
          <w:rFonts w:ascii="Arial" w:hAnsi="Arial" w:cs="Arial"/>
          <w:b/>
          <w:sz w:val="20"/>
        </w:rPr>
        <w:t>As</w:t>
      </w:r>
      <w:proofErr w:type="gramEnd"/>
      <w:r>
        <w:rPr>
          <w:rFonts w:ascii="Arial" w:hAnsi="Arial" w:cs="Arial"/>
          <w:b/>
          <w:sz w:val="20"/>
        </w:rPr>
        <w:t xml:space="preserve"> Security</w:t>
      </w:r>
      <w:r w:rsidR="00D276AD">
        <w:rPr>
          <w:rFonts w:ascii="Arial" w:hAnsi="Arial" w:cs="Arial"/>
          <w:b/>
          <w:sz w:val="20"/>
        </w:rPr>
        <w:t xml:space="preserve"> </w:t>
      </w:r>
      <w:r w:rsidR="00D276AD" w:rsidRPr="00DE22ED">
        <w:rPr>
          <w:rFonts w:ascii="Arial" w:hAnsi="Arial" w:cs="Arial"/>
          <w:b/>
          <w:color w:val="FF0000"/>
          <w:sz w:val="20"/>
        </w:rPr>
        <w:t>[108p.</w:t>
      </w:r>
      <w:r w:rsidR="00D276AD">
        <w:rPr>
          <w:rFonts w:ascii="Arial" w:hAnsi="Arial" w:cs="Arial"/>
          <w:b/>
          <w:color w:val="FF0000"/>
          <w:sz w:val="20"/>
        </w:rPr>
        <w:t>40</w:t>
      </w:r>
      <w:r w:rsidR="00D276AD" w:rsidRPr="00DE22ED">
        <w:rPr>
          <w:rFonts w:ascii="Arial" w:hAnsi="Arial" w:cs="Arial"/>
          <w:b/>
          <w:color w:val="FF0000"/>
          <w:sz w:val="20"/>
        </w:rPr>
        <w:t>]</w:t>
      </w:r>
      <w:r w:rsidR="00BF1B43">
        <w:rPr>
          <w:rFonts w:ascii="Arial" w:hAnsi="Arial" w:cs="Arial"/>
          <w:b/>
          <w:color w:val="FF0000"/>
          <w:sz w:val="20"/>
        </w:rPr>
        <w:t xml:space="preserve"> [104p.109]</w:t>
      </w:r>
    </w:p>
    <w:tbl>
      <w:tblPr>
        <w:tblStyle w:val="TableGrid"/>
        <w:tblW w:w="5000" w:type="pct"/>
        <w:tblLook w:val="04A0" w:firstRow="1" w:lastRow="0" w:firstColumn="1" w:lastColumn="0" w:noHBand="0" w:noVBand="1"/>
      </w:tblPr>
      <w:tblGrid>
        <w:gridCol w:w="6220"/>
        <w:gridCol w:w="1844"/>
        <w:gridCol w:w="1848"/>
      </w:tblGrid>
      <w:tr w:rsidR="002C2C0E" w:rsidRPr="0026528B" w:rsidTr="00D760EF">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97157" w:rsidRPr="0026528B" w:rsidTr="00D760EF">
        <w:tc>
          <w:tcPr>
            <w:tcW w:w="3138" w:type="pct"/>
            <w:tcBorders>
              <w:bottom w:val="nil"/>
            </w:tcBorders>
          </w:tcPr>
          <w:p w:rsidR="00897157" w:rsidRPr="00464F8D" w:rsidRDefault="00897157" w:rsidP="00F564BB">
            <w:pPr>
              <w:spacing w:before="60" w:after="60"/>
              <w:ind w:firstLine="0"/>
              <w:rPr>
                <w:rFonts w:ascii="Arial" w:hAnsi="Arial" w:cs="Arial"/>
                <w:sz w:val="20"/>
              </w:rPr>
            </w:pPr>
          </w:p>
        </w:tc>
        <w:tc>
          <w:tcPr>
            <w:tcW w:w="930" w:type="pct"/>
            <w:tcBorders>
              <w:bottom w:val="nil"/>
            </w:tcBorders>
          </w:tcPr>
          <w:p w:rsidR="00897157" w:rsidRPr="0026528B" w:rsidRDefault="00897157" w:rsidP="00F564BB">
            <w:pPr>
              <w:spacing w:before="60" w:after="60"/>
              <w:ind w:firstLine="0"/>
              <w:jc w:val="right"/>
              <w:rPr>
                <w:rFonts w:ascii="Arial" w:hAnsi="Arial" w:cs="Arial"/>
                <w:sz w:val="20"/>
              </w:rPr>
            </w:pPr>
          </w:p>
        </w:tc>
        <w:tc>
          <w:tcPr>
            <w:tcW w:w="932" w:type="pct"/>
            <w:tcBorders>
              <w:bottom w:val="nil"/>
            </w:tcBorders>
          </w:tcPr>
          <w:p w:rsidR="00897157" w:rsidRPr="0026528B" w:rsidRDefault="00897157" w:rsidP="00F564BB">
            <w:pPr>
              <w:spacing w:before="60" w:after="60"/>
              <w:ind w:firstLine="0"/>
              <w:jc w:val="right"/>
              <w:rPr>
                <w:rFonts w:ascii="Arial" w:hAnsi="Arial" w:cs="Arial"/>
                <w:sz w:val="20"/>
              </w:rPr>
            </w:pPr>
          </w:p>
        </w:tc>
      </w:tr>
      <w:tr w:rsidR="00897157" w:rsidRPr="0026528B" w:rsidTr="00D760EF">
        <w:tc>
          <w:tcPr>
            <w:tcW w:w="3138" w:type="pct"/>
            <w:tcBorders>
              <w:top w:val="nil"/>
              <w:bottom w:val="nil"/>
            </w:tcBorders>
            <w:shd w:val="clear" w:color="auto" w:fill="auto"/>
          </w:tcPr>
          <w:p w:rsidR="00897157" w:rsidRPr="00464F8D" w:rsidRDefault="0037553F" w:rsidP="00F564BB">
            <w:pPr>
              <w:spacing w:before="60" w:after="60"/>
              <w:ind w:firstLine="0"/>
              <w:rPr>
                <w:rFonts w:ascii="Arial" w:hAnsi="Arial" w:cs="Arial"/>
                <w:sz w:val="20"/>
              </w:rPr>
            </w:pPr>
            <w:r>
              <w:rPr>
                <w:rFonts w:ascii="Arial" w:hAnsi="Arial" w:cs="Arial"/>
                <w:sz w:val="20"/>
              </w:rPr>
              <w:t>Carrying value of receivables pledged as security</w:t>
            </w:r>
          </w:p>
        </w:tc>
        <w:tc>
          <w:tcPr>
            <w:tcW w:w="930" w:type="pct"/>
            <w:tcBorders>
              <w:top w:val="nil"/>
              <w:bottom w:val="nil"/>
            </w:tcBorders>
            <w:shd w:val="clear" w:color="auto" w:fill="auto"/>
          </w:tcPr>
          <w:p w:rsidR="00897157" w:rsidRPr="0026528B" w:rsidRDefault="00897157"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897157" w:rsidRPr="0026528B" w:rsidRDefault="00897157" w:rsidP="00F564BB">
            <w:pPr>
              <w:spacing w:before="60" w:after="60"/>
              <w:ind w:firstLine="0"/>
              <w:jc w:val="right"/>
              <w:rPr>
                <w:rFonts w:ascii="Arial" w:hAnsi="Arial" w:cs="Arial"/>
                <w:sz w:val="20"/>
              </w:rPr>
            </w:pPr>
          </w:p>
        </w:tc>
      </w:tr>
      <w:tr w:rsidR="00897157" w:rsidRPr="0026528B" w:rsidTr="00D760EF">
        <w:tc>
          <w:tcPr>
            <w:tcW w:w="3138" w:type="pct"/>
            <w:tcBorders>
              <w:top w:val="nil"/>
            </w:tcBorders>
            <w:shd w:val="clear" w:color="auto" w:fill="auto"/>
          </w:tcPr>
          <w:p w:rsidR="00897157" w:rsidRPr="00464F8D" w:rsidRDefault="00897157" w:rsidP="00F564BB">
            <w:pPr>
              <w:spacing w:before="60" w:after="60"/>
              <w:ind w:firstLine="0"/>
              <w:rPr>
                <w:rFonts w:ascii="Arial" w:hAnsi="Arial" w:cs="Arial"/>
                <w:sz w:val="20"/>
              </w:rPr>
            </w:pPr>
          </w:p>
        </w:tc>
        <w:tc>
          <w:tcPr>
            <w:tcW w:w="930" w:type="pct"/>
            <w:tcBorders>
              <w:top w:val="nil"/>
            </w:tcBorders>
            <w:shd w:val="clear" w:color="auto" w:fill="auto"/>
          </w:tcPr>
          <w:p w:rsidR="00897157" w:rsidRPr="0026528B" w:rsidRDefault="00897157" w:rsidP="00F564BB">
            <w:pPr>
              <w:spacing w:before="60" w:after="60"/>
              <w:ind w:firstLine="0"/>
              <w:jc w:val="right"/>
              <w:rPr>
                <w:rFonts w:ascii="Arial" w:hAnsi="Arial" w:cs="Arial"/>
                <w:sz w:val="20"/>
              </w:rPr>
            </w:pPr>
          </w:p>
        </w:tc>
        <w:tc>
          <w:tcPr>
            <w:tcW w:w="932" w:type="pct"/>
            <w:tcBorders>
              <w:top w:val="nil"/>
            </w:tcBorders>
            <w:shd w:val="clear" w:color="auto" w:fill="auto"/>
          </w:tcPr>
          <w:p w:rsidR="00897157" w:rsidRPr="0026528B" w:rsidRDefault="00897157" w:rsidP="00F564BB">
            <w:pPr>
              <w:spacing w:before="60" w:after="60"/>
              <w:ind w:firstLine="0"/>
              <w:jc w:val="right"/>
              <w:rPr>
                <w:rFonts w:ascii="Arial" w:hAnsi="Arial" w:cs="Arial"/>
                <w:sz w:val="20"/>
              </w:rPr>
            </w:pPr>
          </w:p>
        </w:tc>
      </w:tr>
    </w:tbl>
    <w:p w:rsidR="00897157" w:rsidRDefault="00897157" w:rsidP="00897157">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897157" w:rsidTr="00F564BB">
        <w:tc>
          <w:tcPr>
            <w:tcW w:w="9912" w:type="dxa"/>
            <w:shd w:val="clear" w:color="auto" w:fill="E2EFD9" w:themeFill="accent6" w:themeFillTint="33"/>
          </w:tcPr>
          <w:p w:rsidR="00897157" w:rsidRDefault="00897157" w:rsidP="006A7B72">
            <w:pPr>
              <w:pStyle w:val="ListParagraph"/>
              <w:spacing w:before="60" w:after="60"/>
              <w:ind w:left="0" w:firstLine="0"/>
              <w:contextualSpacing w:val="0"/>
              <w:rPr>
                <w:rFonts w:ascii="Arial" w:hAnsi="Arial" w:cs="Arial"/>
                <w:i/>
                <w:sz w:val="20"/>
              </w:rPr>
            </w:pPr>
            <w:r w:rsidRPr="00F154B4">
              <w:rPr>
                <w:rFonts w:ascii="Arial" w:hAnsi="Arial" w:cs="Arial"/>
                <w:b/>
                <w:i/>
                <w:sz w:val="20"/>
              </w:rPr>
              <w:t>Commentary:</w:t>
            </w:r>
            <w:r>
              <w:rPr>
                <w:rFonts w:ascii="Arial" w:hAnsi="Arial" w:cs="Arial"/>
                <w:i/>
                <w:sz w:val="20"/>
              </w:rPr>
              <w:t xml:space="preserve">  </w:t>
            </w:r>
          </w:p>
          <w:p w:rsidR="00897157" w:rsidRPr="00F154B4" w:rsidRDefault="00897157" w:rsidP="006A7B72">
            <w:pPr>
              <w:pStyle w:val="ListParagraph"/>
              <w:spacing w:before="60" w:after="60"/>
              <w:ind w:left="0" w:firstLine="0"/>
              <w:contextualSpacing w:val="0"/>
              <w:rPr>
                <w:rFonts w:ascii="Arial" w:hAnsi="Arial" w:cs="Arial"/>
                <w:i/>
                <w:sz w:val="20"/>
              </w:rPr>
            </w:pPr>
            <w:r>
              <w:rPr>
                <w:rFonts w:ascii="Arial" w:hAnsi="Arial" w:cs="Arial"/>
                <w:i/>
                <w:sz w:val="20"/>
              </w:rPr>
              <w:t>The note should include detail per debt type (where relevant).</w:t>
            </w:r>
          </w:p>
        </w:tc>
      </w:tr>
    </w:tbl>
    <w:p w:rsidR="00897157" w:rsidRDefault="00897157" w:rsidP="00897157">
      <w:pPr>
        <w:pStyle w:val="ListParagraph"/>
        <w:ind w:left="0" w:firstLine="0"/>
        <w:contextualSpacing w:val="0"/>
        <w:rPr>
          <w:rFonts w:ascii="Arial" w:hAnsi="Arial" w:cs="Arial"/>
          <w:sz w:val="20"/>
        </w:rPr>
      </w:pPr>
    </w:p>
    <w:p w:rsidR="00897157" w:rsidRDefault="00897157" w:rsidP="00B4401A">
      <w:pPr>
        <w:pStyle w:val="ListParagraph"/>
        <w:numPr>
          <w:ilvl w:val="2"/>
          <w:numId w:val="3"/>
        </w:numPr>
        <w:rPr>
          <w:rFonts w:ascii="Arial" w:hAnsi="Arial" w:cs="Arial"/>
          <w:b/>
          <w:sz w:val="20"/>
        </w:rPr>
      </w:pPr>
      <w:r>
        <w:rPr>
          <w:rFonts w:ascii="Arial" w:hAnsi="Arial" w:cs="Arial"/>
          <w:b/>
          <w:sz w:val="20"/>
        </w:rPr>
        <w:t xml:space="preserve">Credit Quality of Other Receivables </w:t>
      </w:r>
      <w:r w:rsidR="009B5910">
        <w:rPr>
          <w:rFonts w:ascii="Arial" w:hAnsi="Arial" w:cs="Arial"/>
          <w:b/>
          <w:sz w:val="20"/>
        </w:rPr>
        <w:t>f</w:t>
      </w:r>
      <w:r w:rsidRPr="003B5353">
        <w:rPr>
          <w:rFonts w:ascii="Arial" w:hAnsi="Arial" w:cs="Arial"/>
          <w:b/>
          <w:sz w:val="20"/>
        </w:rPr>
        <w:t xml:space="preserve">rom </w:t>
      </w:r>
      <w:r>
        <w:rPr>
          <w:rFonts w:ascii="Arial" w:hAnsi="Arial" w:cs="Arial"/>
          <w:b/>
          <w:sz w:val="20"/>
        </w:rPr>
        <w:t>Non-</w:t>
      </w:r>
      <w:r w:rsidR="009B5910">
        <w:rPr>
          <w:rFonts w:ascii="Arial" w:hAnsi="Arial" w:cs="Arial"/>
          <w:b/>
          <w:sz w:val="20"/>
        </w:rPr>
        <w:t>Exchange</w:t>
      </w:r>
      <w:r w:rsidRPr="003B5353">
        <w:rPr>
          <w:rFonts w:ascii="Arial" w:hAnsi="Arial" w:cs="Arial"/>
          <w:b/>
          <w:sz w:val="20"/>
        </w:rPr>
        <w:t xml:space="preserve"> Transactions</w:t>
      </w:r>
    </w:p>
    <w:p w:rsidR="00897157" w:rsidRDefault="00897157" w:rsidP="00897157">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897157" w:rsidTr="00F564BB">
        <w:tc>
          <w:tcPr>
            <w:tcW w:w="9912" w:type="dxa"/>
            <w:shd w:val="clear" w:color="auto" w:fill="E2EFD9" w:themeFill="accent6" w:themeFillTint="33"/>
          </w:tcPr>
          <w:p w:rsidR="00897157" w:rsidRDefault="00897157" w:rsidP="00F564BB">
            <w:pPr>
              <w:pStyle w:val="ListParagraph"/>
              <w:spacing w:before="60" w:after="60"/>
              <w:ind w:left="0" w:firstLine="0"/>
              <w:contextualSpacing w:val="0"/>
              <w:rPr>
                <w:rFonts w:ascii="Arial" w:hAnsi="Arial" w:cs="Arial"/>
                <w:i/>
                <w:sz w:val="20"/>
              </w:rPr>
            </w:pPr>
            <w:r w:rsidRPr="00F154B4">
              <w:rPr>
                <w:rFonts w:ascii="Arial" w:hAnsi="Arial" w:cs="Arial"/>
                <w:b/>
                <w:i/>
                <w:sz w:val="20"/>
              </w:rPr>
              <w:t>Commentary:</w:t>
            </w:r>
            <w:r>
              <w:rPr>
                <w:rFonts w:ascii="Arial" w:hAnsi="Arial" w:cs="Arial"/>
                <w:i/>
                <w:sz w:val="20"/>
              </w:rPr>
              <w:t xml:space="preserve">  </w:t>
            </w:r>
          </w:p>
          <w:p w:rsidR="00897157" w:rsidRPr="00F154B4" w:rsidRDefault="00897157" w:rsidP="00F564BB">
            <w:pPr>
              <w:pStyle w:val="ListParagraph"/>
              <w:spacing w:before="60" w:after="60"/>
              <w:ind w:left="0" w:firstLine="0"/>
              <w:contextualSpacing w:val="0"/>
              <w:rPr>
                <w:rFonts w:ascii="Arial" w:hAnsi="Arial" w:cs="Arial"/>
                <w:i/>
                <w:sz w:val="20"/>
              </w:rPr>
            </w:pPr>
            <w:r>
              <w:rPr>
                <w:rFonts w:ascii="Arial" w:hAnsi="Arial" w:cs="Arial"/>
                <w:i/>
                <w:sz w:val="20"/>
              </w:rPr>
              <w:t>Provide commentary on the credit quality of consumer receivables and the method of determining such.</w:t>
            </w:r>
          </w:p>
        </w:tc>
      </w:tr>
    </w:tbl>
    <w:p w:rsidR="00897157" w:rsidRDefault="00897157" w:rsidP="00897157">
      <w:pPr>
        <w:pStyle w:val="ListParagraph"/>
        <w:ind w:left="0" w:firstLine="0"/>
        <w:contextualSpacing w:val="0"/>
        <w:rPr>
          <w:rFonts w:ascii="Arial" w:hAnsi="Arial" w:cs="Arial"/>
          <w:sz w:val="20"/>
        </w:rPr>
      </w:pPr>
    </w:p>
    <w:p w:rsidR="000A4651" w:rsidRDefault="000A4651" w:rsidP="00B87979">
      <w:pPr>
        <w:pStyle w:val="ListParagraph"/>
        <w:ind w:left="0" w:firstLine="0"/>
        <w:contextualSpacing w:val="0"/>
        <w:rPr>
          <w:rFonts w:ascii="Arial" w:hAnsi="Arial" w:cs="Arial"/>
          <w:sz w:val="20"/>
        </w:rPr>
      </w:pPr>
    </w:p>
    <w:p w:rsidR="00153274" w:rsidRDefault="00153274">
      <w:pPr>
        <w:rPr>
          <w:rFonts w:ascii="Arial" w:hAnsi="Arial" w:cs="Arial"/>
          <w:sz w:val="20"/>
        </w:rPr>
      </w:pPr>
      <w:r>
        <w:rPr>
          <w:rFonts w:ascii="Arial" w:hAnsi="Arial" w:cs="Arial"/>
          <w:sz w:val="20"/>
        </w:rPr>
        <w:br w:type="page"/>
      </w:r>
    </w:p>
    <w:p w:rsidR="00053758" w:rsidRPr="006E1EE5" w:rsidRDefault="00053758" w:rsidP="00053758">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53758" w:rsidRPr="009C1BE3" w:rsidRDefault="00053758" w:rsidP="00B4401A">
      <w:pPr>
        <w:pStyle w:val="Heading2"/>
        <w:numPr>
          <w:ilvl w:val="1"/>
          <w:numId w:val="51"/>
        </w:numPr>
        <w:spacing w:before="120" w:after="120"/>
        <w:ind w:left="0" w:hanging="567"/>
        <w:rPr>
          <w:rFonts w:ascii="Arial" w:hAnsi="Arial" w:cs="Arial"/>
          <w:b/>
          <w:color w:val="auto"/>
          <w:sz w:val="20"/>
        </w:rPr>
      </w:pPr>
      <w:bookmarkStart w:id="37" w:name="_Ref534634299"/>
      <w:bookmarkStart w:id="38" w:name="_Toc4669412"/>
      <w:r w:rsidRPr="009C1BE3">
        <w:rPr>
          <w:rFonts w:ascii="Arial" w:hAnsi="Arial" w:cs="Arial"/>
          <w:b/>
          <w:color w:val="auto"/>
          <w:sz w:val="20"/>
        </w:rPr>
        <w:t>Inventories</w:t>
      </w:r>
      <w:bookmarkEnd w:id="37"/>
      <w:r w:rsidR="00532137" w:rsidRPr="009C1BE3">
        <w:rPr>
          <w:rFonts w:ascii="Arial" w:hAnsi="Arial" w:cs="Arial"/>
          <w:b/>
          <w:color w:val="auto"/>
          <w:sz w:val="20"/>
        </w:rPr>
        <w:t xml:space="preserve"> </w:t>
      </w:r>
      <w:r w:rsidR="00532137" w:rsidRPr="00AC4A90">
        <w:rPr>
          <w:rFonts w:ascii="Arial" w:hAnsi="Arial" w:cs="Arial"/>
          <w:b/>
          <w:color w:val="FF0000"/>
          <w:sz w:val="20"/>
        </w:rPr>
        <w:t>[12p.47(b)]</w:t>
      </w:r>
      <w:bookmarkEnd w:id="38"/>
    </w:p>
    <w:tbl>
      <w:tblPr>
        <w:tblStyle w:val="TableGrid"/>
        <w:tblW w:w="5000" w:type="pct"/>
        <w:tblLook w:val="04A0" w:firstRow="1" w:lastRow="0" w:firstColumn="1" w:lastColumn="0" w:noHBand="0" w:noVBand="1"/>
      </w:tblPr>
      <w:tblGrid>
        <w:gridCol w:w="5239"/>
        <w:gridCol w:w="981"/>
        <w:gridCol w:w="1844"/>
        <w:gridCol w:w="1848"/>
      </w:tblGrid>
      <w:tr w:rsidR="002C2C0E" w:rsidRPr="0026528B" w:rsidTr="004D798B">
        <w:tc>
          <w:tcPr>
            <w:tcW w:w="3138" w:type="pct"/>
            <w:gridSpan w:val="2"/>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4D798B" w:rsidRPr="0026528B" w:rsidTr="002C2C0E">
        <w:tc>
          <w:tcPr>
            <w:tcW w:w="2643" w:type="pct"/>
            <w:tcBorders>
              <w:bottom w:val="nil"/>
              <w:right w:val="nil"/>
            </w:tcBorders>
          </w:tcPr>
          <w:p w:rsidR="004D798B" w:rsidRPr="00E20618" w:rsidRDefault="004D798B" w:rsidP="00F564BB">
            <w:pPr>
              <w:spacing w:before="60" w:after="60"/>
              <w:ind w:firstLine="0"/>
              <w:rPr>
                <w:rFonts w:ascii="Arial" w:hAnsi="Arial" w:cs="Arial"/>
                <w:sz w:val="20"/>
              </w:rPr>
            </w:pPr>
          </w:p>
        </w:tc>
        <w:tc>
          <w:tcPr>
            <w:tcW w:w="495" w:type="pct"/>
            <w:tcBorders>
              <w:left w:val="nil"/>
              <w:bottom w:val="nil"/>
            </w:tcBorders>
          </w:tcPr>
          <w:p w:rsidR="004D798B" w:rsidRPr="00E20618" w:rsidRDefault="004D798B" w:rsidP="004D798B">
            <w:pPr>
              <w:spacing w:before="60" w:after="60"/>
              <w:ind w:firstLine="0"/>
              <w:jc w:val="center"/>
              <w:rPr>
                <w:rFonts w:ascii="Arial" w:hAnsi="Arial" w:cs="Arial"/>
                <w:sz w:val="20"/>
              </w:rPr>
            </w:pPr>
          </w:p>
        </w:tc>
        <w:tc>
          <w:tcPr>
            <w:tcW w:w="930" w:type="pct"/>
            <w:tcBorders>
              <w:bottom w:val="nil"/>
            </w:tcBorders>
          </w:tcPr>
          <w:p w:rsidR="004D798B" w:rsidRPr="0026528B" w:rsidRDefault="004D798B" w:rsidP="00F564BB">
            <w:pPr>
              <w:spacing w:before="60" w:after="60"/>
              <w:ind w:firstLine="0"/>
              <w:jc w:val="right"/>
              <w:rPr>
                <w:rFonts w:ascii="Arial" w:hAnsi="Arial" w:cs="Arial"/>
                <w:sz w:val="20"/>
              </w:rPr>
            </w:pPr>
          </w:p>
        </w:tc>
        <w:tc>
          <w:tcPr>
            <w:tcW w:w="932" w:type="pct"/>
            <w:tcBorders>
              <w:bottom w:val="nil"/>
            </w:tcBorders>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Consumables</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E20618">
            <w:pPr>
              <w:spacing w:before="60" w:after="60"/>
              <w:ind w:firstLine="0"/>
              <w:rPr>
                <w:rFonts w:ascii="Arial" w:hAnsi="Arial" w:cs="Arial"/>
                <w:sz w:val="20"/>
              </w:rPr>
            </w:pPr>
            <w:r>
              <w:rPr>
                <w:rFonts w:ascii="Arial" w:hAnsi="Arial" w:cs="Arial"/>
                <w:sz w:val="20"/>
              </w:rPr>
              <w:t>Materials and Supplies</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E20618">
            <w:pPr>
              <w:spacing w:before="60" w:after="60"/>
              <w:ind w:firstLine="0"/>
              <w:rPr>
                <w:rFonts w:ascii="Arial" w:hAnsi="Arial" w:cs="Arial"/>
                <w:sz w:val="20"/>
              </w:rPr>
            </w:pPr>
            <w:r>
              <w:rPr>
                <w:rFonts w:ascii="Arial" w:hAnsi="Arial" w:cs="Arial"/>
                <w:sz w:val="20"/>
              </w:rPr>
              <w:t>Water for Distribution</w:t>
            </w:r>
          </w:p>
        </w:tc>
        <w:tc>
          <w:tcPr>
            <w:tcW w:w="495" w:type="pct"/>
            <w:tcBorders>
              <w:top w:val="nil"/>
              <w:left w:val="nil"/>
              <w:bottom w:val="nil"/>
            </w:tcBorders>
            <w:shd w:val="clear" w:color="auto" w:fill="auto"/>
          </w:tcPr>
          <w:p w:rsidR="004D798B" w:rsidRPr="00714220" w:rsidRDefault="00714220" w:rsidP="004D798B">
            <w:pPr>
              <w:spacing w:before="60" w:after="60"/>
              <w:ind w:firstLine="0"/>
              <w:jc w:val="center"/>
              <w:rPr>
                <w:rFonts w:ascii="Arial" w:hAnsi="Arial" w:cs="Arial"/>
                <w:b/>
                <w:sz w:val="20"/>
              </w:rPr>
            </w:pPr>
            <w:r w:rsidRPr="00714220">
              <w:rPr>
                <w:rFonts w:ascii="Arial" w:hAnsi="Arial" w:cs="Arial"/>
                <w:b/>
                <w:sz w:val="20"/>
              </w:rPr>
              <w:fldChar w:fldCharType="begin"/>
            </w:r>
            <w:r w:rsidRPr="00714220">
              <w:rPr>
                <w:rFonts w:ascii="Arial" w:hAnsi="Arial" w:cs="Arial"/>
                <w:b/>
                <w:sz w:val="20"/>
              </w:rPr>
              <w:instrText xml:space="preserve"> REF _Ref534634914 \r \h </w:instrText>
            </w:r>
            <w:r>
              <w:rPr>
                <w:rFonts w:ascii="Arial" w:hAnsi="Arial" w:cs="Arial"/>
                <w:b/>
                <w:sz w:val="20"/>
              </w:rPr>
              <w:instrText xml:space="preserve"> \* MERGEFORMAT </w:instrText>
            </w:r>
            <w:r w:rsidRPr="00714220">
              <w:rPr>
                <w:rFonts w:ascii="Arial" w:hAnsi="Arial" w:cs="Arial"/>
                <w:b/>
                <w:sz w:val="20"/>
              </w:rPr>
            </w:r>
            <w:r w:rsidRPr="00714220">
              <w:rPr>
                <w:rFonts w:ascii="Arial" w:hAnsi="Arial" w:cs="Arial"/>
                <w:b/>
                <w:sz w:val="20"/>
              </w:rPr>
              <w:fldChar w:fldCharType="separate"/>
            </w:r>
            <w:r w:rsidR="00855FCA">
              <w:rPr>
                <w:rFonts w:ascii="Arial" w:hAnsi="Arial" w:cs="Arial"/>
                <w:b/>
                <w:sz w:val="20"/>
              </w:rPr>
              <w:t>5.1</w:t>
            </w:r>
            <w:r w:rsidRPr="00714220">
              <w:rPr>
                <w:rFonts w:ascii="Arial" w:hAnsi="Arial" w:cs="Arial"/>
                <w:b/>
                <w:sz w:val="20"/>
              </w:rPr>
              <w:fldChar w:fldCharType="end"/>
            </w: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Housing Stock</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Land</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2C2C0E">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Agricultural Produce</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654049">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Spare Parts</w:t>
            </w:r>
          </w:p>
        </w:tc>
        <w:tc>
          <w:tcPr>
            <w:tcW w:w="495" w:type="pct"/>
            <w:tcBorders>
              <w:top w:val="nil"/>
              <w:left w:val="nil"/>
              <w:bottom w:val="nil"/>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4D798B" w:rsidRPr="0026528B" w:rsidTr="00654049">
        <w:tc>
          <w:tcPr>
            <w:tcW w:w="2643" w:type="pct"/>
            <w:tcBorders>
              <w:top w:val="nil"/>
              <w:bottom w:val="nil"/>
              <w:right w:val="nil"/>
            </w:tcBorders>
            <w:shd w:val="clear" w:color="auto" w:fill="auto"/>
          </w:tcPr>
          <w:p w:rsidR="004D798B" w:rsidRPr="00E20618" w:rsidRDefault="004D798B" w:rsidP="00F564BB">
            <w:pPr>
              <w:spacing w:before="60" w:after="60"/>
              <w:ind w:firstLine="0"/>
              <w:rPr>
                <w:rFonts w:ascii="Arial" w:hAnsi="Arial" w:cs="Arial"/>
                <w:sz w:val="20"/>
              </w:rPr>
            </w:pPr>
            <w:r>
              <w:rPr>
                <w:rFonts w:ascii="Arial" w:hAnsi="Arial" w:cs="Arial"/>
                <w:sz w:val="20"/>
              </w:rPr>
              <w:t>Other</w:t>
            </w:r>
          </w:p>
        </w:tc>
        <w:tc>
          <w:tcPr>
            <w:tcW w:w="495" w:type="pct"/>
            <w:tcBorders>
              <w:top w:val="nil"/>
              <w:left w:val="nil"/>
              <w:bottom w:val="nil"/>
              <w:right w:val="single" w:sz="4" w:space="0" w:color="auto"/>
            </w:tcBorders>
            <w:shd w:val="clear" w:color="auto" w:fill="auto"/>
          </w:tcPr>
          <w:p w:rsidR="004D798B" w:rsidRPr="00E20618" w:rsidRDefault="004D798B" w:rsidP="004D798B">
            <w:pPr>
              <w:spacing w:before="60" w:after="60"/>
              <w:ind w:firstLine="0"/>
              <w:jc w:val="center"/>
              <w:rPr>
                <w:rFonts w:ascii="Arial" w:hAnsi="Arial" w:cs="Arial"/>
                <w:sz w:val="20"/>
              </w:rPr>
            </w:pPr>
          </w:p>
        </w:tc>
        <w:tc>
          <w:tcPr>
            <w:tcW w:w="930" w:type="pct"/>
            <w:tcBorders>
              <w:top w:val="nil"/>
              <w:left w:val="single" w:sz="4" w:space="0" w:color="auto"/>
              <w:bottom w:val="nil"/>
              <w:right w:val="single" w:sz="4" w:space="0" w:color="auto"/>
            </w:tcBorders>
            <w:shd w:val="clear" w:color="auto" w:fill="auto"/>
          </w:tcPr>
          <w:p w:rsidR="004D798B" w:rsidRPr="0026528B" w:rsidRDefault="004D798B" w:rsidP="00F564BB">
            <w:pPr>
              <w:spacing w:before="60" w:after="60"/>
              <w:ind w:firstLine="0"/>
              <w:jc w:val="right"/>
              <w:rPr>
                <w:rFonts w:ascii="Arial" w:hAnsi="Arial" w:cs="Arial"/>
                <w:sz w:val="20"/>
              </w:rPr>
            </w:pPr>
          </w:p>
        </w:tc>
        <w:tc>
          <w:tcPr>
            <w:tcW w:w="932" w:type="pct"/>
            <w:tcBorders>
              <w:top w:val="nil"/>
              <w:left w:val="single" w:sz="4" w:space="0" w:color="auto"/>
              <w:bottom w:val="nil"/>
            </w:tcBorders>
            <w:shd w:val="clear" w:color="auto" w:fill="auto"/>
          </w:tcPr>
          <w:p w:rsidR="004D798B" w:rsidRPr="0026528B" w:rsidRDefault="004D798B" w:rsidP="00F564BB">
            <w:pPr>
              <w:spacing w:before="60" w:after="60"/>
              <w:ind w:firstLine="0"/>
              <w:jc w:val="right"/>
              <w:rPr>
                <w:rFonts w:ascii="Arial" w:hAnsi="Arial" w:cs="Arial"/>
                <w:sz w:val="20"/>
              </w:rPr>
            </w:pPr>
          </w:p>
        </w:tc>
      </w:tr>
      <w:tr w:rsidR="00E20618" w:rsidRPr="0026528B" w:rsidTr="00654049">
        <w:tc>
          <w:tcPr>
            <w:tcW w:w="3138" w:type="pct"/>
            <w:gridSpan w:val="2"/>
            <w:tcBorders>
              <w:top w:val="nil"/>
            </w:tcBorders>
            <w:shd w:val="clear" w:color="auto" w:fill="auto"/>
          </w:tcPr>
          <w:p w:rsidR="00E20618" w:rsidRPr="00E20618" w:rsidRDefault="00E20618" w:rsidP="00F564BB">
            <w:pPr>
              <w:spacing w:before="60" w:after="60"/>
              <w:ind w:firstLine="0"/>
              <w:rPr>
                <w:rFonts w:ascii="Arial" w:hAnsi="Arial" w:cs="Arial"/>
                <w:b/>
                <w:sz w:val="20"/>
              </w:rPr>
            </w:pPr>
            <w:r>
              <w:rPr>
                <w:rFonts w:ascii="Arial" w:hAnsi="Arial" w:cs="Arial"/>
                <w:b/>
                <w:sz w:val="20"/>
              </w:rPr>
              <w:t>Total</w:t>
            </w:r>
            <w:r w:rsidR="00654049">
              <w:rPr>
                <w:rFonts w:ascii="Arial" w:hAnsi="Arial" w:cs="Arial"/>
                <w:b/>
                <w:sz w:val="20"/>
              </w:rPr>
              <w:t xml:space="preserve"> Inventories</w:t>
            </w:r>
          </w:p>
        </w:tc>
        <w:tc>
          <w:tcPr>
            <w:tcW w:w="930" w:type="pct"/>
            <w:tcBorders>
              <w:top w:val="nil"/>
            </w:tcBorders>
            <w:shd w:val="clear" w:color="auto" w:fill="auto"/>
          </w:tcPr>
          <w:p w:rsidR="00E20618" w:rsidRPr="0026528B" w:rsidRDefault="00E20618" w:rsidP="00F564BB">
            <w:pPr>
              <w:spacing w:before="60" w:after="60"/>
              <w:ind w:firstLine="0"/>
              <w:jc w:val="right"/>
              <w:rPr>
                <w:rFonts w:ascii="Arial" w:hAnsi="Arial" w:cs="Arial"/>
                <w:sz w:val="20"/>
              </w:rPr>
            </w:pPr>
          </w:p>
        </w:tc>
        <w:tc>
          <w:tcPr>
            <w:tcW w:w="932" w:type="pct"/>
            <w:tcBorders>
              <w:top w:val="nil"/>
            </w:tcBorders>
            <w:shd w:val="clear" w:color="auto" w:fill="auto"/>
          </w:tcPr>
          <w:p w:rsidR="00E20618" w:rsidRPr="0026528B" w:rsidRDefault="00E20618" w:rsidP="00F564BB">
            <w:pPr>
              <w:spacing w:before="60" w:after="60"/>
              <w:ind w:firstLine="0"/>
              <w:jc w:val="right"/>
              <w:rPr>
                <w:rFonts w:ascii="Arial" w:hAnsi="Arial" w:cs="Arial"/>
                <w:sz w:val="20"/>
              </w:rPr>
            </w:pPr>
          </w:p>
        </w:tc>
      </w:tr>
    </w:tbl>
    <w:p w:rsidR="00053758" w:rsidRDefault="00053758" w:rsidP="00E20618">
      <w:pPr>
        <w:ind w:firstLine="0"/>
        <w:rPr>
          <w:rFonts w:ascii="Arial" w:hAnsi="Arial" w:cs="Arial"/>
          <w:sz w:val="20"/>
        </w:rPr>
      </w:pPr>
    </w:p>
    <w:p w:rsidR="00D9300D" w:rsidRDefault="00D9300D" w:rsidP="00D9300D">
      <w:pPr>
        <w:ind w:firstLine="0"/>
        <w:rPr>
          <w:rFonts w:ascii="Arial" w:hAnsi="Arial" w:cs="Arial"/>
          <w:sz w:val="20"/>
        </w:rPr>
      </w:pPr>
      <w:r>
        <w:rPr>
          <w:rFonts w:ascii="Arial" w:hAnsi="Arial" w:cs="Arial"/>
          <w:sz w:val="20"/>
        </w:rPr>
        <w:t xml:space="preserve">RXX </w:t>
      </w:r>
      <w:r w:rsidRPr="00D9300D">
        <w:rPr>
          <w:rFonts w:ascii="Arial" w:hAnsi="Arial" w:cs="Arial"/>
          <w:sz w:val="20"/>
        </w:rPr>
        <w:t xml:space="preserve">million (2017/2018: </w:t>
      </w:r>
      <w:r>
        <w:rPr>
          <w:rFonts w:ascii="Arial" w:hAnsi="Arial" w:cs="Arial"/>
          <w:sz w:val="20"/>
        </w:rPr>
        <w:t>RXX</w:t>
      </w:r>
      <w:r w:rsidRPr="00D9300D">
        <w:rPr>
          <w:rFonts w:ascii="Arial" w:hAnsi="Arial" w:cs="Arial"/>
          <w:sz w:val="20"/>
        </w:rPr>
        <w:t xml:space="preserve"> million) of total inventory was carried at fair</w:t>
      </w:r>
      <w:r>
        <w:rPr>
          <w:rFonts w:ascii="Arial" w:hAnsi="Arial" w:cs="Arial"/>
          <w:sz w:val="20"/>
        </w:rPr>
        <w:t xml:space="preserve"> </w:t>
      </w:r>
      <w:r w:rsidRPr="00D9300D">
        <w:rPr>
          <w:rFonts w:ascii="Arial" w:hAnsi="Arial" w:cs="Arial"/>
          <w:sz w:val="20"/>
        </w:rPr>
        <w:t>value less cost to sell.</w:t>
      </w:r>
      <w:r w:rsidR="00532137">
        <w:rPr>
          <w:rFonts w:ascii="Arial" w:hAnsi="Arial" w:cs="Arial"/>
          <w:sz w:val="20"/>
        </w:rPr>
        <w:t xml:space="preserve"> </w:t>
      </w:r>
      <w:r w:rsidR="00532137" w:rsidRPr="00532137">
        <w:rPr>
          <w:rFonts w:ascii="Arial" w:hAnsi="Arial" w:cs="Arial"/>
          <w:b/>
          <w:color w:val="FF0000"/>
          <w:sz w:val="20"/>
        </w:rPr>
        <w:t>[12p.47(c)]</w:t>
      </w:r>
    </w:p>
    <w:p w:rsidR="00714220" w:rsidRDefault="00714220" w:rsidP="00714220">
      <w:pPr>
        <w:ind w:firstLine="0"/>
        <w:rPr>
          <w:rFonts w:ascii="Arial" w:hAnsi="Arial" w:cs="Arial"/>
          <w:sz w:val="20"/>
        </w:rPr>
      </w:pPr>
      <w:r w:rsidRPr="00714220">
        <w:rPr>
          <w:rFonts w:ascii="Arial" w:hAnsi="Arial" w:cs="Arial"/>
          <w:sz w:val="20"/>
        </w:rPr>
        <w:t xml:space="preserve">The amount of write-down of inventories recognized as an expense is </w:t>
      </w:r>
      <w:r>
        <w:rPr>
          <w:rFonts w:ascii="Arial" w:hAnsi="Arial" w:cs="Arial"/>
          <w:sz w:val="20"/>
        </w:rPr>
        <w:t>RXXX million</w:t>
      </w:r>
      <w:r w:rsidRPr="00714220">
        <w:rPr>
          <w:rFonts w:ascii="Arial" w:hAnsi="Arial" w:cs="Arial"/>
          <w:sz w:val="20"/>
        </w:rPr>
        <w:t xml:space="preserve"> (</w:t>
      </w:r>
      <w:r>
        <w:rPr>
          <w:rFonts w:ascii="Arial" w:hAnsi="Arial" w:cs="Arial"/>
          <w:sz w:val="20"/>
        </w:rPr>
        <w:t>2017/2018</w:t>
      </w:r>
      <w:r w:rsidRPr="00714220">
        <w:rPr>
          <w:rFonts w:ascii="Arial" w:hAnsi="Arial" w:cs="Arial"/>
          <w:sz w:val="20"/>
        </w:rPr>
        <w:t xml:space="preserve">: </w:t>
      </w:r>
      <w:r>
        <w:rPr>
          <w:rFonts w:ascii="Arial" w:hAnsi="Arial" w:cs="Arial"/>
          <w:sz w:val="20"/>
        </w:rPr>
        <w:t>RXXX million).</w:t>
      </w:r>
      <w:r w:rsidR="00937DD9">
        <w:rPr>
          <w:rFonts w:ascii="Arial" w:hAnsi="Arial" w:cs="Arial"/>
          <w:sz w:val="20"/>
        </w:rPr>
        <w:t xml:space="preserve">  </w:t>
      </w:r>
      <w:r w:rsidR="001348A6">
        <w:rPr>
          <w:rFonts w:ascii="Arial" w:hAnsi="Arial" w:cs="Arial"/>
          <w:sz w:val="20"/>
        </w:rPr>
        <w:t xml:space="preserve">Refer to </w:t>
      </w:r>
      <w:r w:rsidR="001348A6" w:rsidRPr="001348A6">
        <w:rPr>
          <w:rFonts w:ascii="Arial" w:hAnsi="Arial" w:cs="Arial"/>
          <w:b/>
          <w:sz w:val="20"/>
        </w:rPr>
        <w:t xml:space="preserve">Note </w:t>
      </w:r>
      <w:r w:rsidR="001348A6" w:rsidRPr="001348A6">
        <w:rPr>
          <w:rFonts w:ascii="Arial" w:hAnsi="Arial" w:cs="Arial"/>
          <w:b/>
          <w:sz w:val="20"/>
        </w:rPr>
        <w:fldChar w:fldCharType="begin"/>
      </w:r>
      <w:r w:rsidR="001348A6" w:rsidRPr="001348A6">
        <w:rPr>
          <w:rFonts w:ascii="Arial" w:hAnsi="Arial" w:cs="Arial"/>
          <w:b/>
          <w:sz w:val="20"/>
        </w:rPr>
        <w:instrText xml:space="preserve"> REF _Ref1127797 \r \h </w:instrText>
      </w:r>
      <w:r w:rsidR="001348A6">
        <w:rPr>
          <w:rFonts w:ascii="Arial" w:hAnsi="Arial" w:cs="Arial"/>
          <w:b/>
          <w:sz w:val="20"/>
        </w:rPr>
        <w:instrText xml:space="preserve"> \* MERGEFORMAT </w:instrText>
      </w:r>
      <w:r w:rsidR="001348A6" w:rsidRPr="001348A6">
        <w:rPr>
          <w:rFonts w:ascii="Arial" w:hAnsi="Arial" w:cs="Arial"/>
          <w:b/>
          <w:sz w:val="20"/>
        </w:rPr>
      </w:r>
      <w:r w:rsidR="001348A6" w:rsidRPr="001348A6">
        <w:rPr>
          <w:rFonts w:ascii="Arial" w:hAnsi="Arial" w:cs="Arial"/>
          <w:b/>
          <w:sz w:val="20"/>
        </w:rPr>
        <w:fldChar w:fldCharType="separate"/>
      </w:r>
      <w:r w:rsidR="00855FCA">
        <w:rPr>
          <w:rFonts w:ascii="Arial" w:hAnsi="Arial" w:cs="Arial"/>
          <w:b/>
          <w:sz w:val="20"/>
        </w:rPr>
        <w:t>38.1</w:t>
      </w:r>
      <w:r w:rsidR="001348A6" w:rsidRPr="001348A6">
        <w:rPr>
          <w:rFonts w:ascii="Arial" w:hAnsi="Arial" w:cs="Arial"/>
          <w:b/>
          <w:sz w:val="20"/>
        </w:rPr>
        <w:fldChar w:fldCharType="end"/>
      </w:r>
      <w:r w:rsidR="001348A6">
        <w:rPr>
          <w:rFonts w:ascii="Arial" w:hAnsi="Arial" w:cs="Arial"/>
          <w:b/>
          <w:sz w:val="20"/>
        </w:rPr>
        <w:t>.</w:t>
      </w:r>
    </w:p>
    <w:p w:rsidR="00937DD9" w:rsidRDefault="00937DD9" w:rsidP="00714220">
      <w:pPr>
        <w:ind w:firstLine="0"/>
        <w:rPr>
          <w:rFonts w:ascii="Arial" w:hAnsi="Arial" w:cs="Arial"/>
          <w:sz w:val="20"/>
        </w:rPr>
      </w:pPr>
      <w:r>
        <w:rPr>
          <w:rFonts w:ascii="Arial" w:hAnsi="Arial" w:cs="Arial"/>
          <w:sz w:val="20"/>
        </w:rPr>
        <w:t>RXXX million previously written-down was reversed during the current year.</w:t>
      </w:r>
    </w:p>
    <w:tbl>
      <w:tblPr>
        <w:tblStyle w:val="TableGrid"/>
        <w:tblW w:w="0" w:type="auto"/>
        <w:tblLook w:val="04A0" w:firstRow="1" w:lastRow="0" w:firstColumn="1" w:lastColumn="0" w:noHBand="0" w:noVBand="1"/>
      </w:tblPr>
      <w:tblGrid>
        <w:gridCol w:w="9912"/>
      </w:tblGrid>
      <w:tr w:rsidR="00714220" w:rsidTr="00F564BB">
        <w:tc>
          <w:tcPr>
            <w:tcW w:w="9912" w:type="dxa"/>
            <w:shd w:val="clear" w:color="auto" w:fill="E2EFD9" w:themeFill="accent6" w:themeFillTint="33"/>
          </w:tcPr>
          <w:p w:rsidR="00714220" w:rsidRDefault="00714220" w:rsidP="00F564BB">
            <w:pPr>
              <w:pStyle w:val="ListParagraph"/>
              <w:spacing w:before="60" w:after="60"/>
              <w:ind w:left="0" w:firstLine="0"/>
              <w:contextualSpacing w:val="0"/>
              <w:rPr>
                <w:rFonts w:ascii="Arial" w:hAnsi="Arial" w:cs="Arial"/>
                <w:i/>
                <w:sz w:val="20"/>
              </w:rPr>
            </w:pPr>
            <w:r w:rsidRPr="00F154B4">
              <w:rPr>
                <w:rFonts w:ascii="Arial" w:hAnsi="Arial" w:cs="Arial"/>
                <w:b/>
                <w:i/>
                <w:sz w:val="20"/>
              </w:rPr>
              <w:t>Commentary:</w:t>
            </w:r>
            <w:r>
              <w:rPr>
                <w:rFonts w:ascii="Arial" w:hAnsi="Arial" w:cs="Arial"/>
                <w:i/>
                <w:sz w:val="20"/>
              </w:rPr>
              <w:t xml:space="preserve">  </w:t>
            </w:r>
          </w:p>
          <w:p w:rsidR="00714220" w:rsidRPr="00F154B4" w:rsidRDefault="00532137" w:rsidP="00714220">
            <w:pPr>
              <w:pStyle w:val="ListParagraph"/>
              <w:spacing w:before="60" w:after="60"/>
              <w:ind w:left="0" w:firstLine="0"/>
              <w:contextualSpacing w:val="0"/>
              <w:rPr>
                <w:rFonts w:ascii="Arial" w:hAnsi="Arial" w:cs="Arial"/>
                <w:i/>
                <w:sz w:val="20"/>
              </w:rPr>
            </w:pPr>
            <w:r>
              <w:rPr>
                <w:rFonts w:ascii="Arial" w:hAnsi="Arial" w:cs="Arial"/>
                <w:i/>
                <w:sz w:val="20"/>
              </w:rPr>
              <w:t>Also provide the carrying amount of inventories pledged as security for liabilities</w:t>
            </w:r>
          </w:p>
        </w:tc>
      </w:tr>
    </w:tbl>
    <w:p w:rsidR="00714220" w:rsidRDefault="00714220" w:rsidP="00E20618">
      <w:pPr>
        <w:ind w:firstLine="0"/>
        <w:rPr>
          <w:rFonts w:ascii="Arial" w:hAnsi="Arial" w:cs="Arial"/>
          <w:sz w:val="20"/>
        </w:rPr>
      </w:pPr>
    </w:p>
    <w:p w:rsidR="00714220" w:rsidRPr="00714220" w:rsidRDefault="00714220" w:rsidP="00B4401A">
      <w:pPr>
        <w:pStyle w:val="ListParagraph"/>
        <w:numPr>
          <w:ilvl w:val="1"/>
          <w:numId w:val="4"/>
        </w:numPr>
        <w:ind w:left="567" w:hanging="567"/>
        <w:rPr>
          <w:rFonts w:ascii="Arial" w:hAnsi="Arial" w:cs="Arial"/>
          <w:b/>
          <w:sz w:val="20"/>
        </w:rPr>
      </w:pPr>
      <w:bookmarkStart w:id="39" w:name="_Ref534634914"/>
      <w:r>
        <w:rPr>
          <w:rFonts w:ascii="Arial" w:hAnsi="Arial" w:cs="Arial"/>
          <w:b/>
          <w:sz w:val="20"/>
        </w:rPr>
        <w:t>Water for Distribution</w:t>
      </w:r>
      <w:bookmarkEnd w:id="39"/>
    </w:p>
    <w:tbl>
      <w:tblPr>
        <w:tblStyle w:val="TableGrid"/>
        <w:tblW w:w="5000" w:type="pct"/>
        <w:tblLook w:val="04A0" w:firstRow="1" w:lastRow="0" w:firstColumn="1" w:lastColumn="0" w:noHBand="0" w:noVBand="1"/>
      </w:tblPr>
      <w:tblGrid>
        <w:gridCol w:w="6220"/>
        <w:gridCol w:w="1844"/>
        <w:gridCol w:w="1848"/>
      </w:tblGrid>
      <w:tr w:rsidR="002C2C0E" w:rsidRPr="0026528B" w:rsidTr="00714220">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714220" w:rsidRPr="0026528B" w:rsidTr="00714220">
        <w:tc>
          <w:tcPr>
            <w:tcW w:w="3138" w:type="pct"/>
            <w:tcBorders>
              <w:bottom w:val="nil"/>
            </w:tcBorders>
          </w:tcPr>
          <w:p w:rsidR="00714220" w:rsidRPr="00714220" w:rsidRDefault="00714220" w:rsidP="00F564BB">
            <w:pPr>
              <w:spacing w:before="60" w:after="60"/>
              <w:ind w:firstLine="0"/>
              <w:rPr>
                <w:rFonts w:ascii="Arial" w:hAnsi="Arial" w:cs="Arial"/>
                <w:sz w:val="20"/>
              </w:rPr>
            </w:pPr>
          </w:p>
        </w:tc>
        <w:tc>
          <w:tcPr>
            <w:tcW w:w="930" w:type="pct"/>
            <w:tcBorders>
              <w:bottom w:val="nil"/>
            </w:tcBorders>
          </w:tcPr>
          <w:p w:rsidR="00714220" w:rsidRPr="0026528B" w:rsidRDefault="00714220" w:rsidP="00F564BB">
            <w:pPr>
              <w:spacing w:before="60" w:after="60"/>
              <w:ind w:firstLine="0"/>
              <w:jc w:val="right"/>
              <w:rPr>
                <w:rFonts w:ascii="Arial" w:hAnsi="Arial" w:cs="Arial"/>
                <w:sz w:val="20"/>
              </w:rPr>
            </w:pPr>
          </w:p>
        </w:tc>
        <w:tc>
          <w:tcPr>
            <w:tcW w:w="932" w:type="pct"/>
            <w:tcBorders>
              <w:bottom w:val="nil"/>
            </w:tcBorders>
          </w:tcPr>
          <w:p w:rsidR="00714220" w:rsidRPr="0026528B" w:rsidRDefault="00714220" w:rsidP="00F564BB">
            <w:pPr>
              <w:spacing w:before="60" w:after="60"/>
              <w:ind w:firstLine="0"/>
              <w:jc w:val="right"/>
              <w:rPr>
                <w:rFonts w:ascii="Arial" w:hAnsi="Arial" w:cs="Arial"/>
                <w:sz w:val="20"/>
              </w:rPr>
            </w:pPr>
          </w:p>
        </w:tc>
      </w:tr>
      <w:tr w:rsidR="00714220" w:rsidRPr="0026528B" w:rsidTr="00714220">
        <w:tc>
          <w:tcPr>
            <w:tcW w:w="3138" w:type="pct"/>
            <w:tcBorders>
              <w:top w:val="nil"/>
              <w:bottom w:val="nil"/>
            </w:tcBorders>
            <w:shd w:val="clear" w:color="auto" w:fill="auto"/>
          </w:tcPr>
          <w:p w:rsidR="00714220" w:rsidRPr="00714220" w:rsidRDefault="00714220" w:rsidP="00714220">
            <w:pPr>
              <w:spacing w:before="60" w:after="60"/>
              <w:ind w:firstLine="0"/>
              <w:rPr>
                <w:rFonts w:ascii="Arial" w:hAnsi="Arial" w:cs="Arial"/>
                <w:b/>
                <w:sz w:val="20"/>
              </w:rPr>
            </w:pPr>
            <w:r w:rsidRPr="00714220">
              <w:rPr>
                <w:rFonts w:ascii="Arial" w:hAnsi="Arial" w:cs="Arial"/>
                <w:b/>
                <w:sz w:val="20"/>
              </w:rPr>
              <w:t>Opening Balance</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714220">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System Input Volume</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714220">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Authorised Consumption</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714220">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Water Losses</w:t>
            </w:r>
            <w:r w:rsidR="00507AF9">
              <w:rPr>
                <w:rFonts w:ascii="Arial" w:hAnsi="Arial" w:cs="Arial"/>
                <w:sz w:val="20"/>
              </w:rPr>
              <w:t xml:space="preserve"> </w:t>
            </w:r>
            <w:r w:rsidR="00507AF9" w:rsidRPr="00507AF9">
              <w:rPr>
                <w:rFonts w:ascii="Arial" w:hAnsi="Arial" w:cs="Arial"/>
                <w:b/>
                <w:sz w:val="20"/>
              </w:rPr>
              <w:t xml:space="preserve">[Note </w:t>
            </w:r>
            <w:r w:rsidR="00507AF9" w:rsidRPr="00507AF9">
              <w:rPr>
                <w:rFonts w:ascii="Arial" w:hAnsi="Arial" w:cs="Arial"/>
                <w:b/>
                <w:sz w:val="20"/>
              </w:rPr>
              <w:fldChar w:fldCharType="begin"/>
            </w:r>
            <w:r w:rsidR="00507AF9" w:rsidRPr="00507AF9">
              <w:rPr>
                <w:rFonts w:ascii="Arial" w:hAnsi="Arial" w:cs="Arial"/>
                <w:b/>
                <w:sz w:val="20"/>
              </w:rPr>
              <w:instrText xml:space="preserve"> REF _Ref1127427 \r \h </w:instrText>
            </w:r>
            <w:r w:rsidR="00507AF9">
              <w:rPr>
                <w:rFonts w:ascii="Arial" w:hAnsi="Arial" w:cs="Arial"/>
                <w:b/>
                <w:sz w:val="20"/>
              </w:rPr>
              <w:instrText xml:space="preserve"> \* MERGEFORMAT </w:instrText>
            </w:r>
            <w:r w:rsidR="00507AF9" w:rsidRPr="00507AF9">
              <w:rPr>
                <w:rFonts w:ascii="Arial" w:hAnsi="Arial" w:cs="Arial"/>
                <w:b/>
                <w:sz w:val="20"/>
              </w:rPr>
            </w:r>
            <w:r w:rsidR="00507AF9" w:rsidRPr="00507AF9">
              <w:rPr>
                <w:rFonts w:ascii="Arial" w:hAnsi="Arial" w:cs="Arial"/>
                <w:b/>
                <w:sz w:val="20"/>
              </w:rPr>
              <w:fldChar w:fldCharType="separate"/>
            </w:r>
            <w:r w:rsidR="00855FCA">
              <w:rPr>
                <w:rFonts w:ascii="Arial" w:hAnsi="Arial" w:cs="Arial"/>
                <w:b/>
                <w:sz w:val="20"/>
              </w:rPr>
              <w:t>37.2</w:t>
            </w:r>
            <w:r w:rsidR="00507AF9" w:rsidRPr="00507AF9">
              <w:rPr>
                <w:rFonts w:ascii="Arial" w:hAnsi="Arial" w:cs="Arial"/>
                <w:b/>
                <w:sz w:val="20"/>
              </w:rPr>
              <w:fldChar w:fldCharType="end"/>
            </w:r>
            <w:r w:rsidR="00507AF9" w:rsidRPr="00507AF9">
              <w:rPr>
                <w:rFonts w:ascii="Arial" w:hAnsi="Arial" w:cs="Arial"/>
                <w:b/>
                <w:sz w:val="20"/>
              </w:rPr>
              <w:t>]</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714220">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Data Transfer and Management Errors</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654049">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Unavoidable Annual Real Losses</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654049">
        <w:tc>
          <w:tcPr>
            <w:tcW w:w="3138" w:type="pct"/>
            <w:tcBorders>
              <w:top w:val="nil"/>
              <w:bottom w:val="nil"/>
            </w:tcBorders>
            <w:shd w:val="clear" w:color="auto" w:fill="auto"/>
          </w:tcPr>
          <w:p w:rsidR="00714220" w:rsidRPr="00714220" w:rsidRDefault="00714220" w:rsidP="00F564BB">
            <w:pPr>
              <w:spacing w:before="60" w:after="60"/>
              <w:ind w:firstLine="0"/>
              <w:rPr>
                <w:rFonts w:ascii="Arial" w:hAnsi="Arial" w:cs="Arial"/>
                <w:sz w:val="20"/>
              </w:rPr>
            </w:pPr>
            <w:r>
              <w:rPr>
                <w:rFonts w:ascii="Arial" w:hAnsi="Arial" w:cs="Arial"/>
                <w:sz w:val="20"/>
              </w:rPr>
              <w:t>Non-revenue Water</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654049">
        <w:tc>
          <w:tcPr>
            <w:tcW w:w="3138" w:type="pct"/>
            <w:tcBorders>
              <w:top w:val="nil"/>
            </w:tcBorders>
            <w:shd w:val="clear" w:color="auto" w:fill="auto"/>
          </w:tcPr>
          <w:p w:rsidR="00714220" w:rsidRPr="00714220" w:rsidRDefault="00714220" w:rsidP="00F564BB">
            <w:pPr>
              <w:spacing w:before="60" w:after="60"/>
              <w:ind w:firstLine="0"/>
              <w:rPr>
                <w:rFonts w:ascii="Arial" w:hAnsi="Arial" w:cs="Arial"/>
                <w:b/>
                <w:sz w:val="20"/>
              </w:rPr>
            </w:pPr>
            <w:r w:rsidRPr="00714220">
              <w:rPr>
                <w:rFonts w:ascii="Arial" w:hAnsi="Arial" w:cs="Arial"/>
                <w:b/>
                <w:sz w:val="20"/>
              </w:rPr>
              <w:t>Closing Balance</w:t>
            </w:r>
          </w:p>
        </w:tc>
        <w:tc>
          <w:tcPr>
            <w:tcW w:w="930" w:type="pct"/>
            <w:tcBorders>
              <w:top w:val="nil"/>
            </w:tcBorders>
            <w:shd w:val="clear" w:color="auto" w:fill="auto"/>
          </w:tcPr>
          <w:p w:rsidR="00714220" w:rsidRPr="00714220" w:rsidRDefault="00714220" w:rsidP="00F564BB">
            <w:pPr>
              <w:spacing w:before="60" w:after="60"/>
              <w:ind w:firstLine="0"/>
              <w:jc w:val="right"/>
              <w:rPr>
                <w:rFonts w:ascii="Arial" w:hAnsi="Arial" w:cs="Arial"/>
                <w:b/>
                <w:sz w:val="20"/>
              </w:rPr>
            </w:pPr>
          </w:p>
        </w:tc>
        <w:tc>
          <w:tcPr>
            <w:tcW w:w="932" w:type="pct"/>
            <w:tcBorders>
              <w:top w:val="nil"/>
            </w:tcBorders>
            <w:shd w:val="clear" w:color="auto" w:fill="auto"/>
          </w:tcPr>
          <w:p w:rsidR="00714220" w:rsidRPr="00714220" w:rsidRDefault="00714220" w:rsidP="00F564BB">
            <w:pPr>
              <w:spacing w:before="60" w:after="60"/>
              <w:ind w:firstLine="0"/>
              <w:jc w:val="right"/>
              <w:rPr>
                <w:rFonts w:ascii="Arial" w:hAnsi="Arial" w:cs="Arial"/>
                <w:b/>
                <w:sz w:val="20"/>
              </w:rPr>
            </w:pPr>
          </w:p>
        </w:tc>
      </w:tr>
    </w:tbl>
    <w:p w:rsidR="00714220" w:rsidRDefault="00714220" w:rsidP="00E20618">
      <w:pPr>
        <w:ind w:firstLine="0"/>
        <w:rPr>
          <w:rFonts w:ascii="Arial" w:hAnsi="Arial" w:cs="Arial"/>
          <w:sz w:val="20"/>
        </w:rPr>
      </w:pPr>
    </w:p>
    <w:p w:rsidR="00053758" w:rsidRDefault="00053758">
      <w:pPr>
        <w:rPr>
          <w:rFonts w:ascii="Arial" w:hAnsi="Arial" w:cs="Arial"/>
          <w:sz w:val="20"/>
        </w:rPr>
      </w:pPr>
      <w:r>
        <w:rPr>
          <w:rFonts w:ascii="Arial" w:hAnsi="Arial" w:cs="Arial"/>
          <w:sz w:val="20"/>
        </w:rPr>
        <w:br w:type="page"/>
      </w:r>
    </w:p>
    <w:p w:rsidR="00714220" w:rsidRPr="006E1EE5" w:rsidRDefault="00714220" w:rsidP="00714220">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14220" w:rsidRDefault="00714220" w:rsidP="00B4401A">
      <w:pPr>
        <w:pStyle w:val="ListParagraph"/>
        <w:numPr>
          <w:ilvl w:val="1"/>
          <w:numId w:val="4"/>
        </w:numPr>
        <w:ind w:left="567" w:hanging="567"/>
        <w:rPr>
          <w:rFonts w:ascii="Arial" w:hAnsi="Arial" w:cs="Arial"/>
          <w:b/>
          <w:sz w:val="20"/>
        </w:rPr>
      </w:pPr>
      <w:r>
        <w:rPr>
          <w:rFonts w:ascii="Arial" w:hAnsi="Arial" w:cs="Arial"/>
          <w:b/>
          <w:sz w:val="20"/>
        </w:rPr>
        <w:t>Inventories</w:t>
      </w:r>
      <w:r w:rsidRPr="003B5353">
        <w:rPr>
          <w:rFonts w:ascii="Arial" w:hAnsi="Arial" w:cs="Arial"/>
          <w:b/>
          <w:sz w:val="20"/>
        </w:rPr>
        <w:t xml:space="preserve"> </w:t>
      </w:r>
      <w:r w:rsidR="009B5910">
        <w:rPr>
          <w:rFonts w:ascii="Arial" w:hAnsi="Arial" w:cs="Arial"/>
          <w:b/>
          <w:sz w:val="20"/>
        </w:rPr>
        <w:t>Pledged a</w:t>
      </w:r>
      <w:r>
        <w:rPr>
          <w:rFonts w:ascii="Arial" w:hAnsi="Arial" w:cs="Arial"/>
          <w:b/>
          <w:sz w:val="20"/>
        </w:rPr>
        <w:t>s Security</w:t>
      </w:r>
    </w:p>
    <w:tbl>
      <w:tblPr>
        <w:tblStyle w:val="TableGrid"/>
        <w:tblW w:w="5000" w:type="pct"/>
        <w:tblLook w:val="04A0" w:firstRow="1" w:lastRow="0" w:firstColumn="1" w:lastColumn="0" w:noHBand="0" w:noVBand="1"/>
      </w:tblPr>
      <w:tblGrid>
        <w:gridCol w:w="6220"/>
        <w:gridCol w:w="1844"/>
        <w:gridCol w:w="1848"/>
      </w:tblGrid>
      <w:tr w:rsidR="002C2C0E" w:rsidRPr="0026528B" w:rsidTr="00D760EF">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714220" w:rsidRPr="0026528B" w:rsidTr="00D760EF">
        <w:tc>
          <w:tcPr>
            <w:tcW w:w="3138" w:type="pct"/>
            <w:tcBorders>
              <w:bottom w:val="nil"/>
            </w:tcBorders>
          </w:tcPr>
          <w:p w:rsidR="00714220" w:rsidRPr="00464F8D" w:rsidRDefault="00714220" w:rsidP="00F564BB">
            <w:pPr>
              <w:spacing w:before="60" w:after="60"/>
              <w:ind w:firstLine="0"/>
              <w:rPr>
                <w:rFonts w:ascii="Arial" w:hAnsi="Arial" w:cs="Arial"/>
                <w:sz w:val="20"/>
              </w:rPr>
            </w:pPr>
          </w:p>
        </w:tc>
        <w:tc>
          <w:tcPr>
            <w:tcW w:w="930" w:type="pct"/>
            <w:tcBorders>
              <w:bottom w:val="nil"/>
            </w:tcBorders>
          </w:tcPr>
          <w:p w:rsidR="00714220" w:rsidRPr="0026528B" w:rsidRDefault="00714220" w:rsidP="00F564BB">
            <w:pPr>
              <w:spacing w:before="60" w:after="60"/>
              <w:ind w:firstLine="0"/>
              <w:jc w:val="right"/>
              <w:rPr>
                <w:rFonts w:ascii="Arial" w:hAnsi="Arial" w:cs="Arial"/>
                <w:sz w:val="20"/>
              </w:rPr>
            </w:pPr>
          </w:p>
        </w:tc>
        <w:tc>
          <w:tcPr>
            <w:tcW w:w="932" w:type="pct"/>
            <w:tcBorders>
              <w:bottom w:val="nil"/>
            </w:tcBorders>
          </w:tcPr>
          <w:p w:rsidR="00714220" w:rsidRPr="0026528B" w:rsidRDefault="00714220" w:rsidP="00F564BB">
            <w:pPr>
              <w:spacing w:before="60" w:after="60"/>
              <w:ind w:firstLine="0"/>
              <w:jc w:val="right"/>
              <w:rPr>
                <w:rFonts w:ascii="Arial" w:hAnsi="Arial" w:cs="Arial"/>
                <w:sz w:val="20"/>
              </w:rPr>
            </w:pPr>
          </w:p>
        </w:tc>
      </w:tr>
      <w:tr w:rsidR="00714220" w:rsidRPr="0026528B" w:rsidTr="00D760EF">
        <w:tc>
          <w:tcPr>
            <w:tcW w:w="3138" w:type="pct"/>
            <w:tcBorders>
              <w:top w:val="nil"/>
              <w:bottom w:val="nil"/>
            </w:tcBorders>
            <w:shd w:val="clear" w:color="auto" w:fill="auto"/>
          </w:tcPr>
          <w:p w:rsidR="00714220" w:rsidRPr="00464F8D" w:rsidRDefault="0037553F" w:rsidP="0037553F">
            <w:pPr>
              <w:spacing w:before="60" w:after="60"/>
              <w:ind w:firstLine="0"/>
              <w:rPr>
                <w:rFonts w:ascii="Arial" w:hAnsi="Arial" w:cs="Arial"/>
                <w:sz w:val="20"/>
              </w:rPr>
            </w:pPr>
            <w:r>
              <w:rPr>
                <w:rFonts w:ascii="Arial" w:hAnsi="Arial" w:cs="Arial"/>
                <w:sz w:val="20"/>
              </w:rPr>
              <w:t>Carrying value of inventories pledged as security</w:t>
            </w:r>
          </w:p>
        </w:tc>
        <w:tc>
          <w:tcPr>
            <w:tcW w:w="930"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714220" w:rsidRPr="0026528B" w:rsidRDefault="00714220" w:rsidP="00F564BB">
            <w:pPr>
              <w:spacing w:before="60" w:after="60"/>
              <w:ind w:firstLine="0"/>
              <w:jc w:val="right"/>
              <w:rPr>
                <w:rFonts w:ascii="Arial" w:hAnsi="Arial" w:cs="Arial"/>
                <w:sz w:val="20"/>
              </w:rPr>
            </w:pPr>
          </w:p>
        </w:tc>
      </w:tr>
      <w:tr w:rsidR="00714220" w:rsidRPr="0026528B" w:rsidTr="00D760EF">
        <w:tc>
          <w:tcPr>
            <w:tcW w:w="3138" w:type="pct"/>
            <w:tcBorders>
              <w:top w:val="nil"/>
            </w:tcBorders>
            <w:shd w:val="clear" w:color="auto" w:fill="auto"/>
          </w:tcPr>
          <w:p w:rsidR="00714220" w:rsidRPr="00464F8D" w:rsidRDefault="00714220" w:rsidP="00F564BB">
            <w:pPr>
              <w:spacing w:before="60" w:after="60"/>
              <w:ind w:firstLine="0"/>
              <w:rPr>
                <w:rFonts w:ascii="Arial" w:hAnsi="Arial" w:cs="Arial"/>
                <w:sz w:val="20"/>
              </w:rPr>
            </w:pPr>
          </w:p>
        </w:tc>
        <w:tc>
          <w:tcPr>
            <w:tcW w:w="930" w:type="pct"/>
            <w:tcBorders>
              <w:top w:val="nil"/>
            </w:tcBorders>
            <w:shd w:val="clear" w:color="auto" w:fill="auto"/>
          </w:tcPr>
          <w:p w:rsidR="00714220" w:rsidRPr="0026528B" w:rsidRDefault="00714220" w:rsidP="00F564BB">
            <w:pPr>
              <w:spacing w:before="60" w:after="60"/>
              <w:ind w:firstLine="0"/>
              <w:jc w:val="right"/>
              <w:rPr>
                <w:rFonts w:ascii="Arial" w:hAnsi="Arial" w:cs="Arial"/>
                <w:sz w:val="20"/>
              </w:rPr>
            </w:pPr>
          </w:p>
        </w:tc>
        <w:tc>
          <w:tcPr>
            <w:tcW w:w="932" w:type="pct"/>
            <w:tcBorders>
              <w:top w:val="nil"/>
            </w:tcBorders>
            <w:shd w:val="clear" w:color="auto" w:fill="auto"/>
          </w:tcPr>
          <w:p w:rsidR="00714220" w:rsidRPr="0026528B" w:rsidRDefault="00714220" w:rsidP="00F564BB">
            <w:pPr>
              <w:spacing w:before="60" w:after="60"/>
              <w:ind w:firstLine="0"/>
              <w:jc w:val="right"/>
              <w:rPr>
                <w:rFonts w:ascii="Arial" w:hAnsi="Arial" w:cs="Arial"/>
                <w:sz w:val="20"/>
              </w:rPr>
            </w:pPr>
          </w:p>
        </w:tc>
      </w:tr>
    </w:tbl>
    <w:p w:rsidR="00714220" w:rsidRDefault="00714220" w:rsidP="00714220">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714220" w:rsidTr="00F564BB">
        <w:tc>
          <w:tcPr>
            <w:tcW w:w="9912" w:type="dxa"/>
            <w:shd w:val="clear" w:color="auto" w:fill="E2EFD9" w:themeFill="accent6" w:themeFillTint="33"/>
          </w:tcPr>
          <w:p w:rsidR="00714220" w:rsidRDefault="00714220" w:rsidP="00F564BB">
            <w:pPr>
              <w:pStyle w:val="ListParagraph"/>
              <w:spacing w:before="60" w:after="60"/>
              <w:ind w:left="0" w:firstLine="0"/>
              <w:contextualSpacing w:val="0"/>
              <w:rPr>
                <w:rFonts w:ascii="Arial" w:hAnsi="Arial" w:cs="Arial"/>
                <w:i/>
                <w:sz w:val="20"/>
              </w:rPr>
            </w:pPr>
            <w:r w:rsidRPr="00F154B4">
              <w:rPr>
                <w:rFonts w:ascii="Arial" w:hAnsi="Arial" w:cs="Arial"/>
                <w:b/>
                <w:i/>
                <w:sz w:val="20"/>
              </w:rPr>
              <w:t>Commentary:</w:t>
            </w:r>
            <w:r>
              <w:rPr>
                <w:rFonts w:ascii="Arial" w:hAnsi="Arial" w:cs="Arial"/>
                <w:i/>
                <w:sz w:val="20"/>
              </w:rPr>
              <w:t xml:space="preserve">  </w:t>
            </w:r>
          </w:p>
          <w:p w:rsidR="00714220" w:rsidRPr="00F154B4" w:rsidRDefault="00714220" w:rsidP="00F564BB">
            <w:pPr>
              <w:pStyle w:val="ListParagraph"/>
              <w:spacing w:before="60" w:after="60"/>
              <w:ind w:left="0" w:firstLine="0"/>
              <w:contextualSpacing w:val="0"/>
              <w:rPr>
                <w:rFonts w:ascii="Arial" w:hAnsi="Arial" w:cs="Arial"/>
                <w:i/>
                <w:sz w:val="20"/>
              </w:rPr>
            </w:pPr>
            <w:r>
              <w:rPr>
                <w:rFonts w:ascii="Arial" w:hAnsi="Arial" w:cs="Arial"/>
                <w:i/>
                <w:sz w:val="20"/>
              </w:rPr>
              <w:t>The note should include detail per debt type (where relevant).</w:t>
            </w:r>
          </w:p>
        </w:tc>
      </w:tr>
    </w:tbl>
    <w:p w:rsidR="00714220" w:rsidRDefault="00714220">
      <w:pPr>
        <w:rPr>
          <w:rFonts w:ascii="Arial" w:hAnsi="Arial" w:cs="Arial"/>
          <w:sz w:val="20"/>
        </w:rPr>
      </w:pPr>
      <w:r>
        <w:rPr>
          <w:rFonts w:ascii="Arial" w:hAnsi="Arial" w:cs="Arial"/>
          <w:sz w:val="20"/>
        </w:rPr>
        <w:br w:type="page"/>
      </w:r>
    </w:p>
    <w:p w:rsidR="00B81688" w:rsidRPr="006E1EE5" w:rsidRDefault="00B81688" w:rsidP="00B81688">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81688" w:rsidRPr="009C1BE3" w:rsidRDefault="00B81688" w:rsidP="00B4401A">
      <w:pPr>
        <w:pStyle w:val="Heading2"/>
        <w:numPr>
          <w:ilvl w:val="1"/>
          <w:numId w:val="51"/>
        </w:numPr>
        <w:spacing w:before="120" w:after="120"/>
        <w:ind w:left="0" w:hanging="567"/>
        <w:rPr>
          <w:rFonts w:ascii="Arial" w:hAnsi="Arial" w:cs="Arial"/>
          <w:b/>
          <w:color w:val="auto"/>
          <w:sz w:val="20"/>
        </w:rPr>
      </w:pPr>
      <w:bookmarkStart w:id="40" w:name="_Ref534636083"/>
      <w:bookmarkStart w:id="41" w:name="_Toc4669413"/>
      <w:r w:rsidRPr="009C1BE3">
        <w:rPr>
          <w:rFonts w:ascii="Arial" w:hAnsi="Arial" w:cs="Arial"/>
          <w:b/>
          <w:color w:val="auto"/>
          <w:sz w:val="20"/>
        </w:rPr>
        <w:t>Other Current Assets</w:t>
      </w:r>
      <w:bookmarkEnd w:id="40"/>
      <w:bookmarkEnd w:id="41"/>
    </w:p>
    <w:tbl>
      <w:tblPr>
        <w:tblStyle w:val="TableGrid"/>
        <w:tblW w:w="5000" w:type="pct"/>
        <w:tblLook w:val="04A0" w:firstRow="1" w:lastRow="0" w:firstColumn="1" w:lastColumn="0" w:noHBand="0" w:noVBand="1"/>
      </w:tblPr>
      <w:tblGrid>
        <w:gridCol w:w="5239"/>
        <w:gridCol w:w="981"/>
        <w:gridCol w:w="1844"/>
        <w:gridCol w:w="1848"/>
      </w:tblGrid>
      <w:tr w:rsidR="002C2C0E" w:rsidRPr="0026528B" w:rsidTr="00F564BB">
        <w:tc>
          <w:tcPr>
            <w:tcW w:w="3138" w:type="pct"/>
            <w:gridSpan w:val="2"/>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B81688" w:rsidRPr="0026528B" w:rsidTr="00B81688">
        <w:tc>
          <w:tcPr>
            <w:tcW w:w="2643" w:type="pct"/>
            <w:tcBorders>
              <w:bottom w:val="nil"/>
              <w:right w:val="nil"/>
            </w:tcBorders>
          </w:tcPr>
          <w:p w:rsidR="00B81688" w:rsidRPr="00E20618" w:rsidRDefault="00B81688" w:rsidP="00F564BB">
            <w:pPr>
              <w:spacing w:before="60" w:after="60"/>
              <w:ind w:firstLine="0"/>
              <w:rPr>
                <w:rFonts w:ascii="Arial" w:hAnsi="Arial" w:cs="Arial"/>
                <w:sz w:val="20"/>
              </w:rPr>
            </w:pPr>
          </w:p>
        </w:tc>
        <w:tc>
          <w:tcPr>
            <w:tcW w:w="495" w:type="pct"/>
            <w:tcBorders>
              <w:left w:val="nil"/>
              <w:bottom w:val="nil"/>
            </w:tcBorders>
          </w:tcPr>
          <w:p w:rsidR="00B81688" w:rsidRPr="00E20618" w:rsidRDefault="00B81688" w:rsidP="00F564BB">
            <w:pPr>
              <w:spacing w:before="60" w:after="60"/>
              <w:ind w:firstLine="0"/>
              <w:jc w:val="center"/>
              <w:rPr>
                <w:rFonts w:ascii="Arial" w:hAnsi="Arial" w:cs="Arial"/>
                <w:sz w:val="20"/>
              </w:rPr>
            </w:pPr>
          </w:p>
        </w:tc>
        <w:tc>
          <w:tcPr>
            <w:tcW w:w="930" w:type="pct"/>
            <w:tcBorders>
              <w:bottom w:val="nil"/>
            </w:tcBorders>
          </w:tcPr>
          <w:p w:rsidR="00B81688" w:rsidRPr="0026528B" w:rsidRDefault="00B81688" w:rsidP="00F564BB">
            <w:pPr>
              <w:spacing w:before="60" w:after="60"/>
              <w:ind w:firstLine="0"/>
              <w:jc w:val="right"/>
              <w:rPr>
                <w:rFonts w:ascii="Arial" w:hAnsi="Arial" w:cs="Arial"/>
                <w:sz w:val="20"/>
              </w:rPr>
            </w:pPr>
          </w:p>
        </w:tc>
        <w:tc>
          <w:tcPr>
            <w:tcW w:w="932" w:type="pct"/>
            <w:tcBorders>
              <w:bottom w:val="nil"/>
            </w:tcBorders>
          </w:tcPr>
          <w:p w:rsidR="00B81688" w:rsidRPr="0026528B" w:rsidRDefault="00B81688" w:rsidP="00F564BB">
            <w:pPr>
              <w:spacing w:before="60" w:after="60"/>
              <w:ind w:firstLine="0"/>
              <w:jc w:val="right"/>
              <w:rPr>
                <w:rFonts w:ascii="Arial" w:hAnsi="Arial" w:cs="Arial"/>
                <w:sz w:val="20"/>
              </w:rPr>
            </w:pPr>
          </w:p>
        </w:tc>
      </w:tr>
      <w:tr w:rsidR="00B81688" w:rsidRPr="0026528B" w:rsidTr="00B81688">
        <w:tc>
          <w:tcPr>
            <w:tcW w:w="2643" w:type="pct"/>
            <w:tcBorders>
              <w:top w:val="nil"/>
              <w:bottom w:val="nil"/>
              <w:right w:val="nil"/>
            </w:tcBorders>
            <w:shd w:val="clear" w:color="auto" w:fill="auto"/>
          </w:tcPr>
          <w:p w:rsidR="00B81688" w:rsidRPr="00E20618" w:rsidRDefault="00B81688" w:rsidP="00F564BB">
            <w:pPr>
              <w:spacing w:before="60" w:after="60"/>
              <w:ind w:firstLine="0"/>
              <w:rPr>
                <w:rFonts w:ascii="Arial" w:hAnsi="Arial" w:cs="Arial"/>
                <w:sz w:val="20"/>
              </w:rPr>
            </w:pPr>
            <w:r>
              <w:rPr>
                <w:rFonts w:ascii="Arial" w:hAnsi="Arial" w:cs="Arial"/>
                <w:sz w:val="20"/>
              </w:rPr>
              <w:t>Prepaid Expenses</w:t>
            </w:r>
          </w:p>
        </w:tc>
        <w:tc>
          <w:tcPr>
            <w:tcW w:w="495" w:type="pct"/>
            <w:tcBorders>
              <w:top w:val="nil"/>
              <w:left w:val="nil"/>
              <w:bottom w:val="nil"/>
            </w:tcBorders>
            <w:shd w:val="clear" w:color="auto" w:fill="auto"/>
          </w:tcPr>
          <w:p w:rsidR="00B81688" w:rsidRPr="00E20618" w:rsidRDefault="00B81688" w:rsidP="00F564BB">
            <w:pPr>
              <w:spacing w:before="60" w:after="60"/>
              <w:ind w:firstLine="0"/>
              <w:jc w:val="center"/>
              <w:rPr>
                <w:rFonts w:ascii="Arial" w:hAnsi="Arial" w:cs="Arial"/>
                <w:sz w:val="20"/>
              </w:rPr>
            </w:pPr>
          </w:p>
        </w:tc>
        <w:tc>
          <w:tcPr>
            <w:tcW w:w="930"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r>
      <w:tr w:rsidR="00B81688" w:rsidRPr="0026528B" w:rsidTr="00B81688">
        <w:tc>
          <w:tcPr>
            <w:tcW w:w="2643" w:type="pct"/>
            <w:tcBorders>
              <w:top w:val="nil"/>
              <w:bottom w:val="nil"/>
              <w:right w:val="nil"/>
            </w:tcBorders>
            <w:shd w:val="clear" w:color="auto" w:fill="auto"/>
          </w:tcPr>
          <w:p w:rsidR="00B81688" w:rsidRPr="00E20618" w:rsidRDefault="00B81688" w:rsidP="00F564BB">
            <w:pPr>
              <w:spacing w:before="60" w:after="60"/>
              <w:ind w:firstLine="0"/>
              <w:rPr>
                <w:rFonts w:ascii="Arial" w:hAnsi="Arial" w:cs="Arial"/>
                <w:sz w:val="20"/>
              </w:rPr>
            </w:pPr>
            <w:r>
              <w:rPr>
                <w:rFonts w:ascii="Arial" w:hAnsi="Arial" w:cs="Arial"/>
                <w:sz w:val="20"/>
              </w:rPr>
              <w:t>Construction Contract Receivables</w:t>
            </w:r>
          </w:p>
        </w:tc>
        <w:tc>
          <w:tcPr>
            <w:tcW w:w="495" w:type="pct"/>
            <w:tcBorders>
              <w:top w:val="nil"/>
              <w:left w:val="nil"/>
              <w:bottom w:val="nil"/>
            </w:tcBorders>
            <w:shd w:val="clear" w:color="auto" w:fill="auto"/>
          </w:tcPr>
          <w:p w:rsidR="00B81688" w:rsidRPr="00E20618" w:rsidRDefault="00B81688" w:rsidP="00F564BB">
            <w:pPr>
              <w:spacing w:before="60" w:after="60"/>
              <w:ind w:firstLine="0"/>
              <w:jc w:val="center"/>
              <w:rPr>
                <w:rFonts w:ascii="Arial" w:hAnsi="Arial" w:cs="Arial"/>
                <w:sz w:val="20"/>
              </w:rPr>
            </w:pPr>
          </w:p>
        </w:tc>
        <w:tc>
          <w:tcPr>
            <w:tcW w:w="930"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r>
      <w:tr w:rsidR="00B81688" w:rsidRPr="0026528B" w:rsidTr="00B81688">
        <w:tc>
          <w:tcPr>
            <w:tcW w:w="2643" w:type="pct"/>
            <w:tcBorders>
              <w:top w:val="nil"/>
              <w:bottom w:val="nil"/>
              <w:right w:val="nil"/>
            </w:tcBorders>
            <w:shd w:val="clear" w:color="auto" w:fill="auto"/>
          </w:tcPr>
          <w:p w:rsidR="00B81688" w:rsidRPr="00E20618" w:rsidRDefault="00B5536F" w:rsidP="00F564BB">
            <w:pPr>
              <w:spacing w:before="60" w:after="60"/>
              <w:ind w:firstLine="0"/>
              <w:rPr>
                <w:rFonts w:ascii="Arial" w:hAnsi="Arial" w:cs="Arial"/>
                <w:sz w:val="20"/>
              </w:rPr>
            </w:pPr>
            <w:r>
              <w:rPr>
                <w:rFonts w:ascii="Arial" w:hAnsi="Arial" w:cs="Arial"/>
                <w:sz w:val="20"/>
              </w:rPr>
              <w:t>VAT Receivable</w:t>
            </w:r>
          </w:p>
        </w:tc>
        <w:tc>
          <w:tcPr>
            <w:tcW w:w="495" w:type="pct"/>
            <w:tcBorders>
              <w:top w:val="nil"/>
              <w:left w:val="nil"/>
              <w:bottom w:val="nil"/>
            </w:tcBorders>
            <w:shd w:val="clear" w:color="auto" w:fill="auto"/>
          </w:tcPr>
          <w:p w:rsidR="00B81688" w:rsidRPr="00E20618" w:rsidRDefault="00B81688" w:rsidP="00F564BB">
            <w:pPr>
              <w:spacing w:before="60" w:after="60"/>
              <w:ind w:firstLine="0"/>
              <w:jc w:val="center"/>
              <w:rPr>
                <w:rFonts w:ascii="Arial" w:hAnsi="Arial" w:cs="Arial"/>
                <w:sz w:val="20"/>
              </w:rPr>
            </w:pPr>
          </w:p>
        </w:tc>
        <w:tc>
          <w:tcPr>
            <w:tcW w:w="930"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r>
      <w:tr w:rsidR="00B5536F" w:rsidRPr="0026528B" w:rsidTr="00654049">
        <w:tc>
          <w:tcPr>
            <w:tcW w:w="2643" w:type="pct"/>
            <w:tcBorders>
              <w:top w:val="nil"/>
              <w:bottom w:val="nil"/>
              <w:right w:val="nil"/>
            </w:tcBorders>
            <w:shd w:val="clear" w:color="auto" w:fill="auto"/>
          </w:tcPr>
          <w:p w:rsidR="00B5536F" w:rsidRDefault="00B5536F" w:rsidP="00F564BB">
            <w:pPr>
              <w:spacing w:before="60" w:after="60"/>
              <w:ind w:firstLine="0"/>
              <w:rPr>
                <w:rFonts w:ascii="Arial" w:hAnsi="Arial" w:cs="Arial"/>
                <w:sz w:val="20"/>
              </w:rPr>
            </w:pPr>
            <w:r>
              <w:rPr>
                <w:rFonts w:ascii="Arial" w:hAnsi="Arial" w:cs="Arial"/>
                <w:sz w:val="20"/>
              </w:rPr>
              <w:t>Investments</w:t>
            </w:r>
          </w:p>
        </w:tc>
        <w:tc>
          <w:tcPr>
            <w:tcW w:w="495" w:type="pct"/>
            <w:tcBorders>
              <w:top w:val="nil"/>
              <w:left w:val="nil"/>
              <w:bottom w:val="nil"/>
            </w:tcBorders>
            <w:shd w:val="clear" w:color="auto" w:fill="auto"/>
          </w:tcPr>
          <w:p w:rsidR="00B5536F" w:rsidRPr="00E20618" w:rsidRDefault="00B5536F" w:rsidP="00F564BB">
            <w:pPr>
              <w:spacing w:before="60" w:after="60"/>
              <w:ind w:firstLine="0"/>
              <w:jc w:val="center"/>
              <w:rPr>
                <w:rFonts w:ascii="Arial" w:hAnsi="Arial" w:cs="Arial"/>
                <w:sz w:val="20"/>
              </w:rPr>
            </w:pPr>
          </w:p>
        </w:tc>
        <w:tc>
          <w:tcPr>
            <w:tcW w:w="930" w:type="pct"/>
            <w:tcBorders>
              <w:top w:val="nil"/>
              <w:bottom w:val="nil"/>
            </w:tcBorders>
            <w:shd w:val="clear" w:color="auto" w:fill="auto"/>
          </w:tcPr>
          <w:p w:rsidR="00B5536F" w:rsidRPr="0026528B" w:rsidRDefault="00B5536F"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B5536F" w:rsidRPr="0026528B" w:rsidRDefault="00B5536F" w:rsidP="00F564BB">
            <w:pPr>
              <w:spacing w:before="60" w:after="60"/>
              <w:ind w:firstLine="0"/>
              <w:jc w:val="right"/>
              <w:rPr>
                <w:rFonts w:ascii="Arial" w:hAnsi="Arial" w:cs="Arial"/>
                <w:sz w:val="20"/>
              </w:rPr>
            </w:pPr>
          </w:p>
        </w:tc>
      </w:tr>
      <w:tr w:rsidR="00B81688" w:rsidRPr="0026528B" w:rsidTr="00B81688">
        <w:tc>
          <w:tcPr>
            <w:tcW w:w="2643" w:type="pct"/>
            <w:tcBorders>
              <w:top w:val="nil"/>
              <w:bottom w:val="nil"/>
              <w:right w:val="nil"/>
            </w:tcBorders>
            <w:shd w:val="clear" w:color="auto" w:fill="auto"/>
          </w:tcPr>
          <w:p w:rsidR="00B81688" w:rsidRPr="00E20618" w:rsidRDefault="00B5536F" w:rsidP="00F564BB">
            <w:pPr>
              <w:spacing w:before="60" w:after="60"/>
              <w:ind w:firstLine="0"/>
              <w:rPr>
                <w:rFonts w:ascii="Arial" w:hAnsi="Arial" w:cs="Arial"/>
                <w:sz w:val="20"/>
              </w:rPr>
            </w:pPr>
            <w:r>
              <w:rPr>
                <w:rFonts w:ascii="Arial" w:hAnsi="Arial" w:cs="Arial"/>
                <w:sz w:val="20"/>
              </w:rPr>
              <w:t>Current Portion of Non-Current Receivables</w:t>
            </w:r>
          </w:p>
        </w:tc>
        <w:tc>
          <w:tcPr>
            <w:tcW w:w="495" w:type="pct"/>
            <w:tcBorders>
              <w:top w:val="nil"/>
              <w:left w:val="nil"/>
              <w:bottom w:val="nil"/>
            </w:tcBorders>
            <w:shd w:val="clear" w:color="auto" w:fill="auto"/>
          </w:tcPr>
          <w:p w:rsidR="00B81688" w:rsidRPr="00E20618" w:rsidRDefault="00B81688" w:rsidP="00F564BB">
            <w:pPr>
              <w:spacing w:before="60" w:after="60"/>
              <w:ind w:firstLine="0"/>
              <w:jc w:val="center"/>
              <w:rPr>
                <w:rFonts w:ascii="Arial" w:hAnsi="Arial" w:cs="Arial"/>
                <w:sz w:val="20"/>
              </w:rPr>
            </w:pPr>
          </w:p>
        </w:tc>
        <w:tc>
          <w:tcPr>
            <w:tcW w:w="930"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c>
          <w:tcPr>
            <w:tcW w:w="932" w:type="pct"/>
            <w:tcBorders>
              <w:top w:val="nil"/>
              <w:bottom w:val="nil"/>
            </w:tcBorders>
            <w:shd w:val="clear" w:color="auto" w:fill="auto"/>
          </w:tcPr>
          <w:p w:rsidR="00B81688" w:rsidRPr="0026528B" w:rsidRDefault="00B81688" w:rsidP="00F564BB">
            <w:pPr>
              <w:spacing w:before="60" w:after="60"/>
              <w:ind w:firstLine="0"/>
              <w:jc w:val="right"/>
              <w:rPr>
                <w:rFonts w:ascii="Arial" w:hAnsi="Arial" w:cs="Arial"/>
                <w:sz w:val="20"/>
              </w:rPr>
            </w:pPr>
          </w:p>
        </w:tc>
      </w:tr>
      <w:tr w:rsidR="00B81688" w:rsidRPr="0026528B" w:rsidTr="00654049">
        <w:tc>
          <w:tcPr>
            <w:tcW w:w="3138" w:type="pct"/>
            <w:gridSpan w:val="2"/>
            <w:tcBorders>
              <w:top w:val="nil"/>
            </w:tcBorders>
            <w:shd w:val="clear" w:color="auto" w:fill="auto"/>
          </w:tcPr>
          <w:p w:rsidR="00B81688" w:rsidRPr="00E20618" w:rsidRDefault="00B81688" w:rsidP="00F564BB">
            <w:pPr>
              <w:spacing w:before="60" w:after="60"/>
              <w:ind w:firstLine="0"/>
              <w:rPr>
                <w:rFonts w:ascii="Arial" w:hAnsi="Arial" w:cs="Arial"/>
                <w:b/>
                <w:sz w:val="20"/>
              </w:rPr>
            </w:pPr>
            <w:r>
              <w:rPr>
                <w:rFonts w:ascii="Arial" w:hAnsi="Arial" w:cs="Arial"/>
                <w:b/>
                <w:sz w:val="20"/>
              </w:rPr>
              <w:t>Total</w:t>
            </w:r>
          </w:p>
        </w:tc>
        <w:tc>
          <w:tcPr>
            <w:tcW w:w="930" w:type="pct"/>
            <w:tcBorders>
              <w:top w:val="nil"/>
            </w:tcBorders>
            <w:shd w:val="clear" w:color="auto" w:fill="auto"/>
          </w:tcPr>
          <w:p w:rsidR="00B81688" w:rsidRPr="0026528B" w:rsidRDefault="00B81688" w:rsidP="00F564BB">
            <w:pPr>
              <w:spacing w:before="60" w:after="60"/>
              <w:ind w:firstLine="0"/>
              <w:jc w:val="right"/>
              <w:rPr>
                <w:rFonts w:ascii="Arial" w:hAnsi="Arial" w:cs="Arial"/>
                <w:sz w:val="20"/>
              </w:rPr>
            </w:pPr>
          </w:p>
        </w:tc>
        <w:tc>
          <w:tcPr>
            <w:tcW w:w="932" w:type="pct"/>
            <w:tcBorders>
              <w:top w:val="nil"/>
            </w:tcBorders>
            <w:shd w:val="clear" w:color="auto" w:fill="auto"/>
          </w:tcPr>
          <w:p w:rsidR="00B81688" w:rsidRPr="0026528B" w:rsidRDefault="00B81688" w:rsidP="00F564BB">
            <w:pPr>
              <w:spacing w:before="60" w:after="60"/>
              <w:ind w:firstLine="0"/>
              <w:jc w:val="right"/>
              <w:rPr>
                <w:rFonts w:ascii="Arial" w:hAnsi="Arial" w:cs="Arial"/>
                <w:sz w:val="20"/>
              </w:rPr>
            </w:pPr>
          </w:p>
        </w:tc>
      </w:tr>
    </w:tbl>
    <w:p w:rsidR="007874BB" w:rsidRDefault="007874BB" w:rsidP="007874BB">
      <w:pPr>
        <w:ind w:firstLine="0"/>
        <w:rPr>
          <w:rFonts w:ascii="Arial" w:hAnsi="Arial" w:cs="Arial"/>
          <w:b/>
          <w:sz w:val="20"/>
        </w:rPr>
      </w:pPr>
    </w:p>
    <w:p w:rsidR="007874BB" w:rsidRDefault="007874BB" w:rsidP="00B4401A">
      <w:pPr>
        <w:pStyle w:val="ListParagraph"/>
        <w:numPr>
          <w:ilvl w:val="1"/>
          <w:numId w:val="12"/>
        </w:numPr>
        <w:ind w:left="567" w:hanging="567"/>
        <w:contextualSpacing w:val="0"/>
        <w:rPr>
          <w:rFonts w:ascii="Arial" w:hAnsi="Arial" w:cs="Arial"/>
          <w:b/>
          <w:sz w:val="20"/>
        </w:rPr>
      </w:pPr>
      <w:r>
        <w:rPr>
          <w:rFonts w:ascii="Arial" w:hAnsi="Arial" w:cs="Arial"/>
          <w:b/>
          <w:sz w:val="20"/>
        </w:rPr>
        <w:t>Other Current Assets Pledged as Security</w:t>
      </w:r>
      <w:r w:rsidR="00BF1B43">
        <w:rPr>
          <w:rFonts w:ascii="Arial" w:hAnsi="Arial" w:cs="Arial"/>
          <w:b/>
          <w:sz w:val="20"/>
        </w:rPr>
        <w:t xml:space="preserve"> </w:t>
      </w:r>
    </w:p>
    <w:tbl>
      <w:tblPr>
        <w:tblStyle w:val="TableGrid"/>
        <w:tblW w:w="5000" w:type="pct"/>
        <w:tblLook w:val="04A0" w:firstRow="1" w:lastRow="0" w:firstColumn="1" w:lastColumn="0" w:noHBand="0" w:noVBand="1"/>
      </w:tblPr>
      <w:tblGrid>
        <w:gridCol w:w="6220"/>
        <w:gridCol w:w="1844"/>
        <w:gridCol w:w="1848"/>
      </w:tblGrid>
      <w:tr w:rsidR="007874BB" w:rsidRPr="0026528B" w:rsidTr="00E2715A">
        <w:tc>
          <w:tcPr>
            <w:tcW w:w="3138" w:type="pct"/>
            <w:tcBorders>
              <w:bottom w:val="single" w:sz="4" w:space="0" w:color="auto"/>
            </w:tcBorders>
            <w:shd w:val="clear" w:color="auto" w:fill="FBE4D5" w:themeFill="accent2" w:themeFillTint="33"/>
          </w:tcPr>
          <w:p w:rsidR="007874BB" w:rsidRPr="001049DD" w:rsidRDefault="007874BB" w:rsidP="00E2715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7874BB" w:rsidRDefault="007874BB" w:rsidP="00E2715A">
            <w:pPr>
              <w:spacing w:before="60" w:after="60"/>
              <w:ind w:firstLine="0"/>
              <w:jc w:val="center"/>
              <w:rPr>
                <w:rFonts w:ascii="Arial" w:hAnsi="Arial" w:cs="Arial"/>
                <w:b/>
                <w:sz w:val="20"/>
              </w:rPr>
            </w:pPr>
            <w:r>
              <w:rPr>
                <w:rFonts w:ascii="Arial" w:hAnsi="Arial" w:cs="Arial"/>
                <w:b/>
                <w:sz w:val="20"/>
              </w:rPr>
              <w:t>2018/2019</w:t>
            </w:r>
          </w:p>
          <w:p w:rsidR="007874BB" w:rsidRPr="0026528B" w:rsidRDefault="007874BB" w:rsidP="00E2715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7874BB" w:rsidRDefault="007874BB" w:rsidP="00E2715A">
            <w:pPr>
              <w:spacing w:before="60" w:after="60"/>
              <w:ind w:firstLine="0"/>
              <w:jc w:val="center"/>
              <w:rPr>
                <w:rFonts w:ascii="Arial" w:hAnsi="Arial" w:cs="Arial"/>
                <w:b/>
                <w:sz w:val="20"/>
              </w:rPr>
            </w:pPr>
            <w:r>
              <w:rPr>
                <w:rFonts w:ascii="Arial" w:hAnsi="Arial" w:cs="Arial"/>
                <w:b/>
                <w:sz w:val="20"/>
              </w:rPr>
              <w:t>2017/2018</w:t>
            </w:r>
          </w:p>
          <w:p w:rsidR="007874BB" w:rsidRPr="0026528B" w:rsidRDefault="007874BB" w:rsidP="00E2715A">
            <w:pPr>
              <w:spacing w:before="60" w:after="60"/>
              <w:ind w:firstLine="0"/>
              <w:jc w:val="center"/>
              <w:rPr>
                <w:rFonts w:ascii="Arial" w:hAnsi="Arial" w:cs="Arial"/>
                <w:b/>
                <w:sz w:val="20"/>
              </w:rPr>
            </w:pPr>
            <w:r>
              <w:rPr>
                <w:rFonts w:ascii="Arial" w:hAnsi="Arial" w:cs="Arial"/>
                <w:b/>
                <w:sz w:val="20"/>
              </w:rPr>
              <w:t>(R’000s)</w:t>
            </w:r>
          </w:p>
        </w:tc>
      </w:tr>
      <w:tr w:rsidR="007874BB" w:rsidRPr="0026528B" w:rsidTr="00E2715A">
        <w:tc>
          <w:tcPr>
            <w:tcW w:w="3138" w:type="pct"/>
            <w:tcBorders>
              <w:bottom w:val="nil"/>
            </w:tcBorders>
          </w:tcPr>
          <w:p w:rsidR="007874BB" w:rsidRPr="00464F8D" w:rsidRDefault="007874BB" w:rsidP="00E2715A">
            <w:pPr>
              <w:spacing w:before="60" w:after="60"/>
              <w:ind w:firstLine="0"/>
              <w:rPr>
                <w:rFonts w:ascii="Arial" w:hAnsi="Arial" w:cs="Arial"/>
                <w:sz w:val="20"/>
              </w:rPr>
            </w:pPr>
          </w:p>
        </w:tc>
        <w:tc>
          <w:tcPr>
            <w:tcW w:w="930" w:type="pct"/>
            <w:tcBorders>
              <w:bottom w:val="nil"/>
            </w:tcBorders>
          </w:tcPr>
          <w:p w:rsidR="007874BB" w:rsidRPr="0026528B" w:rsidRDefault="007874BB" w:rsidP="00E2715A">
            <w:pPr>
              <w:spacing w:before="60" w:after="60"/>
              <w:ind w:firstLine="0"/>
              <w:jc w:val="right"/>
              <w:rPr>
                <w:rFonts w:ascii="Arial" w:hAnsi="Arial" w:cs="Arial"/>
                <w:sz w:val="20"/>
              </w:rPr>
            </w:pPr>
          </w:p>
        </w:tc>
        <w:tc>
          <w:tcPr>
            <w:tcW w:w="932" w:type="pct"/>
            <w:tcBorders>
              <w:bottom w:val="nil"/>
            </w:tcBorders>
          </w:tcPr>
          <w:p w:rsidR="007874BB" w:rsidRPr="0026528B" w:rsidRDefault="007874BB" w:rsidP="00E2715A">
            <w:pPr>
              <w:spacing w:before="60" w:after="60"/>
              <w:ind w:firstLine="0"/>
              <w:jc w:val="right"/>
              <w:rPr>
                <w:rFonts w:ascii="Arial" w:hAnsi="Arial" w:cs="Arial"/>
                <w:sz w:val="20"/>
              </w:rPr>
            </w:pPr>
          </w:p>
        </w:tc>
      </w:tr>
      <w:tr w:rsidR="007874BB" w:rsidRPr="0026528B" w:rsidTr="00E2715A">
        <w:tc>
          <w:tcPr>
            <w:tcW w:w="3138" w:type="pct"/>
            <w:tcBorders>
              <w:top w:val="nil"/>
              <w:bottom w:val="nil"/>
            </w:tcBorders>
            <w:shd w:val="clear" w:color="auto" w:fill="auto"/>
          </w:tcPr>
          <w:p w:rsidR="007874BB" w:rsidRPr="00464F8D" w:rsidRDefault="007874BB" w:rsidP="007874BB">
            <w:pPr>
              <w:spacing w:before="60" w:after="60"/>
              <w:ind w:firstLine="0"/>
              <w:rPr>
                <w:rFonts w:ascii="Arial" w:hAnsi="Arial" w:cs="Arial"/>
                <w:sz w:val="20"/>
              </w:rPr>
            </w:pPr>
            <w:r>
              <w:rPr>
                <w:rFonts w:ascii="Arial" w:hAnsi="Arial" w:cs="Arial"/>
                <w:sz w:val="20"/>
              </w:rPr>
              <w:t>Carrying value of other current assets pledged as security</w:t>
            </w:r>
          </w:p>
        </w:tc>
        <w:tc>
          <w:tcPr>
            <w:tcW w:w="930" w:type="pct"/>
            <w:tcBorders>
              <w:top w:val="nil"/>
              <w:bottom w:val="nil"/>
            </w:tcBorders>
            <w:shd w:val="clear" w:color="auto" w:fill="auto"/>
          </w:tcPr>
          <w:p w:rsidR="007874BB" w:rsidRPr="0026528B" w:rsidRDefault="007874BB" w:rsidP="00E2715A">
            <w:pPr>
              <w:spacing w:before="60" w:after="60"/>
              <w:ind w:firstLine="0"/>
              <w:jc w:val="right"/>
              <w:rPr>
                <w:rFonts w:ascii="Arial" w:hAnsi="Arial" w:cs="Arial"/>
                <w:sz w:val="20"/>
              </w:rPr>
            </w:pPr>
          </w:p>
        </w:tc>
        <w:tc>
          <w:tcPr>
            <w:tcW w:w="932" w:type="pct"/>
            <w:tcBorders>
              <w:top w:val="nil"/>
              <w:bottom w:val="nil"/>
            </w:tcBorders>
            <w:shd w:val="clear" w:color="auto" w:fill="auto"/>
          </w:tcPr>
          <w:p w:rsidR="007874BB" w:rsidRPr="0026528B" w:rsidRDefault="007874BB" w:rsidP="00E2715A">
            <w:pPr>
              <w:spacing w:before="60" w:after="60"/>
              <w:ind w:firstLine="0"/>
              <w:jc w:val="right"/>
              <w:rPr>
                <w:rFonts w:ascii="Arial" w:hAnsi="Arial" w:cs="Arial"/>
                <w:sz w:val="20"/>
              </w:rPr>
            </w:pPr>
          </w:p>
        </w:tc>
      </w:tr>
      <w:tr w:rsidR="007874BB" w:rsidRPr="0026528B" w:rsidTr="00E2715A">
        <w:tc>
          <w:tcPr>
            <w:tcW w:w="3138" w:type="pct"/>
            <w:tcBorders>
              <w:top w:val="nil"/>
            </w:tcBorders>
            <w:shd w:val="clear" w:color="auto" w:fill="auto"/>
          </w:tcPr>
          <w:p w:rsidR="007874BB" w:rsidRPr="00464F8D" w:rsidRDefault="007874BB" w:rsidP="00E2715A">
            <w:pPr>
              <w:spacing w:before="60" w:after="60"/>
              <w:ind w:firstLine="0"/>
              <w:rPr>
                <w:rFonts w:ascii="Arial" w:hAnsi="Arial" w:cs="Arial"/>
                <w:sz w:val="20"/>
              </w:rPr>
            </w:pPr>
          </w:p>
        </w:tc>
        <w:tc>
          <w:tcPr>
            <w:tcW w:w="930" w:type="pct"/>
            <w:tcBorders>
              <w:top w:val="nil"/>
            </w:tcBorders>
            <w:shd w:val="clear" w:color="auto" w:fill="auto"/>
          </w:tcPr>
          <w:p w:rsidR="007874BB" w:rsidRPr="0026528B" w:rsidRDefault="007874BB" w:rsidP="00E2715A">
            <w:pPr>
              <w:spacing w:before="60" w:after="60"/>
              <w:ind w:firstLine="0"/>
              <w:jc w:val="right"/>
              <w:rPr>
                <w:rFonts w:ascii="Arial" w:hAnsi="Arial" w:cs="Arial"/>
                <w:sz w:val="20"/>
              </w:rPr>
            </w:pPr>
          </w:p>
        </w:tc>
        <w:tc>
          <w:tcPr>
            <w:tcW w:w="932" w:type="pct"/>
            <w:tcBorders>
              <w:top w:val="nil"/>
            </w:tcBorders>
            <w:shd w:val="clear" w:color="auto" w:fill="auto"/>
          </w:tcPr>
          <w:p w:rsidR="007874BB" w:rsidRPr="0026528B" w:rsidRDefault="007874BB" w:rsidP="00E2715A">
            <w:pPr>
              <w:spacing w:before="60" w:after="60"/>
              <w:ind w:firstLine="0"/>
              <w:jc w:val="right"/>
              <w:rPr>
                <w:rFonts w:ascii="Arial" w:hAnsi="Arial" w:cs="Arial"/>
                <w:sz w:val="20"/>
              </w:rPr>
            </w:pPr>
          </w:p>
        </w:tc>
      </w:tr>
    </w:tbl>
    <w:p w:rsidR="007874BB" w:rsidRDefault="007874BB" w:rsidP="007874BB">
      <w:pPr>
        <w:ind w:firstLine="0"/>
        <w:rPr>
          <w:rFonts w:ascii="Arial" w:hAnsi="Arial" w:cs="Arial"/>
          <w:b/>
          <w:sz w:val="20"/>
        </w:rPr>
      </w:pPr>
    </w:p>
    <w:p w:rsidR="007D7A73" w:rsidRDefault="007D7A73" w:rsidP="007874BB">
      <w:pPr>
        <w:ind w:firstLine="0"/>
        <w:rPr>
          <w:rFonts w:ascii="Arial" w:hAnsi="Arial" w:cs="Arial"/>
          <w:b/>
          <w:sz w:val="20"/>
        </w:rPr>
      </w:pPr>
      <w:r>
        <w:rPr>
          <w:rFonts w:ascii="Arial" w:hAnsi="Arial" w:cs="Arial"/>
          <w:b/>
          <w:sz w:val="20"/>
        </w:rPr>
        <w:br w:type="page"/>
      </w:r>
    </w:p>
    <w:p w:rsidR="001F2984" w:rsidRPr="006E1EE5" w:rsidRDefault="001F2984" w:rsidP="001F2984">
      <w:pPr>
        <w:spacing w:before="360"/>
        <w:ind w:firstLine="0"/>
        <w:rPr>
          <w:rFonts w:ascii="Arial" w:hAnsi="Arial" w:cs="Arial"/>
          <w:b/>
          <w:color w:val="ED7D31" w:themeColor="accent2"/>
          <w:sz w:val="20"/>
        </w:rPr>
      </w:pPr>
      <w:bookmarkStart w:id="42" w:name="_Ref534636889"/>
      <w:r w:rsidRPr="006E1EE5">
        <w:rPr>
          <w:rFonts w:ascii="Arial" w:hAnsi="Arial" w:cs="Arial"/>
          <w:b/>
          <w:color w:val="ED7D31" w:themeColor="accent2"/>
          <w:sz w:val="20"/>
        </w:rPr>
        <w:lastRenderedPageBreak/>
        <w:t>Notes to the financial statements (Continued)</w:t>
      </w:r>
    </w:p>
    <w:p w:rsidR="00364335" w:rsidRPr="009C1BE3" w:rsidRDefault="00364335" w:rsidP="00B4401A">
      <w:pPr>
        <w:pStyle w:val="Heading2"/>
        <w:numPr>
          <w:ilvl w:val="1"/>
          <w:numId w:val="51"/>
        </w:numPr>
        <w:spacing w:before="120" w:after="120"/>
        <w:ind w:left="0" w:hanging="567"/>
        <w:rPr>
          <w:rFonts w:ascii="Arial" w:hAnsi="Arial" w:cs="Arial"/>
          <w:b/>
          <w:color w:val="auto"/>
          <w:sz w:val="20"/>
        </w:rPr>
      </w:pPr>
      <w:bookmarkStart w:id="43" w:name="_Ref535400455"/>
      <w:bookmarkStart w:id="44" w:name="_Toc4669414"/>
      <w:r w:rsidRPr="009C1BE3">
        <w:rPr>
          <w:rFonts w:ascii="Arial" w:hAnsi="Arial" w:cs="Arial"/>
          <w:b/>
          <w:color w:val="auto"/>
          <w:sz w:val="20"/>
        </w:rPr>
        <w:t>Long-term Receivables</w:t>
      </w:r>
      <w:bookmarkEnd w:id="42"/>
      <w:bookmarkEnd w:id="43"/>
      <w:bookmarkEnd w:id="44"/>
    </w:p>
    <w:tbl>
      <w:tblPr>
        <w:tblStyle w:val="TableGrid"/>
        <w:tblW w:w="5000" w:type="pct"/>
        <w:tblLook w:val="04A0" w:firstRow="1" w:lastRow="0" w:firstColumn="1" w:lastColumn="0" w:noHBand="0" w:noVBand="1"/>
      </w:tblPr>
      <w:tblGrid>
        <w:gridCol w:w="5239"/>
        <w:gridCol w:w="981"/>
        <w:gridCol w:w="1844"/>
        <w:gridCol w:w="1848"/>
      </w:tblGrid>
      <w:tr w:rsidR="0034774E" w:rsidRPr="0026528B" w:rsidTr="00E2715A">
        <w:tc>
          <w:tcPr>
            <w:tcW w:w="3138" w:type="pct"/>
            <w:gridSpan w:val="2"/>
            <w:tcBorders>
              <w:bottom w:val="single" w:sz="4" w:space="0" w:color="auto"/>
            </w:tcBorders>
            <w:shd w:val="clear" w:color="auto" w:fill="FBE4D5" w:themeFill="accent2" w:themeFillTint="33"/>
          </w:tcPr>
          <w:p w:rsidR="0034774E" w:rsidRPr="001049DD" w:rsidRDefault="0034774E" w:rsidP="00E2715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34774E" w:rsidRDefault="0034774E" w:rsidP="00E2715A">
            <w:pPr>
              <w:spacing w:before="60" w:after="60"/>
              <w:ind w:firstLine="0"/>
              <w:jc w:val="center"/>
              <w:rPr>
                <w:rFonts w:ascii="Arial" w:hAnsi="Arial" w:cs="Arial"/>
                <w:b/>
                <w:sz w:val="20"/>
              </w:rPr>
            </w:pPr>
            <w:r>
              <w:rPr>
                <w:rFonts w:ascii="Arial" w:hAnsi="Arial" w:cs="Arial"/>
                <w:b/>
                <w:sz w:val="20"/>
              </w:rPr>
              <w:t>2018/2019</w:t>
            </w:r>
          </w:p>
          <w:p w:rsidR="0034774E" w:rsidRPr="0026528B" w:rsidRDefault="0034774E" w:rsidP="00E2715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34774E" w:rsidRDefault="0034774E" w:rsidP="00E2715A">
            <w:pPr>
              <w:spacing w:before="60" w:after="60"/>
              <w:ind w:firstLine="0"/>
              <w:jc w:val="center"/>
              <w:rPr>
                <w:rFonts w:ascii="Arial" w:hAnsi="Arial" w:cs="Arial"/>
                <w:b/>
                <w:sz w:val="20"/>
              </w:rPr>
            </w:pPr>
            <w:r>
              <w:rPr>
                <w:rFonts w:ascii="Arial" w:hAnsi="Arial" w:cs="Arial"/>
                <w:b/>
                <w:sz w:val="20"/>
              </w:rPr>
              <w:t>2017/2018</w:t>
            </w:r>
          </w:p>
          <w:p w:rsidR="0034774E" w:rsidRPr="0026528B" w:rsidRDefault="0034774E" w:rsidP="00E2715A">
            <w:pPr>
              <w:spacing w:before="60" w:after="60"/>
              <w:ind w:firstLine="0"/>
              <w:jc w:val="center"/>
              <w:rPr>
                <w:rFonts w:ascii="Arial" w:hAnsi="Arial" w:cs="Arial"/>
                <w:b/>
                <w:sz w:val="20"/>
              </w:rPr>
            </w:pPr>
            <w:r>
              <w:rPr>
                <w:rFonts w:ascii="Arial" w:hAnsi="Arial" w:cs="Arial"/>
                <w:b/>
                <w:sz w:val="20"/>
              </w:rPr>
              <w:t>(R’000s)</w:t>
            </w:r>
          </w:p>
        </w:tc>
      </w:tr>
      <w:tr w:rsidR="0034774E" w:rsidRPr="0026528B" w:rsidTr="00E2715A">
        <w:tc>
          <w:tcPr>
            <w:tcW w:w="2643" w:type="pct"/>
            <w:tcBorders>
              <w:bottom w:val="nil"/>
              <w:right w:val="nil"/>
            </w:tcBorders>
          </w:tcPr>
          <w:p w:rsidR="0034774E" w:rsidRPr="00E20618" w:rsidRDefault="0034774E" w:rsidP="00E2715A">
            <w:pPr>
              <w:spacing w:before="60" w:after="60"/>
              <w:ind w:firstLine="0"/>
              <w:rPr>
                <w:rFonts w:ascii="Arial" w:hAnsi="Arial" w:cs="Arial"/>
                <w:sz w:val="20"/>
              </w:rPr>
            </w:pPr>
          </w:p>
        </w:tc>
        <w:tc>
          <w:tcPr>
            <w:tcW w:w="495" w:type="pct"/>
            <w:tcBorders>
              <w:left w:val="nil"/>
              <w:bottom w:val="nil"/>
            </w:tcBorders>
          </w:tcPr>
          <w:p w:rsidR="0034774E" w:rsidRPr="00E20618" w:rsidRDefault="0034774E" w:rsidP="00E2715A">
            <w:pPr>
              <w:spacing w:before="60" w:after="60"/>
              <w:ind w:firstLine="0"/>
              <w:jc w:val="center"/>
              <w:rPr>
                <w:rFonts w:ascii="Arial" w:hAnsi="Arial" w:cs="Arial"/>
                <w:sz w:val="20"/>
              </w:rPr>
            </w:pPr>
          </w:p>
        </w:tc>
        <w:tc>
          <w:tcPr>
            <w:tcW w:w="930" w:type="pct"/>
            <w:tcBorders>
              <w:bottom w:val="nil"/>
            </w:tcBorders>
          </w:tcPr>
          <w:p w:rsidR="0034774E" w:rsidRPr="0026528B" w:rsidRDefault="0034774E" w:rsidP="00E2715A">
            <w:pPr>
              <w:spacing w:before="60" w:after="60"/>
              <w:ind w:firstLine="0"/>
              <w:jc w:val="right"/>
              <w:rPr>
                <w:rFonts w:ascii="Arial" w:hAnsi="Arial" w:cs="Arial"/>
                <w:sz w:val="20"/>
              </w:rPr>
            </w:pPr>
          </w:p>
        </w:tc>
        <w:tc>
          <w:tcPr>
            <w:tcW w:w="932" w:type="pct"/>
            <w:tcBorders>
              <w:bottom w:val="nil"/>
            </w:tcBorders>
          </w:tcPr>
          <w:p w:rsidR="0034774E" w:rsidRPr="0026528B" w:rsidRDefault="0034774E" w:rsidP="00E2715A">
            <w:pPr>
              <w:spacing w:before="60" w:after="60"/>
              <w:ind w:firstLine="0"/>
              <w:jc w:val="right"/>
              <w:rPr>
                <w:rFonts w:ascii="Arial" w:hAnsi="Arial" w:cs="Arial"/>
                <w:sz w:val="20"/>
              </w:rPr>
            </w:pPr>
          </w:p>
        </w:tc>
      </w:tr>
      <w:tr w:rsidR="0034774E" w:rsidRPr="0026528B" w:rsidTr="00E2715A">
        <w:tc>
          <w:tcPr>
            <w:tcW w:w="2643" w:type="pct"/>
            <w:tcBorders>
              <w:top w:val="nil"/>
              <w:bottom w:val="nil"/>
              <w:right w:val="nil"/>
            </w:tcBorders>
            <w:shd w:val="clear" w:color="auto" w:fill="auto"/>
          </w:tcPr>
          <w:p w:rsidR="0034774E" w:rsidRPr="001F2984" w:rsidRDefault="001F2984" w:rsidP="00E2715A">
            <w:pPr>
              <w:spacing w:before="60" w:after="60"/>
              <w:ind w:firstLine="0"/>
              <w:rPr>
                <w:rFonts w:ascii="Arial" w:hAnsi="Arial" w:cs="Arial"/>
                <w:b/>
                <w:sz w:val="20"/>
              </w:rPr>
            </w:pPr>
            <w:r>
              <w:rPr>
                <w:rFonts w:ascii="Arial" w:hAnsi="Arial" w:cs="Arial"/>
                <w:b/>
                <w:sz w:val="20"/>
              </w:rPr>
              <w:t>Consumer Receivables</w:t>
            </w:r>
          </w:p>
        </w:tc>
        <w:tc>
          <w:tcPr>
            <w:tcW w:w="495" w:type="pct"/>
            <w:tcBorders>
              <w:top w:val="nil"/>
              <w:left w:val="nil"/>
              <w:bottom w:val="nil"/>
            </w:tcBorders>
            <w:shd w:val="clear" w:color="auto" w:fill="auto"/>
          </w:tcPr>
          <w:p w:rsidR="0034774E" w:rsidRPr="00E20618" w:rsidRDefault="0034774E" w:rsidP="00E2715A">
            <w:pPr>
              <w:spacing w:before="60" w:after="60"/>
              <w:ind w:firstLine="0"/>
              <w:jc w:val="center"/>
              <w:rPr>
                <w:rFonts w:ascii="Arial" w:hAnsi="Arial" w:cs="Arial"/>
                <w:sz w:val="20"/>
              </w:rPr>
            </w:pPr>
          </w:p>
        </w:tc>
        <w:tc>
          <w:tcPr>
            <w:tcW w:w="930" w:type="pct"/>
            <w:tcBorders>
              <w:top w:val="nil"/>
              <w:bottom w:val="nil"/>
            </w:tcBorders>
            <w:shd w:val="clear" w:color="auto" w:fill="auto"/>
          </w:tcPr>
          <w:p w:rsidR="0034774E" w:rsidRPr="0026528B" w:rsidRDefault="0034774E" w:rsidP="00E2715A">
            <w:pPr>
              <w:spacing w:before="60" w:after="60"/>
              <w:ind w:firstLine="0"/>
              <w:jc w:val="right"/>
              <w:rPr>
                <w:rFonts w:ascii="Arial" w:hAnsi="Arial" w:cs="Arial"/>
                <w:sz w:val="20"/>
              </w:rPr>
            </w:pPr>
          </w:p>
        </w:tc>
        <w:tc>
          <w:tcPr>
            <w:tcW w:w="932" w:type="pct"/>
            <w:tcBorders>
              <w:top w:val="nil"/>
              <w:bottom w:val="nil"/>
            </w:tcBorders>
            <w:shd w:val="clear" w:color="auto" w:fill="auto"/>
          </w:tcPr>
          <w:p w:rsidR="0034774E" w:rsidRPr="0026528B" w:rsidRDefault="0034774E" w:rsidP="00E2715A">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Electricity</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Service Charges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Waste Management</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Waste Water Management</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Water</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Default="001F2984" w:rsidP="001F2984">
            <w:pPr>
              <w:spacing w:before="60" w:after="60"/>
              <w:ind w:firstLine="0"/>
              <w:rPr>
                <w:rFonts w:ascii="Arial" w:hAnsi="Arial" w:cs="Arial"/>
                <w:sz w:val="20"/>
              </w:rPr>
            </w:pPr>
            <w:r>
              <w:rPr>
                <w:rFonts w:ascii="Arial" w:hAnsi="Arial" w:cs="Arial"/>
                <w:sz w:val="20"/>
              </w:rPr>
              <w:t>Property Rates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b/>
                <w:sz w:val="20"/>
              </w:rPr>
            </w:pPr>
            <w:r w:rsidRPr="001F2984">
              <w:rPr>
                <w:rFonts w:ascii="Arial" w:hAnsi="Arial" w:cs="Arial"/>
                <w:b/>
                <w:sz w:val="20"/>
              </w:rPr>
              <w:t xml:space="preserve">Total </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Transferred to Current Receivables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b/>
                <w:sz w:val="20"/>
              </w:rPr>
            </w:pPr>
            <w:r w:rsidRPr="001F2984">
              <w:rPr>
                <w:rFonts w:ascii="Arial" w:hAnsi="Arial" w:cs="Arial"/>
                <w:b/>
                <w:sz w:val="20"/>
              </w:rPr>
              <w:t>Total Non-Current Consumer Receivables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b/>
                <w:sz w:val="20"/>
              </w:rPr>
            </w:pP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E2715A">
        <w:tc>
          <w:tcPr>
            <w:tcW w:w="2643" w:type="pct"/>
            <w:tcBorders>
              <w:top w:val="nil"/>
              <w:bottom w:val="nil"/>
              <w:right w:val="nil"/>
            </w:tcBorders>
            <w:shd w:val="clear" w:color="auto" w:fill="auto"/>
          </w:tcPr>
          <w:p w:rsidR="001F2984" w:rsidRDefault="001F2984" w:rsidP="001F2984">
            <w:pPr>
              <w:spacing w:before="60" w:after="60"/>
              <w:ind w:firstLine="0"/>
              <w:rPr>
                <w:rFonts w:ascii="Arial" w:hAnsi="Arial" w:cs="Arial"/>
                <w:b/>
                <w:sz w:val="20"/>
              </w:rPr>
            </w:pPr>
            <w:r>
              <w:rPr>
                <w:rFonts w:ascii="Arial" w:hAnsi="Arial" w:cs="Arial"/>
                <w:b/>
                <w:sz w:val="20"/>
              </w:rPr>
              <w:t>Other Receivables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Pr>
                <w:rFonts w:ascii="Arial" w:hAnsi="Arial" w:cs="Arial"/>
                <w:sz w:val="20"/>
              </w:rPr>
              <w:t>Associates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Pr>
                <w:rFonts w:ascii="Arial" w:hAnsi="Arial" w:cs="Arial"/>
                <w:sz w:val="20"/>
              </w:rPr>
              <w:t>Bursary Obligations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Pr>
                <w:rFonts w:ascii="Arial" w:hAnsi="Arial" w:cs="Arial"/>
                <w:sz w:val="20"/>
              </w:rPr>
              <w:t>Car</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Pr>
                <w:rFonts w:ascii="Arial" w:hAnsi="Arial" w:cs="Arial"/>
                <w:sz w:val="20"/>
              </w:rPr>
              <w:t>Computer and Electronic Equipment</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Employee Benefits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Finance Lease Receivable</w:t>
            </w:r>
          </w:p>
        </w:tc>
        <w:tc>
          <w:tcPr>
            <w:tcW w:w="495" w:type="pct"/>
            <w:tcBorders>
              <w:top w:val="nil"/>
              <w:left w:val="nil"/>
              <w:bottom w:val="nil"/>
            </w:tcBorders>
            <w:shd w:val="clear" w:color="auto" w:fill="auto"/>
          </w:tcPr>
          <w:p w:rsidR="001F2984" w:rsidRPr="000B1DA1" w:rsidRDefault="000B1DA1" w:rsidP="001F2984">
            <w:pPr>
              <w:spacing w:before="60" w:after="60"/>
              <w:ind w:firstLine="0"/>
              <w:jc w:val="center"/>
              <w:rPr>
                <w:rFonts w:ascii="Arial" w:hAnsi="Arial" w:cs="Arial"/>
                <w:b/>
                <w:sz w:val="20"/>
              </w:rPr>
            </w:pPr>
            <w:r w:rsidRPr="000B1DA1">
              <w:rPr>
                <w:rFonts w:ascii="Arial" w:hAnsi="Arial" w:cs="Arial"/>
                <w:b/>
                <w:sz w:val="20"/>
              </w:rPr>
              <w:fldChar w:fldCharType="begin"/>
            </w:r>
            <w:r w:rsidRPr="000B1DA1">
              <w:rPr>
                <w:rFonts w:ascii="Arial" w:hAnsi="Arial" w:cs="Arial"/>
                <w:b/>
                <w:sz w:val="20"/>
              </w:rPr>
              <w:instrText xml:space="preserve"> REF _Ref535479890 \r \h </w:instrText>
            </w:r>
            <w:r>
              <w:rPr>
                <w:rFonts w:ascii="Arial" w:hAnsi="Arial" w:cs="Arial"/>
                <w:b/>
                <w:sz w:val="20"/>
              </w:rPr>
              <w:instrText xml:space="preserve"> \* MERGEFORMAT </w:instrText>
            </w:r>
            <w:r w:rsidRPr="000B1DA1">
              <w:rPr>
                <w:rFonts w:ascii="Arial" w:hAnsi="Arial" w:cs="Arial"/>
                <w:b/>
                <w:sz w:val="20"/>
              </w:rPr>
            </w:r>
            <w:r w:rsidRPr="000B1DA1">
              <w:rPr>
                <w:rFonts w:ascii="Arial" w:hAnsi="Arial" w:cs="Arial"/>
                <w:b/>
                <w:sz w:val="20"/>
              </w:rPr>
              <w:fldChar w:fldCharType="separate"/>
            </w:r>
            <w:r w:rsidR="00855FCA">
              <w:rPr>
                <w:rFonts w:ascii="Arial" w:hAnsi="Arial" w:cs="Arial"/>
                <w:b/>
                <w:sz w:val="20"/>
              </w:rPr>
              <w:t>7.1</w:t>
            </w:r>
            <w:r w:rsidRPr="000B1DA1">
              <w:rPr>
                <w:rFonts w:ascii="Arial" w:hAnsi="Arial" w:cs="Arial"/>
                <w:b/>
                <w:sz w:val="20"/>
              </w:rPr>
              <w:fldChar w:fldCharType="end"/>
            </w: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Housing</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Housing Land Sales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Housing Loans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Housing Selling Schemes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Intercompany/Parent-subsidiary Transactions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Joint Ventures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Operating Lease</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Public Organisation</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Sporting and Other Bodies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Staff Loans/Recoveries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B82F80">
        <w:tc>
          <w:tcPr>
            <w:tcW w:w="2643" w:type="pct"/>
            <w:tcBorders>
              <w:top w:val="nil"/>
              <w:bottom w:val="nil"/>
              <w:right w:val="nil"/>
            </w:tcBorders>
            <w:shd w:val="clear" w:color="auto" w:fill="auto"/>
          </w:tcPr>
          <w:p w:rsidR="001F2984" w:rsidRPr="001F2984" w:rsidRDefault="001F2984" w:rsidP="001F2984">
            <w:pPr>
              <w:spacing w:before="60" w:after="60"/>
              <w:ind w:firstLine="0"/>
              <w:rPr>
                <w:rFonts w:ascii="Arial" w:hAnsi="Arial" w:cs="Arial"/>
                <w:sz w:val="20"/>
              </w:rPr>
            </w:pPr>
            <w:r w:rsidRPr="001F2984">
              <w:rPr>
                <w:rFonts w:ascii="Arial" w:hAnsi="Arial" w:cs="Arial"/>
                <w:sz w:val="20"/>
              </w:rPr>
              <w:t>Subsidiaries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1F2984">
        <w:tc>
          <w:tcPr>
            <w:tcW w:w="2643" w:type="pct"/>
            <w:tcBorders>
              <w:top w:val="nil"/>
              <w:bottom w:val="nil"/>
              <w:right w:val="nil"/>
            </w:tcBorders>
            <w:shd w:val="clear" w:color="auto" w:fill="auto"/>
          </w:tcPr>
          <w:p w:rsidR="001F2984" w:rsidRPr="007B7662" w:rsidRDefault="001F2984" w:rsidP="001F2984">
            <w:pPr>
              <w:spacing w:before="60" w:after="60"/>
              <w:ind w:firstLine="0"/>
              <w:rPr>
                <w:rFonts w:ascii="Arial" w:hAnsi="Arial" w:cs="Arial"/>
                <w:b/>
                <w:sz w:val="20"/>
              </w:rPr>
            </w:pPr>
            <w:r w:rsidRPr="007B7662">
              <w:rPr>
                <w:rFonts w:ascii="Arial" w:hAnsi="Arial" w:cs="Arial"/>
                <w:b/>
                <w:sz w:val="20"/>
              </w:rPr>
              <w:t>Total</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7B7662">
        <w:tc>
          <w:tcPr>
            <w:tcW w:w="2643" w:type="pct"/>
            <w:tcBorders>
              <w:top w:val="nil"/>
              <w:bottom w:val="nil"/>
              <w:right w:val="nil"/>
            </w:tcBorders>
            <w:shd w:val="clear" w:color="auto" w:fill="auto"/>
          </w:tcPr>
          <w:p w:rsidR="001F2984" w:rsidRPr="00125C97" w:rsidRDefault="001F2984" w:rsidP="001F2984">
            <w:pPr>
              <w:spacing w:before="60" w:after="60"/>
              <w:ind w:firstLine="0"/>
              <w:rPr>
                <w:rFonts w:ascii="Arial" w:hAnsi="Arial" w:cs="Arial"/>
                <w:sz w:val="20"/>
              </w:rPr>
            </w:pPr>
            <w:r>
              <w:rPr>
                <w:rFonts w:ascii="Arial" w:hAnsi="Arial" w:cs="Arial"/>
                <w:sz w:val="20"/>
              </w:rPr>
              <w:t>Transferred to Current Receivables</w:t>
            </w:r>
          </w:p>
        </w:tc>
        <w:tc>
          <w:tcPr>
            <w:tcW w:w="495" w:type="pct"/>
            <w:tcBorders>
              <w:top w:val="nil"/>
              <w:left w:val="nil"/>
              <w:bottom w:val="nil"/>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nil"/>
            </w:tcBorders>
            <w:shd w:val="clear" w:color="auto" w:fill="auto"/>
          </w:tcPr>
          <w:p w:rsidR="001F2984" w:rsidRPr="0026528B" w:rsidRDefault="001F2984" w:rsidP="001F2984">
            <w:pPr>
              <w:spacing w:before="60" w:after="60"/>
              <w:ind w:firstLine="0"/>
              <w:jc w:val="right"/>
              <w:rPr>
                <w:rFonts w:ascii="Arial" w:hAnsi="Arial" w:cs="Arial"/>
                <w:sz w:val="20"/>
              </w:rPr>
            </w:pPr>
          </w:p>
        </w:tc>
      </w:tr>
      <w:tr w:rsidR="001F2984" w:rsidRPr="0026528B" w:rsidTr="007B7662">
        <w:tc>
          <w:tcPr>
            <w:tcW w:w="2643" w:type="pct"/>
            <w:tcBorders>
              <w:top w:val="nil"/>
              <w:bottom w:val="single" w:sz="4" w:space="0" w:color="auto"/>
              <w:right w:val="nil"/>
            </w:tcBorders>
            <w:shd w:val="clear" w:color="auto" w:fill="auto"/>
          </w:tcPr>
          <w:p w:rsidR="001F2984" w:rsidRPr="001F2984" w:rsidRDefault="001F2984" w:rsidP="007B7662">
            <w:pPr>
              <w:spacing w:before="60" w:after="60"/>
              <w:ind w:firstLine="0"/>
              <w:rPr>
                <w:rFonts w:ascii="Arial" w:hAnsi="Arial" w:cs="Arial"/>
                <w:b/>
                <w:sz w:val="20"/>
              </w:rPr>
            </w:pPr>
            <w:r w:rsidRPr="001F2984">
              <w:rPr>
                <w:rFonts w:ascii="Arial" w:hAnsi="Arial" w:cs="Arial"/>
                <w:b/>
                <w:sz w:val="20"/>
              </w:rPr>
              <w:t xml:space="preserve">Total Non-Current </w:t>
            </w:r>
            <w:r w:rsidR="007B7662">
              <w:rPr>
                <w:rFonts w:ascii="Arial" w:hAnsi="Arial" w:cs="Arial"/>
                <w:b/>
                <w:sz w:val="20"/>
              </w:rPr>
              <w:t xml:space="preserve">Other </w:t>
            </w:r>
            <w:r w:rsidRPr="001F2984">
              <w:rPr>
                <w:rFonts w:ascii="Arial" w:hAnsi="Arial" w:cs="Arial"/>
                <w:b/>
                <w:sz w:val="20"/>
              </w:rPr>
              <w:t>Receivables</w:t>
            </w:r>
          </w:p>
        </w:tc>
        <w:tc>
          <w:tcPr>
            <w:tcW w:w="495" w:type="pct"/>
            <w:tcBorders>
              <w:top w:val="nil"/>
              <w:left w:val="nil"/>
              <w:bottom w:val="single" w:sz="4" w:space="0" w:color="auto"/>
            </w:tcBorders>
            <w:shd w:val="clear" w:color="auto" w:fill="auto"/>
          </w:tcPr>
          <w:p w:rsidR="001F2984" w:rsidRPr="00E20618" w:rsidRDefault="001F2984" w:rsidP="001F2984">
            <w:pPr>
              <w:spacing w:before="60" w:after="60"/>
              <w:ind w:firstLine="0"/>
              <w:jc w:val="center"/>
              <w:rPr>
                <w:rFonts w:ascii="Arial" w:hAnsi="Arial" w:cs="Arial"/>
                <w:sz w:val="20"/>
              </w:rPr>
            </w:pPr>
          </w:p>
        </w:tc>
        <w:tc>
          <w:tcPr>
            <w:tcW w:w="930" w:type="pct"/>
            <w:tcBorders>
              <w:top w:val="nil"/>
              <w:bottom w:val="single" w:sz="4" w:space="0" w:color="auto"/>
            </w:tcBorders>
            <w:shd w:val="clear" w:color="auto" w:fill="auto"/>
          </w:tcPr>
          <w:p w:rsidR="001F2984" w:rsidRPr="0026528B" w:rsidRDefault="001F2984" w:rsidP="001F2984">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1F2984" w:rsidRPr="0026528B" w:rsidRDefault="001F2984" w:rsidP="001F2984">
            <w:pPr>
              <w:spacing w:before="60" w:after="60"/>
              <w:ind w:firstLine="0"/>
              <w:jc w:val="right"/>
              <w:rPr>
                <w:rFonts w:ascii="Arial" w:hAnsi="Arial" w:cs="Arial"/>
                <w:sz w:val="20"/>
              </w:rPr>
            </w:pPr>
          </w:p>
        </w:tc>
      </w:tr>
    </w:tbl>
    <w:p w:rsidR="00016C35" w:rsidRDefault="00016C35" w:rsidP="00016C35">
      <w:pPr>
        <w:ind w:firstLine="0"/>
        <w:rPr>
          <w:rFonts w:ascii="Arial" w:hAnsi="Arial" w:cs="Arial"/>
          <w:b/>
          <w:sz w:val="20"/>
        </w:rPr>
      </w:pPr>
      <w:r>
        <w:rPr>
          <w:rFonts w:ascii="Arial" w:hAnsi="Arial" w:cs="Arial"/>
          <w:b/>
          <w:sz w:val="20"/>
        </w:rPr>
        <w:br w:type="page"/>
      </w:r>
    </w:p>
    <w:p w:rsidR="003922B4" w:rsidRPr="006E1EE5" w:rsidRDefault="003922B4" w:rsidP="003922B4">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874BB" w:rsidRDefault="000B1DA1" w:rsidP="00B4401A">
      <w:pPr>
        <w:pStyle w:val="ListParagraph"/>
        <w:numPr>
          <w:ilvl w:val="1"/>
          <w:numId w:val="13"/>
        </w:numPr>
        <w:ind w:left="567" w:hanging="567"/>
        <w:contextualSpacing w:val="0"/>
        <w:rPr>
          <w:rFonts w:ascii="Arial" w:hAnsi="Arial" w:cs="Arial"/>
          <w:b/>
          <w:sz w:val="20"/>
        </w:rPr>
      </w:pPr>
      <w:bookmarkStart w:id="45" w:name="_Ref535479890"/>
      <w:r>
        <w:rPr>
          <w:rFonts w:ascii="Arial" w:hAnsi="Arial" w:cs="Arial"/>
          <w:b/>
          <w:sz w:val="20"/>
        </w:rPr>
        <w:t>Finance Lease Receivable</w:t>
      </w:r>
      <w:bookmarkEnd w:id="45"/>
      <w:r w:rsidR="00BA17CC">
        <w:rPr>
          <w:rFonts w:ascii="Arial" w:hAnsi="Arial" w:cs="Arial"/>
          <w:b/>
          <w:sz w:val="20"/>
        </w:rPr>
        <w:t xml:space="preserve"> </w:t>
      </w:r>
      <w:r w:rsidR="00BA17CC" w:rsidRPr="00532137">
        <w:rPr>
          <w:rFonts w:ascii="Arial" w:hAnsi="Arial" w:cs="Arial"/>
          <w:b/>
          <w:color w:val="FF0000"/>
          <w:sz w:val="20"/>
        </w:rPr>
        <w:t>[1</w:t>
      </w:r>
      <w:r w:rsidR="00BA17CC">
        <w:rPr>
          <w:rFonts w:ascii="Arial" w:hAnsi="Arial" w:cs="Arial"/>
          <w:b/>
          <w:color w:val="FF0000"/>
          <w:sz w:val="20"/>
        </w:rPr>
        <w:t>3</w:t>
      </w:r>
      <w:r w:rsidR="00BA17CC" w:rsidRPr="00532137">
        <w:rPr>
          <w:rFonts w:ascii="Arial" w:hAnsi="Arial" w:cs="Arial"/>
          <w:b/>
          <w:color w:val="FF0000"/>
          <w:sz w:val="20"/>
        </w:rPr>
        <w:t>p.</w:t>
      </w:r>
      <w:r w:rsidR="006F14C6">
        <w:rPr>
          <w:rFonts w:ascii="Arial" w:hAnsi="Arial" w:cs="Arial"/>
          <w:b/>
          <w:color w:val="FF0000"/>
          <w:sz w:val="20"/>
        </w:rPr>
        <w:t>57</w:t>
      </w:r>
      <w:r w:rsidR="00BA17CC" w:rsidRPr="00532137">
        <w:rPr>
          <w:rFonts w:ascii="Arial" w:hAnsi="Arial" w:cs="Arial"/>
          <w:b/>
          <w:color w:val="FF0000"/>
          <w:sz w:val="20"/>
        </w:rPr>
        <w:t>]</w:t>
      </w:r>
    </w:p>
    <w:tbl>
      <w:tblPr>
        <w:tblStyle w:val="TableGrid"/>
        <w:tblW w:w="5000" w:type="pct"/>
        <w:tblLook w:val="04A0" w:firstRow="1" w:lastRow="0" w:firstColumn="1" w:lastColumn="0" w:noHBand="0" w:noVBand="1"/>
      </w:tblPr>
      <w:tblGrid>
        <w:gridCol w:w="7646"/>
        <w:gridCol w:w="2266"/>
      </w:tblGrid>
      <w:tr w:rsidR="000B1DA1" w:rsidRPr="0026528B" w:rsidTr="000B1DA1">
        <w:tc>
          <w:tcPr>
            <w:tcW w:w="3857" w:type="pct"/>
            <w:tcBorders>
              <w:bottom w:val="single" w:sz="4" w:space="0" w:color="auto"/>
            </w:tcBorders>
            <w:shd w:val="clear" w:color="auto" w:fill="FBE4D5" w:themeFill="accent2" w:themeFillTint="33"/>
          </w:tcPr>
          <w:p w:rsidR="000B1DA1" w:rsidRPr="001049DD" w:rsidRDefault="000B1DA1" w:rsidP="00E2715A">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B1DA1" w:rsidRDefault="000B1DA1" w:rsidP="000B1DA1">
            <w:pPr>
              <w:tabs>
                <w:tab w:val="left" w:pos="510"/>
                <w:tab w:val="center" w:pos="1025"/>
              </w:tabs>
              <w:spacing w:before="60" w:after="60"/>
              <w:ind w:firstLine="0"/>
              <w:jc w:val="center"/>
              <w:rPr>
                <w:rFonts w:ascii="Arial" w:hAnsi="Arial" w:cs="Arial"/>
                <w:b/>
                <w:sz w:val="20"/>
              </w:rPr>
            </w:pPr>
          </w:p>
          <w:p w:rsidR="000B1DA1" w:rsidRPr="0026528B" w:rsidRDefault="000B1DA1" w:rsidP="00E2715A">
            <w:pPr>
              <w:spacing w:before="60" w:after="60"/>
              <w:ind w:firstLine="0"/>
              <w:jc w:val="center"/>
              <w:rPr>
                <w:rFonts w:ascii="Arial" w:hAnsi="Arial" w:cs="Arial"/>
                <w:b/>
                <w:sz w:val="20"/>
              </w:rPr>
            </w:pPr>
            <w:r>
              <w:rPr>
                <w:rFonts w:ascii="Arial" w:hAnsi="Arial" w:cs="Arial"/>
                <w:b/>
                <w:sz w:val="20"/>
              </w:rPr>
              <w:t>(R’000s)</w:t>
            </w:r>
          </w:p>
        </w:tc>
      </w:tr>
      <w:tr w:rsidR="000B1DA1" w:rsidRPr="0026528B" w:rsidTr="000B1DA1">
        <w:tc>
          <w:tcPr>
            <w:tcW w:w="3857" w:type="pct"/>
            <w:tcBorders>
              <w:bottom w:val="nil"/>
            </w:tcBorders>
          </w:tcPr>
          <w:p w:rsidR="000B1DA1" w:rsidRPr="00464F8D" w:rsidRDefault="000B1DA1" w:rsidP="00E2715A">
            <w:pPr>
              <w:spacing w:before="60" w:after="60"/>
              <w:ind w:firstLine="0"/>
              <w:rPr>
                <w:rFonts w:ascii="Arial" w:hAnsi="Arial" w:cs="Arial"/>
                <w:sz w:val="20"/>
              </w:rPr>
            </w:pPr>
          </w:p>
        </w:tc>
        <w:tc>
          <w:tcPr>
            <w:tcW w:w="1143" w:type="pct"/>
            <w:tcBorders>
              <w:bottom w:val="nil"/>
            </w:tcBorders>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0B1DA1" w:rsidRDefault="000B1DA1" w:rsidP="00D36E6F">
            <w:pPr>
              <w:spacing w:before="60" w:after="60"/>
              <w:ind w:firstLine="0"/>
              <w:rPr>
                <w:rFonts w:ascii="Arial" w:hAnsi="Arial" w:cs="Arial"/>
                <w:b/>
                <w:sz w:val="20"/>
              </w:rPr>
            </w:pPr>
            <w:r w:rsidRPr="000B1DA1">
              <w:rPr>
                <w:rFonts w:ascii="Arial" w:hAnsi="Arial" w:cs="Arial"/>
                <w:b/>
                <w:sz w:val="20"/>
              </w:rPr>
              <w:t>Gross Investment in Lease Due</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Within 1 year</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2 to 5 years</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More than 5 years</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E16B42">
            <w:pPr>
              <w:spacing w:before="60" w:after="60"/>
              <w:ind w:firstLine="0"/>
              <w:rPr>
                <w:rFonts w:ascii="Arial" w:hAnsi="Arial" w:cs="Arial"/>
                <w:sz w:val="20"/>
              </w:rPr>
            </w:pPr>
            <w:r>
              <w:rPr>
                <w:rFonts w:ascii="Arial" w:hAnsi="Arial" w:cs="Arial"/>
                <w:sz w:val="20"/>
              </w:rPr>
              <w:t xml:space="preserve">Less:  Unearned Finance </w:t>
            </w:r>
            <w:r w:rsidR="00E16B42">
              <w:rPr>
                <w:rFonts w:ascii="Arial" w:hAnsi="Arial" w:cs="Arial"/>
                <w:sz w:val="20"/>
              </w:rPr>
              <w:t>Revenue</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0B1DA1" w:rsidRDefault="000B1DA1" w:rsidP="00E2715A">
            <w:pPr>
              <w:spacing w:before="60" w:after="60"/>
              <w:ind w:firstLine="0"/>
              <w:rPr>
                <w:rFonts w:ascii="Arial" w:hAnsi="Arial" w:cs="Arial"/>
                <w:b/>
                <w:sz w:val="20"/>
              </w:rPr>
            </w:pPr>
            <w:r>
              <w:rPr>
                <w:rFonts w:ascii="Arial" w:hAnsi="Arial" w:cs="Arial"/>
                <w:b/>
                <w:sz w:val="20"/>
              </w:rPr>
              <w:t xml:space="preserve">Present Value of Minimum Lease Payments </w:t>
            </w:r>
          </w:p>
        </w:tc>
        <w:tc>
          <w:tcPr>
            <w:tcW w:w="1143" w:type="pct"/>
            <w:tcBorders>
              <w:top w:val="nil"/>
              <w:bottom w:val="nil"/>
            </w:tcBorders>
            <w:shd w:val="clear" w:color="auto" w:fill="auto"/>
          </w:tcPr>
          <w:p w:rsidR="000B1DA1" w:rsidRPr="0026528B" w:rsidRDefault="000B1DA1" w:rsidP="00E2715A">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Within 1 year</w:t>
            </w: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2 to 5 years</w:t>
            </w: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Pr="00464F8D" w:rsidRDefault="000B1DA1" w:rsidP="000B1DA1">
            <w:pPr>
              <w:spacing w:before="60" w:after="60"/>
              <w:ind w:left="313" w:firstLine="0"/>
              <w:rPr>
                <w:rFonts w:ascii="Arial" w:hAnsi="Arial" w:cs="Arial"/>
                <w:sz w:val="20"/>
              </w:rPr>
            </w:pPr>
            <w:r>
              <w:rPr>
                <w:rFonts w:ascii="Arial" w:hAnsi="Arial" w:cs="Arial"/>
                <w:sz w:val="20"/>
              </w:rPr>
              <w:t>More than 5 years</w:t>
            </w: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Default="000B1DA1" w:rsidP="000B1DA1">
            <w:pPr>
              <w:spacing w:before="60" w:after="60"/>
              <w:ind w:left="29" w:firstLine="0"/>
              <w:rPr>
                <w:rFonts w:ascii="Arial" w:hAnsi="Arial" w:cs="Arial"/>
                <w:sz w:val="20"/>
              </w:rPr>
            </w:pP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Default="000B1DA1" w:rsidP="000B1DA1">
            <w:pPr>
              <w:spacing w:before="60" w:after="60"/>
              <w:ind w:left="29" w:firstLine="0"/>
              <w:rPr>
                <w:rFonts w:ascii="Arial" w:hAnsi="Arial" w:cs="Arial"/>
                <w:sz w:val="20"/>
              </w:rPr>
            </w:pPr>
            <w:r>
              <w:rPr>
                <w:rFonts w:ascii="Arial" w:hAnsi="Arial" w:cs="Arial"/>
                <w:sz w:val="20"/>
              </w:rPr>
              <w:t>Non-current Assets</w:t>
            </w: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0B1DA1">
        <w:tc>
          <w:tcPr>
            <w:tcW w:w="3857" w:type="pct"/>
            <w:tcBorders>
              <w:top w:val="nil"/>
              <w:bottom w:val="nil"/>
            </w:tcBorders>
            <w:shd w:val="clear" w:color="auto" w:fill="auto"/>
          </w:tcPr>
          <w:p w:rsidR="000B1DA1" w:rsidRDefault="000B1DA1" w:rsidP="000B1DA1">
            <w:pPr>
              <w:spacing w:before="60" w:after="60"/>
              <w:ind w:left="29" w:firstLine="0"/>
              <w:rPr>
                <w:rFonts w:ascii="Arial" w:hAnsi="Arial" w:cs="Arial"/>
                <w:sz w:val="20"/>
              </w:rPr>
            </w:pPr>
            <w:r>
              <w:rPr>
                <w:rFonts w:ascii="Arial" w:hAnsi="Arial" w:cs="Arial"/>
                <w:sz w:val="20"/>
              </w:rPr>
              <w:t>Current Assets</w:t>
            </w: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0B1DA1" w:rsidRPr="0026528B" w:rsidTr="00E16B42">
        <w:tc>
          <w:tcPr>
            <w:tcW w:w="3857" w:type="pct"/>
            <w:tcBorders>
              <w:top w:val="nil"/>
              <w:bottom w:val="nil"/>
            </w:tcBorders>
            <w:shd w:val="clear" w:color="auto" w:fill="auto"/>
          </w:tcPr>
          <w:p w:rsidR="000B1DA1" w:rsidRDefault="000B1DA1" w:rsidP="000B1DA1">
            <w:pPr>
              <w:spacing w:before="60" w:after="60"/>
              <w:ind w:left="29" w:firstLine="0"/>
              <w:rPr>
                <w:rFonts w:ascii="Arial" w:hAnsi="Arial" w:cs="Arial"/>
                <w:sz w:val="20"/>
              </w:rPr>
            </w:pPr>
          </w:p>
        </w:tc>
        <w:tc>
          <w:tcPr>
            <w:tcW w:w="1143" w:type="pct"/>
            <w:tcBorders>
              <w:top w:val="nil"/>
              <w:bottom w:val="nil"/>
            </w:tcBorders>
            <w:shd w:val="clear" w:color="auto" w:fill="auto"/>
          </w:tcPr>
          <w:p w:rsidR="000B1DA1" w:rsidRPr="0026528B" w:rsidRDefault="000B1DA1" w:rsidP="000B1DA1">
            <w:pPr>
              <w:spacing w:before="60" w:after="60"/>
              <w:ind w:firstLine="0"/>
              <w:jc w:val="right"/>
              <w:rPr>
                <w:rFonts w:ascii="Arial" w:hAnsi="Arial" w:cs="Arial"/>
                <w:sz w:val="20"/>
              </w:rPr>
            </w:pPr>
          </w:p>
        </w:tc>
      </w:tr>
      <w:tr w:rsidR="00E16B42" w:rsidRPr="0026528B" w:rsidTr="00E16B42">
        <w:tc>
          <w:tcPr>
            <w:tcW w:w="3857" w:type="pct"/>
            <w:tcBorders>
              <w:top w:val="nil"/>
              <w:bottom w:val="nil"/>
            </w:tcBorders>
            <w:shd w:val="clear" w:color="auto" w:fill="auto"/>
          </w:tcPr>
          <w:p w:rsidR="00E16B42" w:rsidRDefault="00E16B42" w:rsidP="000B1DA1">
            <w:pPr>
              <w:spacing w:before="60" w:after="60"/>
              <w:ind w:left="29" w:firstLine="0"/>
              <w:rPr>
                <w:rFonts w:ascii="Arial" w:hAnsi="Arial" w:cs="Arial"/>
                <w:sz w:val="20"/>
              </w:rPr>
            </w:pPr>
            <w:r>
              <w:rPr>
                <w:rFonts w:ascii="Arial" w:hAnsi="Arial" w:cs="Arial"/>
                <w:sz w:val="20"/>
              </w:rPr>
              <w:t>Accumulated allowance for uncollectible minimum lease payments receivable</w:t>
            </w:r>
          </w:p>
        </w:tc>
        <w:tc>
          <w:tcPr>
            <w:tcW w:w="1143" w:type="pct"/>
            <w:tcBorders>
              <w:top w:val="nil"/>
              <w:bottom w:val="nil"/>
            </w:tcBorders>
            <w:shd w:val="clear" w:color="auto" w:fill="auto"/>
          </w:tcPr>
          <w:p w:rsidR="00E16B42" w:rsidRPr="0026528B" w:rsidRDefault="00E16B42" w:rsidP="000B1DA1">
            <w:pPr>
              <w:spacing w:before="60" w:after="60"/>
              <w:ind w:firstLine="0"/>
              <w:jc w:val="right"/>
              <w:rPr>
                <w:rFonts w:ascii="Arial" w:hAnsi="Arial" w:cs="Arial"/>
                <w:sz w:val="20"/>
              </w:rPr>
            </w:pPr>
          </w:p>
        </w:tc>
      </w:tr>
      <w:tr w:rsidR="00BA17CC" w:rsidRPr="0026528B" w:rsidTr="00E16B42">
        <w:tc>
          <w:tcPr>
            <w:tcW w:w="3857" w:type="pct"/>
            <w:tcBorders>
              <w:top w:val="nil"/>
              <w:bottom w:val="nil"/>
            </w:tcBorders>
            <w:shd w:val="clear" w:color="auto" w:fill="auto"/>
          </w:tcPr>
          <w:p w:rsidR="00BA17CC" w:rsidRDefault="00BA17CC" w:rsidP="000B1DA1">
            <w:pPr>
              <w:spacing w:before="60" w:after="60"/>
              <w:ind w:left="29" w:firstLine="0"/>
              <w:rPr>
                <w:rFonts w:ascii="Arial" w:hAnsi="Arial" w:cs="Arial"/>
                <w:sz w:val="20"/>
              </w:rPr>
            </w:pPr>
            <w:r>
              <w:rPr>
                <w:rFonts w:ascii="Arial" w:hAnsi="Arial" w:cs="Arial"/>
                <w:sz w:val="20"/>
              </w:rPr>
              <w:t>Total contingent rent recognised as revenue in the period</w:t>
            </w:r>
          </w:p>
        </w:tc>
        <w:tc>
          <w:tcPr>
            <w:tcW w:w="1143" w:type="pct"/>
            <w:tcBorders>
              <w:top w:val="nil"/>
              <w:bottom w:val="nil"/>
            </w:tcBorders>
            <w:shd w:val="clear" w:color="auto" w:fill="auto"/>
          </w:tcPr>
          <w:p w:rsidR="00BA17CC" w:rsidRPr="0026528B" w:rsidRDefault="00BA17CC" w:rsidP="000B1DA1">
            <w:pPr>
              <w:spacing w:before="60" w:after="60"/>
              <w:ind w:firstLine="0"/>
              <w:jc w:val="right"/>
              <w:rPr>
                <w:rFonts w:ascii="Arial" w:hAnsi="Arial" w:cs="Arial"/>
                <w:sz w:val="20"/>
              </w:rPr>
            </w:pPr>
          </w:p>
        </w:tc>
      </w:tr>
      <w:tr w:rsidR="00E16B42" w:rsidRPr="0026528B" w:rsidTr="000B1DA1">
        <w:tc>
          <w:tcPr>
            <w:tcW w:w="3857" w:type="pct"/>
            <w:tcBorders>
              <w:top w:val="nil"/>
            </w:tcBorders>
            <w:shd w:val="clear" w:color="auto" w:fill="auto"/>
          </w:tcPr>
          <w:p w:rsidR="00E16B42" w:rsidRDefault="00E16B42" w:rsidP="000B1DA1">
            <w:pPr>
              <w:spacing w:before="60" w:after="60"/>
              <w:ind w:left="29" w:firstLine="0"/>
              <w:rPr>
                <w:rFonts w:ascii="Arial" w:hAnsi="Arial" w:cs="Arial"/>
                <w:sz w:val="20"/>
              </w:rPr>
            </w:pPr>
          </w:p>
        </w:tc>
        <w:tc>
          <w:tcPr>
            <w:tcW w:w="1143" w:type="pct"/>
            <w:tcBorders>
              <w:top w:val="nil"/>
            </w:tcBorders>
            <w:shd w:val="clear" w:color="auto" w:fill="auto"/>
          </w:tcPr>
          <w:p w:rsidR="00E16B42" w:rsidRPr="0026528B" w:rsidRDefault="00E16B42" w:rsidP="000B1DA1">
            <w:pPr>
              <w:spacing w:before="60" w:after="60"/>
              <w:ind w:firstLine="0"/>
              <w:jc w:val="right"/>
              <w:rPr>
                <w:rFonts w:ascii="Arial" w:hAnsi="Arial" w:cs="Arial"/>
                <w:sz w:val="20"/>
              </w:rPr>
            </w:pPr>
          </w:p>
        </w:tc>
      </w:tr>
    </w:tbl>
    <w:p w:rsidR="00E16B42" w:rsidRDefault="00E16B42" w:rsidP="00E16B4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E16B42" w:rsidRPr="006A7B72" w:rsidTr="00FB0A50">
        <w:tc>
          <w:tcPr>
            <w:tcW w:w="9912" w:type="dxa"/>
            <w:shd w:val="clear" w:color="auto" w:fill="E2EFD9" w:themeFill="accent6" w:themeFillTint="33"/>
          </w:tcPr>
          <w:p w:rsidR="00E16B42" w:rsidRPr="006A7B72" w:rsidRDefault="00E16B42" w:rsidP="006A7B72">
            <w:pPr>
              <w:spacing w:before="60" w:after="60"/>
              <w:ind w:firstLine="0"/>
              <w:rPr>
                <w:rFonts w:ascii="Arial" w:hAnsi="Arial" w:cs="Arial"/>
                <w:b/>
                <w:i/>
                <w:sz w:val="20"/>
              </w:rPr>
            </w:pPr>
            <w:r w:rsidRPr="006A7B72">
              <w:rPr>
                <w:rFonts w:ascii="Arial" w:hAnsi="Arial" w:cs="Arial"/>
                <w:b/>
                <w:i/>
                <w:sz w:val="20"/>
              </w:rPr>
              <w:t xml:space="preserve">Commentary:  </w:t>
            </w:r>
          </w:p>
          <w:p w:rsidR="00E16B42" w:rsidRPr="006A7B72" w:rsidRDefault="00E16B42" w:rsidP="006A7B72">
            <w:pPr>
              <w:spacing w:before="60" w:after="60"/>
              <w:ind w:firstLine="0"/>
              <w:rPr>
                <w:rFonts w:ascii="Arial" w:hAnsi="Arial" w:cs="Arial"/>
                <w:i/>
                <w:sz w:val="20"/>
              </w:rPr>
            </w:pPr>
            <w:r w:rsidRPr="006A7B72">
              <w:rPr>
                <w:rFonts w:ascii="Arial" w:hAnsi="Arial" w:cs="Arial"/>
                <w:i/>
                <w:sz w:val="20"/>
              </w:rPr>
              <w:t>In addition to the above, the reporting entity discloses:</w:t>
            </w:r>
          </w:p>
          <w:p w:rsidR="00E16B42" w:rsidRPr="006A7B72" w:rsidRDefault="00E16B42" w:rsidP="00B4401A">
            <w:pPr>
              <w:pStyle w:val="ListParagraph"/>
              <w:numPr>
                <w:ilvl w:val="0"/>
                <w:numId w:val="38"/>
              </w:numPr>
              <w:spacing w:before="60" w:after="60"/>
              <w:contextualSpacing w:val="0"/>
              <w:rPr>
                <w:rFonts w:ascii="Arial" w:hAnsi="Arial" w:cs="Arial"/>
                <w:i/>
                <w:sz w:val="20"/>
              </w:rPr>
            </w:pPr>
            <w:r w:rsidRPr="006A7B72">
              <w:rPr>
                <w:rFonts w:ascii="Arial" w:hAnsi="Arial" w:cs="Arial"/>
                <w:i/>
                <w:sz w:val="20"/>
              </w:rPr>
              <w:t>The unguaranteed residual values accruing to the benefit of the lessor (the reporting entity);</w:t>
            </w:r>
          </w:p>
          <w:p w:rsidR="00E16B42" w:rsidRPr="006A7B72" w:rsidRDefault="00E16B42" w:rsidP="00B4401A">
            <w:pPr>
              <w:pStyle w:val="ListParagraph"/>
              <w:numPr>
                <w:ilvl w:val="0"/>
                <w:numId w:val="38"/>
              </w:numPr>
              <w:spacing w:before="60" w:after="60"/>
              <w:contextualSpacing w:val="0"/>
              <w:rPr>
                <w:rFonts w:ascii="Arial" w:hAnsi="Arial" w:cs="Arial"/>
                <w:i/>
                <w:sz w:val="20"/>
              </w:rPr>
            </w:pPr>
            <w:r w:rsidRPr="006A7B72">
              <w:rPr>
                <w:rFonts w:ascii="Arial" w:hAnsi="Arial" w:cs="Arial"/>
                <w:i/>
                <w:sz w:val="20"/>
              </w:rPr>
              <w:t>A general description of material leasing arrangements.</w:t>
            </w:r>
          </w:p>
        </w:tc>
      </w:tr>
    </w:tbl>
    <w:p w:rsidR="00E16B42" w:rsidRDefault="00E16B42" w:rsidP="007874BB">
      <w:pPr>
        <w:ind w:firstLine="0"/>
        <w:rPr>
          <w:rFonts w:ascii="Arial" w:hAnsi="Arial" w:cs="Arial"/>
          <w:b/>
          <w:sz w:val="20"/>
        </w:rPr>
      </w:pPr>
    </w:p>
    <w:p w:rsidR="000B1DA1" w:rsidRDefault="000B1DA1" w:rsidP="00B4401A">
      <w:pPr>
        <w:pStyle w:val="ListParagraph"/>
        <w:numPr>
          <w:ilvl w:val="1"/>
          <w:numId w:val="13"/>
        </w:numPr>
        <w:ind w:left="567" w:hanging="567"/>
        <w:contextualSpacing w:val="0"/>
        <w:rPr>
          <w:rFonts w:ascii="Arial" w:hAnsi="Arial" w:cs="Arial"/>
          <w:b/>
          <w:sz w:val="20"/>
        </w:rPr>
      </w:pPr>
      <w:r>
        <w:rPr>
          <w:rFonts w:ascii="Arial" w:hAnsi="Arial" w:cs="Arial"/>
          <w:b/>
          <w:sz w:val="20"/>
        </w:rPr>
        <w:t>Long-term Receivables Pledged as Security</w:t>
      </w:r>
    </w:p>
    <w:tbl>
      <w:tblPr>
        <w:tblStyle w:val="TableGrid"/>
        <w:tblW w:w="5000" w:type="pct"/>
        <w:tblLook w:val="04A0" w:firstRow="1" w:lastRow="0" w:firstColumn="1" w:lastColumn="0" w:noHBand="0" w:noVBand="1"/>
      </w:tblPr>
      <w:tblGrid>
        <w:gridCol w:w="6220"/>
        <w:gridCol w:w="1844"/>
        <w:gridCol w:w="1848"/>
      </w:tblGrid>
      <w:tr w:rsidR="000B1DA1" w:rsidRPr="0026528B" w:rsidTr="00FB0A50">
        <w:tc>
          <w:tcPr>
            <w:tcW w:w="3138" w:type="pct"/>
            <w:tcBorders>
              <w:bottom w:val="single" w:sz="4" w:space="0" w:color="auto"/>
            </w:tcBorders>
            <w:shd w:val="clear" w:color="auto" w:fill="FBE4D5" w:themeFill="accent2" w:themeFillTint="33"/>
          </w:tcPr>
          <w:p w:rsidR="000B1DA1" w:rsidRPr="001049DD" w:rsidRDefault="000B1DA1"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B1DA1" w:rsidRDefault="000B1DA1" w:rsidP="00FB0A50">
            <w:pPr>
              <w:spacing w:before="60" w:after="60"/>
              <w:ind w:firstLine="0"/>
              <w:jc w:val="center"/>
              <w:rPr>
                <w:rFonts w:ascii="Arial" w:hAnsi="Arial" w:cs="Arial"/>
                <w:b/>
                <w:sz w:val="20"/>
              </w:rPr>
            </w:pPr>
            <w:r>
              <w:rPr>
                <w:rFonts w:ascii="Arial" w:hAnsi="Arial" w:cs="Arial"/>
                <w:b/>
                <w:sz w:val="20"/>
              </w:rPr>
              <w:t>2018/2019</w:t>
            </w:r>
          </w:p>
          <w:p w:rsidR="000B1DA1" w:rsidRPr="0026528B" w:rsidRDefault="000B1DA1"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B1DA1" w:rsidRDefault="000B1DA1" w:rsidP="00FB0A50">
            <w:pPr>
              <w:spacing w:before="60" w:after="60"/>
              <w:ind w:firstLine="0"/>
              <w:jc w:val="center"/>
              <w:rPr>
                <w:rFonts w:ascii="Arial" w:hAnsi="Arial" w:cs="Arial"/>
                <w:b/>
                <w:sz w:val="20"/>
              </w:rPr>
            </w:pPr>
            <w:r>
              <w:rPr>
                <w:rFonts w:ascii="Arial" w:hAnsi="Arial" w:cs="Arial"/>
                <w:b/>
                <w:sz w:val="20"/>
              </w:rPr>
              <w:t>2017/2018</w:t>
            </w:r>
          </w:p>
          <w:p w:rsidR="000B1DA1" w:rsidRPr="0026528B" w:rsidRDefault="000B1DA1" w:rsidP="00FB0A50">
            <w:pPr>
              <w:spacing w:before="60" w:after="60"/>
              <w:ind w:firstLine="0"/>
              <w:jc w:val="center"/>
              <w:rPr>
                <w:rFonts w:ascii="Arial" w:hAnsi="Arial" w:cs="Arial"/>
                <w:b/>
                <w:sz w:val="20"/>
              </w:rPr>
            </w:pPr>
            <w:r>
              <w:rPr>
                <w:rFonts w:ascii="Arial" w:hAnsi="Arial" w:cs="Arial"/>
                <w:b/>
                <w:sz w:val="20"/>
              </w:rPr>
              <w:t>(R’000s)</w:t>
            </w:r>
          </w:p>
        </w:tc>
      </w:tr>
      <w:tr w:rsidR="000B1DA1" w:rsidRPr="0026528B" w:rsidTr="00FB0A50">
        <w:tc>
          <w:tcPr>
            <w:tcW w:w="3138" w:type="pct"/>
            <w:tcBorders>
              <w:bottom w:val="nil"/>
            </w:tcBorders>
          </w:tcPr>
          <w:p w:rsidR="000B1DA1" w:rsidRPr="00464F8D" w:rsidRDefault="000B1DA1" w:rsidP="00FB0A50">
            <w:pPr>
              <w:spacing w:before="60" w:after="60"/>
              <w:ind w:firstLine="0"/>
              <w:rPr>
                <w:rFonts w:ascii="Arial" w:hAnsi="Arial" w:cs="Arial"/>
                <w:sz w:val="20"/>
              </w:rPr>
            </w:pPr>
          </w:p>
        </w:tc>
        <w:tc>
          <w:tcPr>
            <w:tcW w:w="930" w:type="pct"/>
            <w:tcBorders>
              <w:bottom w:val="nil"/>
            </w:tcBorders>
          </w:tcPr>
          <w:p w:rsidR="000B1DA1" w:rsidRPr="0026528B" w:rsidRDefault="000B1DA1" w:rsidP="00FB0A50">
            <w:pPr>
              <w:spacing w:before="60" w:after="60"/>
              <w:ind w:firstLine="0"/>
              <w:jc w:val="right"/>
              <w:rPr>
                <w:rFonts w:ascii="Arial" w:hAnsi="Arial" w:cs="Arial"/>
                <w:sz w:val="20"/>
              </w:rPr>
            </w:pPr>
          </w:p>
        </w:tc>
        <w:tc>
          <w:tcPr>
            <w:tcW w:w="932" w:type="pct"/>
            <w:tcBorders>
              <w:bottom w:val="nil"/>
            </w:tcBorders>
          </w:tcPr>
          <w:p w:rsidR="000B1DA1" w:rsidRPr="0026528B" w:rsidRDefault="000B1DA1" w:rsidP="00FB0A50">
            <w:pPr>
              <w:spacing w:before="60" w:after="60"/>
              <w:ind w:firstLine="0"/>
              <w:jc w:val="right"/>
              <w:rPr>
                <w:rFonts w:ascii="Arial" w:hAnsi="Arial" w:cs="Arial"/>
                <w:sz w:val="20"/>
              </w:rPr>
            </w:pPr>
          </w:p>
        </w:tc>
      </w:tr>
      <w:tr w:rsidR="000B1DA1" w:rsidRPr="0026528B" w:rsidTr="00FB0A50">
        <w:tc>
          <w:tcPr>
            <w:tcW w:w="3138" w:type="pct"/>
            <w:tcBorders>
              <w:top w:val="nil"/>
              <w:bottom w:val="nil"/>
            </w:tcBorders>
            <w:shd w:val="clear" w:color="auto" w:fill="auto"/>
          </w:tcPr>
          <w:p w:rsidR="000B1DA1" w:rsidRPr="00464F8D" w:rsidRDefault="000B1DA1" w:rsidP="00FB0A50">
            <w:pPr>
              <w:spacing w:before="60" w:after="60"/>
              <w:ind w:firstLine="0"/>
              <w:rPr>
                <w:rFonts w:ascii="Arial" w:hAnsi="Arial" w:cs="Arial"/>
                <w:sz w:val="20"/>
              </w:rPr>
            </w:pPr>
            <w:r>
              <w:rPr>
                <w:rFonts w:ascii="Arial" w:hAnsi="Arial" w:cs="Arial"/>
                <w:sz w:val="20"/>
              </w:rPr>
              <w:t>Carrying value of long-term receivables pledged as security</w:t>
            </w:r>
          </w:p>
        </w:tc>
        <w:tc>
          <w:tcPr>
            <w:tcW w:w="930" w:type="pct"/>
            <w:tcBorders>
              <w:top w:val="nil"/>
              <w:bottom w:val="nil"/>
            </w:tcBorders>
            <w:shd w:val="clear" w:color="auto" w:fill="auto"/>
          </w:tcPr>
          <w:p w:rsidR="000B1DA1" w:rsidRPr="0026528B" w:rsidRDefault="000B1DA1"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0B1DA1" w:rsidRPr="0026528B" w:rsidRDefault="000B1DA1" w:rsidP="00FB0A50">
            <w:pPr>
              <w:spacing w:before="60" w:after="60"/>
              <w:ind w:firstLine="0"/>
              <w:jc w:val="right"/>
              <w:rPr>
                <w:rFonts w:ascii="Arial" w:hAnsi="Arial" w:cs="Arial"/>
                <w:sz w:val="20"/>
              </w:rPr>
            </w:pPr>
          </w:p>
        </w:tc>
      </w:tr>
      <w:tr w:rsidR="000B1DA1" w:rsidRPr="0026528B" w:rsidTr="00FB0A50">
        <w:tc>
          <w:tcPr>
            <w:tcW w:w="3138" w:type="pct"/>
            <w:tcBorders>
              <w:top w:val="nil"/>
            </w:tcBorders>
            <w:shd w:val="clear" w:color="auto" w:fill="auto"/>
          </w:tcPr>
          <w:p w:rsidR="000B1DA1" w:rsidRPr="00464F8D" w:rsidRDefault="000B1DA1" w:rsidP="00FB0A50">
            <w:pPr>
              <w:spacing w:before="60" w:after="60"/>
              <w:ind w:firstLine="0"/>
              <w:rPr>
                <w:rFonts w:ascii="Arial" w:hAnsi="Arial" w:cs="Arial"/>
                <w:sz w:val="20"/>
              </w:rPr>
            </w:pPr>
          </w:p>
        </w:tc>
        <w:tc>
          <w:tcPr>
            <w:tcW w:w="930" w:type="pct"/>
            <w:tcBorders>
              <w:top w:val="nil"/>
            </w:tcBorders>
            <w:shd w:val="clear" w:color="auto" w:fill="auto"/>
          </w:tcPr>
          <w:p w:rsidR="000B1DA1" w:rsidRPr="0026528B" w:rsidRDefault="000B1DA1" w:rsidP="00FB0A50">
            <w:pPr>
              <w:spacing w:before="60" w:after="60"/>
              <w:ind w:firstLine="0"/>
              <w:jc w:val="right"/>
              <w:rPr>
                <w:rFonts w:ascii="Arial" w:hAnsi="Arial" w:cs="Arial"/>
                <w:sz w:val="20"/>
              </w:rPr>
            </w:pPr>
          </w:p>
        </w:tc>
        <w:tc>
          <w:tcPr>
            <w:tcW w:w="932" w:type="pct"/>
            <w:tcBorders>
              <w:top w:val="nil"/>
            </w:tcBorders>
            <w:shd w:val="clear" w:color="auto" w:fill="auto"/>
          </w:tcPr>
          <w:p w:rsidR="000B1DA1" w:rsidRPr="0026528B" w:rsidRDefault="000B1DA1" w:rsidP="00FB0A50">
            <w:pPr>
              <w:spacing w:before="60" w:after="60"/>
              <w:ind w:firstLine="0"/>
              <w:jc w:val="right"/>
              <w:rPr>
                <w:rFonts w:ascii="Arial" w:hAnsi="Arial" w:cs="Arial"/>
                <w:sz w:val="20"/>
              </w:rPr>
            </w:pPr>
          </w:p>
        </w:tc>
      </w:tr>
    </w:tbl>
    <w:p w:rsidR="000B1DA1" w:rsidRDefault="000B1DA1" w:rsidP="000B1DA1">
      <w:pPr>
        <w:ind w:firstLine="0"/>
        <w:rPr>
          <w:rFonts w:ascii="Arial" w:hAnsi="Arial" w:cs="Arial"/>
          <w:b/>
          <w:sz w:val="20"/>
        </w:rPr>
      </w:pPr>
    </w:p>
    <w:p w:rsidR="00202130" w:rsidRDefault="00202130" w:rsidP="00016C35">
      <w:pPr>
        <w:ind w:firstLine="0"/>
        <w:rPr>
          <w:rFonts w:ascii="Arial" w:hAnsi="Arial" w:cs="Arial"/>
          <w:b/>
          <w:sz w:val="20"/>
        </w:rPr>
      </w:pPr>
    </w:p>
    <w:p w:rsidR="007D7A73" w:rsidRDefault="007D7A73" w:rsidP="00016C35">
      <w:pPr>
        <w:ind w:firstLine="0"/>
        <w:rPr>
          <w:rFonts w:ascii="Arial" w:hAnsi="Arial" w:cs="Arial"/>
          <w:b/>
          <w:sz w:val="20"/>
        </w:rPr>
      </w:pPr>
      <w:r>
        <w:rPr>
          <w:rFonts w:ascii="Arial" w:hAnsi="Arial" w:cs="Arial"/>
          <w:b/>
          <w:sz w:val="20"/>
        </w:rPr>
        <w:br w:type="page"/>
      </w:r>
    </w:p>
    <w:p w:rsidR="009342B6" w:rsidRPr="006E1EE5" w:rsidRDefault="009342B6" w:rsidP="009342B6">
      <w:pPr>
        <w:spacing w:before="360"/>
        <w:ind w:firstLine="0"/>
        <w:rPr>
          <w:rFonts w:ascii="Arial" w:hAnsi="Arial" w:cs="Arial"/>
          <w:b/>
          <w:color w:val="ED7D31" w:themeColor="accent2"/>
          <w:sz w:val="20"/>
        </w:rPr>
      </w:pPr>
      <w:bookmarkStart w:id="46" w:name="_Ref534636896"/>
      <w:r w:rsidRPr="006E1EE5">
        <w:rPr>
          <w:rFonts w:ascii="Arial" w:hAnsi="Arial" w:cs="Arial"/>
          <w:b/>
          <w:color w:val="ED7D31" w:themeColor="accent2"/>
          <w:sz w:val="20"/>
        </w:rPr>
        <w:lastRenderedPageBreak/>
        <w:t>Notes to the financial statements (Continued)</w:t>
      </w:r>
    </w:p>
    <w:p w:rsidR="00364335" w:rsidRPr="009C1BE3" w:rsidRDefault="00364335" w:rsidP="00B4401A">
      <w:pPr>
        <w:pStyle w:val="Heading2"/>
        <w:numPr>
          <w:ilvl w:val="1"/>
          <w:numId w:val="51"/>
        </w:numPr>
        <w:spacing w:before="120" w:after="120"/>
        <w:ind w:left="0" w:hanging="567"/>
        <w:rPr>
          <w:rFonts w:ascii="Arial" w:hAnsi="Arial" w:cs="Arial"/>
          <w:b/>
          <w:color w:val="auto"/>
          <w:sz w:val="20"/>
        </w:rPr>
      </w:pPr>
      <w:bookmarkStart w:id="47" w:name="_Ref535400466"/>
      <w:bookmarkStart w:id="48" w:name="_Toc4669415"/>
      <w:r w:rsidRPr="009C1BE3">
        <w:rPr>
          <w:rFonts w:ascii="Arial" w:hAnsi="Arial" w:cs="Arial"/>
          <w:b/>
          <w:color w:val="auto"/>
          <w:sz w:val="20"/>
        </w:rPr>
        <w:t>Investments</w:t>
      </w:r>
      <w:bookmarkEnd w:id="46"/>
      <w:bookmarkEnd w:id="47"/>
      <w:bookmarkEnd w:id="48"/>
    </w:p>
    <w:p w:rsidR="008C0912" w:rsidRPr="008C0912" w:rsidRDefault="008C0912" w:rsidP="00B4401A">
      <w:pPr>
        <w:pStyle w:val="ListParagraph"/>
        <w:numPr>
          <w:ilvl w:val="1"/>
          <w:numId w:val="11"/>
        </w:numPr>
        <w:ind w:left="567" w:hanging="567"/>
        <w:rPr>
          <w:rFonts w:ascii="Arial" w:hAnsi="Arial" w:cs="Arial"/>
          <w:b/>
          <w:sz w:val="20"/>
        </w:rPr>
      </w:pPr>
      <w:r w:rsidRPr="008C0912">
        <w:rPr>
          <w:rFonts w:ascii="Arial" w:hAnsi="Arial" w:cs="Arial"/>
          <w:b/>
          <w:sz w:val="20"/>
        </w:rPr>
        <w:t>Carrying Value of Investments</w:t>
      </w:r>
      <w:r w:rsidR="00032074">
        <w:rPr>
          <w:rFonts w:ascii="Arial" w:hAnsi="Arial" w:cs="Arial"/>
          <w:b/>
          <w:sz w:val="20"/>
        </w:rPr>
        <w:t xml:space="preserve"> </w:t>
      </w:r>
      <w:r w:rsidR="00032074" w:rsidRPr="00032074">
        <w:rPr>
          <w:rFonts w:ascii="Arial" w:hAnsi="Arial" w:cs="Arial"/>
          <w:b/>
          <w:color w:val="FF0000"/>
          <w:sz w:val="20"/>
        </w:rPr>
        <w:t>[104p.106]</w:t>
      </w:r>
      <w:r w:rsidR="00E12652">
        <w:rPr>
          <w:rFonts w:ascii="Arial" w:hAnsi="Arial" w:cs="Arial"/>
          <w:b/>
          <w:color w:val="FF0000"/>
          <w:sz w:val="20"/>
        </w:rPr>
        <w:t xml:space="preserve"> </w:t>
      </w:r>
      <w:r w:rsidR="00E12652">
        <w:rPr>
          <w:rFonts w:ascii="Arial" w:hAnsi="Arial" w:cs="Arial"/>
          <w:b/>
          <w:color w:val="7030A0"/>
          <w:sz w:val="20"/>
        </w:rPr>
        <w:t>[MFMA125(2</w:t>
      </w:r>
      <w:r w:rsidR="00E12652" w:rsidRPr="00FF1FDE">
        <w:rPr>
          <w:rFonts w:ascii="Arial" w:hAnsi="Arial" w:cs="Arial"/>
          <w:b/>
          <w:color w:val="7030A0"/>
          <w:sz w:val="20"/>
        </w:rPr>
        <w:t>)(b)]</w:t>
      </w:r>
    </w:p>
    <w:tbl>
      <w:tblPr>
        <w:tblStyle w:val="TableGrid"/>
        <w:tblW w:w="5000" w:type="pct"/>
        <w:tblLook w:val="04A0" w:firstRow="1" w:lastRow="0" w:firstColumn="1" w:lastColumn="0" w:noHBand="0" w:noVBand="1"/>
      </w:tblPr>
      <w:tblGrid>
        <w:gridCol w:w="4534"/>
        <w:gridCol w:w="1344"/>
        <w:gridCol w:w="1346"/>
        <w:gridCol w:w="1344"/>
        <w:gridCol w:w="1344"/>
      </w:tblGrid>
      <w:tr w:rsidR="0051017E" w:rsidRPr="0026528B" w:rsidTr="00EA2E5B">
        <w:tc>
          <w:tcPr>
            <w:tcW w:w="2287" w:type="pct"/>
            <w:tcBorders>
              <w:bottom w:val="single" w:sz="4" w:space="0" w:color="auto"/>
            </w:tcBorders>
            <w:shd w:val="clear" w:color="auto" w:fill="FBE4D5" w:themeFill="accent2" w:themeFillTint="33"/>
          </w:tcPr>
          <w:p w:rsidR="0051017E" w:rsidRPr="001049DD" w:rsidRDefault="0051017E" w:rsidP="0051017E">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51017E" w:rsidRPr="0026528B" w:rsidRDefault="0051017E" w:rsidP="0051017E">
            <w:pPr>
              <w:spacing w:before="60" w:after="60"/>
              <w:ind w:firstLine="0"/>
              <w:jc w:val="center"/>
              <w:rPr>
                <w:rFonts w:ascii="Arial" w:hAnsi="Arial" w:cs="Arial"/>
                <w:b/>
                <w:sz w:val="20"/>
              </w:rPr>
            </w:pPr>
            <w:r>
              <w:rPr>
                <w:rFonts w:ascii="Arial" w:hAnsi="Arial" w:cs="Arial"/>
                <w:b/>
                <w:sz w:val="20"/>
              </w:rPr>
              <w:t>Fair Value</w:t>
            </w:r>
          </w:p>
        </w:tc>
        <w:tc>
          <w:tcPr>
            <w:tcW w:w="679" w:type="pct"/>
            <w:tcBorders>
              <w:bottom w:val="single" w:sz="4" w:space="0" w:color="auto"/>
            </w:tcBorders>
            <w:shd w:val="clear" w:color="auto" w:fill="FBE4D5" w:themeFill="accent2" w:themeFillTint="33"/>
          </w:tcPr>
          <w:p w:rsidR="0051017E" w:rsidRPr="0026528B" w:rsidRDefault="0051017E" w:rsidP="0051017E">
            <w:pPr>
              <w:spacing w:before="60" w:after="60"/>
              <w:ind w:firstLine="0"/>
              <w:jc w:val="center"/>
              <w:rPr>
                <w:rFonts w:ascii="Arial" w:hAnsi="Arial" w:cs="Arial"/>
                <w:b/>
                <w:sz w:val="20"/>
              </w:rPr>
            </w:pPr>
            <w:r>
              <w:rPr>
                <w:rFonts w:ascii="Arial" w:hAnsi="Arial" w:cs="Arial"/>
                <w:b/>
                <w:sz w:val="20"/>
              </w:rPr>
              <w:t>Amortised Cost</w:t>
            </w:r>
          </w:p>
        </w:tc>
        <w:tc>
          <w:tcPr>
            <w:tcW w:w="678" w:type="pct"/>
            <w:tcBorders>
              <w:bottom w:val="single" w:sz="4" w:space="0" w:color="auto"/>
            </w:tcBorders>
            <w:shd w:val="clear" w:color="auto" w:fill="FBE4D5" w:themeFill="accent2" w:themeFillTint="33"/>
          </w:tcPr>
          <w:p w:rsidR="0051017E" w:rsidRDefault="0051017E" w:rsidP="0051017E">
            <w:pPr>
              <w:spacing w:before="60" w:after="60"/>
              <w:ind w:firstLine="0"/>
              <w:jc w:val="center"/>
              <w:rPr>
                <w:rFonts w:ascii="Arial" w:hAnsi="Arial" w:cs="Arial"/>
                <w:b/>
                <w:sz w:val="20"/>
              </w:rPr>
            </w:pPr>
            <w:r>
              <w:rPr>
                <w:rFonts w:ascii="Arial" w:hAnsi="Arial" w:cs="Arial"/>
                <w:b/>
                <w:sz w:val="20"/>
              </w:rPr>
              <w:t>Cost</w:t>
            </w:r>
          </w:p>
        </w:tc>
        <w:tc>
          <w:tcPr>
            <w:tcW w:w="678" w:type="pct"/>
            <w:tcBorders>
              <w:bottom w:val="single" w:sz="4" w:space="0" w:color="auto"/>
            </w:tcBorders>
            <w:shd w:val="clear" w:color="auto" w:fill="FBE4D5" w:themeFill="accent2" w:themeFillTint="33"/>
          </w:tcPr>
          <w:p w:rsidR="0051017E" w:rsidRDefault="0051017E" w:rsidP="0051017E">
            <w:pPr>
              <w:spacing w:before="60" w:after="60"/>
              <w:ind w:firstLine="0"/>
              <w:jc w:val="center"/>
              <w:rPr>
                <w:rFonts w:ascii="Arial" w:hAnsi="Arial" w:cs="Arial"/>
                <w:b/>
                <w:sz w:val="20"/>
              </w:rPr>
            </w:pPr>
            <w:r>
              <w:rPr>
                <w:rFonts w:ascii="Arial" w:hAnsi="Arial" w:cs="Arial"/>
                <w:b/>
                <w:sz w:val="20"/>
              </w:rPr>
              <w:t>Total</w:t>
            </w:r>
          </w:p>
        </w:tc>
      </w:tr>
      <w:tr w:rsidR="0051017E" w:rsidRPr="0026528B" w:rsidTr="00EA2E5B">
        <w:tc>
          <w:tcPr>
            <w:tcW w:w="2287" w:type="pct"/>
            <w:tcBorders>
              <w:top w:val="nil"/>
              <w:bottom w:val="nil"/>
            </w:tcBorders>
            <w:shd w:val="clear" w:color="auto" w:fill="auto"/>
          </w:tcPr>
          <w:p w:rsidR="0051017E" w:rsidRPr="00EA2E5B" w:rsidRDefault="0051017E" w:rsidP="0051017E">
            <w:pPr>
              <w:spacing w:before="60" w:after="60"/>
              <w:ind w:firstLine="0"/>
              <w:rPr>
                <w:rFonts w:ascii="Arial" w:hAnsi="Arial" w:cs="Arial"/>
                <w:b/>
                <w:sz w:val="20"/>
              </w:rPr>
            </w:pPr>
            <w:r w:rsidRPr="00EA2E5B">
              <w:rPr>
                <w:rFonts w:ascii="Arial" w:hAnsi="Arial" w:cs="Arial"/>
                <w:b/>
                <w:sz w:val="20"/>
              </w:rPr>
              <w:t>Carrying value as at 30 June 2019</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Bankers</w:t>
            </w:r>
            <w:r>
              <w:rPr>
                <w:rFonts w:ascii="Arial" w:hAnsi="Arial" w:cs="Arial"/>
                <w:sz w:val="20"/>
              </w:rPr>
              <w:t>’</w:t>
            </w:r>
            <w:r w:rsidRPr="0051017E">
              <w:rPr>
                <w:rFonts w:ascii="Arial" w:hAnsi="Arial" w:cs="Arial"/>
                <w:sz w:val="20"/>
              </w:rPr>
              <w:t xml:space="preserve"> Acceptance Certificate</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Deposit Taking Institutions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Bank Repurchase Agreements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Derivative Financial Assets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Guaranteed Endowment Policies (Sinking)</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Listed/Unlisted Bonds and Stocks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Municipal Bonds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National Government Securities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51017E" w:rsidP="0051017E">
            <w:pPr>
              <w:spacing w:before="60" w:after="60"/>
              <w:ind w:firstLine="0"/>
              <w:rPr>
                <w:rFonts w:ascii="Arial" w:hAnsi="Arial" w:cs="Arial"/>
                <w:sz w:val="20"/>
              </w:rPr>
            </w:pPr>
            <w:r w:rsidRPr="0051017E">
              <w:rPr>
                <w:rFonts w:ascii="Arial" w:hAnsi="Arial" w:cs="Arial"/>
                <w:sz w:val="20"/>
              </w:rPr>
              <w:t>Negotiable Certificate of Deposits: Banks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EA2E5B" w:rsidP="0051017E">
            <w:pPr>
              <w:spacing w:before="60" w:after="60"/>
              <w:ind w:firstLine="0"/>
              <w:rPr>
                <w:rFonts w:ascii="Arial" w:hAnsi="Arial" w:cs="Arial"/>
                <w:sz w:val="20"/>
              </w:rPr>
            </w:pPr>
            <w:r w:rsidRPr="00EA2E5B">
              <w:rPr>
                <w:rFonts w:ascii="Arial" w:hAnsi="Arial" w:cs="Arial"/>
                <w:sz w:val="20"/>
              </w:rPr>
              <w:t>Unamortised Debt Expense</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EA2E5B" w:rsidP="0051017E">
            <w:pPr>
              <w:spacing w:before="60" w:after="60"/>
              <w:ind w:firstLine="0"/>
              <w:rPr>
                <w:rFonts w:ascii="Arial" w:hAnsi="Arial" w:cs="Arial"/>
                <w:sz w:val="20"/>
              </w:rPr>
            </w:pPr>
            <w:r w:rsidRPr="00EA2E5B">
              <w:rPr>
                <w:rFonts w:ascii="Arial" w:hAnsi="Arial" w:cs="Arial"/>
                <w:sz w:val="20"/>
              </w:rPr>
              <w:t>Unamortised Preference Share Expense</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51017E" w:rsidRPr="0026528B" w:rsidTr="00B82F80">
        <w:tc>
          <w:tcPr>
            <w:tcW w:w="2287" w:type="pct"/>
            <w:tcBorders>
              <w:top w:val="nil"/>
              <w:bottom w:val="nil"/>
            </w:tcBorders>
            <w:shd w:val="clear" w:color="auto" w:fill="auto"/>
          </w:tcPr>
          <w:p w:rsidR="0051017E" w:rsidRPr="0051017E" w:rsidRDefault="00EA2E5B" w:rsidP="0051017E">
            <w:pPr>
              <w:spacing w:before="60" w:after="60"/>
              <w:ind w:firstLine="0"/>
              <w:rPr>
                <w:rFonts w:ascii="Arial" w:hAnsi="Arial" w:cs="Arial"/>
                <w:sz w:val="20"/>
              </w:rPr>
            </w:pPr>
            <w:r>
              <w:rPr>
                <w:rFonts w:ascii="Arial" w:hAnsi="Arial" w:cs="Arial"/>
                <w:sz w:val="20"/>
              </w:rPr>
              <w:t>Interest Rate Swaps</w:t>
            </w: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c>
          <w:tcPr>
            <w:tcW w:w="678" w:type="pct"/>
            <w:tcBorders>
              <w:top w:val="nil"/>
              <w:bottom w:val="nil"/>
            </w:tcBorders>
            <w:shd w:val="clear" w:color="auto" w:fill="auto"/>
          </w:tcPr>
          <w:p w:rsidR="0051017E" w:rsidRPr="0026528B" w:rsidRDefault="0051017E" w:rsidP="0051017E">
            <w:pPr>
              <w:spacing w:before="60" w:after="60"/>
              <w:ind w:firstLine="0"/>
              <w:jc w:val="right"/>
              <w:rPr>
                <w:rFonts w:ascii="Arial" w:hAnsi="Arial" w:cs="Arial"/>
                <w:sz w:val="20"/>
              </w:rPr>
            </w:pPr>
          </w:p>
        </w:tc>
      </w:tr>
      <w:tr w:rsidR="00EA2E5B" w:rsidRPr="0026528B" w:rsidTr="00B82F80">
        <w:tc>
          <w:tcPr>
            <w:tcW w:w="2287" w:type="pct"/>
            <w:tcBorders>
              <w:top w:val="nil"/>
              <w:bottom w:val="nil"/>
            </w:tcBorders>
            <w:shd w:val="clear" w:color="auto" w:fill="auto"/>
          </w:tcPr>
          <w:p w:rsidR="00EA2E5B" w:rsidRPr="0051017E" w:rsidRDefault="00EA2E5B" w:rsidP="0051017E">
            <w:pPr>
              <w:spacing w:before="60" w:after="60"/>
              <w:ind w:firstLine="0"/>
              <w:rPr>
                <w:rFonts w:ascii="Arial" w:hAnsi="Arial" w:cs="Arial"/>
                <w:sz w:val="20"/>
              </w:rPr>
            </w:pPr>
            <w:r>
              <w:rPr>
                <w:rFonts w:ascii="Arial" w:hAnsi="Arial" w:cs="Arial"/>
                <w:sz w:val="20"/>
              </w:rPr>
              <w:t>Provision for Impairment</w:t>
            </w:r>
          </w:p>
        </w:tc>
        <w:tc>
          <w:tcPr>
            <w:tcW w:w="678"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r>
      <w:tr w:rsidR="007A14D3" w:rsidRPr="0026528B" w:rsidTr="00EA2E5B">
        <w:tc>
          <w:tcPr>
            <w:tcW w:w="2287" w:type="pct"/>
            <w:tcBorders>
              <w:top w:val="nil"/>
              <w:bottom w:val="nil"/>
            </w:tcBorders>
            <w:shd w:val="clear" w:color="auto" w:fill="auto"/>
          </w:tcPr>
          <w:p w:rsidR="007A14D3" w:rsidRDefault="007A14D3" w:rsidP="0051017E">
            <w:pPr>
              <w:spacing w:before="60" w:after="60"/>
              <w:ind w:firstLine="0"/>
              <w:rPr>
                <w:rFonts w:ascii="Arial" w:hAnsi="Arial" w:cs="Arial"/>
                <w:sz w:val="20"/>
              </w:rPr>
            </w:pPr>
            <w:r>
              <w:rPr>
                <w:rFonts w:ascii="Arial" w:hAnsi="Arial" w:cs="Arial"/>
                <w:sz w:val="20"/>
              </w:rPr>
              <w:t>Reclassifications</w:t>
            </w:r>
          </w:p>
        </w:tc>
        <w:tc>
          <w:tcPr>
            <w:tcW w:w="678" w:type="pct"/>
            <w:tcBorders>
              <w:top w:val="nil"/>
              <w:bottom w:val="nil"/>
            </w:tcBorders>
            <w:shd w:val="clear" w:color="auto" w:fill="auto"/>
          </w:tcPr>
          <w:p w:rsidR="007A14D3" w:rsidRPr="0026528B" w:rsidRDefault="007A14D3"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7A14D3" w:rsidRPr="0026528B" w:rsidRDefault="007A14D3" w:rsidP="0051017E">
            <w:pPr>
              <w:spacing w:before="60" w:after="60"/>
              <w:ind w:firstLine="0"/>
              <w:jc w:val="right"/>
              <w:rPr>
                <w:rFonts w:ascii="Arial" w:hAnsi="Arial" w:cs="Arial"/>
                <w:sz w:val="20"/>
              </w:rPr>
            </w:pPr>
          </w:p>
        </w:tc>
        <w:tc>
          <w:tcPr>
            <w:tcW w:w="678" w:type="pct"/>
            <w:tcBorders>
              <w:top w:val="nil"/>
              <w:bottom w:val="nil"/>
            </w:tcBorders>
          </w:tcPr>
          <w:p w:rsidR="007A14D3" w:rsidRPr="0026528B" w:rsidRDefault="007A14D3" w:rsidP="0051017E">
            <w:pPr>
              <w:spacing w:before="60" w:after="60"/>
              <w:ind w:firstLine="0"/>
              <w:jc w:val="right"/>
              <w:rPr>
                <w:rFonts w:ascii="Arial" w:hAnsi="Arial" w:cs="Arial"/>
                <w:sz w:val="20"/>
              </w:rPr>
            </w:pPr>
          </w:p>
        </w:tc>
        <w:tc>
          <w:tcPr>
            <w:tcW w:w="678" w:type="pct"/>
            <w:tcBorders>
              <w:top w:val="nil"/>
              <w:bottom w:val="nil"/>
            </w:tcBorders>
          </w:tcPr>
          <w:p w:rsidR="007A14D3" w:rsidRPr="0026528B" w:rsidRDefault="007A14D3" w:rsidP="0051017E">
            <w:pPr>
              <w:spacing w:before="60" w:after="60"/>
              <w:ind w:firstLine="0"/>
              <w:jc w:val="right"/>
              <w:rPr>
                <w:rFonts w:ascii="Arial" w:hAnsi="Arial" w:cs="Arial"/>
                <w:sz w:val="20"/>
              </w:rPr>
            </w:pPr>
          </w:p>
        </w:tc>
      </w:tr>
      <w:tr w:rsidR="00EA2E5B" w:rsidRPr="0026528B" w:rsidTr="00EA2E5B">
        <w:tc>
          <w:tcPr>
            <w:tcW w:w="2287" w:type="pct"/>
            <w:tcBorders>
              <w:top w:val="nil"/>
              <w:bottom w:val="nil"/>
            </w:tcBorders>
            <w:shd w:val="clear" w:color="auto" w:fill="auto"/>
          </w:tcPr>
          <w:p w:rsidR="00EA2E5B" w:rsidRPr="00EA2E5B" w:rsidRDefault="00EA2E5B" w:rsidP="0051017E">
            <w:pPr>
              <w:spacing w:before="60" w:after="60"/>
              <w:ind w:firstLine="0"/>
              <w:rPr>
                <w:rFonts w:ascii="Arial" w:hAnsi="Arial" w:cs="Arial"/>
                <w:b/>
                <w:sz w:val="20"/>
              </w:rPr>
            </w:pPr>
            <w:r w:rsidRPr="00EA2E5B">
              <w:rPr>
                <w:rFonts w:ascii="Arial" w:hAnsi="Arial" w:cs="Arial"/>
                <w:b/>
                <w:sz w:val="20"/>
              </w:rPr>
              <w:t>Net Investment</w:t>
            </w:r>
          </w:p>
        </w:tc>
        <w:tc>
          <w:tcPr>
            <w:tcW w:w="678"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r>
      <w:tr w:rsidR="00EA2E5B" w:rsidRPr="0026528B" w:rsidTr="00EA2E5B">
        <w:tc>
          <w:tcPr>
            <w:tcW w:w="2287" w:type="pct"/>
            <w:tcBorders>
              <w:top w:val="nil"/>
              <w:bottom w:val="nil"/>
            </w:tcBorders>
            <w:shd w:val="clear" w:color="auto" w:fill="auto"/>
          </w:tcPr>
          <w:p w:rsidR="00EA2E5B" w:rsidRPr="0051017E" w:rsidRDefault="00EA2E5B" w:rsidP="0051017E">
            <w:pPr>
              <w:spacing w:before="60" w:after="60"/>
              <w:ind w:firstLine="0"/>
              <w:rPr>
                <w:rFonts w:ascii="Arial" w:hAnsi="Arial" w:cs="Arial"/>
                <w:sz w:val="20"/>
              </w:rPr>
            </w:pPr>
            <w:r>
              <w:rPr>
                <w:rFonts w:ascii="Arial" w:hAnsi="Arial" w:cs="Arial"/>
                <w:sz w:val="20"/>
              </w:rPr>
              <w:t>Transferred to Current Investments</w:t>
            </w:r>
          </w:p>
        </w:tc>
        <w:tc>
          <w:tcPr>
            <w:tcW w:w="678"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r>
      <w:tr w:rsidR="00EA2E5B" w:rsidRPr="0026528B" w:rsidTr="00EA2E5B">
        <w:tc>
          <w:tcPr>
            <w:tcW w:w="2287" w:type="pct"/>
            <w:tcBorders>
              <w:top w:val="nil"/>
              <w:bottom w:val="nil"/>
            </w:tcBorders>
            <w:shd w:val="clear" w:color="auto" w:fill="auto"/>
          </w:tcPr>
          <w:p w:rsidR="00EA2E5B" w:rsidRPr="0051017E" w:rsidRDefault="00EA2E5B" w:rsidP="0051017E">
            <w:pPr>
              <w:spacing w:before="60" w:after="60"/>
              <w:ind w:firstLine="0"/>
              <w:rPr>
                <w:rFonts w:ascii="Arial" w:hAnsi="Arial" w:cs="Arial"/>
                <w:sz w:val="20"/>
              </w:rPr>
            </w:pPr>
            <w:r>
              <w:rPr>
                <w:rFonts w:ascii="Arial" w:hAnsi="Arial" w:cs="Arial"/>
                <w:sz w:val="20"/>
              </w:rPr>
              <w:t>Transferred to Cash and Cash Equivalents</w:t>
            </w:r>
          </w:p>
        </w:tc>
        <w:tc>
          <w:tcPr>
            <w:tcW w:w="678"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9" w:type="pct"/>
            <w:tcBorders>
              <w:top w:val="nil"/>
              <w:bottom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c>
          <w:tcPr>
            <w:tcW w:w="678" w:type="pct"/>
            <w:tcBorders>
              <w:top w:val="nil"/>
              <w:bottom w:val="nil"/>
            </w:tcBorders>
          </w:tcPr>
          <w:p w:rsidR="00EA2E5B" w:rsidRPr="0026528B" w:rsidRDefault="00EA2E5B" w:rsidP="0051017E">
            <w:pPr>
              <w:spacing w:before="60" w:after="60"/>
              <w:ind w:firstLine="0"/>
              <w:jc w:val="right"/>
              <w:rPr>
                <w:rFonts w:ascii="Arial" w:hAnsi="Arial" w:cs="Arial"/>
                <w:sz w:val="20"/>
              </w:rPr>
            </w:pPr>
          </w:p>
        </w:tc>
      </w:tr>
      <w:tr w:rsidR="00EA2E5B" w:rsidRPr="0026528B" w:rsidTr="00EA2E5B">
        <w:tc>
          <w:tcPr>
            <w:tcW w:w="2287" w:type="pct"/>
            <w:tcBorders>
              <w:top w:val="nil"/>
            </w:tcBorders>
            <w:shd w:val="clear" w:color="auto" w:fill="auto"/>
          </w:tcPr>
          <w:p w:rsidR="00EA2E5B" w:rsidRPr="0051017E" w:rsidRDefault="00016FB6" w:rsidP="0051017E">
            <w:pPr>
              <w:spacing w:before="60" w:after="60"/>
              <w:ind w:firstLine="0"/>
              <w:rPr>
                <w:rFonts w:ascii="Arial" w:hAnsi="Arial" w:cs="Arial"/>
                <w:sz w:val="20"/>
              </w:rPr>
            </w:pPr>
            <w:r w:rsidRPr="00EA2E5B">
              <w:rPr>
                <w:rFonts w:ascii="Arial" w:hAnsi="Arial" w:cs="Arial"/>
                <w:b/>
                <w:sz w:val="20"/>
              </w:rPr>
              <w:t>Total</w:t>
            </w:r>
          </w:p>
        </w:tc>
        <w:tc>
          <w:tcPr>
            <w:tcW w:w="678" w:type="pct"/>
            <w:tcBorders>
              <w:top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9" w:type="pct"/>
            <w:tcBorders>
              <w:top w:val="nil"/>
            </w:tcBorders>
            <w:shd w:val="clear" w:color="auto" w:fill="auto"/>
          </w:tcPr>
          <w:p w:rsidR="00EA2E5B" w:rsidRPr="0026528B" w:rsidRDefault="00EA2E5B" w:rsidP="0051017E">
            <w:pPr>
              <w:spacing w:before="60" w:after="60"/>
              <w:ind w:firstLine="0"/>
              <w:jc w:val="right"/>
              <w:rPr>
                <w:rFonts w:ascii="Arial" w:hAnsi="Arial" w:cs="Arial"/>
                <w:sz w:val="20"/>
              </w:rPr>
            </w:pPr>
          </w:p>
        </w:tc>
        <w:tc>
          <w:tcPr>
            <w:tcW w:w="678" w:type="pct"/>
            <w:tcBorders>
              <w:top w:val="nil"/>
            </w:tcBorders>
          </w:tcPr>
          <w:p w:rsidR="00EA2E5B" w:rsidRPr="0026528B" w:rsidRDefault="00EA2E5B" w:rsidP="0051017E">
            <w:pPr>
              <w:spacing w:before="60" w:after="60"/>
              <w:ind w:firstLine="0"/>
              <w:jc w:val="right"/>
              <w:rPr>
                <w:rFonts w:ascii="Arial" w:hAnsi="Arial" w:cs="Arial"/>
                <w:sz w:val="20"/>
              </w:rPr>
            </w:pPr>
          </w:p>
        </w:tc>
        <w:tc>
          <w:tcPr>
            <w:tcW w:w="678" w:type="pct"/>
            <w:tcBorders>
              <w:top w:val="nil"/>
            </w:tcBorders>
          </w:tcPr>
          <w:p w:rsidR="00EA2E5B" w:rsidRPr="0026528B" w:rsidRDefault="00EA2E5B" w:rsidP="0051017E">
            <w:pPr>
              <w:spacing w:before="60" w:after="60"/>
              <w:ind w:firstLine="0"/>
              <w:jc w:val="right"/>
              <w:rPr>
                <w:rFonts w:ascii="Arial" w:hAnsi="Arial" w:cs="Arial"/>
                <w:sz w:val="20"/>
              </w:rPr>
            </w:pPr>
          </w:p>
        </w:tc>
      </w:tr>
    </w:tbl>
    <w:p w:rsidR="00D952ED" w:rsidRDefault="00D952ED" w:rsidP="009342B6">
      <w:pPr>
        <w:pStyle w:val="ListParagraph"/>
        <w:ind w:left="0" w:firstLine="0"/>
        <w:contextualSpacing w:val="0"/>
        <w:rPr>
          <w:rFonts w:ascii="Arial" w:hAnsi="Arial" w:cs="Arial"/>
          <w:b/>
          <w:sz w:val="20"/>
        </w:rPr>
      </w:pPr>
    </w:p>
    <w:p w:rsidR="00DB3289" w:rsidRDefault="00DB3289" w:rsidP="00B22059">
      <w:pPr>
        <w:ind w:firstLine="0"/>
        <w:rPr>
          <w:rFonts w:ascii="Arial" w:hAnsi="Arial" w:cs="Arial"/>
          <w:b/>
          <w:sz w:val="20"/>
        </w:rPr>
      </w:pPr>
      <w:r>
        <w:rPr>
          <w:rFonts w:ascii="Arial" w:hAnsi="Arial" w:cs="Arial"/>
          <w:b/>
          <w:sz w:val="20"/>
        </w:rPr>
        <w:br w:type="page"/>
      </w:r>
    </w:p>
    <w:p w:rsidR="00DB3289" w:rsidRPr="006E1EE5" w:rsidRDefault="00DB3289" w:rsidP="00DB3289">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B3289" w:rsidRDefault="008C0912" w:rsidP="009342B6">
      <w:pPr>
        <w:pStyle w:val="ListParagraph"/>
        <w:ind w:left="0" w:firstLine="0"/>
        <w:contextualSpacing w:val="0"/>
        <w:rPr>
          <w:rFonts w:ascii="Arial" w:hAnsi="Arial" w:cs="Arial"/>
          <w:b/>
          <w:sz w:val="20"/>
        </w:rPr>
      </w:pPr>
      <w:r>
        <w:rPr>
          <w:rFonts w:ascii="Arial" w:hAnsi="Arial" w:cs="Arial"/>
          <w:b/>
          <w:sz w:val="20"/>
        </w:rPr>
        <w:t>8.1</w:t>
      </w:r>
      <w:r>
        <w:rPr>
          <w:rFonts w:ascii="Arial" w:hAnsi="Arial" w:cs="Arial"/>
          <w:b/>
          <w:sz w:val="20"/>
        </w:rPr>
        <w:tab/>
        <w:t xml:space="preserve">Carrying Value of </w:t>
      </w:r>
      <w:r w:rsidR="00DB3289">
        <w:rPr>
          <w:rFonts w:ascii="Arial" w:hAnsi="Arial" w:cs="Arial"/>
          <w:b/>
          <w:sz w:val="20"/>
        </w:rPr>
        <w:t>Investments (Continued)</w:t>
      </w:r>
    </w:p>
    <w:tbl>
      <w:tblPr>
        <w:tblStyle w:val="TableGrid"/>
        <w:tblW w:w="5000" w:type="pct"/>
        <w:tblLook w:val="04A0" w:firstRow="1" w:lastRow="0" w:firstColumn="1" w:lastColumn="0" w:noHBand="0" w:noVBand="1"/>
      </w:tblPr>
      <w:tblGrid>
        <w:gridCol w:w="4534"/>
        <w:gridCol w:w="1344"/>
        <w:gridCol w:w="1346"/>
        <w:gridCol w:w="1344"/>
        <w:gridCol w:w="1344"/>
      </w:tblGrid>
      <w:tr w:rsidR="00DB3289" w:rsidRPr="0026528B" w:rsidTr="00833697">
        <w:tc>
          <w:tcPr>
            <w:tcW w:w="2287" w:type="pct"/>
            <w:tcBorders>
              <w:bottom w:val="single" w:sz="4" w:space="0" w:color="auto"/>
            </w:tcBorders>
            <w:shd w:val="clear" w:color="auto" w:fill="FBE4D5" w:themeFill="accent2" w:themeFillTint="33"/>
          </w:tcPr>
          <w:p w:rsidR="00DB3289" w:rsidRPr="001049DD" w:rsidRDefault="00DB3289" w:rsidP="00833697">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DB3289" w:rsidRPr="0026528B" w:rsidRDefault="00DB3289" w:rsidP="00833697">
            <w:pPr>
              <w:spacing w:before="60" w:after="60"/>
              <w:ind w:firstLine="0"/>
              <w:jc w:val="center"/>
              <w:rPr>
                <w:rFonts w:ascii="Arial" w:hAnsi="Arial" w:cs="Arial"/>
                <w:b/>
                <w:sz w:val="20"/>
              </w:rPr>
            </w:pPr>
            <w:r>
              <w:rPr>
                <w:rFonts w:ascii="Arial" w:hAnsi="Arial" w:cs="Arial"/>
                <w:b/>
                <w:sz w:val="20"/>
              </w:rPr>
              <w:t>Fair Value</w:t>
            </w:r>
          </w:p>
        </w:tc>
        <w:tc>
          <w:tcPr>
            <w:tcW w:w="679" w:type="pct"/>
            <w:tcBorders>
              <w:bottom w:val="single" w:sz="4" w:space="0" w:color="auto"/>
            </w:tcBorders>
            <w:shd w:val="clear" w:color="auto" w:fill="FBE4D5" w:themeFill="accent2" w:themeFillTint="33"/>
          </w:tcPr>
          <w:p w:rsidR="00DB3289" w:rsidRPr="0026528B" w:rsidRDefault="00DB3289" w:rsidP="00833697">
            <w:pPr>
              <w:spacing w:before="60" w:after="60"/>
              <w:ind w:firstLine="0"/>
              <w:jc w:val="center"/>
              <w:rPr>
                <w:rFonts w:ascii="Arial" w:hAnsi="Arial" w:cs="Arial"/>
                <w:b/>
                <w:sz w:val="20"/>
              </w:rPr>
            </w:pPr>
            <w:r>
              <w:rPr>
                <w:rFonts w:ascii="Arial" w:hAnsi="Arial" w:cs="Arial"/>
                <w:b/>
                <w:sz w:val="20"/>
              </w:rPr>
              <w:t>Amortised Cost</w:t>
            </w:r>
          </w:p>
        </w:tc>
        <w:tc>
          <w:tcPr>
            <w:tcW w:w="678" w:type="pct"/>
            <w:tcBorders>
              <w:bottom w:val="single" w:sz="4" w:space="0" w:color="auto"/>
            </w:tcBorders>
            <w:shd w:val="clear" w:color="auto" w:fill="FBE4D5" w:themeFill="accent2" w:themeFillTint="33"/>
          </w:tcPr>
          <w:p w:rsidR="00DB3289" w:rsidRDefault="00DB3289" w:rsidP="00833697">
            <w:pPr>
              <w:spacing w:before="60" w:after="60"/>
              <w:ind w:firstLine="0"/>
              <w:jc w:val="center"/>
              <w:rPr>
                <w:rFonts w:ascii="Arial" w:hAnsi="Arial" w:cs="Arial"/>
                <w:b/>
                <w:sz w:val="20"/>
              </w:rPr>
            </w:pPr>
            <w:r>
              <w:rPr>
                <w:rFonts w:ascii="Arial" w:hAnsi="Arial" w:cs="Arial"/>
                <w:b/>
                <w:sz w:val="20"/>
              </w:rPr>
              <w:t>Cost</w:t>
            </w:r>
          </w:p>
        </w:tc>
        <w:tc>
          <w:tcPr>
            <w:tcW w:w="678" w:type="pct"/>
            <w:tcBorders>
              <w:bottom w:val="single" w:sz="4" w:space="0" w:color="auto"/>
            </w:tcBorders>
            <w:shd w:val="clear" w:color="auto" w:fill="FBE4D5" w:themeFill="accent2" w:themeFillTint="33"/>
          </w:tcPr>
          <w:p w:rsidR="00DB3289" w:rsidRDefault="00DB3289" w:rsidP="00833697">
            <w:pPr>
              <w:spacing w:before="60" w:after="60"/>
              <w:ind w:firstLine="0"/>
              <w:jc w:val="center"/>
              <w:rPr>
                <w:rFonts w:ascii="Arial" w:hAnsi="Arial" w:cs="Arial"/>
                <w:b/>
                <w:sz w:val="20"/>
              </w:rPr>
            </w:pPr>
            <w:r>
              <w:rPr>
                <w:rFonts w:ascii="Arial" w:hAnsi="Arial" w:cs="Arial"/>
                <w:b/>
                <w:sz w:val="20"/>
              </w:rPr>
              <w:t>Total</w:t>
            </w:r>
          </w:p>
        </w:tc>
      </w:tr>
      <w:tr w:rsidR="00DB3289" w:rsidRPr="0026528B" w:rsidTr="00833697">
        <w:tc>
          <w:tcPr>
            <w:tcW w:w="2287" w:type="pct"/>
            <w:tcBorders>
              <w:top w:val="nil"/>
              <w:bottom w:val="nil"/>
            </w:tcBorders>
            <w:shd w:val="clear" w:color="auto" w:fill="auto"/>
          </w:tcPr>
          <w:p w:rsidR="00DB3289" w:rsidRPr="00EA2E5B" w:rsidRDefault="00DB3289" w:rsidP="00DB3289">
            <w:pPr>
              <w:spacing w:before="60" w:after="60"/>
              <w:ind w:firstLine="0"/>
              <w:rPr>
                <w:rFonts w:ascii="Arial" w:hAnsi="Arial" w:cs="Arial"/>
                <w:b/>
                <w:sz w:val="20"/>
              </w:rPr>
            </w:pPr>
            <w:r w:rsidRPr="00EA2E5B">
              <w:rPr>
                <w:rFonts w:ascii="Arial" w:hAnsi="Arial" w:cs="Arial"/>
                <w:b/>
                <w:sz w:val="20"/>
              </w:rPr>
              <w:t>Carrying value as at 30 June 201</w:t>
            </w:r>
            <w:r>
              <w:rPr>
                <w:rFonts w:ascii="Arial" w:hAnsi="Arial" w:cs="Arial"/>
                <w:b/>
                <w:sz w:val="20"/>
              </w:rPr>
              <w:t>8</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Bankers</w:t>
            </w:r>
            <w:r>
              <w:rPr>
                <w:rFonts w:ascii="Arial" w:hAnsi="Arial" w:cs="Arial"/>
                <w:sz w:val="20"/>
              </w:rPr>
              <w:t>’</w:t>
            </w:r>
            <w:r w:rsidRPr="0051017E">
              <w:rPr>
                <w:rFonts w:ascii="Arial" w:hAnsi="Arial" w:cs="Arial"/>
                <w:sz w:val="20"/>
              </w:rPr>
              <w:t xml:space="preserve"> Acceptance Certificate</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Deposit Taking Institutions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Bank Repurchase Agreements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Derivative Financial Assets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Guaranteed Endowment Policies (Sinking)</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Listed/Unlisted Bonds and Stocks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Municipal Bonds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National Government Securities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51017E">
              <w:rPr>
                <w:rFonts w:ascii="Arial" w:hAnsi="Arial" w:cs="Arial"/>
                <w:sz w:val="20"/>
              </w:rPr>
              <w:t>Negotiable Certificate of Deposits: Banks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EA2E5B">
              <w:rPr>
                <w:rFonts w:ascii="Arial" w:hAnsi="Arial" w:cs="Arial"/>
                <w:sz w:val="20"/>
              </w:rPr>
              <w:t>Unamortised Debt Expense</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sidRPr="00EA2E5B">
              <w:rPr>
                <w:rFonts w:ascii="Arial" w:hAnsi="Arial" w:cs="Arial"/>
                <w:sz w:val="20"/>
              </w:rPr>
              <w:t>Unamortised Preference Share Expense</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Pr>
                <w:rFonts w:ascii="Arial" w:hAnsi="Arial" w:cs="Arial"/>
                <w:sz w:val="20"/>
              </w:rPr>
              <w:t>Interest Rate Swaps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r>
      <w:tr w:rsidR="00DB3289" w:rsidRPr="0026528B" w:rsidTr="00B82F80">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Pr>
                <w:rFonts w:ascii="Arial" w:hAnsi="Arial" w:cs="Arial"/>
                <w:sz w:val="20"/>
              </w:rPr>
              <w:t>Provision for Impairment</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r>
      <w:tr w:rsidR="007A14D3" w:rsidRPr="0026528B" w:rsidTr="00833697">
        <w:tc>
          <w:tcPr>
            <w:tcW w:w="2287" w:type="pct"/>
            <w:tcBorders>
              <w:top w:val="nil"/>
              <w:bottom w:val="nil"/>
            </w:tcBorders>
            <w:shd w:val="clear" w:color="auto" w:fill="auto"/>
          </w:tcPr>
          <w:p w:rsidR="007A14D3" w:rsidRDefault="004925FA" w:rsidP="00833697">
            <w:pPr>
              <w:spacing w:before="60" w:after="60"/>
              <w:ind w:firstLine="0"/>
              <w:rPr>
                <w:rFonts w:ascii="Arial" w:hAnsi="Arial" w:cs="Arial"/>
                <w:sz w:val="20"/>
              </w:rPr>
            </w:pPr>
            <w:r>
              <w:rPr>
                <w:rFonts w:ascii="Arial" w:hAnsi="Arial" w:cs="Arial"/>
                <w:sz w:val="20"/>
              </w:rPr>
              <w:t>Reclassifications</w:t>
            </w:r>
          </w:p>
        </w:tc>
        <w:tc>
          <w:tcPr>
            <w:tcW w:w="678" w:type="pct"/>
            <w:tcBorders>
              <w:top w:val="nil"/>
              <w:bottom w:val="nil"/>
            </w:tcBorders>
            <w:shd w:val="clear" w:color="auto" w:fill="auto"/>
          </w:tcPr>
          <w:p w:rsidR="007A14D3" w:rsidRPr="0026528B" w:rsidRDefault="007A14D3"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7A14D3" w:rsidRPr="0026528B" w:rsidRDefault="007A14D3" w:rsidP="00833697">
            <w:pPr>
              <w:spacing w:before="60" w:after="60"/>
              <w:ind w:firstLine="0"/>
              <w:jc w:val="right"/>
              <w:rPr>
                <w:rFonts w:ascii="Arial" w:hAnsi="Arial" w:cs="Arial"/>
                <w:sz w:val="20"/>
              </w:rPr>
            </w:pPr>
          </w:p>
        </w:tc>
        <w:tc>
          <w:tcPr>
            <w:tcW w:w="678" w:type="pct"/>
            <w:tcBorders>
              <w:top w:val="nil"/>
              <w:bottom w:val="nil"/>
            </w:tcBorders>
          </w:tcPr>
          <w:p w:rsidR="007A14D3" w:rsidRPr="0026528B" w:rsidRDefault="007A14D3" w:rsidP="00833697">
            <w:pPr>
              <w:spacing w:before="60" w:after="60"/>
              <w:ind w:firstLine="0"/>
              <w:jc w:val="right"/>
              <w:rPr>
                <w:rFonts w:ascii="Arial" w:hAnsi="Arial" w:cs="Arial"/>
                <w:sz w:val="20"/>
              </w:rPr>
            </w:pPr>
          </w:p>
        </w:tc>
        <w:tc>
          <w:tcPr>
            <w:tcW w:w="678" w:type="pct"/>
            <w:tcBorders>
              <w:top w:val="nil"/>
              <w:bottom w:val="nil"/>
            </w:tcBorders>
          </w:tcPr>
          <w:p w:rsidR="007A14D3" w:rsidRPr="0026528B" w:rsidRDefault="007A14D3" w:rsidP="00833697">
            <w:pPr>
              <w:spacing w:before="60" w:after="60"/>
              <w:ind w:firstLine="0"/>
              <w:jc w:val="right"/>
              <w:rPr>
                <w:rFonts w:ascii="Arial" w:hAnsi="Arial" w:cs="Arial"/>
                <w:sz w:val="20"/>
              </w:rPr>
            </w:pPr>
          </w:p>
        </w:tc>
      </w:tr>
      <w:tr w:rsidR="00DB3289" w:rsidRPr="0026528B" w:rsidTr="00833697">
        <w:tc>
          <w:tcPr>
            <w:tcW w:w="2287" w:type="pct"/>
            <w:tcBorders>
              <w:top w:val="nil"/>
              <w:bottom w:val="nil"/>
            </w:tcBorders>
            <w:shd w:val="clear" w:color="auto" w:fill="auto"/>
          </w:tcPr>
          <w:p w:rsidR="00DB3289" w:rsidRPr="00EA2E5B" w:rsidRDefault="00DB3289" w:rsidP="00833697">
            <w:pPr>
              <w:spacing w:before="60" w:after="60"/>
              <w:ind w:firstLine="0"/>
              <w:rPr>
                <w:rFonts w:ascii="Arial" w:hAnsi="Arial" w:cs="Arial"/>
                <w:b/>
                <w:sz w:val="20"/>
              </w:rPr>
            </w:pPr>
            <w:r w:rsidRPr="00EA2E5B">
              <w:rPr>
                <w:rFonts w:ascii="Arial" w:hAnsi="Arial" w:cs="Arial"/>
                <w:b/>
                <w:sz w:val="20"/>
              </w:rPr>
              <w:t>Net Investment</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r>
      <w:tr w:rsidR="00DB3289" w:rsidRPr="0026528B" w:rsidTr="00833697">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Pr>
                <w:rFonts w:ascii="Arial" w:hAnsi="Arial" w:cs="Arial"/>
                <w:sz w:val="20"/>
              </w:rPr>
              <w:t>Transferred to Current Investments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r>
      <w:tr w:rsidR="00DB3289" w:rsidRPr="0026528B" w:rsidTr="00833697">
        <w:tc>
          <w:tcPr>
            <w:tcW w:w="2287" w:type="pct"/>
            <w:tcBorders>
              <w:top w:val="nil"/>
              <w:bottom w:val="nil"/>
            </w:tcBorders>
            <w:shd w:val="clear" w:color="auto" w:fill="auto"/>
          </w:tcPr>
          <w:p w:rsidR="00DB3289" w:rsidRPr="0051017E" w:rsidRDefault="00DB3289" w:rsidP="00833697">
            <w:pPr>
              <w:spacing w:before="60" w:after="60"/>
              <w:ind w:firstLine="0"/>
              <w:rPr>
                <w:rFonts w:ascii="Arial" w:hAnsi="Arial" w:cs="Arial"/>
                <w:sz w:val="20"/>
              </w:rPr>
            </w:pPr>
            <w:r>
              <w:rPr>
                <w:rFonts w:ascii="Arial" w:hAnsi="Arial" w:cs="Arial"/>
                <w:sz w:val="20"/>
              </w:rPr>
              <w:t>Transferred to Cash and Cash Equivalents</w:t>
            </w:r>
          </w:p>
        </w:tc>
        <w:tc>
          <w:tcPr>
            <w:tcW w:w="678"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bottom w:val="nil"/>
            </w:tcBorders>
          </w:tcPr>
          <w:p w:rsidR="00DB3289" w:rsidRPr="0026528B" w:rsidRDefault="00DB3289" w:rsidP="00833697">
            <w:pPr>
              <w:spacing w:before="60" w:after="60"/>
              <w:ind w:firstLine="0"/>
              <w:jc w:val="right"/>
              <w:rPr>
                <w:rFonts w:ascii="Arial" w:hAnsi="Arial" w:cs="Arial"/>
                <w:sz w:val="20"/>
              </w:rPr>
            </w:pPr>
          </w:p>
        </w:tc>
      </w:tr>
      <w:tr w:rsidR="00DB3289" w:rsidRPr="0026528B" w:rsidTr="00833697">
        <w:tc>
          <w:tcPr>
            <w:tcW w:w="2287" w:type="pct"/>
            <w:tcBorders>
              <w:top w:val="nil"/>
            </w:tcBorders>
            <w:shd w:val="clear" w:color="auto" w:fill="auto"/>
          </w:tcPr>
          <w:p w:rsidR="00DB3289" w:rsidRPr="0051017E" w:rsidRDefault="00016FB6" w:rsidP="00833697">
            <w:pPr>
              <w:spacing w:before="60" w:after="60"/>
              <w:ind w:firstLine="0"/>
              <w:rPr>
                <w:rFonts w:ascii="Arial" w:hAnsi="Arial" w:cs="Arial"/>
                <w:sz w:val="20"/>
              </w:rPr>
            </w:pPr>
            <w:r w:rsidRPr="00EA2E5B">
              <w:rPr>
                <w:rFonts w:ascii="Arial" w:hAnsi="Arial" w:cs="Arial"/>
                <w:b/>
                <w:sz w:val="20"/>
              </w:rPr>
              <w:t>Total</w:t>
            </w:r>
          </w:p>
        </w:tc>
        <w:tc>
          <w:tcPr>
            <w:tcW w:w="678" w:type="pct"/>
            <w:tcBorders>
              <w:top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9" w:type="pct"/>
            <w:tcBorders>
              <w:top w:val="nil"/>
            </w:tcBorders>
            <w:shd w:val="clear" w:color="auto" w:fill="auto"/>
          </w:tcPr>
          <w:p w:rsidR="00DB3289" w:rsidRPr="0026528B" w:rsidRDefault="00DB3289" w:rsidP="00833697">
            <w:pPr>
              <w:spacing w:before="60" w:after="60"/>
              <w:ind w:firstLine="0"/>
              <w:jc w:val="right"/>
              <w:rPr>
                <w:rFonts w:ascii="Arial" w:hAnsi="Arial" w:cs="Arial"/>
                <w:sz w:val="20"/>
              </w:rPr>
            </w:pPr>
          </w:p>
        </w:tc>
        <w:tc>
          <w:tcPr>
            <w:tcW w:w="678" w:type="pct"/>
            <w:tcBorders>
              <w:top w:val="nil"/>
            </w:tcBorders>
          </w:tcPr>
          <w:p w:rsidR="00DB3289" w:rsidRPr="0026528B" w:rsidRDefault="00DB3289" w:rsidP="00833697">
            <w:pPr>
              <w:spacing w:before="60" w:after="60"/>
              <w:ind w:firstLine="0"/>
              <w:jc w:val="right"/>
              <w:rPr>
                <w:rFonts w:ascii="Arial" w:hAnsi="Arial" w:cs="Arial"/>
                <w:sz w:val="20"/>
              </w:rPr>
            </w:pPr>
          </w:p>
        </w:tc>
        <w:tc>
          <w:tcPr>
            <w:tcW w:w="678" w:type="pct"/>
            <w:tcBorders>
              <w:top w:val="nil"/>
            </w:tcBorders>
          </w:tcPr>
          <w:p w:rsidR="00DB3289" w:rsidRPr="0026528B" w:rsidRDefault="00DB3289" w:rsidP="00833697">
            <w:pPr>
              <w:spacing w:before="60" w:after="60"/>
              <w:ind w:firstLine="0"/>
              <w:jc w:val="right"/>
              <w:rPr>
                <w:rFonts w:ascii="Arial" w:hAnsi="Arial" w:cs="Arial"/>
                <w:sz w:val="20"/>
              </w:rPr>
            </w:pPr>
          </w:p>
        </w:tc>
      </w:tr>
    </w:tbl>
    <w:p w:rsidR="00DB3289" w:rsidRDefault="00DB3289" w:rsidP="009342B6">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016FB6" w:rsidTr="00833697">
        <w:tc>
          <w:tcPr>
            <w:tcW w:w="5000" w:type="pct"/>
            <w:shd w:val="clear" w:color="auto" w:fill="E2EFD9" w:themeFill="accent6" w:themeFillTint="33"/>
          </w:tcPr>
          <w:p w:rsidR="00016FB6" w:rsidRPr="006A7B72" w:rsidRDefault="00016FB6" w:rsidP="006A7B72">
            <w:pPr>
              <w:spacing w:before="60" w:after="60"/>
              <w:ind w:firstLine="0"/>
              <w:rPr>
                <w:rFonts w:ascii="Arial" w:hAnsi="Arial" w:cs="Arial"/>
                <w:b/>
                <w:i/>
                <w:sz w:val="20"/>
              </w:rPr>
            </w:pPr>
            <w:r w:rsidRPr="006A7B72">
              <w:rPr>
                <w:rFonts w:ascii="Arial" w:hAnsi="Arial" w:cs="Arial"/>
                <w:b/>
                <w:i/>
                <w:sz w:val="20"/>
              </w:rPr>
              <w:t xml:space="preserve">Commentary:  </w:t>
            </w:r>
          </w:p>
          <w:p w:rsidR="00016FB6" w:rsidRPr="006A7B72" w:rsidRDefault="00016FB6" w:rsidP="006A7B72">
            <w:pPr>
              <w:spacing w:before="60" w:after="60"/>
              <w:ind w:firstLine="0"/>
              <w:rPr>
                <w:rFonts w:ascii="Arial" w:hAnsi="Arial" w:cs="Arial"/>
                <w:sz w:val="20"/>
              </w:rPr>
            </w:pPr>
            <w:r w:rsidRPr="006A7B72">
              <w:rPr>
                <w:rFonts w:ascii="Arial" w:hAnsi="Arial" w:cs="Arial"/>
                <w:sz w:val="20"/>
              </w:rPr>
              <w:t xml:space="preserve">The reporting entity may remove or group rows </w:t>
            </w:r>
            <w:r w:rsidR="007A14D3" w:rsidRPr="006A7B72">
              <w:rPr>
                <w:rFonts w:ascii="Arial" w:hAnsi="Arial" w:cs="Arial"/>
                <w:sz w:val="20"/>
              </w:rPr>
              <w:t xml:space="preserve">into different classes </w:t>
            </w:r>
            <w:r w:rsidRPr="006A7B72">
              <w:rPr>
                <w:rFonts w:ascii="Arial" w:hAnsi="Arial" w:cs="Arial"/>
                <w:sz w:val="20"/>
              </w:rPr>
              <w:t xml:space="preserve">as deemed necessary.  </w:t>
            </w:r>
          </w:p>
          <w:p w:rsidR="002A761C" w:rsidRPr="006A7B72" w:rsidRDefault="002A761C" w:rsidP="006A7B72">
            <w:pPr>
              <w:spacing w:before="60" w:after="60"/>
              <w:ind w:firstLine="0"/>
              <w:rPr>
                <w:rFonts w:ascii="Arial" w:hAnsi="Arial" w:cs="Arial"/>
                <w:sz w:val="20"/>
              </w:rPr>
            </w:pPr>
            <w:r w:rsidRPr="006A7B72">
              <w:rPr>
                <w:rFonts w:ascii="Arial" w:hAnsi="Arial" w:cs="Arial"/>
                <w:sz w:val="20"/>
              </w:rPr>
              <w:t xml:space="preserve">The carrying amounts are disclosed according to how the instrument has been classified into the three categories defined in GRAP 104 on Financial Instruments.  </w:t>
            </w:r>
          </w:p>
          <w:p w:rsidR="00B75391" w:rsidRPr="006A7B72" w:rsidRDefault="00B75391" w:rsidP="006A7B72">
            <w:pPr>
              <w:spacing w:before="60" w:after="60"/>
              <w:ind w:firstLine="0"/>
              <w:rPr>
                <w:rFonts w:ascii="Arial" w:hAnsi="Arial" w:cs="Arial"/>
                <w:sz w:val="20"/>
              </w:rPr>
            </w:pPr>
            <w:r w:rsidRPr="006A7B72">
              <w:rPr>
                <w:rFonts w:ascii="Arial" w:hAnsi="Arial" w:cs="Arial"/>
                <w:sz w:val="20"/>
              </w:rPr>
              <w:t>Where the reporting entity has reclassified any financial instruments, it shall also disclose the reason for the reclassification.</w:t>
            </w:r>
          </w:p>
        </w:tc>
      </w:tr>
    </w:tbl>
    <w:p w:rsidR="008C0912" w:rsidRDefault="008C0912" w:rsidP="009342B6">
      <w:pPr>
        <w:pStyle w:val="ListParagraph"/>
        <w:ind w:left="0" w:firstLine="0"/>
        <w:contextualSpacing w:val="0"/>
        <w:rPr>
          <w:rFonts w:ascii="Arial" w:hAnsi="Arial" w:cs="Arial"/>
          <w:b/>
          <w:sz w:val="20"/>
        </w:rPr>
      </w:pPr>
    </w:p>
    <w:p w:rsidR="008C0912" w:rsidRDefault="008C0912" w:rsidP="00B22059">
      <w:pPr>
        <w:ind w:firstLine="0"/>
        <w:rPr>
          <w:rFonts w:ascii="Arial" w:hAnsi="Arial" w:cs="Arial"/>
          <w:b/>
          <w:sz w:val="20"/>
        </w:rPr>
      </w:pPr>
      <w:r>
        <w:rPr>
          <w:rFonts w:ascii="Arial" w:hAnsi="Arial" w:cs="Arial"/>
          <w:b/>
          <w:sz w:val="20"/>
        </w:rPr>
        <w:br w:type="page"/>
      </w:r>
    </w:p>
    <w:p w:rsidR="008C0912" w:rsidRPr="006E1EE5" w:rsidRDefault="008C0912" w:rsidP="008C0912">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122FB" w:rsidRPr="008C0912" w:rsidRDefault="006122FB" w:rsidP="00B4401A">
      <w:pPr>
        <w:pStyle w:val="ListParagraph"/>
        <w:numPr>
          <w:ilvl w:val="2"/>
          <w:numId w:val="11"/>
        </w:numPr>
        <w:rPr>
          <w:rFonts w:ascii="Arial" w:hAnsi="Arial" w:cs="Arial"/>
          <w:b/>
          <w:sz w:val="20"/>
        </w:rPr>
      </w:pPr>
      <w:r>
        <w:rPr>
          <w:rFonts w:ascii="Arial" w:hAnsi="Arial" w:cs="Arial"/>
          <w:b/>
          <w:sz w:val="20"/>
        </w:rPr>
        <w:t>Provision for Impairment</w:t>
      </w:r>
      <w:r w:rsidR="00032074">
        <w:rPr>
          <w:rFonts w:ascii="Arial" w:hAnsi="Arial" w:cs="Arial"/>
          <w:b/>
          <w:sz w:val="20"/>
        </w:rPr>
        <w:t xml:space="preserve"> </w:t>
      </w:r>
      <w:r w:rsidR="00032074">
        <w:rPr>
          <w:rFonts w:ascii="Arial" w:hAnsi="Arial" w:cs="Arial"/>
          <w:b/>
          <w:color w:val="FF0000"/>
          <w:sz w:val="20"/>
        </w:rPr>
        <w:t>[104p.111]</w:t>
      </w:r>
    </w:p>
    <w:tbl>
      <w:tblPr>
        <w:tblStyle w:val="TableGrid"/>
        <w:tblW w:w="5000" w:type="pct"/>
        <w:tblLook w:val="04A0" w:firstRow="1" w:lastRow="0" w:firstColumn="1" w:lastColumn="0" w:noHBand="0" w:noVBand="1"/>
      </w:tblPr>
      <w:tblGrid>
        <w:gridCol w:w="4534"/>
        <w:gridCol w:w="1344"/>
        <w:gridCol w:w="1346"/>
        <w:gridCol w:w="1344"/>
        <w:gridCol w:w="1344"/>
      </w:tblGrid>
      <w:tr w:rsidR="005E556E" w:rsidRPr="0026528B" w:rsidTr="00833697">
        <w:tc>
          <w:tcPr>
            <w:tcW w:w="2287" w:type="pct"/>
            <w:vMerge w:val="restart"/>
            <w:shd w:val="clear" w:color="auto" w:fill="FBE4D5" w:themeFill="accent2" w:themeFillTint="33"/>
          </w:tcPr>
          <w:p w:rsidR="005E556E" w:rsidRPr="001049DD" w:rsidRDefault="005E556E" w:rsidP="00833697">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hemeFill="accent2" w:themeFillTint="33"/>
          </w:tcPr>
          <w:p w:rsidR="005E556E" w:rsidRDefault="005E556E" w:rsidP="005E556E">
            <w:pPr>
              <w:spacing w:before="60" w:after="60"/>
              <w:ind w:firstLine="0"/>
              <w:jc w:val="center"/>
              <w:rPr>
                <w:rFonts w:ascii="Arial" w:hAnsi="Arial" w:cs="Arial"/>
                <w:b/>
                <w:sz w:val="20"/>
              </w:rPr>
            </w:pPr>
            <w:r>
              <w:rPr>
                <w:rFonts w:ascii="Arial" w:hAnsi="Arial" w:cs="Arial"/>
                <w:b/>
                <w:sz w:val="20"/>
              </w:rPr>
              <w:t>2018/2019</w:t>
            </w:r>
          </w:p>
          <w:p w:rsidR="005E556E" w:rsidRDefault="005E556E" w:rsidP="005E556E">
            <w:pPr>
              <w:spacing w:before="60" w:after="60"/>
              <w:ind w:firstLine="0"/>
              <w:jc w:val="center"/>
              <w:rPr>
                <w:rFonts w:ascii="Arial" w:hAnsi="Arial" w:cs="Arial"/>
                <w:b/>
                <w:sz w:val="20"/>
              </w:rPr>
            </w:pPr>
            <w:r>
              <w:rPr>
                <w:rFonts w:ascii="Arial" w:hAnsi="Arial" w:cs="Arial"/>
                <w:b/>
                <w:sz w:val="20"/>
              </w:rPr>
              <w:t>(R’000s)</w:t>
            </w:r>
          </w:p>
        </w:tc>
      </w:tr>
      <w:tr w:rsidR="005E556E" w:rsidRPr="0026528B" w:rsidTr="00833697">
        <w:tc>
          <w:tcPr>
            <w:tcW w:w="2287" w:type="pct"/>
            <w:vMerge/>
            <w:tcBorders>
              <w:bottom w:val="single" w:sz="4" w:space="0" w:color="auto"/>
            </w:tcBorders>
            <w:shd w:val="clear" w:color="auto" w:fill="FBE4D5" w:themeFill="accent2" w:themeFillTint="33"/>
          </w:tcPr>
          <w:p w:rsidR="005E556E" w:rsidRPr="001049DD" w:rsidRDefault="005E556E" w:rsidP="00833697">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5E556E" w:rsidRPr="0026528B" w:rsidRDefault="005E556E" w:rsidP="00833697">
            <w:pPr>
              <w:spacing w:before="60" w:after="60"/>
              <w:ind w:firstLine="0"/>
              <w:jc w:val="center"/>
              <w:rPr>
                <w:rFonts w:ascii="Arial" w:hAnsi="Arial" w:cs="Arial"/>
                <w:b/>
                <w:sz w:val="20"/>
              </w:rPr>
            </w:pPr>
            <w:r>
              <w:rPr>
                <w:rFonts w:ascii="Arial" w:hAnsi="Arial" w:cs="Arial"/>
                <w:b/>
                <w:sz w:val="20"/>
              </w:rPr>
              <w:t>Opening balance</w:t>
            </w:r>
          </w:p>
        </w:tc>
        <w:tc>
          <w:tcPr>
            <w:tcW w:w="679" w:type="pct"/>
            <w:tcBorders>
              <w:bottom w:val="single" w:sz="4" w:space="0" w:color="auto"/>
            </w:tcBorders>
            <w:shd w:val="clear" w:color="auto" w:fill="FBE4D5" w:themeFill="accent2" w:themeFillTint="33"/>
          </w:tcPr>
          <w:p w:rsidR="005E556E" w:rsidRPr="0026528B" w:rsidRDefault="005E556E" w:rsidP="00833697">
            <w:pPr>
              <w:spacing w:before="60" w:after="60"/>
              <w:ind w:firstLine="0"/>
              <w:jc w:val="center"/>
              <w:rPr>
                <w:rFonts w:ascii="Arial" w:hAnsi="Arial" w:cs="Arial"/>
                <w:b/>
                <w:sz w:val="20"/>
              </w:rPr>
            </w:pPr>
            <w:r w:rsidRPr="006122FB">
              <w:rPr>
                <w:rFonts w:ascii="Arial" w:hAnsi="Arial" w:cs="Arial"/>
                <w:b/>
                <w:sz w:val="20"/>
              </w:rPr>
              <w:t>Adjustment of impairment recognised in surplus and deficit</w:t>
            </w:r>
          </w:p>
        </w:tc>
        <w:tc>
          <w:tcPr>
            <w:tcW w:w="678" w:type="pct"/>
            <w:tcBorders>
              <w:bottom w:val="single" w:sz="4" w:space="0" w:color="auto"/>
            </w:tcBorders>
            <w:shd w:val="clear" w:color="auto" w:fill="FBE4D5" w:themeFill="accent2" w:themeFillTint="33"/>
          </w:tcPr>
          <w:p w:rsidR="005E556E" w:rsidRDefault="005E556E" w:rsidP="00833697">
            <w:pPr>
              <w:spacing w:before="60" w:after="60"/>
              <w:ind w:firstLine="0"/>
              <w:jc w:val="center"/>
              <w:rPr>
                <w:rFonts w:ascii="Arial" w:hAnsi="Arial" w:cs="Arial"/>
                <w:b/>
                <w:sz w:val="20"/>
              </w:rPr>
            </w:pPr>
            <w:r w:rsidRPr="006122FB">
              <w:rPr>
                <w:rFonts w:ascii="Arial" w:hAnsi="Arial" w:cs="Arial"/>
                <w:b/>
                <w:sz w:val="20"/>
              </w:rPr>
              <w:t>Reversal of impairment recognised in surplus and deficit</w:t>
            </w:r>
          </w:p>
        </w:tc>
        <w:tc>
          <w:tcPr>
            <w:tcW w:w="678" w:type="pct"/>
            <w:tcBorders>
              <w:bottom w:val="single" w:sz="4" w:space="0" w:color="auto"/>
            </w:tcBorders>
            <w:shd w:val="clear" w:color="auto" w:fill="FBE4D5" w:themeFill="accent2" w:themeFillTint="33"/>
          </w:tcPr>
          <w:p w:rsidR="005E556E" w:rsidRDefault="005E556E" w:rsidP="00833697">
            <w:pPr>
              <w:spacing w:before="60" w:after="60"/>
              <w:ind w:firstLine="0"/>
              <w:jc w:val="center"/>
              <w:rPr>
                <w:rFonts w:ascii="Arial" w:hAnsi="Arial" w:cs="Arial"/>
                <w:b/>
                <w:sz w:val="20"/>
              </w:rPr>
            </w:pPr>
            <w:r>
              <w:rPr>
                <w:rFonts w:ascii="Arial" w:hAnsi="Arial" w:cs="Arial"/>
                <w:b/>
                <w:sz w:val="20"/>
              </w:rPr>
              <w:t>Closing balance</w:t>
            </w:r>
          </w:p>
        </w:tc>
      </w:tr>
      <w:tr w:rsidR="006122FB" w:rsidRPr="0026528B" w:rsidTr="00833697">
        <w:tc>
          <w:tcPr>
            <w:tcW w:w="2287" w:type="pct"/>
            <w:tcBorders>
              <w:top w:val="nil"/>
              <w:bottom w:val="nil"/>
            </w:tcBorders>
            <w:shd w:val="clear" w:color="auto" w:fill="auto"/>
          </w:tcPr>
          <w:p w:rsidR="006122FB" w:rsidRPr="00EA2E5B" w:rsidRDefault="006122FB" w:rsidP="00833697">
            <w:pPr>
              <w:spacing w:before="60" w:after="60"/>
              <w:ind w:firstLine="0"/>
              <w:rPr>
                <w:rFonts w:ascii="Arial" w:hAnsi="Arial" w:cs="Arial"/>
                <w:b/>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Bankers</w:t>
            </w:r>
            <w:r>
              <w:rPr>
                <w:rFonts w:ascii="Arial" w:hAnsi="Arial" w:cs="Arial"/>
                <w:sz w:val="20"/>
              </w:rPr>
              <w:t>’</w:t>
            </w:r>
            <w:r w:rsidRPr="0051017E">
              <w:rPr>
                <w:rFonts w:ascii="Arial" w:hAnsi="Arial" w:cs="Arial"/>
                <w:sz w:val="20"/>
              </w:rPr>
              <w:t xml:space="preserve"> Acceptance Certificate</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Deposit Taking Institutions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Bank Repurchase Agreements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Derivative Financial Assets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Guaranteed Endowment Policies (Sinking)</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Listed/Unlisted Bonds and Stocks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Municipal Bonds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National Government Securities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51017E">
              <w:rPr>
                <w:rFonts w:ascii="Arial" w:hAnsi="Arial" w:cs="Arial"/>
                <w:sz w:val="20"/>
              </w:rPr>
              <w:t>Negotiable Certificate of Deposits: Banks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EA2E5B">
              <w:rPr>
                <w:rFonts w:ascii="Arial" w:hAnsi="Arial" w:cs="Arial"/>
                <w:sz w:val="20"/>
              </w:rPr>
              <w:t>Unamortised Debt Expense</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sidRPr="00EA2E5B">
              <w:rPr>
                <w:rFonts w:ascii="Arial" w:hAnsi="Arial" w:cs="Arial"/>
                <w:sz w:val="20"/>
              </w:rPr>
              <w:t>Unamortised Preference Share Expense</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B82F80">
        <w:tc>
          <w:tcPr>
            <w:tcW w:w="2287" w:type="pct"/>
            <w:tcBorders>
              <w:top w:val="nil"/>
              <w:bottom w:val="nil"/>
            </w:tcBorders>
            <w:shd w:val="clear" w:color="auto" w:fill="auto"/>
          </w:tcPr>
          <w:p w:rsidR="006122FB" w:rsidRPr="0051017E" w:rsidRDefault="006122FB" w:rsidP="00833697">
            <w:pPr>
              <w:spacing w:before="60" w:after="60"/>
              <w:ind w:firstLine="0"/>
              <w:rPr>
                <w:rFonts w:ascii="Arial" w:hAnsi="Arial" w:cs="Arial"/>
                <w:sz w:val="20"/>
              </w:rPr>
            </w:pPr>
            <w:r>
              <w:rPr>
                <w:rFonts w:ascii="Arial" w:hAnsi="Arial" w:cs="Arial"/>
                <w:sz w:val="20"/>
              </w:rPr>
              <w:t>Interest Rate Swaps</w:t>
            </w: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6122FB" w:rsidRPr="0026528B" w:rsidRDefault="006122FB" w:rsidP="00833697">
            <w:pPr>
              <w:spacing w:before="60" w:after="60"/>
              <w:ind w:firstLine="0"/>
              <w:jc w:val="right"/>
              <w:rPr>
                <w:rFonts w:ascii="Arial" w:hAnsi="Arial" w:cs="Arial"/>
                <w:sz w:val="20"/>
              </w:rPr>
            </w:pPr>
          </w:p>
        </w:tc>
      </w:tr>
      <w:tr w:rsidR="006122FB" w:rsidRPr="0026528B" w:rsidTr="00833697">
        <w:tc>
          <w:tcPr>
            <w:tcW w:w="2287" w:type="pct"/>
            <w:tcBorders>
              <w:top w:val="nil"/>
            </w:tcBorders>
            <w:shd w:val="clear" w:color="auto" w:fill="auto"/>
          </w:tcPr>
          <w:p w:rsidR="006122FB" w:rsidRPr="0051017E" w:rsidRDefault="006122FB" w:rsidP="00833697">
            <w:pPr>
              <w:spacing w:before="60" w:after="60"/>
              <w:ind w:firstLine="0"/>
              <w:rPr>
                <w:rFonts w:ascii="Arial" w:hAnsi="Arial" w:cs="Arial"/>
                <w:sz w:val="20"/>
              </w:rPr>
            </w:pPr>
          </w:p>
        </w:tc>
        <w:tc>
          <w:tcPr>
            <w:tcW w:w="678" w:type="pct"/>
            <w:tcBorders>
              <w:top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9" w:type="pct"/>
            <w:tcBorders>
              <w:top w:val="nil"/>
            </w:tcBorders>
            <w:shd w:val="clear" w:color="auto" w:fill="auto"/>
          </w:tcPr>
          <w:p w:rsidR="006122FB" w:rsidRPr="0026528B" w:rsidRDefault="006122FB" w:rsidP="00833697">
            <w:pPr>
              <w:spacing w:before="60" w:after="60"/>
              <w:ind w:firstLine="0"/>
              <w:jc w:val="right"/>
              <w:rPr>
                <w:rFonts w:ascii="Arial" w:hAnsi="Arial" w:cs="Arial"/>
                <w:sz w:val="20"/>
              </w:rPr>
            </w:pPr>
          </w:p>
        </w:tc>
        <w:tc>
          <w:tcPr>
            <w:tcW w:w="678" w:type="pct"/>
            <w:tcBorders>
              <w:top w:val="nil"/>
            </w:tcBorders>
          </w:tcPr>
          <w:p w:rsidR="006122FB" w:rsidRPr="0026528B" w:rsidRDefault="006122FB" w:rsidP="00833697">
            <w:pPr>
              <w:spacing w:before="60" w:after="60"/>
              <w:ind w:firstLine="0"/>
              <w:jc w:val="right"/>
              <w:rPr>
                <w:rFonts w:ascii="Arial" w:hAnsi="Arial" w:cs="Arial"/>
                <w:sz w:val="20"/>
              </w:rPr>
            </w:pPr>
          </w:p>
        </w:tc>
        <w:tc>
          <w:tcPr>
            <w:tcW w:w="678" w:type="pct"/>
            <w:tcBorders>
              <w:top w:val="nil"/>
            </w:tcBorders>
          </w:tcPr>
          <w:p w:rsidR="006122FB" w:rsidRPr="0026528B" w:rsidRDefault="006122FB" w:rsidP="00833697">
            <w:pPr>
              <w:spacing w:before="60" w:after="60"/>
              <w:ind w:firstLine="0"/>
              <w:jc w:val="right"/>
              <w:rPr>
                <w:rFonts w:ascii="Arial" w:hAnsi="Arial" w:cs="Arial"/>
                <w:sz w:val="20"/>
              </w:rPr>
            </w:pPr>
          </w:p>
        </w:tc>
      </w:tr>
    </w:tbl>
    <w:p w:rsidR="006122FB" w:rsidRDefault="006122FB" w:rsidP="008C0912">
      <w:pPr>
        <w:spacing w:before="360"/>
        <w:ind w:firstLine="0"/>
        <w:rPr>
          <w:rFonts w:ascii="Arial" w:hAnsi="Arial" w:cs="Arial"/>
          <w:b/>
          <w:sz w:val="20"/>
        </w:rPr>
      </w:pPr>
    </w:p>
    <w:p w:rsidR="005E556E" w:rsidRDefault="005E556E" w:rsidP="00B22059">
      <w:pPr>
        <w:ind w:firstLine="0"/>
        <w:rPr>
          <w:rFonts w:ascii="Arial" w:hAnsi="Arial" w:cs="Arial"/>
          <w:b/>
          <w:sz w:val="20"/>
        </w:rPr>
      </w:pPr>
      <w:r>
        <w:rPr>
          <w:rFonts w:ascii="Arial" w:hAnsi="Arial" w:cs="Arial"/>
          <w:b/>
          <w:sz w:val="20"/>
        </w:rPr>
        <w:br w:type="page"/>
      </w:r>
    </w:p>
    <w:p w:rsidR="005E556E" w:rsidRPr="006E1EE5" w:rsidRDefault="005E556E" w:rsidP="005E556E">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5E556E" w:rsidRDefault="005E556E" w:rsidP="005E556E">
      <w:pPr>
        <w:spacing w:before="360"/>
        <w:ind w:firstLine="0"/>
        <w:rPr>
          <w:rFonts w:ascii="Arial" w:hAnsi="Arial" w:cs="Arial"/>
          <w:b/>
          <w:sz w:val="20"/>
        </w:rPr>
      </w:pPr>
      <w:r>
        <w:rPr>
          <w:rFonts w:ascii="Arial" w:hAnsi="Arial" w:cs="Arial"/>
          <w:b/>
          <w:sz w:val="20"/>
        </w:rPr>
        <w:t>8.1.1</w:t>
      </w:r>
      <w:r>
        <w:rPr>
          <w:rFonts w:ascii="Arial" w:hAnsi="Arial" w:cs="Arial"/>
          <w:b/>
          <w:sz w:val="20"/>
        </w:rPr>
        <w:tab/>
        <w:t>Provision for Impairment (Continued)</w:t>
      </w:r>
    </w:p>
    <w:tbl>
      <w:tblPr>
        <w:tblStyle w:val="TableGrid"/>
        <w:tblW w:w="5000" w:type="pct"/>
        <w:tblLook w:val="04A0" w:firstRow="1" w:lastRow="0" w:firstColumn="1" w:lastColumn="0" w:noHBand="0" w:noVBand="1"/>
      </w:tblPr>
      <w:tblGrid>
        <w:gridCol w:w="4534"/>
        <w:gridCol w:w="1344"/>
        <w:gridCol w:w="1346"/>
        <w:gridCol w:w="1344"/>
        <w:gridCol w:w="1344"/>
      </w:tblGrid>
      <w:tr w:rsidR="005E556E" w:rsidRPr="0026528B" w:rsidTr="00833697">
        <w:tc>
          <w:tcPr>
            <w:tcW w:w="2287" w:type="pct"/>
            <w:vMerge w:val="restart"/>
            <w:shd w:val="clear" w:color="auto" w:fill="FBE4D5" w:themeFill="accent2" w:themeFillTint="33"/>
          </w:tcPr>
          <w:p w:rsidR="005E556E" w:rsidRPr="001049DD" w:rsidRDefault="005E556E" w:rsidP="00833697">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hemeFill="accent2" w:themeFillTint="33"/>
          </w:tcPr>
          <w:p w:rsidR="005E556E" w:rsidRDefault="005E556E" w:rsidP="00833697">
            <w:pPr>
              <w:spacing w:before="60" w:after="60"/>
              <w:ind w:firstLine="0"/>
              <w:jc w:val="center"/>
              <w:rPr>
                <w:rFonts w:ascii="Arial" w:hAnsi="Arial" w:cs="Arial"/>
                <w:b/>
                <w:sz w:val="20"/>
              </w:rPr>
            </w:pPr>
            <w:r>
              <w:rPr>
                <w:rFonts w:ascii="Arial" w:hAnsi="Arial" w:cs="Arial"/>
                <w:b/>
                <w:sz w:val="20"/>
              </w:rPr>
              <w:t>2017/2018</w:t>
            </w:r>
          </w:p>
          <w:p w:rsidR="005E556E" w:rsidRDefault="005E556E" w:rsidP="00833697">
            <w:pPr>
              <w:spacing w:before="60" w:after="60"/>
              <w:ind w:firstLine="0"/>
              <w:jc w:val="center"/>
              <w:rPr>
                <w:rFonts w:ascii="Arial" w:hAnsi="Arial" w:cs="Arial"/>
                <w:b/>
                <w:sz w:val="20"/>
              </w:rPr>
            </w:pPr>
            <w:r>
              <w:rPr>
                <w:rFonts w:ascii="Arial" w:hAnsi="Arial" w:cs="Arial"/>
                <w:b/>
                <w:sz w:val="20"/>
              </w:rPr>
              <w:t>(R’000s)</w:t>
            </w:r>
          </w:p>
        </w:tc>
      </w:tr>
      <w:tr w:rsidR="005E556E" w:rsidRPr="0026528B" w:rsidTr="00833697">
        <w:tc>
          <w:tcPr>
            <w:tcW w:w="2287" w:type="pct"/>
            <w:vMerge/>
            <w:tcBorders>
              <w:bottom w:val="single" w:sz="4" w:space="0" w:color="auto"/>
            </w:tcBorders>
            <w:shd w:val="clear" w:color="auto" w:fill="FBE4D5" w:themeFill="accent2" w:themeFillTint="33"/>
          </w:tcPr>
          <w:p w:rsidR="005E556E" w:rsidRPr="001049DD" w:rsidRDefault="005E556E" w:rsidP="00833697">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5E556E" w:rsidRPr="0026528B" w:rsidRDefault="005E556E" w:rsidP="00833697">
            <w:pPr>
              <w:spacing w:before="60" w:after="60"/>
              <w:ind w:firstLine="0"/>
              <w:jc w:val="center"/>
              <w:rPr>
                <w:rFonts w:ascii="Arial" w:hAnsi="Arial" w:cs="Arial"/>
                <w:b/>
                <w:sz w:val="20"/>
              </w:rPr>
            </w:pPr>
            <w:r>
              <w:rPr>
                <w:rFonts w:ascii="Arial" w:hAnsi="Arial" w:cs="Arial"/>
                <w:b/>
                <w:sz w:val="20"/>
              </w:rPr>
              <w:t>Opening balance</w:t>
            </w:r>
          </w:p>
        </w:tc>
        <w:tc>
          <w:tcPr>
            <w:tcW w:w="679" w:type="pct"/>
            <w:tcBorders>
              <w:bottom w:val="single" w:sz="4" w:space="0" w:color="auto"/>
            </w:tcBorders>
            <w:shd w:val="clear" w:color="auto" w:fill="FBE4D5" w:themeFill="accent2" w:themeFillTint="33"/>
          </w:tcPr>
          <w:p w:rsidR="005E556E" w:rsidRPr="0026528B" w:rsidRDefault="005E556E" w:rsidP="00833697">
            <w:pPr>
              <w:spacing w:before="60" w:after="60"/>
              <w:ind w:firstLine="0"/>
              <w:jc w:val="center"/>
              <w:rPr>
                <w:rFonts w:ascii="Arial" w:hAnsi="Arial" w:cs="Arial"/>
                <w:b/>
                <w:sz w:val="20"/>
              </w:rPr>
            </w:pPr>
            <w:r w:rsidRPr="006122FB">
              <w:rPr>
                <w:rFonts w:ascii="Arial" w:hAnsi="Arial" w:cs="Arial"/>
                <w:b/>
                <w:sz w:val="20"/>
              </w:rPr>
              <w:t>Adjustment of impairment recognised in surplus and deficit</w:t>
            </w:r>
          </w:p>
        </w:tc>
        <w:tc>
          <w:tcPr>
            <w:tcW w:w="678" w:type="pct"/>
            <w:tcBorders>
              <w:bottom w:val="single" w:sz="4" w:space="0" w:color="auto"/>
            </w:tcBorders>
            <w:shd w:val="clear" w:color="auto" w:fill="FBE4D5" w:themeFill="accent2" w:themeFillTint="33"/>
          </w:tcPr>
          <w:p w:rsidR="005E556E" w:rsidRDefault="005E556E" w:rsidP="00833697">
            <w:pPr>
              <w:spacing w:before="60" w:after="60"/>
              <w:ind w:firstLine="0"/>
              <w:jc w:val="center"/>
              <w:rPr>
                <w:rFonts w:ascii="Arial" w:hAnsi="Arial" w:cs="Arial"/>
                <w:b/>
                <w:sz w:val="20"/>
              </w:rPr>
            </w:pPr>
            <w:r w:rsidRPr="006122FB">
              <w:rPr>
                <w:rFonts w:ascii="Arial" w:hAnsi="Arial" w:cs="Arial"/>
                <w:b/>
                <w:sz w:val="20"/>
              </w:rPr>
              <w:t>Reversal of impairment recognised in surplus and deficit</w:t>
            </w:r>
          </w:p>
        </w:tc>
        <w:tc>
          <w:tcPr>
            <w:tcW w:w="678" w:type="pct"/>
            <w:tcBorders>
              <w:bottom w:val="single" w:sz="4" w:space="0" w:color="auto"/>
            </w:tcBorders>
            <w:shd w:val="clear" w:color="auto" w:fill="FBE4D5" w:themeFill="accent2" w:themeFillTint="33"/>
          </w:tcPr>
          <w:p w:rsidR="005E556E" w:rsidRDefault="005E556E" w:rsidP="00833697">
            <w:pPr>
              <w:spacing w:before="60" w:after="60"/>
              <w:ind w:firstLine="0"/>
              <w:jc w:val="center"/>
              <w:rPr>
                <w:rFonts w:ascii="Arial" w:hAnsi="Arial" w:cs="Arial"/>
                <w:b/>
                <w:sz w:val="20"/>
              </w:rPr>
            </w:pPr>
            <w:r>
              <w:rPr>
                <w:rFonts w:ascii="Arial" w:hAnsi="Arial" w:cs="Arial"/>
                <w:b/>
                <w:sz w:val="20"/>
              </w:rPr>
              <w:t>Closing balance</w:t>
            </w:r>
          </w:p>
        </w:tc>
      </w:tr>
      <w:tr w:rsidR="005E556E" w:rsidRPr="0026528B" w:rsidTr="00833697">
        <w:tc>
          <w:tcPr>
            <w:tcW w:w="2287" w:type="pct"/>
            <w:tcBorders>
              <w:top w:val="nil"/>
              <w:bottom w:val="nil"/>
            </w:tcBorders>
            <w:shd w:val="clear" w:color="auto" w:fill="auto"/>
          </w:tcPr>
          <w:p w:rsidR="005E556E" w:rsidRPr="00EA2E5B" w:rsidRDefault="005E556E" w:rsidP="00833697">
            <w:pPr>
              <w:spacing w:before="60" w:after="60"/>
              <w:ind w:firstLine="0"/>
              <w:rPr>
                <w:rFonts w:ascii="Arial" w:hAnsi="Arial" w:cs="Arial"/>
                <w:b/>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Bankers</w:t>
            </w:r>
            <w:r>
              <w:rPr>
                <w:rFonts w:ascii="Arial" w:hAnsi="Arial" w:cs="Arial"/>
                <w:sz w:val="20"/>
              </w:rPr>
              <w:t>’</w:t>
            </w:r>
            <w:r w:rsidRPr="0051017E">
              <w:rPr>
                <w:rFonts w:ascii="Arial" w:hAnsi="Arial" w:cs="Arial"/>
                <w:sz w:val="20"/>
              </w:rPr>
              <w:t xml:space="preserve"> Acceptance Certificate</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Deposit Taking Institutions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Bank Repurchase Agreements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Derivative Financial Assets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Guaranteed Endowment Policies (Sinking)</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Listed/Unlisted Bonds and Stocks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Municipal Bonds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National Government Securities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51017E">
              <w:rPr>
                <w:rFonts w:ascii="Arial" w:hAnsi="Arial" w:cs="Arial"/>
                <w:sz w:val="20"/>
              </w:rPr>
              <w:t>Negotiable Certificate of Deposits: Banks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EA2E5B">
              <w:rPr>
                <w:rFonts w:ascii="Arial" w:hAnsi="Arial" w:cs="Arial"/>
                <w:sz w:val="20"/>
              </w:rPr>
              <w:t>Unamortised Debt Expense</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sidRPr="00EA2E5B">
              <w:rPr>
                <w:rFonts w:ascii="Arial" w:hAnsi="Arial" w:cs="Arial"/>
                <w:sz w:val="20"/>
              </w:rPr>
              <w:t>Unamortised Preference Share Expense</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B82F80">
        <w:tc>
          <w:tcPr>
            <w:tcW w:w="2287" w:type="pct"/>
            <w:tcBorders>
              <w:top w:val="nil"/>
              <w:bottom w:val="nil"/>
            </w:tcBorders>
            <w:shd w:val="clear" w:color="auto" w:fill="auto"/>
          </w:tcPr>
          <w:p w:rsidR="005E556E" w:rsidRPr="0051017E" w:rsidRDefault="005E556E" w:rsidP="00833697">
            <w:pPr>
              <w:spacing w:before="60" w:after="60"/>
              <w:ind w:firstLine="0"/>
              <w:rPr>
                <w:rFonts w:ascii="Arial" w:hAnsi="Arial" w:cs="Arial"/>
                <w:sz w:val="20"/>
              </w:rPr>
            </w:pPr>
            <w:r>
              <w:rPr>
                <w:rFonts w:ascii="Arial" w:hAnsi="Arial" w:cs="Arial"/>
                <w:sz w:val="20"/>
              </w:rPr>
              <w:t>Interest Rate Swaps</w:t>
            </w: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bottom w:val="nil"/>
            </w:tcBorders>
            <w:shd w:val="clear" w:color="auto" w:fill="auto"/>
          </w:tcPr>
          <w:p w:rsidR="005E556E" w:rsidRPr="0026528B" w:rsidRDefault="005E556E" w:rsidP="00833697">
            <w:pPr>
              <w:spacing w:before="60" w:after="60"/>
              <w:ind w:firstLine="0"/>
              <w:jc w:val="right"/>
              <w:rPr>
                <w:rFonts w:ascii="Arial" w:hAnsi="Arial" w:cs="Arial"/>
                <w:sz w:val="20"/>
              </w:rPr>
            </w:pPr>
          </w:p>
        </w:tc>
      </w:tr>
      <w:tr w:rsidR="005E556E" w:rsidRPr="0026528B" w:rsidTr="00833697">
        <w:tc>
          <w:tcPr>
            <w:tcW w:w="2287" w:type="pct"/>
            <w:tcBorders>
              <w:top w:val="nil"/>
            </w:tcBorders>
            <w:shd w:val="clear" w:color="auto" w:fill="auto"/>
          </w:tcPr>
          <w:p w:rsidR="005E556E" w:rsidRPr="0051017E" w:rsidRDefault="005E556E" w:rsidP="00833697">
            <w:pPr>
              <w:spacing w:before="60" w:after="60"/>
              <w:ind w:firstLine="0"/>
              <w:rPr>
                <w:rFonts w:ascii="Arial" w:hAnsi="Arial" w:cs="Arial"/>
                <w:sz w:val="20"/>
              </w:rPr>
            </w:pPr>
          </w:p>
        </w:tc>
        <w:tc>
          <w:tcPr>
            <w:tcW w:w="678" w:type="pct"/>
            <w:tcBorders>
              <w:top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9" w:type="pct"/>
            <w:tcBorders>
              <w:top w:val="nil"/>
            </w:tcBorders>
            <w:shd w:val="clear" w:color="auto" w:fill="auto"/>
          </w:tcPr>
          <w:p w:rsidR="005E556E" w:rsidRPr="0026528B" w:rsidRDefault="005E556E" w:rsidP="00833697">
            <w:pPr>
              <w:spacing w:before="60" w:after="60"/>
              <w:ind w:firstLine="0"/>
              <w:jc w:val="right"/>
              <w:rPr>
                <w:rFonts w:ascii="Arial" w:hAnsi="Arial" w:cs="Arial"/>
                <w:sz w:val="20"/>
              </w:rPr>
            </w:pPr>
          </w:p>
        </w:tc>
        <w:tc>
          <w:tcPr>
            <w:tcW w:w="678" w:type="pct"/>
            <w:tcBorders>
              <w:top w:val="nil"/>
            </w:tcBorders>
          </w:tcPr>
          <w:p w:rsidR="005E556E" w:rsidRPr="0026528B" w:rsidRDefault="005E556E" w:rsidP="00833697">
            <w:pPr>
              <w:spacing w:before="60" w:after="60"/>
              <w:ind w:firstLine="0"/>
              <w:jc w:val="right"/>
              <w:rPr>
                <w:rFonts w:ascii="Arial" w:hAnsi="Arial" w:cs="Arial"/>
                <w:sz w:val="20"/>
              </w:rPr>
            </w:pPr>
          </w:p>
        </w:tc>
        <w:tc>
          <w:tcPr>
            <w:tcW w:w="678" w:type="pct"/>
            <w:tcBorders>
              <w:top w:val="nil"/>
            </w:tcBorders>
          </w:tcPr>
          <w:p w:rsidR="005E556E" w:rsidRPr="0026528B" w:rsidRDefault="005E556E" w:rsidP="00833697">
            <w:pPr>
              <w:spacing w:before="60" w:after="60"/>
              <w:ind w:firstLine="0"/>
              <w:jc w:val="right"/>
              <w:rPr>
                <w:rFonts w:ascii="Arial" w:hAnsi="Arial" w:cs="Arial"/>
                <w:sz w:val="20"/>
              </w:rPr>
            </w:pPr>
          </w:p>
        </w:tc>
      </w:tr>
    </w:tbl>
    <w:p w:rsidR="005E556E" w:rsidRDefault="005E556E" w:rsidP="00B22059">
      <w:pPr>
        <w:ind w:firstLine="0"/>
        <w:rPr>
          <w:rFonts w:ascii="Arial" w:hAnsi="Arial" w:cs="Arial"/>
          <w:b/>
          <w:sz w:val="20"/>
        </w:rPr>
      </w:pPr>
    </w:p>
    <w:tbl>
      <w:tblPr>
        <w:tblStyle w:val="TableGrid"/>
        <w:tblW w:w="5000" w:type="pct"/>
        <w:tblLook w:val="04A0" w:firstRow="1" w:lastRow="0" w:firstColumn="1" w:lastColumn="0" w:noHBand="0" w:noVBand="1"/>
      </w:tblPr>
      <w:tblGrid>
        <w:gridCol w:w="9912"/>
      </w:tblGrid>
      <w:tr w:rsidR="005E556E" w:rsidTr="00833697">
        <w:tc>
          <w:tcPr>
            <w:tcW w:w="5000" w:type="pct"/>
            <w:shd w:val="clear" w:color="auto" w:fill="E2EFD9" w:themeFill="accent6" w:themeFillTint="33"/>
          </w:tcPr>
          <w:p w:rsidR="005E556E" w:rsidRPr="006A7B72" w:rsidRDefault="005E556E" w:rsidP="006A7B72">
            <w:pPr>
              <w:tabs>
                <w:tab w:val="left" w:pos="1720"/>
              </w:tabs>
              <w:spacing w:before="60" w:after="60"/>
              <w:ind w:firstLine="0"/>
              <w:rPr>
                <w:rFonts w:ascii="Arial" w:hAnsi="Arial" w:cs="Arial"/>
                <w:b/>
                <w:i/>
                <w:sz w:val="20"/>
              </w:rPr>
            </w:pPr>
            <w:r w:rsidRPr="006A7B72">
              <w:rPr>
                <w:rFonts w:ascii="Arial" w:hAnsi="Arial" w:cs="Arial"/>
                <w:b/>
                <w:i/>
                <w:sz w:val="20"/>
              </w:rPr>
              <w:t xml:space="preserve">Commentary:  </w:t>
            </w:r>
            <w:r w:rsidR="006A7B72" w:rsidRPr="006A7B72">
              <w:rPr>
                <w:rFonts w:ascii="Arial" w:hAnsi="Arial" w:cs="Arial"/>
                <w:b/>
                <w:i/>
                <w:sz w:val="20"/>
              </w:rPr>
              <w:tab/>
            </w:r>
          </w:p>
          <w:p w:rsidR="005E556E" w:rsidRPr="006A7B72" w:rsidRDefault="005E556E" w:rsidP="006A7B72">
            <w:pPr>
              <w:spacing w:before="60" w:after="60"/>
              <w:ind w:firstLine="0"/>
              <w:rPr>
                <w:rFonts w:ascii="Arial" w:hAnsi="Arial" w:cs="Arial"/>
                <w:i/>
                <w:sz w:val="20"/>
              </w:rPr>
            </w:pPr>
            <w:r w:rsidRPr="006A7B72">
              <w:rPr>
                <w:rFonts w:ascii="Arial" w:hAnsi="Arial" w:cs="Arial"/>
                <w:i/>
                <w:sz w:val="20"/>
              </w:rPr>
              <w:t>The above disclosure is required per class of financial assets.</w:t>
            </w:r>
          </w:p>
        </w:tc>
      </w:tr>
    </w:tbl>
    <w:p w:rsidR="005E556E" w:rsidRDefault="005E556E" w:rsidP="005E556E">
      <w:pPr>
        <w:pStyle w:val="ListParagraph"/>
        <w:ind w:left="0" w:firstLine="0"/>
        <w:contextualSpacing w:val="0"/>
        <w:rPr>
          <w:rFonts w:ascii="Arial" w:hAnsi="Arial" w:cs="Arial"/>
          <w:b/>
          <w:sz w:val="20"/>
        </w:rPr>
      </w:pPr>
    </w:p>
    <w:p w:rsidR="005E556E" w:rsidRDefault="005E556E" w:rsidP="00B22059">
      <w:pPr>
        <w:ind w:firstLine="0"/>
        <w:rPr>
          <w:rFonts w:ascii="Arial" w:hAnsi="Arial" w:cs="Arial"/>
          <w:b/>
          <w:sz w:val="20"/>
        </w:rPr>
      </w:pPr>
      <w:r>
        <w:rPr>
          <w:rFonts w:ascii="Arial" w:hAnsi="Arial" w:cs="Arial"/>
          <w:b/>
          <w:sz w:val="20"/>
        </w:rPr>
        <w:br w:type="page"/>
      </w:r>
    </w:p>
    <w:p w:rsidR="005E556E" w:rsidRPr="006E1EE5" w:rsidRDefault="005E556E" w:rsidP="005E556E">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C0912" w:rsidRDefault="008C0912" w:rsidP="00B4401A">
      <w:pPr>
        <w:pStyle w:val="ListParagraph"/>
        <w:numPr>
          <w:ilvl w:val="1"/>
          <w:numId w:val="11"/>
        </w:numPr>
        <w:ind w:left="567" w:hanging="567"/>
        <w:rPr>
          <w:rFonts w:ascii="Arial" w:hAnsi="Arial" w:cs="Arial"/>
          <w:b/>
          <w:sz w:val="20"/>
        </w:rPr>
      </w:pPr>
      <w:r>
        <w:rPr>
          <w:rFonts w:ascii="Arial" w:hAnsi="Arial" w:cs="Arial"/>
          <w:b/>
          <w:sz w:val="20"/>
        </w:rPr>
        <w:t>Investments Pledged as Collateral</w:t>
      </w:r>
    </w:p>
    <w:tbl>
      <w:tblPr>
        <w:tblStyle w:val="TableGrid"/>
        <w:tblW w:w="5000" w:type="pct"/>
        <w:tblLook w:val="04A0" w:firstRow="1" w:lastRow="0" w:firstColumn="1" w:lastColumn="0" w:noHBand="0" w:noVBand="1"/>
      </w:tblPr>
      <w:tblGrid>
        <w:gridCol w:w="6220"/>
        <w:gridCol w:w="1844"/>
        <w:gridCol w:w="1848"/>
      </w:tblGrid>
      <w:tr w:rsidR="008C0912" w:rsidRPr="0026528B" w:rsidTr="00833697">
        <w:tc>
          <w:tcPr>
            <w:tcW w:w="3138" w:type="pct"/>
            <w:tcBorders>
              <w:bottom w:val="single" w:sz="4" w:space="0" w:color="auto"/>
            </w:tcBorders>
            <w:shd w:val="clear" w:color="auto" w:fill="FBE4D5" w:themeFill="accent2" w:themeFillTint="33"/>
          </w:tcPr>
          <w:p w:rsidR="008C0912" w:rsidRPr="001049DD" w:rsidRDefault="008C0912" w:rsidP="00833697">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C0912" w:rsidRDefault="008C0912" w:rsidP="00833697">
            <w:pPr>
              <w:spacing w:before="60" w:after="60"/>
              <w:ind w:firstLine="0"/>
              <w:jc w:val="center"/>
              <w:rPr>
                <w:rFonts w:ascii="Arial" w:hAnsi="Arial" w:cs="Arial"/>
                <w:b/>
                <w:sz w:val="20"/>
              </w:rPr>
            </w:pPr>
            <w:r>
              <w:rPr>
                <w:rFonts w:ascii="Arial" w:hAnsi="Arial" w:cs="Arial"/>
                <w:b/>
                <w:sz w:val="20"/>
              </w:rPr>
              <w:t>2018/2019</w:t>
            </w:r>
          </w:p>
          <w:p w:rsidR="008C0912" w:rsidRPr="0026528B" w:rsidRDefault="008C0912" w:rsidP="00833697">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C0912" w:rsidRDefault="008C0912" w:rsidP="00833697">
            <w:pPr>
              <w:spacing w:before="60" w:after="60"/>
              <w:ind w:firstLine="0"/>
              <w:jc w:val="center"/>
              <w:rPr>
                <w:rFonts w:ascii="Arial" w:hAnsi="Arial" w:cs="Arial"/>
                <w:b/>
                <w:sz w:val="20"/>
              </w:rPr>
            </w:pPr>
            <w:r>
              <w:rPr>
                <w:rFonts w:ascii="Arial" w:hAnsi="Arial" w:cs="Arial"/>
                <w:b/>
                <w:sz w:val="20"/>
              </w:rPr>
              <w:t>2017/2018</w:t>
            </w:r>
          </w:p>
          <w:p w:rsidR="008C0912" w:rsidRPr="0026528B" w:rsidRDefault="008C0912" w:rsidP="00833697">
            <w:pPr>
              <w:spacing w:before="60" w:after="60"/>
              <w:ind w:firstLine="0"/>
              <w:jc w:val="center"/>
              <w:rPr>
                <w:rFonts w:ascii="Arial" w:hAnsi="Arial" w:cs="Arial"/>
                <w:b/>
                <w:sz w:val="20"/>
              </w:rPr>
            </w:pPr>
            <w:r>
              <w:rPr>
                <w:rFonts w:ascii="Arial" w:hAnsi="Arial" w:cs="Arial"/>
                <w:b/>
                <w:sz w:val="20"/>
              </w:rPr>
              <w:t>(R’000s)</w:t>
            </w:r>
          </w:p>
        </w:tc>
      </w:tr>
      <w:tr w:rsidR="008C0912" w:rsidRPr="0026528B" w:rsidTr="00833697">
        <w:tc>
          <w:tcPr>
            <w:tcW w:w="3138" w:type="pct"/>
            <w:tcBorders>
              <w:bottom w:val="nil"/>
            </w:tcBorders>
          </w:tcPr>
          <w:p w:rsidR="008C0912" w:rsidRPr="00464F8D" w:rsidRDefault="008C0912" w:rsidP="00833697">
            <w:pPr>
              <w:spacing w:before="60" w:after="60"/>
              <w:ind w:firstLine="0"/>
              <w:rPr>
                <w:rFonts w:ascii="Arial" w:hAnsi="Arial" w:cs="Arial"/>
                <w:sz w:val="20"/>
              </w:rPr>
            </w:pPr>
          </w:p>
        </w:tc>
        <w:tc>
          <w:tcPr>
            <w:tcW w:w="930" w:type="pct"/>
            <w:tcBorders>
              <w:bottom w:val="nil"/>
            </w:tcBorders>
          </w:tcPr>
          <w:p w:rsidR="008C0912" w:rsidRPr="0026528B" w:rsidRDefault="008C0912" w:rsidP="00833697">
            <w:pPr>
              <w:spacing w:before="60" w:after="60"/>
              <w:ind w:firstLine="0"/>
              <w:jc w:val="right"/>
              <w:rPr>
                <w:rFonts w:ascii="Arial" w:hAnsi="Arial" w:cs="Arial"/>
                <w:sz w:val="20"/>
              </w:rPr>
            </w:pPr>
          </w:p>
        </w:tc>
        <w:tc>
          <w:tcPr>
            <w:tcW w:w="932" w:type="pct"/>
            <w:tcBorders>
              <w:bottom w:val="nil"/>
            </w:tcBorders>
          </w:tcPr>
          <w:p w:rsidR="008C0912" w:rsidRPr="0026528B" w:rsidRDefault="008C0912" w:rsidP="00833697">
            <w:pPr>
              <w:spacing w:before="60" w:after="60"/>
              <w:ind w:firstLine="0"/>
              <w:jc w:val="right"/>
              <w:rPr>
                <w:rFonts w:ascii="Arial" w:hAnsi="Arial" w:cs="Arial"/>
                <w:sz w:val="20"/>
              </w:rPr>
            </w:pPr>
          </w:p>
        </w:tc>
      </w:tr>
      <w:tr w:rsidR="008C0912" w:rsidRPr="0026528B" w:rsidTr="00833697">
        <w:tc>
          <w:tcPr>
            <w:tcW w:w="3138" w:type="pct"/>
            <w:tcBorders>
              <w:top w:val="nil"/>
              <w:bottom w:val="nil"/>
            </w:tcBorders>
            <w:shd w:val="clear" w:color="auto" w:fill="auto"/>
          </w:tcPr>
          <w:p w:rsidR="008C0912" w:rsidRPr="00464F8D" w:rsidRDefault="008C0912" w:rsidP="00833697">
            <w:pPr>
              <w:spacing w:before="60" w:after="60"/>
              <w:ind w:firstLine="0"/>
              <w:rPr>
                <w:rFonts w:ascii="Arial" w:hAnsi="Arial" w:cs="Arial"/>
                <w:sz w:val="20"/>
              </w:rPr>
            </w:pPr>
            <w:r>
              <w:rPr>
                <w:rFonts w:ascii="Arial" w:hAnsi="Arial" w:cs="Arial"/>
                <w:sz w:val="20"/>
              </w:rPr>
              <w:t>Carrying value of investments pledged as collateral</w:t>
            </w:r>
          </w:p>
        </w:tc>
        <w:tc>
          <w:tcPr>
            <w:tcW w:w="930" w:type="pct"/>
            <w:tcBorders>
              <w:top w:val="nil"/>
              <w:bottom w:val="nil"/>
            </w:tcBorders>
            <w:shd w:val="clear" w:color="auto" w:fill="auto"/>
          </w:tcPr>
          <w:p w:rsidR="008C0912" w:rsidRPr="0026528B" w:rsidRDefault="008C0912" w:rsidP="00833697">
            <w:pPr>
              <w:spacing w:before="60" w:after="60"/>
              <w:ind w:firstLine="0"/>
              <w:jc w:val="right"/>
              <w:rPr>
                <w:rFonts w:ascii="Arial" w:hAnsi="Arial" w:cs="Arial"/>
                <w:sz w:val="20"/>
              </w:rPr>
            </w:pPr>
          </w:p>
        </w:tc>
        <w:tc>
          <w:tcPr>
            <w:tcW w:w="932" w:type="pct"/>
            <w:tcBorders>
              <w:top w:val="nil"/>
              <w:bottom w:val="nil"/>
            </w:tcBorders>
            <w:shd w:val="clear" w:color="auto" w:fill="auto"/>
          </w:tcPr>
          <w:p w:rsidR="008C0912" w:rsidRPr="0026528B" w:rsidRDefault="008C0912" w:rsidP="00833697">
            <w:pPr>
              <w:spacing w:before="60" w:after="60"/>
              <w:ind w:firstLine="0"/>
              <w:jc w:val="right"/>
              <w:rPr>
                <w:rFonts w:ascii="Arial" w:hAnsi="Arial" w:cs="Arial"/>
                <w:sz w:val="20"/>
              </w:rPr>
            </w:pPr>
          </w:p>
        </w:tc>
      </w:tr>
      <w:tr w:rsidR="008C0912" w:rsidRPr="0026528B" w:rsidTr="00833697">
        <w:tc>
          <w:tcPr>
            <w:tcW w:w="3138" w:type="pct"/>
            <w:tcBorders>
              <w:top w:val="nil"/>
              <w:bottom w:val="nil"/>
            </w:tcBorders>
            <w:shd w:val="clear" w:color="auto" w:fill="auto"/>
          </w:tcPr>
          <w:p w:rsidR="008C0912" w:rsidRDefault="008B2D95" w:rsidP="004925FA">
            <w:pPr>
              <w:spacing w:before="60" w:after="60"/>
              <w:ind w:firstLine="0"/>
              <w:rPr>
                <w:rFonts w:ascii="Arial" w:hAnsi="Arial" w:cs="Arial"/>
                <w:sz w:val="20"/>
              </w:rPr>
            </w:pPr>
            <w:r>
              <w:rPr>
                <w:rFonts w:ascii="Arial" w:hAnsi="Arial" w:cs="Arial"/>
                <w:sz w:val="20"/>
              </w:rPr>
              <w:t xml:space="preserve">Reclassification due to default </w:t>
            </w:r>
          </w:p>
        </w:tc>
        <w:tc>
          <w:tcPr>
            <w:tcW w:w="930" w:type="pct"/>
            <w:tcBorders>
              <w:top w:val="nil"/>
              <w:bottom w:val="nil"/>
            </w:tcBorders>
            <w:shd w:val="clear" w:color="auto" w:fill="auto"/>
          </w:tcPr>
          <w:p w:rsidR="008C0912" w:rsidRPr="0026528B" w:rsidRDefault="008C0912" w:rsidP="00833697">
            <w:pPr>
              <w:spacing w:before="60" w:after="60"/>
              <w:ind w:firstLine="0"/>
              <w:jc w:val="right"/>
              <w:rPr>
                <w:rFonts w:ascii="Arial" w:hAnsi="Arial" w:cs="Arial"/>
                <w:sz w:val="20"/>
              </w:rPr>
            </w:pPr>
          </w:p>
        </w:tc>
        <w:tc>
          <w:tcPr>
            <w:tcW w:w="932" w:type="pct"/>
            <w:tcBorders>
              <w:top w:val="nil"/>
              <w:bottom w:val="nil"/>
            </w:tcBorders>
            <w:shd w:val="clear" w:color="auto" w:fill="auto"/>
          </w:tcPr>
          <w:p w:rsidR="008C0912" w:rsidRPr="0026528B" w:rsidRDefault="008C0912" w:rsidP="00833697">
            <w:pPr>
              <w:spacing w:before="60" w:after="60"/>
              <w:ind w:firstLine="0"/>
              <w:jc w:val="right"/>
              <w:rPr>
                <w:rFonts w:ascii="Arial" w:hAnsi="Arial" w:cs="Arial"/>
                <w:sz w:val="20"/>
              </w:rPr>
            </w:pPr>
          </w:p>
        </w:tc>
      </w:tr>
      <w:tr w:rsidR="008B2D95" w:rsidRPr="0026528B" w:rsidTr="00833697">
        <w:tc>
          <w:tcPr>
            <w:tcW w:w="3138" w:type="pct"/>
            <w:tcBorders>
              <w:top w:val="nil"/>
              <w:bottom w:val="nil"/>
            </w:tcBorders>
            <w:shd w:val="clear" w:color="auto" w:fill="auto"/>
          </w:tcPr>
          <w:p w:rsidR="008B2D95" w:rsidRPr="008B2D95" w:rsidRDefault="008B2D95" w:rsidP="004925FA">
            <w:pPr>
              <w:spacing w:before="60" w:after="60"/>
              <w:ind w:firstLine="0"/>
              <w:rPr>
                <w:rFonts w:ascii="Arial" w:hAnsi="Arial" w:cs="Arial"/>
                <w:b/>
                <w:sz w:val="20"/>
              </w:rPr>
            </w:pPr>
            <w:r w:rsidRPr="008B2D95">
              <w:rPr>
                <w:rFonts w:ascii="Arial" w:hAnsi="Arial" w:cs="Arial"/>
                <w:b/>
                <w:sz w:val="20"/>
              </w:rPr>
              <w:t>Total</w:t>
            </w:r>
          </w:p>
        </w:tc>
        <w:tc>
          <w:tcPr>
            <w:tcW w:w="930" w:type="pct"/>
            <w:tcBorders>
              <w:top w:val="nil"/>
              <w:bottom w:val="nil"/>
            </w:tcBorders>
            <w:shd w:val="clear" w:color="auto" w:fill="auto"/>
          </w:tcPr>
          <w:p w:rsidR="008B2D95" w:rsidRPr="0026528B" w:rsidRDefault="008B2D95" w:rsidP="00833697">
            <w:pPr>
              <w:spacing w:before="60" w:after="60"/>
              <w:ind w:firstLine="0"/>
              <w:jc w:val="right"/>
              <w:rPr>
                <w:rFonts w:ascii="Arial" w:hAnsi="Arial" w:cs="Arial"/>
                <w:sz w:val="20"/>
              </w:rPr>
            </w:pPr>
          </w:p>
        </w:tc>
        <w:tc>
          <w:tcPr>
            <w:tcW w:w="932" w:type="pct"/>
            <w:tcBorders>
              <w:top w:val="nil"/>
              <w:bottom w:val="nil"/>
            </w:tcBorders>
            <w:shd w:val="clear" w:color="auto" w:fill="auto"/>
          </w:tcPr>
          <w:p w:rsidR="008B2D95" w:rsidRPr="0026528B" w:rsidRDefault="008B2D95" w:rsidP="00833697">
            <w:pPr>
              <w:spacing w:before="60" w:after="60"/>
              <w:ind w:firstLine="0"/>
              <w:jc w:val="right"/>
              <w:rPr>
                <w:rFonts w:ascii="Arial" w:hAnsi="Arial" w:cs="Arial"/>
                <w:sz w:val="20"/>
              </w:rPr>
            </w:pPr>
          </w:p>
        </w:tc>
      </w:tr>
      <w:tr w:rsidR="008C0912" w:rsidRPr="0026528B" w:rsidTr="00833697">
        <w:tc>
          <w:tcPr>
            <w:tcW w:w="3138" w:type="pct"/>
            <w:tcBorders>
              <w:top w:val="nil"/>
            </w:tcBorders>
            <w:shd w:val="clear" w:color="auto" w:fill="auto"/>
          </w:tcPr>
          <w:p w:rsidR="008C0912" w:rsidRPr="00464F8D" w:rsidRDefault="008C0912" w:rsidP="00833697">
            <w:pPr>
              <w:spacing w:before="60" w:after="60"/>
              <w:ind w:firstLine="0"/>
              <w:rPr>
                <w:rFonts w:ascii="Arial" w:hAnsi="Arial" w:cs="Arial"/>
                <w:sz w:val="20"/>
              </w:rPr>
            </w:pPr>
          </w:p>
        </w:tc>
        <w:tc>
          <w:tcPr>
            <w:tcW w:w="930" w:type="pct"/>
            <w:tcBorders>
              <w:top w:val="nil"/>
            </w:tcBorders>
            <w:shd w:val="clear" w:color="auto" w:fill="auto"/>
          </w:tcPr>
          <w:p w:rsidR="008C0912" w:rsidRPr="0026528B" w:rsidRDefault="008C0912" w:rsidP="00833697">
            <w:pPr>
              <w:spacing w:before="60" w:after="60"/>
              <w:ind w:firstLine="0"/>
              <w:jc w:val="right"/>
              <w:rPr>
                <w:rFonts w:ascii="Arial" w:hAnsi="Arial" w:cs="Arial"/>
                <w:sz w:val="20"/>
              </w:rPr>
            </w:pPr>
          </w:p>
        </w:tc>
        <w:tc>
          <w:tcPr>
            <w:tcW w:w="932" w:type="pct"/>
            <w:tcBorders>
              <w:top w:val="nil"/>
            </w:tcBorders>
            <w:shd w:val="clear" w:color="auto" w:fill="auto"/>
          </w:tcPr>
          <w:p w:rsidR="008C0912" w:rsidRPr="0026528B" w:rsidRDefault="008C0912" w:rsidP="00833697">
            <w:pPr>
              <w:spacing w:before="60" w:after="60"/>
              <w:ind w:firstLine="0"/>
              <w:jc w:val="right"/>
              <w:rPr>
                <w:rFonts w:ascii="Arial" w:hAnsi="Arial" w:cs="Arial"/>
                <w:sz w:val="20"/>
              </w:rPr>
            </w:pPr>
          </w:p>
        </w:tc>
      </w:tr>
    </w:tbl>
    <w:p w:rsidR="008C0912" w:rsidRDefault="008C0912" w:rsidP="008C0912">
      <w:pPr>
        <w:ind w:firstLine="0"/>
        <w:rPr>
          <w:rFonts w:ascii="Arial" w:hAnsi="Arial" w:cs="Arial"/>
          <w:b/>
          <w:sz w:val="20"/>
        </w:rPr>
      </w:pPr>
    </w:p>
    <w:tbl>
      <w:tblPr>
        <w:tblStyle w:val="TableGrid"/>
        <w:tblW w:w="5000" w:type="pct"/>
        <w:tblLook w:val="04A0" w:firstRow="1" w:lastRow="0" w:firstColumn="1" w:lastColumn="0" w:noHBand="0" w:noVBand="1"/>
      </w:tblPr>
      <w:tblGrid>
        <w:gridCol w:w="9912"/>
      </w:tblGrid>
      <w:tr w:rsidR="008B2D95" w:rsidTr="00833697">
        <w:tc>
          <w:tcPr>
            <w:tcW w:w="5000" w:type="pct"/>
            <w:shd w:val="clear" w:color="auto" w:fill="E2EFD9" w:themeFill="accent6" w:themeFillTint="33"/>
          </w:tcPr>
          <w:p w:rsidR="008B2D95" w:rsidRPr="001F58FD" w:rsidRDefault="008B2D95" w:rsidP="001F58FD">
            <w:pPr>
              <w:spacing w:before="60" w:after="60"/>
              <w:ind w:firstLine="0"/>
              <w:rPr>
                <w:rFonts w:ascii="Arial" w:hAnsi="Arial" w:cs="Arial"/>
                <w:b/>
                <w:i/>
                <w:sz w:val="20"/>
              </w:rPr>
            </w:pPr>
            <w:r w:rsidRPr="001F58FD">
              <w:rPr>
                <w:rFonts w:ascii="Arial" w:hAnsi="Arial" w:cs="Arial"/>
                <w:b/>
                <w:i/>
                <w:sz w:val="20"/>
              </w:rPr>
              <w:t xml:space="preserve">Commentary:  </w:t>
            </w:r>
          </w:p>
          <w:p w:rsidR="008B2D95" w:rsidRPr="001F58FD" w:rsidRDefault="008B2D95" w:rsidP="001F58FD">
            <w:pPr>
              <w:spacing w:before="60" w:after="60"/>
              <w:ind w:firstLine="0"/>
              <w:rPr>
                <w:rFonts w:ascii="Arial" w:hAnsi="Arial" w:cs="Arial"/>
                <w:i/>
                <w:sz w:val="20"/>
              </w:rPr>
            </w:pPr>
            <w:r w:rsidRPr="001F58FD">
              <w:rPr>
                <w:rFonts w:ascii="Arial" w:hAnsi="Arial" w:cs="Arial"/>
                <w:i/>
                <w:sz w:val="20"/>
              </w:rPr>
              <w:t>The reporting entity may separately list the investments or the class of investments pledged as collateral.</w:t>
            </w:r>
            <w:r w:rsidR="002F1AD4" w:rsidRPr="001F58FD">
              <w:rPr>
                <w:rFonts w:ascii="Arial" w:hAnsi="Arial" w:cs="Arial"/>
                <w:i/>
                <w:sz w:val="20"/>
              </w:rPr>
              <w:t xml:space="preserve">  The reclassification occurs when the reporting entity has defaulted and the transferee has the right by contract or custom to sell or </w:t>
            </w:r>
            <w:proofErr w:type="spellStart"/>
            <w:r w:rsidR="002F1AD4" w:rsidRPr="001F58FD">
              <w:rPr>
                <w:rFonts w:ascii="Arial" w:hAnsi="Arial" w:cs="Arial"/>
                <w:i/>
                <w:sz w:val="20"/>
              </w:rPr>
              <w:t>repledge</w:t>
            </w:r>
            <w:proofErr w:type="spellEnd"/>
            <w:r w:rsidR="002F1AD4" w:rsidRPr="001F58FD">
              <w:rPr>
                <w:rFonts w:ascii="Arial" w:hAnsi="Arial" w:cs="Arial"/>
                <w:i/>
                <w:sz w:val="20"/>
              </w:rPr>
              <w:t xml:space="preserve"> the collateral.</w:t>
            </w:r>
          </w:p>
          <w:p w:rsidR="002F1AD4" w:rsidRPr="001F58FD" w:rsidRDefault="002F1AD4" w:rsidP="001F58FD">
            <w:pPr>
              <w:spacing w:before="60" w:after="60"/>
              <w:ind w:firstLine="0"/>
              <w:rPr>
                <w:rFonts w:ascii="Arial" w:hAnsi="Arial" w:cs="Arial"/>
                <w:i/>
                <w:sz w:val="20"/>
              </w:rPr>
            </w:pPr>
            <w:r w:rsidRPr="001F58FD">
              <w:rPr>
                <w:rFonts w:ascii="Arial" w:hAnsi="Arial" w:cs="Arial"/>
                <w:i/>
                <w:sz w:val="20"/>
              </w:rPr>
              <w:t>The note should also include the terms and conditions relating to the pledges made.</w:t>
            </w:r>
          </w:p>
        </w:tc>
      </w:tr>
    </w:tbl>
    <w:p w:rsidR="008B2D95" w:rsidRDefault="008B2D95" w:rsidP="008B2D95">
      <w:pPr>
        <w:pStyle w:val="ListParagraph"/>
        <w:ind w:left="0" w:firstLine="0"/>
        <w:contextualSpacing w:val="0"/>
        <w:rPr>
          <w:rFonts w:ascii="Arial" w:hAnsi="Arial" w:cs="Arial"/>
          <w:b/>
          <w:sz w:val="20"/>
        </w:rPr>
      </w:pPr>
    </w:p>
    <w:p w:rsidR="008B2D95" w:rsidRPr="002671B8" w:rsidRDefault="008B2D95" w:rsidP="008C0912">
      <w:pPr>
        <w:ind w:firstLine="0"/>
        <w:rPr>
          <w:rFonts w:ascii="Arial" w:hAnsi="Arial" w:cs="Arial"/>
          <w:b/>
          <w:sz w:val="20"/>
        </w:rPr>
      </w:pPr>
    </w:p>
    <w:p w:rsidR="008C0912" w:rsidRDefault="008C0912" w:rsidP="009342B6">
      <w:pPr>
        <w:pStyle w:val="ListParagraph"/>
        <w:ind w:left="0" w:firstLine="0"/>
        <w:contextualSpacing w:val="0"/>
        <w:rPr>
          <w:rFonts w:ascii="Arial" w:hAnsi="Arial" w:cs="Arial"/>
          <w:b/>
          <w:sz w:val="20"/>
        </w:rPr>
      </w:pPr>
    </w:p>
    <w:p w:rsidR="00377367" w:rsidRDefault="00377367" w:rsidP="00B22059">
      <w:pPr>
        <w:ind w:firstLine="0"/>
        <w:rPr>
          <w:rFonts w:ascii="Arial" w:hAnsi="Arial" w:cs="Arial"/>
          <w:sz w:val="20"/>
        </w:rPr>
      </w:pPr>
      <w:r>
        <w:rPr>
          <w:rFonts w:ascii="Arial" w:hAnsi="Arial" w:cs="Arial"/>
          <w:sz w:val="20"/>
        </w:rPr>
        <w:br w:type="page"/>
      </w:r>
    </w:p>
    <w:p w:rsidR="00344EBB" w:rsidRPr="006E1EE5" w:rsidRDefault="00344EBB" w:rsidP="006E1EE5">
      <w:pPr>
        <w:spacing w:before="360"/>
        <w:ind w:firstLine="0"/>
        <w:rPr>
          <w:rFonts w:ascii="Arial" w:hAnsi="Arial" w:cs="Arial"/>
          <w:b/>
          <w:color w:val="ED7D31" w:themeColor="accent2"/>
          <w:sz w:val="20"/>
        </w:rPr>
      </w:pPr>
      <w:bookmarkStart w:id="49" w:name="_Ref534636907"/>
      <w:r w:rsidRPr="006E1EE5">
        <w:rPr>
          <w:rFonts w:ascii="Arial" w:hAnsi="Arial" w:cs="Arial"/>
          <w:b/>
          <w:color w:val="ED7D31" w:themeColor="accent2"/>
          <w:sz w:val="20"/>
        </w:rPr>
        <w:lastRenderedPageBreak/>
        <w:t>Notes to the financial statements (Continued)</w:t>
      </w:r>
    </w:p>
    <w:p w:rsidR="00364335" w:rsidRPr="009C1BE3" w:rsidRDefault="00364335" w:rsidP="00B90679">
      <w:pPr>
        <w:pStyle w:val="Heading2"/>
        <w:numPr>
          <w:ilvl w:val="1"/>
          <w:numId w:val="51"/>
        </w:numPr>
        <w:spacing w:before="120" w:after="120"/>
        <w:rPr>
          <w:rFonts w:ascii="Arial" w:hAnsi="Arial" w:cs="Arial"/>
          <w:b/>
          <w:color w:val="auto"/>
          <w:sz w:val="20"/>
        </w:rPr>
      </w:pPr>
      <w:bookmarkStart w:id="50" w:name="_Ref535400487"/>
      <w:bookmarkStart w:id="51" w:name="_Toc4669416"/>
      <w:r w:rsidRPr="009C1BE3">
        <w:rPr>
          <w:rFonts w:ascii="Arial" w:hAnsi="Arial" w:cs="Arial"/>
          <w:b/>
          <w:color w:val="auto"/>
          <w:sz w:val="20"/>
        </w:rPr>
        <w:t>Investment Property</w:t>
      </w:r>
      <w:bookmarkEnd w:id="49"/>
      <w:bookmarkEnd w:id="50"/>
      <w:bookmarkEnd w:id="51"/>
    </w:p>
    <w:p w:rsidR="00C12D62" w:rsidRDefault="00C12D62" w:rsidP="00B4401A">
      <w:pPr>
        <w:pStyle w:val="ListParagraph"/>
        <w:numPr>
          <w:ilvl w:val="1"/>
          <w:numId w:val="5"/>
        </w:numPr>
        <w:ind w:left="567" w:hanging="567"/>
        <w:rPr>
          <w:rFonts w:ascii="Arial" w:hAnsi="Arial" w:cs="Arial"/>
          <w:b/>
          <w:sz w:val="20"/>
        </w:rPr>
      </w:pPr>
      <w:bookmarkStart w:id="52" w:name="_Ref1119632"/>
      <w:r>
        <w:rPr>
          <w:rFonts w:ascii="Arial" w:hAnsi="Arial" w:cs="Arial"/>
          <w:b/>
          <w:sz w:val="20"/>
        </w:rPr>
        <w:t xml:space="preserve">Reconciliation of Carrying Value </w:t>
      </w:r>
      <w:r w:rsidR="002C2958" w:rsidRPr="006236D8">
        <w:rPr>
          <w:rFonts w:ascii="Arial" w:hAnsi="Arial" w:cs="Arial"/>
          <w:b/>
          <w:color w:val="FF0000"/>
          <w:sz w:val="20"/>
        </w:rPr>
        <w:t>[Cost Model]</w:t>
      </w:r>
      <w:bookmarkEnd w:id="52"/>
      <w:r w:rsidR="006803DE">
        <w:rPr>
          <w:rFonts w:ascii="Arial" w:hAnsi="Arial" w:cs="Arial"/>
          <w:b/>
          <w:color w:val="FF0000"/>
          <w:sz w:val="20"/>
        </w:rPr>
        <w:t xml:space="preserve"> [16p.9</w:t>
      </w:r>
      <w:r w:rsidR="008C0880">
        <w:rPr>
          <w:rFonts w:ascii="Arial" w:hAnsi="Arial" w:cs="Arial"/>
          <w:b/>
          <w:color w:val="FF0000"/>
          <w:sz w:val="20"/>
        </w:rPr>
        <w:t>6</w:t>
      </w:r>
      <w:r w:rsidR="006803DE" w:rsidRPr="007C1D5A">
        <w:rPr>
          <w:rFonts w:ascii="Arial" w:hAnsi="Arial" w:cs="Arial"/>
          <w:b/>
          <w:color w:val="FF0000"/>
          <w:sz w:val="20"/>
        </w:rPr>
        <w:t>]</w:t>
      </w:r>
    </w:p>
    <w:tbl>
      <w:tblPr>
        <w:tblStyle w:val="TableGrid"/>
        <w:tblW w:w="5000" w:type="pct"/>
        <w:tblLook w:val="04A0" w:firstRow="1" w:lastRow="0" w:firstColumn="1" w:lastColumn="0" w:noHBand="0" w:noVBand="1"/>
      </w:tblPr>
      <w:tblGrid>
        <w:gridCol w:w="6232"/>
        <w:gridCol w:w="1842"/>
        <w:gridCol w:w="1838"/>
      </w:tblGrid>
      <w:tr w:rsidR="002C2C0E" w:rsidRPr="0026528B" w:rsidTr="00377367">
        <w:tc>
          <w:tcPr>
            <w:tcW w:w="3144"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377367" w:rsidRPr="0026528B" w:rsidTr="00377367">
        <w:tc>
          <w:tcPr>
            <w:tcW w:w="3144" w:type="pct"/>
            <w:tcBorders>
              <w:top w:val="nil"/>
              <w:bottom w:val="nil"/>
            </w:tcBorders>
            <w:shd w:val="clear" w:color="auto" w:fill="auto"/>
          </w:tcPr>
          <w:p w:rsidR="00377367" w:rsidRPr="00344EBB" w:rsidRDefault="00377367" w:rsidP="00377367">
            <w:pPr>
              <w:spacing w:before="60" w:after="60"/>
              <w:ind w:firstLine="0"/>
              <w:rPr>
                <w:rFonts w:ascii="Arial" w:hAnsi="Arial" w:cs="Arial"/>
                <w:b/>
                <w:sz w:val="20"/>
              </w:rPr>
            </w:pPr>
            <w:r w:rsidRPr="00344EBB">
              <w:rPr>
                <w:rFonts w:ascii="Arial" w:hAnsi="Arial" w:cs="Arial"/>
                <w:b/>
                <w:sz w:val="20"/>
              </w:rPr>
              <w:t xml:space="preserve">Opening Carrying Value </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left="313" w:firstLine="0"/>
              <w:rPr>
                <w:rFonts w:ascii="Arial" w:hAnsi="Arial" w:cs="Arial"/>
                <w:sz w:val="20"/>
              </w:rPr>
            </w:pPr>
            <w:r>
              <w:rPr>
                <w:rFonts w:ascii="Arial" w:hAnsi="Arial" w:cs="Arial"/>
                <w:sz w:val="20"/>
              </w:rPr>
              <w:t>Cost</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left="313" w:firstLine="0"/>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nd Impairment Losses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337D04">
            <w:pPr>
              <w:spacing w:before="60" w:after="60"/>
              <w:ind w:firstLine="0"/>
              <w:rPr>
                <w:rFonts w:ascii="Arial" w:hAnsi="Arial" w:cs="Arial"/>
                <w:sz w:val="20"/>
              </w:rPr>
            </w:pPr>
            <w:r>
              <w:rPr>
                <w:rFonts w:ascii="Arial" w:hAnsi="Arial" w:cs="Arial"/>
                <w:sz w:val="20"/>
              </w:rPr>
              <w:t>Additions from Acquisitions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Default="00377367" w:rsidP="00F564BB">
            <w:pPr>
              <w:spacing w:before="60" w:after="60"/>
              <w:ind w:firstLine="0"/>
              <w:rPr>
                <w:rFonts w:ascii="Arial" w:hAnsi="Arial" w:cs="Arial"/>
                <w:sz w:val="20"/>
              </w:rPr>
            </w:pPr>
            <w:r>
              <w:rPr>
                <w:rFonts w:ascii="Arial" w:hAnsi="Arial" w:cs="Arial"/>
                <w:sz w:val="20"/>
              </w:rPr>
              <w:t>Additions from Transfer of Functions and/or Mergers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Default="00377367" w:rsidP="00F564BB">
            <w:pPr>
              <w:spacing w:before="60" w:after="60"/>
              <w:ind w:firstLine="0"/>
              <w:rPr>
                <w:rFonts w:ascii="Arial" w:hAnsi="Arial" w:cs="Arial"/>
                <w:sz w:val="20"/>
              </w:rPr>
            </w:pPr>
            <w:r>
              <w:rPr>
                <w:rFonts w:ascii="Arial" w:hAnsi="Arial" w:cs="Arial"/>
                <w:sz w:val="20"/>
              </w:rPr>
              <w:t>Capitalised Costs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F564BB">
            <w:pPr>
              <w:spacing w:before="60" w:after="60"/>
              <w:ind w:firstLine="0"/>
              <w:rPr>
                <w:rFonts w:ascii="Arial" w:hAnsi="Arial" w:cs="Arial"/>
                <w:sz w:val="20"/>
              </w:rPr>
            </w:pPr>
            <w:r>
              <w:rPr>
                <w:rFonts w:ascii="Arial" w:hAnsi="Arial" w:cs="Arial"/>
                <w:sz w:val="20"/>
              </w:rPr>
              <w:t>Depreciation</w:t>
            </w:r>
            <w:r w:rsidR="008F15D5">
              <w:rPr>
                <w:rFonts w:ascii="Arial" w:hAnsi="Arial" w:cs="Arial"/>
                <w:sz w:val="20"/>
              </w:rPr>
              <w:t xml:space="preserve"> </w:t>
            </w:r>
            <w:r w:rsidR="008F15D5" w:rsidRPr="008F15D5">
              <w:rPr>
                <w:rFonts w:ascii="Arial" w:hAnsi="Arial" w:cs="Arial"/>
                <w:b/>
                <w:sz w:val="20"/>
              </w:rPr>
              <w:t xml:space="preserve">[Note </w:t>
            </w:r>
            <w:r w:rsidR="008F15D5" w:rsidRPr="008F15D5">
              <w:rPr>
                <w:rFonts w:ascii="Arial" w:hAnsi="Arial" w:cs="Arial"/>
                <w:b/>
                <w:sz w:val="20"/>
              </w:rPr>
              <w:fldChar w:fldCharType="begin"/>
            </w:r>
            <w:r w:rsidR="008F15D5" w:rsidRPr="008F15D5">
              <w:rPr>
                <w:rFonts w:ascii="Arial" w:hAnsi="Arial" w:cs="Arial"/>
                <w:b/>
                <w:sz w:val="20"/>
              </w:rPr>
              <w:instrText xml:space="preserve"> REF _Ref1119558 \r \h </w:instrText>
            </w:r>
            <w:r w:rsidR="008F15D5">
              <w:rPr>
                <w:rFonts w:ascii="Arial" w:hAnsi="Arial" w:cs="Arial"/>
                <w:b/>
                <w:sz w:val="20"/>
              </w:rPr>
              <w:instrText xml:space="preserve"> \* MERGEFORMAT </w:instrText>
            </w:r>
            <w:r w:rsidR="008F15D5" w:rsidRPr="008F15D5">
              <w:rPr>
                <w:rFonts w:ascii="Arial" w:hAnsi="Arial" w:cs="Arial"/>
                <w:b/>
                <w:sz w:val="20"/>
              </w:rPr>
            </w:r>
            <w:r w:rsidR="008F15D5" w:rsidRPr="008F15D5">
              <w:rPr>
                <w:rFonts w:ascii="Arial" w:hAnsi="Arial" w:cs="Arial"/>
                <w:b/>
                <w:sz w:val="20"/>
              </w:rPr>
              <w:fldChar w:fldCharType="separate"/>
            </w:r>
            <w:r w:rsidR="00855FCA">
              <w:rPr>
                <w:rFonts w:ascii="Arial" w:hAnsi="Arial" w:cs="Arial"/>
                <w:b/>
                <w:sz w:val="20"/>
              </w:rPr>
              <w:t>35</w:t>
            </w:r>
            <w:r w:rsidR="008F15D5" w:rsidRPr="008F15D5">
              <w:rPr>
                <w:rFonts w:ascii="Arial" w:hAnsi="Arial" w:cs="Arial"/>
                <w:b/>
                <w:sz w:val="20"/>
              </w:rPr>
              <w:fldChar w:fldCharType="end"/>
            </w:r>
            <w:r w:rsidR="008F15D5" w:rsidRPr="008F15D5">
              <w:rPr>
                <w:rFonts w:ascii="Arial" w:hAnsi="Arial" w:cs="Arial"/>
                <w:b/>
                <w:sz w:val="20"/>
              </w:rPr>
              <w:t>]</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F564BB">
            <w:pPr>
              <w:spacing w:before="60" w:after="60"/>
              <w:ind w:firstLine="0"/>
              <w:rPr>
                <w:rFonts w:ascii="Arial" w:hAnsi="Arial" w:cs="Arial"/>
                <w:sz w:val="20"/>
              </w:rPr>
            </w:pPr>
            <w:r>
              <w:rPr>
                <w:rFonts w:ascii="Arial" w:hAnsi="Arial" w:cs="Arial"/>
                <w:sz w:val="20"/>
              </w:rPr>
              <w:t>Carrying Value of Disposals / Transfers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left="313" w:firstLine="0"/>
              <w:rPr>
                <w:rFonts w:ascii="Arial" w:hAnsi="Arial" w:cs="Arial"/>
                <w:sz w:val="20"/>
              </w:rPr>
            </w:pPr>
            <w:r>
              <w:rPr>
                <w:rFonts w:ascii="Arial" w:hAnsi="Arial" w:cs="Arial"/>
                <w:sz w:val="20"/>
              </w:rPr>
              <w:t>Cost</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left="313" w:firstLine="0"/>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nd Impairment Losses</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firstLine="0"/>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r w:rsidR="006B6D70">
              <w:rPr>
                <w:rFonts w:ascii="Arial" w:hAnsi="Arial" w:cs="Arial"/>
                <w:sz w:val="20"/>
              </w:rPr>
              <w:t xml:space="preserve"> </w:t>
            </w:r>
            <w:r w:rsidR="006B6D70" w:rsidRPr="008F15D5">
              <w:rPr>
                <w:rFonts w:ascii="Arial" w:hAnsi="Arial" w:cs="Arial"/>
                <w:b/>
                <w:sz w:val="20"/>
              </w:rPr>
              <w:t xml:space="preserve">[Note </w:t>
            </w:r>
            <w:r w:rsidR="006B6D70" w:rsidRPr="008F15D5">
              <w:rPr>
                <w:rFonts w:ascii="Arial" w:hAnsi="Arial" w:cs="Arial"/>
                <w:b/>
                <w:sz w:val="20"/>
              </w:rPr>
              <w:fldChar w:fldCharType="begin"/>
            </w:r>
            <w:r w:rsidR="006B6D70" w:rsidRPr="008F15D5">
              <w:rPr>
                <w:rFonts w:ascii="Arial" w:hAnsi="Arial" w:cs="Arial"/>
                <w:b/>
                <w:sz w:val="20"/>
              </w:rPr>
              <w:instrText xml:space="preserve"> REF _Ref1119558 \r \h </w:instrText>
            </w:r>
            <w:r w:rsidR="006B6D70">
              <w:rPr>
                <w:rFonts w:ascii="Arial" w:hAnsi="Arial" w:cs="Arial"/>
                <w:b/>
                <w:sz w:val="20"/>
              </w:rPr>
              <w:instrText xml:space="preserve"> \* MERGEFORMAT </w:instrText>
            </w:r>
            <w:r w:rsidR="006B6D70" w:rsidRPr="008F15D5">
              <w:rPr>
                <w:rFonts w:ascii="Arial" w:hAnsi="Arial" w:cs="Arial"/>
                <w:b/>
                <w:sz w:val="20"/>
              </w:rPr>
            </w:r>
            <w:r w:rsidR="006B6D70" w:rsidRPr="008F15D5">
              <w:rPr>
                <w:rFonts w:ascii="Arial" w:hAnsi="Arial" w:cs="Arial"/>
                <w:b/>
                <w:sz w:val="20"/>
              </w:rPr>
              <w:fldChar w:fldCharType="separate"/>
            </w:r>
            <w:r w:rsidR="00855FCA">
              <w:rPr>
                <w:rFonts w:ascii="Arial" w:hAnsi="Arial" w:cs="Arial"/>
                <w:b/>
                <w:sz w:val="20"/>
              </w:rPr>
              <w:t>35</w:t>
            </w:r>
            <w:r w:rsidR="006B6D70" w:rsidRPr="008F15D5">
              <w:rPr>
                <w:rFonts w:ascii="Arial" w:hAnsi="Arial" w:cs="Arial"/>
                <w:b/>
                <w:sz w:val="20"/>
              </w:rPr>
              <w:fldChar w:fldCharType="end"/>
            </w:r>
            <w:r w:rsidR="006B6D70" w:rsidRPr="008F15D5">
              <w:rPr>
                <w:rFonts w:ascii="Arial" w:hAnsi="Arial" w:cs="Arial"/>
                <w:b/>
                <w:sz w:val="20"/>
              </w:rPr>
              <w:t>]</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C12D62">
            <w:pPr>
              <w:spacing w:before="60" w:after="60"/>
              <w:ind w:firstLine="0"/>
              <w:rPr>
                <w:rFonts w:ascii="Arial" w:hAnsi="Arial" w:cs="Arial"/>
                <w:sz w:val="20"/>
              </w:rPr>
            </w:pPr>
            <w:r>
              <w:rPr>
                <w:rFonts w:ascii="Arial" w:hAnsi="Arial" w:cs="Arial"/>
                <w:sz w:val="20"/>
              </w:rPr>
              <w:t>Foreign Exchange Translation Differences</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337D04">
            <w:pPr>
              <w:spacing w:before="60" w:after="60"/>
              <w:ind w:firstLine="0"/>
              <w:rPr>
                <w:rFonts w:ascii="Arial" w:hAnsi="Arial" w:cs="Arial"/>
                <w:sz w:val="20"/>
              </w:rPr>
            </w:pPr>
            <w:r>
              <w:rPr>
                <w:rFonts w:ascii="Arial" w:hAnsi="Arial" w:cs="Arial"/>
                <w:sz w:val="20"/>
              </w:rPr>
              <w:t>Other Changes</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344EBB" w:rsidRDefault="00377367" w:rsidP="00377367">
            <w:pPr>
              <w:spacing w:before="60" w:after="60"/>
              <w:ind w:firstLine="0"/>
              <w:rPr>
                <w:rFonts w:ascii="Arial" w:hAnsi="Arial" w:cs="Arial"/>
                <w:b/>
                <w:sz w:val="20"/>
              </w:rPr>
            </w:pPr>
            <w:r w:rsidRPr="00344EBB">
              <w:rPr>
                <w:rFonts w:ascii="Arial" w:hAnsi="Arial" w:cs="Arial"/>
                <w:b/>
                <w:sz w:val="20"/>
              </w:rPr>
              <w:t xml:space="preserve">Closing Carrying Value </w:t>
            </w:r>
          </w:p>
        </w:tc>
        <w:tc>
          <w:tcPr>
            <w:tcW w:w="929" w:type="pct"/>
            <w:tcBorders>
              <w:top w:val="nil"/>
              <w:bottom w:val="nil"/>
            </w:tcBorders>
          </w:tcPr>
          <w:p w:rsidR="00377367" w:rsidRPr="0026528B" w:rsidRDefault="00377367" w:rsidP="00C12D62">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C12D62">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344EBB">
            <w:pPr>
              <w:spacing w:before="60" w:after="60"/>
              <w:ind w:left="313" w:firstLine="0"/>
              <w:rPr>
                <w:rFonts w:ascii="Arial" w:hAnsi="Arial" w:cs="Arial"/>
                <w:sz w:val="20"/>
              </w:rPr>
            </w:pPr>
            <w:r>
              <w:rPr>
                <w:rFonts w:ascii="Arial" w:hAnsi="Arial" w:cs="Arial"/>
                <w:sz w:val="20"/>
              </w:rPr>
              <w:t>Cost</w:t>
            </w:r>
          </w:p>
        </w:tc>
        <w:tc>
          <w:tcPr>
            <w:tcW w:w="929" w:type="pct"/>
            <w:tcBorders>
              <w:top w:val="nil"/>
              <w:bottom w:val="nil"/>
            </w:tcBorders>
          </w:tcPr>
          <w:p w:rsidR="00377367" w:rsidRPr="0026528B" w:rsidRDefault="00377367" w:rsidP="00344E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344EBB">
            <w:pPr>
              <w:spacing w:before="60" w:after="60"/>
              <w:ind w:firstLine="0"/>
              <w:jc w:val="right"/>
              <w:rPr>
                <w:rFonts w:ascii="Arial" w:hAnsi="Arial" w:cs="Arial"/>
                <w:sz w:val="20"/>
              </w:rPr>
            </w:pPr>
          </w:p>
        </w:tc>
      </w:tr>
      <w:tr w:rsidR="00377367" w:rsidRPr="0026528B" w:rsidTr="00377367">
        <w:tc>
          <w:tcPr>
            <w:tcW w:w="3144" w:type="pct"/>
            <w:tcBorders>
              <w:top w:val="nil"/>
            </w:tcBorders>
            <w:shd w:val="clear" w:color="auto" w:fill="auto"/>
          </w:tcPr>
          <w:p w:rsidR="00377367" w:rsidRPr="00C12D62" w:rsidRDefault="00377367" w:rsidP="00344EBB">
            <w:pPr>
              <w:spacing w:before="60" w:after="60"/>
              <w:ind w:left="313" w:firstLine="0"/>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nd Impairment Losses</w:t>
            </w:r>
          </w:p>
        </w:tc>
        <w:tc>
          <w:tcPr>
            <w:tcW w:w="929" w:type="pct"/>
            <w:tcBorders>
              <w:top w:val="nil"/>
            </w:tcBorders>
          </w:tcPr>
          <w:p w:rsidR="00377367" w:rsidRPr="0026528B" w:rsidRDefault="00377367" w:rsidP="00344EBB">
            <w:pPr>
              <w:spacing w:before="60" w:after="60"/>
              <w:ind w:firstLine="0"/>
              <w:jc w:val="right"/>
              <w:rPr>
                <w:rFonts w:ascii="Arial" w:hAnsi="Arial" w:cs="Arial"/>
                <w:sz w:val="20"/>
              </w:rPr>
            </w:pPr>
          </w:p>
        </w:tc>
        <w:tc>
          <w:tcPr>
            <w:tcW w:w="927" w:type="pct"/>
            <w:tcBorders>
              <w:top w:val="nil"/>
            </w:tcBorders>
          </w:tcPr>
          <w:p w:rsidR="00377367" w:rsidRPr="0026528B" w:rsidRDefault="00377367" w:rsidP="00344EBB">
            <w:pPr>
              <w:spacing w:before="60" w:after="60"/>
              <w:ind w:firstLine="0"/>
              <w:jc w:val="right"/>
              <w:rPr>
                <w:rFonts w:ascii="Arial" w:hAnsi="Arial" w:cs="Arial"/>
                <w:sz w:val="20"/>
              </w:rPr>
            </w:pPr>
          </w:p>
        </w:tc>
      </w:tr>
    </w:tbl>
    <w:p w:rsidR="00377367" w:rsidRDefault="00377367" w:rsidP="00377367">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377367" w:rsidTr="005E5598">
        <w:tc>
          <w:tcPr>
            <w:tcW w:w="5000" w:type="pct"/>
            <w:shd w:val="clear" w:color="auto" w:fill="E2EFD9" w:themeFill="accent6" w:themeFillTint="33"/>
          </w:tcPr>
          <w:p w:rsidR="00377367" w:rsidRPr="001F58FD" w:rsidRDefault="00377367" w:rsidP="001F58FD">
            <w:pPr>
              <w:spacing w:before="60" w:after="60"/>
              <w:ind w:firstLine="0"/>
              <w:rPr>
                <w:rFonts w:ascii="Arial" w:hAnsi="Arial" w:cs="Arial"/>
                <w:b/>
                <w:i/>
                <w:sz w:val="20"/>
              </w:rPr>
            </w:pPr>
            <w:r w:rsidRPr="001F58FD">
              <w:rPr>
                <w:rFonts w:ascii="Arial" w:hAnsi="Arial" w:cs="Arial"/>
                <w:b/>
                <w:i/>
                <w:sz w:val="20"/>
              </w:rPr>
              <w:t xml:space="preserve">Commentary:  </w:t>
            </w:r>
          </w:p>
          <w:p w:rsidR="00377367" w:rsidRPr="001F58FD" w:rsidRDefault="00377367" w:rsidP="001F58FD">
            <w:pPr>
              <w:spacing w:before="60" w:after="60"/>
              <w:ind w:firstLine="0"/>
              <w:rPr>
                <w:rFonts w:ascii="Arial" w:hAnsi="Arial" w:cs="Arial"/>
                <w:i/>
                <w:sz w:val="20"/>
              </w:rPr>
            </w:pPr>
            <w:r w:rsidRPr="001F58FD">
              <w:rPr>
                <w:rFonts w:ascii="Arial" w:hAnsi="Arial" w:cs="Arial"/>
                <w:i/>
                <w:sz w:val="20"/>
              </w:rPr>
              <w:t xml:space="preserve">The reporting entity completes either the note for the cost model or the fair value model as appropriate.  Both notes are completed </w:t>
            </w:r>
            <w:r w:rsidRPr="001F58FD">
              <w:rPr>
                <w:rFonts w:ascii="Arial" w:hAnsi="Arial" w:cs="Arial"/>
                <w:b/>
                <w:i/>
                <w:sz w:val="20"/>
              </w:rPr>
              <w:t>only</w:t>
            </w:r>
            <w:r w:rsidRPr="001F58FD">
              <w:rPr>
                <w:rFonts w:ascii="Arial" w:hAnsi="Arial" w:cs="Arial"/>
                <w:i/>
                <w:sz w:val="20"/>
              </w:rPr>
              <w:t xml:space="preserve"> as permitted by GRAP 16 on Investment Property.  </w:t>
            </w:r>
          </w:p>
        </w:tc>
      </w:tr>
    </w:tbl>
    <w:p w:rsidR="00377367" w:rsidRDefault="00377367" w:rsidP="00377367">
      <w:pPr>
        <w:pStyle w:val="ListParagraph"/>
        <w:spacing w:before="240"/>
        <w:ind w:left="0" w:firstLine="0"/>
        <w:contextualSpacing w:val="0"/>
        <w:rPr>
          <w:rFonts w:ascii="Arial" w:hAnsi="Arial" w:cs="Arial"/>
          <w:b/>
          <w:sz w:val="20"/>
        </w:rPr>
      </w:pPr>
    </w:p>
    <w:p w:rsidR="00377367" w:rsidRDefault="00377367" w:rsidP="00B22059">
      <w:pPr>
        <w:ind w:firstLine="0"/>
        <w:rPr>
          <w:rFonts w:ascii="Arial" w:hAnsi="Arial" w:cs="Arial"/>
          <w:b/>
          <w:sz w:val="20"/>
        </w:rPr>
      </w:pPr>
      <w:r>
        <w:rPr>
          <w:rFonts w:ascii="Arial" w:hAnsi="Arial" w:cs="Arial"/>
          <w:b/>
          <w:sz w:val="20"/>
        </w:rPr>
        <w:br w:type="page"/>
      </w:r>
    </w:p>
    <w:p w:rsidR="00377367" w:rsidRPr="006E1EE5" w:rsidRDefault="00377367"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D6333" w:rsidRPr="00344EBB" w:rsidRDefault="003D6333" w:rsidP="00377367">
      <w:pPr>
        <w:pStyle w:val="ListParagraph"/>
        <w:spacing w:before="240"/>
        <w:ind w:left="0" w:firstLine="0"/>
        <w:contextualSpacing w:val="0"/>
        <w:rPr>
          <w:rFonts w:ascii="Arial" w:hAnsi="Arial" w:cs="Arial"/>
          <w:b/>
          <w:sz w:val="20"/>
        </w:rPr>
      </w:pPr>
      <w:r>
        <w:rPr>
          <w:rFonts w:ascii="Arial" w:hAnsi="Arial" w:cs="Arial"/>
          <w:b/>
          <w:sz w:val="20"/>
        </w:rPr>
        <w:t>9.1</w:t>
      </w:r>
      <w:r>
        <w:rPr>
          <w:rFonts w:ascii="Arial" w:hAnsi="Arial" w:cs="Arial"/>
          <w:b/>
          <w:sz w:val="20"/>
        </w:rPr>
        <w:tab/>
      </w:r>
      <w:r w:rsidRPr="00344EBB">
        <w:rPr>
          <w:rFonts w:ascii="Arial" w:hAnsi="Arial" w:cs="Arial"/>
          <w:b/>
          <w:sz w:val="20"/>
        </w:rPr>
        <w:t>Reconciliation of Carrying Value</w:t>
      </w:r>
      <w:r>
        <w:rPr>
          <w:rFonts w:ascii="Arial" w:hAnsi="Arial" w:cs="Arial"/>
          <w:b/>
          <w:sz w:val="20"/>
        </w:rPr>
        <w:t xml:space="preserve"> </w:t>
      </w:r>
      <w:r w:rsidR="002C2958" w:rsidRPr="006236D8">
        <w:rPr>
          <w:rFonts w:ascii="Arial" w:hAnsi="Arial" w:cs="Arial"/>
          <w:b/>
          <w:color w:val="FF0000"/>
          <w:sz w:val="20"/>
        </w:rPr>
        <w:t xml:space="preserve">[Fair Value Model] </w:t>
      </w:r>
      <w:r>
        <w:rPr>
          <w:rFonts w:ascii="Arial" w:hAnsi="Arial" w:cs="Arial"/>
          <w:b/>
          <w:sz w:val="20"/>
        </w:rPr>
        <w:t>(Continued)</w:t>
      </w:r>
      <w:r w:rsidR="008C0880">
        <w:rPr>
          <w:rFonts w:ascii="Arial" w:hAnsi="Arial" w:cs="Arial"/>
          <w:b/>
          <w:sz w:val="20"/>
        </w:rPr>
        <w:t xml:space="preserve"> </w:t>
      </w:r>
      <w:r w:rsidR="008C0880">
        <w:rPr>
          <w:rFonts w:ascii="Arial" w:hAnsi="Arial" w:cs="Arial"/>
          <w:b/>
          <w:color w:val="FF0000"/>
          <w:sz w:val="20"/>
        </w:rPr>
        <w:t>[16p.93]</w:t>
      </w:r>
    </w:p>
    <w:tbl>
      <w:tblPr>
        <w:tblStyle w:val="TableGrid"/>
        <w:tblW w:w="5000" w:type="pct"/>
        <w:tblLook w:val="04A0" w:firstRow="1" w:lastRow="0" w:firstColumn="1" w:lastColumn="0" w:noHBand="0" w:noVBand="1"/>
      </w:tblPr>
      <w:tblGrid>
        <w:gridCol w:w="6232"/>
        <w:gridCol w:w="1842"/>
        <w:gridCol w:w="1838"/>
      </w:tblGrid>
      <w:tr w:rsidR="002C2C0E" w:rsidRPr="0026528B" w:rsidTr="00377367">
        <w:tc>
          <w:tcPr>
            <w:tcW w:w="3144"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377367" w:rsidRPr="0026528B" w:rsidTr="00377367">
        <w:tc>
          <w:tcPr>
            <w:tcW w:w="3144" w:type="pct"/>
            <w:tcBorders>
              <w:bottom w:val="nil"/>
            </w:tcBorders>
          </w:tcPr>
          <w:p w:rsidR="00377367" w:rsidRPr="00C12D62" w:rsidRDefault="00377367" w:rsidP="00F564BB">
            <w:pPr>
              <w:spacing w:before="60" w:after="60"/>
              <w:ind w:firstLine="0"/>
              <w:rPr>
                <w:rFonts w:ascii="Arial" w:hAnsi="Arial" w:cs="Arial"/>
                <w:sz w:val="20"/>
              </w:rPr>
            </w:pPr>
          </w:p>
        </w:tc>
        <w:tc>
          <w:tcPr>
            <w:tcW w:w="929" w:type="pct"/>
            <w:tcBorders>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344EBB" w:rsidRDefault="00377367" w:rsidP="00377367">
            <w:pPr>
              <w:spacing w:before="60" w:after="60"/>
              <w:ind w:firstLine="0"/>
              <w:rPr>
                <w:rFonts w:ascii="Arial" w:hAnsi="Arial" w:cs="Arial"/>
                <w:b/>
                <w:sz w:val="20"/>
              </w:rPr>
            </w:pPr>
            <w:r>
              <w:rPr>
                <w:rFonts w:ascii="Arial" w:hAnsi="Arial" w:cs="Arial"/>
                <w:b/>
                <w:sz w:val="20"/>
              </w:rPr>
              <w:t>Opening Carrying Value</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F564BB">
            <w:pPr>
              <w:spacing w:before="60" w:after="60"/>
              <w:ind w:firstLine="0"/>
              <w:rPr>
                <w:rFonts w:ascii="Arial" w:hAnsi="Arial" w:cs="Arial"/>
                <w:sz w:val="20"/>
              </w:rPr>
            </w:pPr>
            <w:r>
              <w:rPr>
                <w:rFonts w:ascii="Arial" w:hAnsi="Arial" w:cs="Arial"/>
                <w:sz w:val="20"/>
              </w:rPr>
              <w:t>Additions from Acquisitions</w:t>
            </w:r>
          </w:p>
        </w:tc>
        <w:tc>
          <w:tcPr>
            <w:tcW w:w="929" w:type="pct"/>
            <w:tcBorders>
              <w:top w:val="nil"/>
              <w:bottom w:val="nil"/>
            </w:tcBorders>
          </w:tcPr>
          <w:p w:rsidR="00377367" w:rsidRPr="0026528B" w:rsidRDefault="00377367" w:rsidP="00F564BB">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F564BB">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Default="00377367" w:rsidP="00066C88">
            <w:pPr>
              <w:spacing w:before="60" w:after="60"/>
              <w:ind w:firstLine="0"/>
              <w:rPr>
                <w:rFonts w:ascii="Arial" w:hAnsi="Arial" w:cs="Arial"/>
                <w:sz w:val="20"/>
              </w:rPr>
            </w:pPr>
            <w:r>
              <w:rPr>
                <w:rFonts w:ascii="Arial" w:hAnsi="Arial" w:cs="Arial"/>
                <w:sz w:val="20"/>
              </w:rPr>
              <w:t>Additions from Transfer of Functions and/or Mergers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Default="00377367" w:rsidP="00066C88">
            <w:pPr>
              <w:spacing w:before="60" w:after="60"/>
              <w:ind w:firstLine="0"/>
              <w:rPr>
                <w:rFonts w:ascii="Arial" w:hAnsi="Arial" w:cs="Arial"/>
                <w:sz w:val="20"/>
              </w:rPr>
            </w:pPr>
            <w:r>
              <w:rPr>
                <w:rFonts w:ascii="Arial" w:hAnsi="Arial" w:cs="Arial"/>
                <w:sz w:val="20"/>
              </w:rPr>
              <w:t>Capitalised Costs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Default="00377367" w:rsidP="00066C88">
            <w:pPr>
              <w:spacing w:before="60" w:after="60"/>
              <w:ind w:firstLine="0"/>
              <w:rPr>
                <w:rFonts w:ascii="Arial" w:hAnsi="Arial" w:cs="Arial"/>
                <w:sz w:val="20"/>
              </w:rPr>
            </w:pPr>
            <w:r>
              <w:rPr>
                <w:rFonts w:ascii="Arial" w:hAnsi="Arial" w:cs="Arial"/>
                <w:sz w:val="20"/>
              </w:rPr>
              <w:t>Foreign Exchange Translation Differences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066C88">
            <w:pPr>
              <w:spacing w:before="60" w:after="60"/>
              <w:ind w:firstLine="0"/>
              <w:rPr>
                <w:rFonts w:ascii="Arial" w:hAnsi="Arial" w:cs="Arial"/>
                <w:sz w:val="20"/>
              </w:rPr>
            </w:pPr>
            <w:r>
              <w:rPr>
                <w:rFonts w:ascii="Arial" w:hAnsi="Arial" w:cs="Arial"/>
                <w:sz w:val="20"/>
              </w:rPr>
              <w:t>Fair Value Adjustments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066C88">
            <w:pPr>
              <w:spacing w:before="60" w:after="60"/>
              <w:ind w:firstLine="0"/>
              <w:rPr>
                <w:rFonts w:ascii="Arial" w:hAnsi="Arial" w:cs="Arial"/>
                <w:sz w:val="20"/>
              </w:rPr>
            </w:pPr>
            <w:r>
              <w:rPr>
                <w:rFonts w:ascii="Arial" w:hAnsi="Arial" w:cs="Arial"/>
                <w:sz w:val="20"/>
              </w:rPr>
              <w:t>Carrying Value of Disposals / Transfers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066C88">
            <w:pPr>
              <w:spacing w:before="60" w:after="60"/>
              <w:ind w:firstLine="0"/>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nil"/>
            </w:tcBorders>
            <w:shd w:val="clear" w:color="auto" w:fill="auto"/>
          </w:tcPr>
          <w:p w:rsidR="00377367" w:rsidRPr="00C12D62" w:rsidRDefault="00377367" w:rsidP="00066C88">
            <w:pPr>
              <w:spacing w:before="60" w:after="60"/>
              <w:ind w:firstLine="0"/>
              <w:rPr>
                <w:rFonts w:ascii="Arial" w:hAnsi="Arial" w:cs="Arial"/>
                <w:sz w:val="20"/>
              </w:rPr>
            </w:pPr>
            <w:r>
              <w:rPr>
                <w:rFonts w:ascii="Arial" w:hAnsi="Arial" w:cs="Arial"/>
                <w:sz w:val="20"/>
              </w:rPr>
              <w:t>Other Movements</w:t>
            </w:r>
          </w:p>
        </w:tc>
        <w:tc>
          <w:tcPr>
            <w:tcW w:w="929" w:type="pct"/>
            <w:tcBorders>
              <w:top w:val="nil"/>
              <w:bottom w:val="nil"/>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nil"/>
            </w:tcBorders>
          </w:tcPr>
          <w:p w:rsidR="00377367" w:rsidRPr="0026528B" w:rsidRDefault="00377367" w:rsidP="00066C88">
            <w:pPr>
              <w:spacing w:before="60" w:after="60"/>
              <w:ind w:firstLine="0"/>
              <w:jc w:val="right"/>
              <w:rPr>
                <w:rFonts w:ascii="Arial" w:hAnsi="Arial" w:cs="Arial"/>
                <w:sz w:val="20"/>
              </w:rPr>
            </w:pPr>
          </w:p>
        </w:tc>
      </w:tr>
      <w:tr w:rsidR="00377367" w:rsidRPr="0026528B" w:rsidTr="00377367">
        <w:tc>
          <w:tcPr>
            <w:tcW w:w="3144" w:type="pct"/>
            <w:tcBorders>
              <w:top w:val="nil"/>
              <w:bottom w:val="single" w:sz="4" w:space="0" w:color="auto"/>
            </w:tcBorders>
            <w:shd w:val="clear" w:color="auto" w:fill="auto"/>
          </w:tcPr>
          <w:p w:rsidR="00377367" w:rsidRPr="00344EBB" w:rsidRDefault="00377367" w:rsidP="00377367">
            <w:pPr>
              <w:spacing w:before="60" w:after="60"/>
              <w:ind w:firstLine="0"/>
              <w:rPr>
                <w:rFonts w:ascii="Arial" w:hAnsi="Arial" w:cs="Arial"/>
                <w:b/>
                <w:sz w:val="20"/>
              </w:rPr>
            </w:pPr>
            <w:r w:rsidRPr="00344EBB">
              <w:rPr>
                <w:rFonts w:ascii="Arial" w:hAnsi="Arial" w:cs="Arial"/>
                <w:b/>
                <w:sz w:val="20"/>
              </w:rPr>
              <w:t xml:space="preserve">Closing Carrying Value </w:t>
            </w:r>
          </w:p>
        </w:tc>
        <w:tc>
          <w:tcPr>
            <w:tcW w:w="929" w:type="pct"/>
            <w:tcBorders>
              <w:top w:val="nil"/>
              <w:bottom w:val="single" w:sz="4" w:space="0" w:color="auto"/>
            </w:tcBorders>
          </w:tcPr>
          <w:p w:rsidR="00377367" w:rsidRPr="0026528B" w:rsidRDefault="00377367" w:rsidP="00066C88">
            <w:pPr>
              <w:spacing w:before="60" w:after="60"/>
              <w:ind w:firstLine="0"/>
              <w:jc w:val="right"/>
              <w:rPr>
                <w:rFonts w:ascii="Arial" w:hAnsi="Arial" w:cs="Arial"/>
                <w:sz w:val="20"/>
              </w:rPr>
            </w:pPr>
          </w:p>
        </w:tc>
        <w:tc>
          <w:tcPr>
            <w:tcW w:w="927" w:type="pct"/>
            <w:tcBorders>
              <w:top w:val="nil"/>
              <w:bottom w:val="single" w:sz="4" w:space="0" w:color="auto"/>
            </w:tcBorders>
          </w:tcPr>
          <w:p w:rsidR="00377367" w:rsidRPr="0026528B" w:rsidRDefault="00377367" w:rsidP="00066C88">
            <w:pPr>
              <w:spacing w:before="60" w:after="60"/>
              <w:ind w:firstLine="0"/>
              <w:jc w:val="right"/>
              <w:rPr>
                <w:rFonts w:ascii="Arial" w:hAnsi="Arial" w:cs="Arial"/>
                <w:sz w:val="20"/>
              </w:rPr>
            </w:pPr>
          </w:p>
        </w:tc>
      </w:tr>
    </w:tbl>
    <w:p w:rsidR="00CF1B7B" w:rsidRDefault="00CF1B7B" w:rsidP="00CF1B7B">
      <w:pPr>
        <w:ind w:firstLine="0"/>
        <w:rPr>
          <w:rFonts w:ascii="Arial" w:hAnsi="Arial" w:cs="Arial"/>
          <w:b/>
          <w:sz w:val="20"/>
        </w:rPr>
      </w:pPr>
    </w:p>
    <w:p w:rsidR="00CF1B7B" w:rsidRPr="00377367" w:rsidRDefault="00CF1B7B" w:rsidP="00B4401A">
      <w:pPr>
        <w:pStyle w:val="ListParagraph"/>
        <w:numPr>
          <w:ilvl w:val="2"/>
          <w:numId w:val="5"/>
        </w:numPr>
        <w:ind w:left="709"/>
        <w:contextualSpacing w:val="0"/>
        <w:rPr>
          <w:rFonts w:ascii="Arial" w:hAnsi="Arial" w:cs="Arial"/>
          <w:b/>
          <w:sz w:val="20"/>
        </w:rPr>
      </w:pPr>
      <w:r>
        <w:rPr>
          <w:rFonts w:ascii="Arial" w:hAnsi="Arial" w:cs="Arial"/>
          <w:b/>
          <w:sz w:val="20"/>
        </w:rPr>
        <w:t xml:space="preserve">Investment Property Valued at Cost and Disposed of </w:t>
      </w:r>
      <w:r w:rsidRPr="006236D8">
        <w:rPr>
          <w:rFonts w:ascii="Arial" w:hAnsi="Arial" w:cs="Arial"/>
          <w:b/>
          <w:color w:val="FF0000"/>
          <w:sz w:val="20"/>
        </w:rPr>
        <w:t>[</w:t>
      </w:r>
      <w:r>
        <w:rPr>
          <w:rFonts w:ascii="Arial" w:hAnsi="Arial" w:cs="Arial"/>
          <w:b/>
          <w:color w:val="FF0000"/>
          <w:sz w:val="20"/>
        </w:rPr>
        <w:t xml:space="preserve">Fair Value </w:t>
      </w:r>
      <w:r w:rsidRPr="006236D8">
        <w:rPr>
          <w:rFonts w:ascii="Arial" w:hAnsi="Arial" w:cs="Arial"/>
          <w:b/>
          <w:color w:val="FF0000"/>
          <w:sz w:val="20"/>
        </w:rPr>
        <w:t>Model]</w:t>
      </w:r>
      <w:r w:rsidR="006803DE">
        <w:rPr>
          <w:rFonts w:ascii="Arial" w:hAnsi="Arial" w:cs="Arial"/>
          <w:b/>
          <w:color w:val="FF0000"/>
          <w:sz w:val="20"/>
        </w:rPr>
        <w:t xml:space="preserve"> [16p.95(d)</w:t>
      </w:r>
      <w:r w:rsidR="006803DE" w:rsidRPr="007C1D5A">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2C2C0E" w:rsidRPr="0026528B" w:rsidTr="005E559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CF1B7B" w:rsidRPr="0026528B" w:rsidTr="005E5598">
        <w:tc>
          <w:tcPr>
            <w:tcW w:w="3138" w:type="pct"/>
            <w:tcBorders>
              <w:bottom w:val="nil"/>
            </w:tcBorders>
          </w:tcPr>
          <w:p w:rsidR="00CF1B7B" w:rsidRPr="007D5104" w:rsidRDefault="00CF1B7B" w:rsidP="005E5598">
            <w:pPr>
              <w:spacing w:before="60" w:after="60"/>
              <w:ind w:firstLine="0"/>
              <w:rPr>
                <w:rFonts w:ascii="Arial" w:hAnsi="Arial" w:cs="Arial"/>
                <w:i/>
                <w:sz w:val="20"/>
              </w:rPr>
            </w:pPr>
          </w:p>
        </w:tc>
        <w:tc>
          <w:tcPr>
            <w:tcW w:w="930" w:type="pct"/>
            <w:tcBorders>
              <w:bottom w:val="nil"/>
            </w:tcBorders>
          </w:tcPr>
          <w:p w:rsidR="00CF1B7B" w:rsidRPr="0026528B" w:rsidRDefault="00CF1B7B" w:rsidP="005E5598">
            <w:pPr>
              <w:spacing w:before="60" w:after="60"/>
              <w:ind w:firstLine="0"/>
              <w:jc w:val="right"/>
              <w:rPr>
                <w:rFonts w:ascii="Arial" w:hAnsi="Arial" w:cs="Arial"/>
                <w:sz w:val="20"/>
              </w:rPr>
            </w:pPr>
          </w:p>
        </w:tc>
        <w:tc>
          <w:tcPr>
            <w:tcW w:w="932" w:type="pct"/>
            <w:tcBorders>
              <w:bottom w:val="nil"/>
            </w:tcBorders>
          </w:tcPr>
          <w:p w:rsidR="00CF1B7B" w:rsidRPr="0026528B" w:rsidRDefault="00CF1B7B" w:rsidP="005E5598">
            <w:pPr>
              <w:spacing w:before="60" w:after="60"/>
              <w:ind w:firstLine="0"/>
              <w:jc w:val="right"/>
              <w:rPr>
                <w:rFonts w:ascii="Arial" w:hAnsi="Arial" w:cs="Arial"/>
                <w:sz w:val="20"/>
              </w:rPr>
            </w:pPr>
          </w:p>
        </w:tc>
      </w:tr>
      <w:tr w:rsidR="00CF1B7B" w:rsidRPr="0026528B" w:rsidTr="005E5598">
        <w:tc>
          <w:tcPr>
            <w:tcW w:w="3138" w:type="pct"/>
            <w:tcBorders>
              <w:top w:val="nil"/>
              <w:bottom w:val="nil"/>
            </w:tcBorders>
            <w:shd w:val="clear" w:color="auto" w:fill="auto"/>
          </w:tcPr>
          <w:p w:rsidR="00CF1B7B" w:rsidRPr="007D5104" w:rsidRDefault="00CF1B7B" w:rsidP="005E5598">
            <w:pPr>
              <w:spacing w:before="60" w:after="60"/>
              <w:ind w:firstLine="0"/>
              <w:rPr>
                <w:rFonts w:ascii="Arial" w:hAnsi="Arial" w:cs="Arial"/>
                <w:sz w:val="20"/>
              </w:rPr>
            </w:pPr>
            <w:r>
              <w:rPr>
                <w:rFonts w:ascii="Arial" w:hAnsi="Arial" w:cs="Arial"/>
                <w:sz w:val="20"/>
              </w:rPr>
              <w:t>Carrying value at date of disposal</w:t>
            </w:r>
          </w:p>
        </w:tc>
        <w:tc>
          <w:tcPr>
            <w:tcW w:w="930" w:type="pct"/>
            <w:tcBorders>
              <w:top w:val="nil"/>
              <w:bottom w:val="nil"/>
            </w:tcBorders>
            <w:shd w:val="clear" w:color="auto" w:fill="auto"/>
          </w:tcPr>
          <w:p w:rsidR="00CF1B7B" w:rsidRPr="0026528B" w:rsidRDefault="00CF1B7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CF1B7B" w:rsidRPr="0026528B" w:rsidRDefault="00CF1B7B" w:rsidP="005E5598">
            <w:pPr>
              <w:spacing w:before="60" w:after="60"/>
              <w:ind w:firstLine="0"/>
              <w:jc w:val="right"/>
              <w:rPr>
                <w:rFonts w:ascii="Arial" w:hAnsi="Arial" w:cs="Arial"/>
                <w:sz w:val="20"/>
              </w:rPr>
            </w:pPr>
          </w:p>
        </w:tc>
      </w:tr>
      <w:tr w:rsidR="00CF1B7B" w:rsidRPr="0026528B" w:rsidTr="005E5598">
        <w:tc>
          <w:tcPr>
            <w:tcW w:w="3138" w:type="pct"/>
            <w:tcBorders>
              <w:top w:val="nil"/>
              <w:bottom w:val="nil"/>
            </w:tcBorders>
            <w:shd w:val="clear" w:color="auto" w:fill="auto"/>
          </w:tcPr>
          <w:p w:rsidR="00CF1B7B" w:rsidRPr="007D5104" w:rsidRDefault="00CF1B7B" w:rsidP="005E5598">
            <w:pPr>
              <w:spacing w:before="60" w:after="60"/>
              <w:ind w:firstLine="0"/>
              <w:rPr>
                <w:rFonts w:ascii="Arial" w:hAnsi="Arial" w:cs="Arial"/>
                <w:sz w:val="20"/>
              </w:rPr>
            </w:pPr>
            <w:r>
              <w:rPr>
                <w:rFonts w:ascii="Arial" w:hAnsi="Arial" w:cs="Arial"/>
                <w:sz w:val="20"/>
              </w:rPr>
              <w:t>Gain / loss on disposal</w:t>
            </w:r>
          </w:p>
        </w:tc>
        <w:tc>
          <w:tcPr>
            <w:tcW w:w="930" w:type="pct"/>
            <w:tcBorders>
              <w:top w:val="nil"/>
              <w:bottom w:val="nil"/>
            </w:tcBorders>
            <w:shd w:val="clear" w:color="auto" w:fill="auto"/>
          </w:tcPr>
          <w:p w:rsidR="00CF1B7B" w:rsidRPr="0026528B" w:rsidRDefault="00CF1B7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CF1B7B" w:rsidRPr="0026528B" w:rsidRDefault="00CF1B7B" w:rsidP="005E5598">
            <w:pPr>
              <w:spacing w:before="60" w:after="60"/>
              <w:ind w:firstLine="0"/>
              <w:jc w:val="right"/>
              <w:rPr>
                <w:rFonts w:ascii="Arial" w:hAnsi="Arial" w:cs="Arial"/>
                <w:sz w:val="20"/>
              </w:rPr>
            </w:pPr>
          </w:p>
        </w:tc>
      </w:tr>
      <w:tr w:rsidR="00CF1B7B" w:rsidRPr="0026528B" w:rsidTr="005E5598">
        <w:tc>
          <w:tcPr>
            <w:tcW w:w="3138" w:type="pct"/>
            <w:tcBorders>
              <w:top w:val="nil"/>
            </w:tcBorders>
            <w:shd w:val="clear" w:color="auto" w:fill="auto"/>
          </w:tcPr>
          <w:p w:rsidR="00CF1B7B" w:rsidRPr="007D5104" w:rsidRDefault="00CF1B7B" w:rsidP="005E5598">
            <w:pPr>
              <w:spacing w:before="60" w:after="60"/>
              <w:ind w:firstLine="0"/>
              <w:rPr>
                <w:rFonts w:ascii="Arial" w:hAnsi="Arial" w:cs="Arial"/>
                <w:sz w:val="20"/>
              </w:rPr>
            </w:pPr>
          </w:p>
        </w:tc>
        <w:tc>
          <w:tcPr>
            <w:tcW w:w="930" w:type="pct"/>
            <w:tcBorders>
              <w:top w:val="nil"/>
            </w:tcBorders>
            <w:shd w:val="clear" w:color="auto" w:fill="auto"/>
          </w:tcPr>
          <w:p w:rsidR="00CF1B7B" w:rsidRPr="0026528B" w:rsidRDefault="00CF1B7B" w:rsidP="005E5598">
            <w:pPr>
              <w:spacing w:before="60" w:after="60"/>
              <w:ind w:firstLine="0"/>
              <w:jc w:val="right"/>
              <w:rPr>
                <w:rFonts w:ascii="Arial" w:hAnsi="Arial" w:cs="Arial"/>
                <w:sz w:val="20"/>
              </w:rPr>
            </w:pPr>
          </w:p>
        </w:tc>
        <w:tc>
          <w:tcPr>
            <w:tcW w:w="932" w:type="pct"/>
            <w:tcBorders>
              <w:top w:val="nil"/>
            </w:tcBorders>
            <w:shd w:val="clear" w:color="auto" w:fill="auto"/>
          </w:tcPr>
          <w:p w:rsidR="00CF1B7B" w:rsidRPr="0026528B" w:rsidRDefault="00CF1B7B" w:rsidP="005E5598">
            <w:pPr>
              <w:spacing w:before="60" w:after="60"/>
              <w:ind w:firstLine="0"/>
              <w:jc w:val="right"/>
              <w:rPr>
                <w:rFonts w:ascii="Arial" w:hAnsi="Arial" w:cs="Arial"/>
                <w:sz w:val="20"/>
              </w:rPr>
            </w:pPr>
          </w:p>
        </w:tc>
      </w:tr>
    </w:tbl>
    <w:p w:rsidR="00CF1B7B" w:rsidRDefault="00CF1B7B" w:rsidP="00CF1B7B">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CF1B7B" w:rsidTr="005E5598">
        <w:tc>
          <w:tcPr>
            <w:tcW w:w="5000" w:type="pct"/>
            <w:shd w:val="clear" w:color="auto" w:fill="E2EFD9" w:themeFill="accent6" w:themeFillTint="33"/>
          </w:tcPr>
          <w:p w:rsidR="00CF1B7B" w:rsidRPr="001F58FD" w:rsidRDefault="00CF1B7B" w:rsidP="001F58FD">
            <w:pPr>
              <w:spacing w:before="60" w:after="60"/>
              <w:ind w:firstLine="0"/>
              <w:rPr>
                <w:rFonts w:ascii="Arial" w:hAnsi="Arial" w:cs="Arial"/>
                <w:b/>
                <w:i/>
                <w:sz w:val="20"/>
              </w:rPr>
            </w:pPr>
            <w:r w:rsidRPr="001F58FD">
              <w:rPr>
                <w:rFonts w:ascii="Arial" w:hAnsi="Arial" w:cs="Arial"/>
                <w:b/>
                <w:i/>
                <w:sz w:val="20"/>
              </w:rPr>
              <w:t xml:space="preserve">Commentary:  </w:t>
            </w:r>
          </w:p>
          <w:p w:rsidR="00CF1B7B" w:rsidRPr="001F58FD" w:rsidRDefault="00CF1B7B" w:rsidP="001F58FD">
            <w:pPr>
              <w:spacing w:before="60" w:after="60"/>
              <w:ind w:firstLine="0"/>
              <w:rPr>
                <w:rFonts w:ascii="Arial" w:hAnsi="Arial" w:cs="Arial"/>
                <w:i/>
                <w:sz w:val="20"/>
              </w:rPr>
            </w:pPr>
            <w:r w:rsidRPr="001F58FD">
              <w:rPr>
                <w:rFonts w:ascii="Arial" w:hAnsi="Arial" w:cs="Arial"/>
                <w:i/>
                <w:sz w:val="20"/>
              </w:rPr>
              <w:t xml:space="preserve">The above note is only completed in instances where the reporting entity applies the fair value model but has some investment property carried at cost which is subsequently disposed of.  </w:t>
            </w:r>
          </w:p>
          <w:p w:rsidR="006803DE" w:rsidRPr="001F58FD" w:rsidRDefault="006803DE" w:rsidP="001F58FD">
            <w:pPr>
              <w:spacing w:before="60" w:after="60"/>
              <w:ind w:firstLine="0"/>
              <w:rPr>
                <w:rFonts w:ascii="Arial" w:hAnsi="Arial" w:cs="Arial"/>
                <w:i/>
                <w:sz w:val="20"/>
              </w:rPr>
            </w:pPr>
            <w:r w:rsidRPr="001F58FD">
              <w:rPr>
                <w:rFonts w:ascii="Arial" w:hAnsi="Arial" w:cs="Arial"/>
                <w:i/>
                <w:sz w:val="20"/>
              </w:rPr>
              <w:t>In addition, where the reporting entity applies the cost model, it also discloses:</w:t>
            </w:r>
          </w:p>
          <w:p w:rsidR="006803DE" w:rsidRPr="001F58FD" w:rsidRDefault="006803DE" w:rsidP="00B4401A">
            <w:pPr>
              <w:pStyle w:val="ListParagraph"/>
              <w:numPr>
                <w:ilvl w:val="0"/>
                <w:numId w:val="39"/>
              </w:numPr>
              <w:spacing w:before="60" w:after="60"/>
              <w:ind w:left="357" w:hanging="357"/>
              <w:contextualSpacing w:val="0"/>
              <w:rPr>
                <w:rFonts w:ascii="Arial" w:hAnsi="Arial" w:cs="Arial"/>
                <w:i/>
                <w:sz w:val="20"/>
              </w:rPr>
            </w:pPr>
            <w:r w:rsidRPr="001F58FD">
              <w:rPr>
                <w:rFonts w:ascii="Arial" w:hAnsi="Arial" w:cs="Arial"/>
                <w:i/>
                <w:sz w:val="20"/>
              </w:rPr>
              <w:t>a description of the investment property;</w:t>
            </w:r>
          </w:p>
          <w:p w:rsidR="006803DE" w:rsidRPr="001F58FD" w:rsidRDefault="006803DE" w:rsidP="00B4401A">
            <w:pPr>
              <w:pStyle w:val="ListParagraph"/>
              <w:numPr>
                <w:ilvl w:val="0"/>
                <w:numId w:val="39"/>
              </w:numPr>
              <w:spacing w:before="60" w:after="60"/>
              <w:ind w:left="357" w:hanging="357"/>
              <w:contextualSpacing w:val="0"/>
              <w:rPr>
                <w:rFonts w:ascii="Arial" w:hAnsi="Arial" w:cs="Arial"/>
                <w:i/>
                <w:sz w:val="20"/>
              </w:rPr>
            </w:pPr>
            <w:r w:rsidRPr="001F58FD">
              <w:rPr>
                <w:rFonts w:ascii="Arial" w:hAnsi="Arial" w:cs="Arial"/>
                <w:i/>
                <w:sz w:val="20"/>
              </w:rPr>
              <w:t>an explanation why fair value cannot be determined reliably; and</w:t>
            </w:r>
          </w:p>
          <w:p w:rsidR="006803DE" w:rsidRPr="001F58FD" w:rsidRDefault="006803DE" w:rsidP="00B4401A">
            <w:pPr>
              <w:pStyle w:val="ListParagraph"/>
              <w:numPr>
                <w:ilvl w:val="0"/>
                <w:numId w:val="39"/>
              </w:numPr>
              <w:spacing w:before="60" w:after="60"/>
              <w:ind w:left="357" w:hanging="357"/>
              <w:contextualSpacing w:val="0"/>
              <w:rPr>
                <w:rFonts w:ascii="Arial" w:hAnsi="Arial" w:cs="Arial"/>
                <w:i/>
                <w:sz w:val="20"/>
              </w:rPr>
            </w:pPr>
            <w:r w:rsidRPr="001F58FD">
              <w:rPr>
                <w:rFonts w:ascii="Arial" w:hAnsi="Arial" w:cs="Arial"/>
                <w:i/>
                <w:sz w:val="20"/>
              </w:rPr>
              <w:t>if possible, the range of estimates within which fair value is highly likely to lie.</w:t>
            </w:r>
          </w:p>
        </w:tc>
      </w:tr>
    </w:tbl>
    <w:p w:rsidR="00CF1B7B" w:rsidRPr="00CF1B7B" w:rsidRDefault="00CF1B7B" w:rsidP="00CF1B7B">
      <w:pPr>
        <w:ind w:firstLine="0"/>
        <w:rPr>
          <w:rFonts w:ascii="Arial" w:hAnsi="Arial" w:cs="Arial"/>
          <w:b/>
          <w:sz w:val="20"/>
        </w:rPr>
      </w:pPr>
    </w:p>
    <w:p w:rsidR="00CF1B7B" w:rsidRDefault="00CF1B7B" w:rsidP="00B22059">
      <w:pPr>
        <w:ind w:firstLine="0"/>
        <w:rPr>
          <w:rFonts w:ascii="Arial" w:hAnsi="Arial" w:cs="Arial"/>
          <w:b/>
          <w:sz w:val="20"/>
        </w:rPr>
      </w:pPr>
      <w:r>
        <w:rPr>
          <w:rFonts w:ascii="Arial" w:hAnsi="Arial" w:cs="Arial"/>
          <w:b/>
          <w:sz w:val="20"/>
        </w:rPr>
        <w:br w:type="page"/>
      </w:r>
    </w:p>
    <w:p w:rsidR="00CF1B7B" w:rsidRPr="006E1EE5" w:rsidRDefault="00CF1B7B"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465C1" w:rsidRDefault="007F7B7C" w:rsidP="00B4401A">
      <w:pPr>
        <w:pStyle w:val="ListParagraph"/>
        <w:numPr>
          <w:ilvl w:val="2"/>
          <w:numId w:val="5"/>
        </w:numPr>
        <w:spacing w:before="240"/>
        <w:ind w:left="709"/>
        <w:contextualSpacing w:val="0"/>
        <w:rPr>
          <w:rFonts w:ascii="Arial" w:hAnsi="Arial" w:cs="Arial"/>
          <w:b/>
          <w:sz w:val="20"/>
        </w:rPr>
      </w:pPr>
      <w:r>
        <w:rPr>
          <w:rFonts w:ascii="Arial" w:hAnsi="Arial" w:cs="Arial"/>
          <w:b/>
          <w:sz w:val="20"/>
        </w:rPr>
        <w:t>Significant Adjustments to Fair Value</w:t>
      </w:r>
      <w:r w:rsidR="006236D8">
        <w:rPr>
          <w:rFonts w:ascii="Arial" w:hAnsi="Arial" w:cs="Arial"/>
          <w:b/>
          <w:sz w:val="20"/>
        </w:rPr>
        <w:t xml:space="preserve"> </w:t>
      </w:r>
      <w:r w:rsidR="006236D8" w:rsidRPr="006236D8">
        <w:rPr>
          <w:rFonts w:ascii="Arial" w:hAnsi="Arial" w:cs="Arial"/>
          <w:b/>
          <w:color w:val="FF0000"/>
          <w:sz w:val="20"/>
        </w:rPr>
        <w:t>[</w:t>
      </w:r>
      <w:r>
        <w:rPr>
          <w:rFonts w:ascii="Arial" w:hAnsi="Arial" w:cs="Arial"/>
          <w:b/>
          <w:color w:val="FF0000"/>
          <w:sz w:val="20"/>
        </w:rPr>
        <w:t xml:space="preserve">Fair Value </w:t>
      </w:r>
      <w:r w:rsidR="006236D8" w:rsidRPr="006236D8">
        <w:rPr>
          <w:rFonts w:ascii="Arial" w:hAnsi="Arial" w:cs="Arial"/>
          <w:b/>
          <w:color w:val="FF0000"/>
          <w:sz w:val="20"/>
        </w:rPr>
        <w:t>Model]</w:t>
      </w:r>
      <w:r w:rsidR="006803DE">
        <w:rPr>
          <w:rFonts w:ascii="Arial" w:hAnsi="Arial" w:cs="Arial"/>
          <w:b/>
          <w:color w:val="FF0000"/>
          <w:sz w:val="20"/>
        </w:rPr>
        <w:t xml:space="preserve"> [16p.94</w:t>
      </w:r>
      <w:r w:rsidR="006803DE" w:rsidRPr="007C1D5A">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2C2C0E" w:rsidRPr="0026528B" w:rsidTr="00B15D9B">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8D132C" w:rsidRPr="0026528B" w:rsidTr="00B15D9B">
        <w:tc>
          <w:tcPr>
            <w:tcW w:w="3138" w:type="pct"/>
            <w:tcBorders>
              <w:bottom w:val="nil"/>
            </w:tcBorders>
          </w:tcPr>
          <w:p w:rsidR="008D132C" w:rsidRPr="007D5104" w:rsidRDefault="007D5104" w:rsidP="006236D8">
            <w:pPr>
              <w:spacing w:before="60" w:after="60"/>
              <w:ind w:firstLine="0"/>
              <w:rPr>
                <w:rFonts w:ascii="Arial" w:hAnsi="Arial" w:cs="Arial"/>
                <w:i/>
                <w:sz w:val="20"/>
              </w:rPr>
            </w:pPr>
            <w:r w:rsidRPr="007D5104">
              <w:rPr>
                <w:rFonts w:ascii="Arial" w:hAnsi="Arial" w:cs="Arial"/>
                <w:i/>
                <w:sz w:val="20"/>
              </w:rPr>
              <w:t xml:space="preserve">During the year the entity obtained / conducted a valuation of its investment properties. </w:t>
            </w:r>
            <w:r>
              <w:rPr>
                <w:rFonts w:ascii="Arial" w:hAnsi="Arial" w:cs="Arial"/>
                <w:i/>
                <w:sz w:val="20"/>
              </w:rPr>
              <w:t xml:space="preserve"> </w:t>
            </w:r>
            <w:r w:rsidRPr="007D5104">
              <w:rPr>
                <w:rFonts w:ascii="Arial" w:hAnsi="Arial" w:cs="Arial"/>
                <w:i/>
                <w:sz w:val="20"/>
              </w:rPr>
              <w:t xml:space="preserve">To avoid the double counting of assets and liabilities this valuation was adjusted for inclusion in the annual financial statements. </w:t>
            </w:r>
            <w:r>
              <w:rPr>
                <w:rFonts w:ascii="Arial" w:hAnsi="Arial" w:cs="Arial"/>
                <w:i/>
                <w:sz w:val="20"/>
              </w:rPr>
              <w:t xml:space="preserve"> </w:t>
            </w:r>
            <w:r w:rsidRPr="007D5104">
              <w:rPr>
                <w:rFonts w:ascii="Arial" w:hAnsi="Arial" w:cs="Arial"/>
                <w:i/>
                <w:sz w:val="20"/>
              </w:rPr>
              <w:t>Presented below is a reconciliation of the adjustments made, to the valuation, to arrive at the value included in the annual financial statements:</w:t>
            </w:r>
          </w:p>
        </w:tc>
        <w:tc>
          <w:tcPr>
            <w:tcW w:w="930" w:type="pct"/>
            <w:tcBorders>
              <w:bottom w:val="nil"/>
            </w:tcBorders>
          </w:tcPr>
          <w:p w:rsidR="008D132C" w:rsidRPr="0026528B" w:rsidRDefault="008D132C" w:rsidP="006236D8">
            <w:pPr>
              <w:spacing w:before="60" w:after="60"/>
              <w:ind w:firstLine="0"/>
              <w:jc w:val="right"/>
              <w:rPr>
                <w:rFonts w:ascii="Arial" w:hAnsi="Arial" w:cs="Arial"/>
                <w:sz w:val="20"/>
              </w:rPr>
            </w:pPr>
          </w:p>
        </w:tc>
        <w:tc>
          <w:tcPr>
            <w:tcW w:w="932" w:type="pct"/>
            <w:tcBorders>
              <w:bottom w:val="nil"/>
            </w:tcBorders>
          </w:tcPr>
          <w:p w:rsidR="008D132C" w:rsidRPr="0026528B" w:rsidRDefault="008D132C" w:rsidP="006236D8">
            <w:pPr>
              <w:spacing w:before="60" w:after="60"/>
              <w:ind w:firstLine="0"/>
              <w:jc w:val="right"/>
              <w:rPr>
                <w:rFonts w:ascii="Arial" w:hAnsi="Arial" w:cs="Arial"/>
                <w:sz w:val="20"/>
              </w:rPr>
            </w:pPr>
          </w:p>
        </w:tc>
      </w:tr>
      <w:tr w:rsidR="008D132C" w:rsidRPr="0026528B" w:rsidTr="00B15D9B">
        <w:tc>
          <w:tcPr>
            <w:tcW w:w="3138" w:type="pct"/>
            <w:tcBorders>
              <w:top w:val="nil"/>
              <w:bottom w:val="nil"/>
            </w:tcBorders>
            <w:shd w:val="clear" w:color="auto" w:fill="auto"/>
          </w:tcPr>
          <w:p w:rsidR="008D132C" w:rsidRPr="007D5104" w:rsidRDefault="007D5104" w:rsidP="006236D8">
            <w:pPr>
              <w:spacing w:before="60" w:after="60"/>
              <w:ind w:firstLine="0"/>
              <w:rPr>
                <w:rFonts w:ascii="Arial" w:hAnsi="Arial" w:cs="Arial"/>
                <w:sz w:val="20"/>
              </w:rPr>
            </w:pPr>
            <w:r>
              <w:rPr>
                <w:rFonts w:ascii="Arial" w:hAnsi="Arial" w:cs="Arial"/>
                <w:sz w:val="20"/>
              </w:rPr>
              <w:t>Value per valuation (prior to adjustment)</w:t>
            </w:r>
          </w:p>
        </w:tc>
        <w:tc>
          <w:tcPr>
            <w:tcW w:w="930" w:type="pct"/>
            <w:tcBorders>
              <w:top w:val="nil"/>
              <w:bottom w:val="nil"/>
            </w:tcBorders>
            <w:shd w:val="clear" w:color="auto" w:fill="auto"/>
          </w:tcPr>
          <w:p w:rsidR="008D132C" w:rsidRPr="0026528B" w:rsidRDefault="008D132C" w:rsidP="006236D8">
            <w:pPr>
              <w:spacing w:before="60" w:after="60"/>
              <w:ind w:firstLine="0"/>
              <w:jc w:val="right"/>
              <w:rPr>
                <w:rFonts w:ascii="Arial" w:hAnsi="Arial" w:cs="Arial"/>
                <w:sz w:val="20"/>
              </w:rPr>
            </w:pPr>
          </w:p>
        </w:tc>
        <w:tc>
          <w:tcPr>
            <w:tcW w:w="932" w:type="pct"/>
            <w:tcBorders>
              <w:top w:val="nil"/>
              <w:bottom w:val="nil"/>
            </w:tcBorders>
            <w:shd w:val="clear" w:color="auto" w:fill="auto"/>
          </w:tcPr>
          <w:p w:rsidR="008D132C" w:rsidRPr="0026528B" w:rsidRDefault="008D132C" w:rsidP="006236D8">
            <w:pPr>
              <w:spacing w:before="60" w:after="60"/>
              <w:ind w:firstLine="0"/>
              <w:jc w:val="right"/>
              <w:rPr>
                <w:rFonts w:ascii="Arial" w:hAnsi="Arial" w:cs="Arial"/>
                <w:sz w:val="20"/>
              </w:rPr>
            </w:pPr>
          </w:p>
        </w:tc>
      </w:tr>
      <w:tr w:rsidR="007D5104" w:rsidRPr="0026528B" w:rsidTr="00B15D9B">
        <w:tc>
          <w:tcPr>
            <w:tcW w:w="3138" w:type="pct"/>
            <w:tcBorders>
              <w:top w:val="nil"/>
              <w:bottom w:val="nil"/>
            </w:tcBorders>
            <w:shd w:val="clear" w:color="auto" w:fill="auto"/>
          </w:tcPr>
          <w:p w:rsidR="007D5104" w:rsidRPr="007D5104" w:rsidRDefault="007D5104" w:rsidP="006236D8">
            <w:pPr>
              <w:spacing w:before="60" w:after="60"/>
              <w:ind w:firstLine="0"/>
              <w:rPr>
                <w:rFonts w:ascii="Arial" w:hAnsi="Arial" w:cs="Arial"/>
                <w:sz w:val="20"/>
              </w:rPr>
            </w:pPr>
            <w:r>
              <w:rPr>
                <w:rFonts w:ascii="Arial" w:hAnsi="Arial" w:cs="Arial"/>
                <w:sz w:val="20"/>
              </w:rPr>
              <w:t>Elimination of other assets also included in the valuation</w:t>
            </w:r>
          </w:p>
        </w:tc>
        <w:tc>
          <w:tcPr>
            <w:tcW w:w="930"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c>
          <w:tcPr>
            <w:tcW w:w="932"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r>
      <w:tr w:rsidR="007D5104" w:rsidRPr="0026528B" w:rsidTr="00B15D9B">
        <w:tc>
          <w:tcPr>
            <w:tcW w:w="3138" w:type="pct"/>
            <w:tcBorders>
              <w:top w:val="nil"/>
              <w:bottom w:val="nil"/>
            </w:tcBorders>
            <w:shd w:val="clear" w:color="auto" w:fill="auto"/>
          </w:tcPr>
          <w:p w:rsidR="007D5104" w:rsidRPr="007D5104" w:rsidRDefault="007D5104" w:rsidP="006236D8">
            <w:pPr>
              <w:spacing w:before="60" w:after="60"/>
              <w:ind w:firstLine="0"/>
              <w:rPr>
                <w:rFonts w:ascii="Arial" w:hAnsi="Arial" w:cs="Arial"/>
                <w:sz w:val="20"/>
              </w:rPr>
            </w:pPr>
            <w:r>
              <w:rPr>
                <w:rFonts w:ascii="Arial" w:hAnsi="Arial" w:cs="Arial"/>
                <w:sz w:val="20"/>
              </w:rPr>
              <w:t>Adjustment for liabilities included in the valuation</w:t>
            </w:r>
          </w:p>
        </w:tc>
        <w:tc>
          <w:tcPr>
            <w:tcW w:w="930"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c>
          <w:tcPr>
            <w:tcW w:w="932"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r>
      <w:tr w:rsidR="007D5104" w:rsidRPr="0026528B" w:rsidTr="009714AB">
        <w:tc>
          <w:tcPr>
            <w:tcW w:w="3138" w:type="pct"/>
            <w:tcBorders>
              <w:top w:val="nil"/>
              <w:bottom w:val="nil"/>
            </w:tcBorders>
            <w:shd w:val="clear" w:color="auto" w:fill="DEEAF6" w:themeFill="accent1" w:themeFillTint="33"/>
          </w:tcPr>
          <w:p w:rsidR="007D5104" w:rsidRPr="00B15D9B" w:rsidRDefault="007D5104" w:rsidP="006236D8">
            <w:pPr>
              <w:spacing w:before="60" w:after="60"/>
              <w:ind w:firstLine="0"/>
              <w:rPr>
                <w:rFonts w:ascii="Arial" w:hAnsi="Arial" w:cs="Arial"/>
                <w:i/>
                <w:sz w:val="20"/>
              </w:rPr>
            </w:pPr>
            <w:r w:rsidRPr="00B15D9B">
              <w:rPr>
                <w:rFonts w:ascii="Arial" w:hAnsi="Arial" w:cs="Arial"/>
                <w:i/>
                <w:sz w:val="20"/>
              </w:rPr>
              <w:t>Other significant adjustment</w:t>
            </w:r>
          </w:p>
        </w:tc>
        <w:tc>
          <w:tcPr>
            <w:tcW w:w="930"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c>
          <w:tcPr>
            <w:tcW w:w="932" w:type="pct"/>
            <w:tcBorders>
              <w:top w:val="nil"/>
              <w:bottom w:val="nil"/>
            </w:tcBorders>
            <w:shd w:val="clear" w:color="auto" w:fill="auto"/>
          </w:tcPr>
          <w:p w:rsidR="007D5104" w:rsidRPr="0026528B" w:rsidRDefault="007D5104" w:rsidP="006236D8">
            <w:pPr>
              <w:spacing w:before="60" w:after="60"/>
              <w:ind w:firstLine="0"/>
              <w:jc w:val="right"/>
              <w:rPr>
                <w:rFonts w:ascii="Arial" w:hAnsi="Arial" w:cs="Arial"/>
                <w:sz w:val="20"/>
              </w:rPr>
            </w:pPr>
          </w:p>
        </w:tc>
      </w:tr>
      <w:tr w:rsidR="00EB7A39" w:rsidRPr="0026528B" w:rsidTr="009714AB">
        <w:tc>
          <w:tcPr>
            <w:tcW w:w="3138" w:type="pct"/>
            <w:tcBorders>
              <w:top w:val="nil"/>
              <w:bottom w:val="nil"/>
            </w:tcBorders>
            <w:shd w:val="clear" w:color="auto" w:fill="DEEAF6" w:themeFill="accent1" w:themeFillTint="33"/>
          </w:tcPr>
          <w:p w:rsidR="00EB7A39" w:rsidRPr="00B15D9B" w:rsidRDefault="00EB7A39" w:rsidP="00EB7A39">
            <w:pPr>
              <w:spacing w:before="60" w:after="60"/>
              <w:ind w:firstLine="0"/>
              <w:rPr>
                <w:rFonts w:ascii="Arial" w:hAnsi="Arial" w:cs="Arial"/>
                <w:i/>
                <w:sz w:val="20"/>
              </w:rPr>
            </w:pPr>
            <w:r w:rsidRPr="00B15D9B">
              <w:rPr>
                <w:rFonts w:ascii="Arial" w:hAnsi="Arial" w:cs="Arial"/>
                <w:i/>
                <w:sz w:val="20"/>
              </w:rPr>
              <w:t>Other significant adjustment</w:t>
            </w:r>
          </w:p>
        </w:tc>
        <w:tc>
          <w:tcPr>
            <w:tcW w:w="930" w:type="pct"/>
            <w:tcBorders>
              <w:top w:val="nil"/>
              <w:bottom w:val="nil"/>
            </w:tcBorders>
            <w:shd w:val="clear" w:color="auto" w:fill="auto"/>
          </w:tcPr>
          <w:p w:rsidR="00EB7A39" w:rsidRPr="0026528B" w:rsidRDefault="00EB7A39" w:rsidP="00EB7A39">
            <w:pPr>
              <w:spacing w:before="60" w:after="60"/>
              <w:ind w:firstLine="0"/>
              <w:jc w:val="right"/>
              <w:rPr>
                <w:rFonts w:ascii="Arial" w:hAnsi="Arial" w:cs="Arial"/>
                <w:sz w:val="20"/>
              </w:rPr>
            </w:pPr>
          </w:p>
        </w:tc>
        <w:tc>
          <w:tcPr>
            <w:tcW w:w="932" w:type="pct"/>
            <w:tcBorders>
              <w:top w:val="nil"/>
              <w:bottom w:val="nil"/>
            </w:tcBorders>
            <w:shd w:val="clear" w:color="auto" w:fill="auto"/>
          </w:tcPr>
          <w:p w:rsidR="00EB7A39" w:rsidRPr="0026528B" w:rsidRDefault="00EB7A39" w:rsidP="00EB7A39">
            <w:pPr>
              <w:spacing w:before="60" w:after="60"/>
              <w:ind w:firstLine="0"/>
              <w:jc w:val="right"/>
              <w:rPr>
                <w:rFonts w:ascii="Arial" w:hAnsi="Arial" w:cs="Arial"/>
                <w:sz w:val="20"/>
              </w:rPr>
            </w:pPr>
          </w:p>
        </w:tc>
      </w:tr>
      <w:tr w:rsidR="00EB7A39" w:rsidRPr="0026528B" w:rsidTr="00A563E6">
        <w:tc>
          <w:tcPr>
            <w:tcW w:w="3138" w:type="pct"/>
            <w:tcBorders>
              <w:top w:val="nil"/>
            </w:tcBorders>
            <w:shd w:val="clear" w:color="auto" w:fill="auto"/>
          </w:tcPr>
          <w:p w:rsidR="00EB7A39" w:rsidRPr="00EB7A39" w:rsidRDefault="00EB7A39" w:rsidP="00EB7A39">
            <w:pPr>
              <w:spacing w:before="60" w:after="60"/>
              <w:ind w:firstLine="0"/>
              <w:rPr>
                <w:rFonts w:ascii="Arial" w:hAnsi="Arial" w:cs="Arial"/>
                <w:b/>
                <w:sz w:val="20"/>
              </w:rPr>
            </w:pPr>
            <w:r w:rsidRPr="00EB7A39">
              <w:rPr>
                <w:rFonts w:ascii="Arial" w:hAnsi="Arial" w:cs="Arial"/>
                <w:b/>
                <w:sz w:val="20"/>
              </w:rPr>
              <w:t>Valuation included in the financial statements</w:t>
            </w:r>
          </w:p>
        </w:tc>
        <w:tc>
          <w:tcPr>
            <w:tcW w:w="930" w:type="pct"/>
            <w:tcBorders>
              <w:top w:val="nil"/>
            </w:tcBorders>
            <w:shd w:val="clear" w:color="auto" w:fill="auto"/>
          </w:tcPr>
          <w:p w:rsidR="00EB7A39" w:rsidRPr="0026528B" w:rsidRDefault="00EB7A39" w:rsidP="00EB7A39">
            <w:pPr>
              <w:spacing w:before="60" w:after="60"/>
              <w:ind w:firstLine="0"/>
              <w:jc w:val="right"/>
              <w:rPr>
                <w:rFonts w:ascii="Arial" w:hAnsi="Arial" w:cs="Arial"/>
                <w:sz w:val="20"/>
              </w:rPr>
            </w:pPr>
          </w:p>
        </w:tc>
        <w:tc>
          <w:tcPr>
            <w:tcW w:w="932" w:type="pct"/>
            <w:tcBorders>
              <w:top w:val="nil"/>
            </w:tcBorders>
            <w:shd w:val="clear" w:color="auto" w:fill="auto"/>
          </w:tcPr>
          <w:p w:rsidR="00EB7A39" w:rsidRPr="0026528B" w:rsidRDefault="00EB7A39" w:rsidP="00EB7A39">
            <w:pPr>
              <w:spacing w:before="60" w:after="60"/>
              <w:ind w:firstLine="0"/>
              <w:jc w:val="right"/>
              <w:rPr>
                <w:rFonts w:ascii="Arial" w:hAnsi="Arial" w:cs="Arial"/>
                <w:sz w:val="20"/>
              </w:rPr>
            </w:pPr>
          </w:p>
        </w:tc>
      </w:tr>
    </w:tbl>
    <w:p w:rsidR="00264443" w:rsidRDefault="00264443" w:rsidP="00EB7A39">
      <w:pPr>
        <w:ind w:firstLine="0"/>
        <w:rPr>
          <w:rFonts w:ascii="Arial" w:hAnsi="Arial" w:cs="Arial"/>
          <w:sz w:val="20"/>
        </w:rPr>
      </w:pPr>
    </w:p>
    <w:p w:rsidR="00EB7A39" w:rsidRPr="00377367" w:rsidRDefault="00EB7A39" w:rsidP="00B4401A">
      <w:pPr>
        <w:pStyle w:val="ListParagraph"/>
        <w:numPr>
          <w:ilvl w:val="2"/>
          <w:numId w:val="5"/>
        </w:numPr>
        <w:ind w:left="709"/>
        <w:contextualSpacing w:val="0"/>
        <w:rPr>
          <w:rFonts w:ascii="Arial" w:hAnsi="Arial" w:cs="Arial"/>
          <w:b/>
          <w:sz w:val="20"/>
        </w:rPr>
      </w:pPr>
      <w:r>
        <w:rPr>
          <w:rFonts w:ascii="Arial" w:hAnsi="Arial" w:cs="Arial"/>
          <w:b/>
          <w:sz w:val="20"/>
        </w:rPr>
        <w:t>Investment Property Under Construction</w:t>
      </w:r>
      <w:r w:rsidR="00377367">
        <w:rPr>
          <w:rFonts w:ascii="Arial" w:hAnsi="Arial" w:cs="Arial"/>
          <w:b/>
          <w:sz w:val="20"/>
        </w:rPr>
        <w:t xml:space="preserve"> </w:t>
      </w:r>
      <w:r w:rsidR="00377367" w:rsidRPr="006236D8">
        <w:rPr>
          <w:rFonts w:ascii="Arial" w:hAnsi="Arial" w:cs="Arial"/>
          <w:b/>
          <w:color w:val="FF0000"/>
          <w:sz w:val="20"/>
        </w:rPr>
        <w:t>[</w:t>
      </w:r>
      <w:r w:rsidR="00377367">
        <w:rPr>
          <w:rFonts w:ascii="Arial" w:hAnsi="Arial" w:cs="Arial"/>
          <w:b/>
          <w:color w:val="FF0000"/>
          <w:sz w:val="20"/>
        </w:rPr>
        <w:t xml:space="preserve">Cost and Fair Value </w:t>
      </w:r>
      <w:r w:rsidR="00377367" w:rsidRPr="006236D8">
        <w:rPr>
          <w:rFonts w:ascii="Arial" w:hAnsi="Arial" w:cs="Arial"/>
          <w:b/>
          <w:color w:val="FF0000"/>
          <w:sz w:val="20"/>
        </w:rPr>
        <w:t>Model]</w:t>
      </w:r>
      <w:r w:rsidR="00D5208B">
        <w:rPr>
          <w:rFonts w:ascii="Arial" w:hAnsi="Arial" w:cs="Arial"/>
          <w:b/>
          <w:color w:val="FF0000"/>
          <w:sz w:val="20"/>
        </w:rPr>
        <w:t xml:space="preserve"> </w:t>
      </w:r>
    </w:p>
    <w:tbl>
      <w:tblPr>
        <w:tblStyle w:val="TableGrid"/>
        <w:tblW w:w="5000" w:type="pct"/>
        <w:tblLook w:val="04A0" w:firstRow="1" w:lastRow="0" w:firstColumn="1" w:lastColumn="0" w:noHBand="0" w:noVBand="1"/>
      </w:tblPr>
      <w:tblGrid>
        <w:gridCol w:w="6220"/>
        <w:gridCol w:w="1844"/>
        <w:gridCol w:w="1848"/>
      </w:tblGrid>
      <w:tr w:rsidR="002C2C0E" w:rsidRPr="0026528B" w:rsidTr="00B15D9B">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377367" w:rsidRPr="0026528B" w:rsidTr="00B15D9B">
        <w:tc>
          <w:tcPr>
            <w:tcW w:w="3138" w:type="pct"/>
            <w:tcBorders>
              <w:bottom w:val="nil"/>
            </w:tcBorders>
          </w:tcPr>
          <w:p w:rsidR="00377367" w:rsidRPr="007D5104" w:rsidRDefault="00377367" w:rsidP="005E5598">
            <w:pPr>
              <w:spacing w:before="60" w:after="60"/>
              <w:ind w:firstLine="0"/>
              <w:rPr>
                <w:rFonts w:ascii="Arial" w:hAnsi="Arial" w:cs="Arial"/>
                <w:i/>
                <w:sz w:val="20"/>
              </w:rPr>
            </w:pPr>
          </w:p>
        </w:tc>
        <w:tc>
          <w:tcPr>
            <w:tcW w:w="930" w:type="pct"/>
            <w:tcBorders>
              <w:bottom w:val="nil"/>
            </w:tcBorders>
          </w:tcPr>
          <w:p w:rsidR="00377367" w:rsidRPr="0026528B" w:rsidRDefault="00377367" w:rsidP="005E5598">
            <w:pPr>
              <w:spacing w:before="60" w:after="60"/>
              <w:ind w:firstLine="0"/>
              <w:jc w:val="right"/>
              <w:rPr>
                <w:rFonts w:ascii="Arial" w:hAnsi="Arial" w:cs="Arial"/>
                <w:sz w:val="20"/>
              </w:rPr>
            </w:pPr>
          </w:p>
        </w:tc>
        <w:tc>
          <w:tcPr>
            <w:tcW w:w="932" w:type="pct"/>
            <w:tcBorders>
              <w:bottom w:val="nil"/>
            </w:tcBorders>
          </w:tcPr>
          <w:p w:rsidR="00377367" w:rsidRPr="0026528B" w:rsidRDefault="00377367" w:rsidP="005E5598">
            <w:pPr>
              <w:spacing w:before="60" w:after="60"/>
              <w:ind w:firstLine="0"/>
              <w:jc w:val="right"/>
              <w:rPr>
                <w:rFonts w:ascii="Arial" w:hAnsi="Arial" w:cs="Arial"/>
                <w:sz w:val="20"/>
              </w:rPr>
            </w:pPr>
          </w:p>
        </w:tc>
      </w:tr>
      <w:tr w:rsidR="00377367" w:rsidRPr="0026528B" w:rsidTr="00B15D9B">
        <w:tc>
          <w:tcPr>
            <w:tcW w:w="3138" w:type="pct"/>
            <w:tcBorders>
              <w:top w:val="nil"/>
              <w:bottom w:val="nil"/>
            </w:tcBorders>
            <w:shd w:val="clear" w:color="auto" w:fill="auto"/>
          </w:tcPr>
          <w:p w:rsidR="00377367" w:rsidRPr="007D5104" w:rsidRDefault="00B15D9B" w:rsidP="005E5598">
            <w:pPr>
              <w:spacing w:before="60" w:after="60"/>
              <w:ind w:firstLine="0"/>
              <w:rPr>
                <w:rFonts w:ascii="Arial" w:hAnsi="Arial" w:cs="Arial"/>
                <w:sz w:val="20"/>
              </w:rPr>
            </w:pPr>
            <w:r>
              <w:rPr>
                <w:rFonts w:ascii="Arial" w:hAnsi="Arial" w:cs="Arial"/>
                <w:sz w:val="20"/>
              </w:rPr>
              <w:t>Accumulated expenditure included in carrying value of investment property</w:t>
            </w:r>
            <w:r w:rsidR="00D5208B">
              <w:rPr>
                <w:rFonts w:ascii="Arial" w:hAnsi="Arial" w:cs="Arial"/>
                <w:sz w:val="20"/>
              </w:rPr>
              <w:t xml:space="preserve"> </w:t>
            </w:r>
            <w:r w:rsidR="00D5208B">
              <w:rPr>
                <w:rFonts w:ascii="Arial" w:hAnsi="Arial" w:cs="Arial"/>
                <w:b/>
                <w:color w:val="FF0000"/>
                <w:sz w:val="20"/>
              </w:rPr>
              <w:t>[16p.92(a)</w:t>
            </w:r>
            <w:r w:rsidR="00D5208B" w:rsidRPr="007C1D5A">
              <w:rPr>
                <w:rFonts w:ascii="Arial" w:hAnsi="Arial" w:cs="Arial"/>
                <w:b/>
                <w:color w:val="FF0000"/>
                <w:sz w:val="20"/>
              </w:rPr>
              <w:t>]</w:t>
            </w:r>
          </w:p>
        </w:tc>
        <w:tc>
          <w:tcPr>
            <w:tcW w:w="930"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r>
      <w:tr w:rsidR="00EF57C4" w:rsidRPr="0026528B" w:rsidTr="00B15D9B">
        <w:tc>
          <w:tcPr>
            <w:tcW w:w="3138" w:type="pct"/>
            <w:tcBorders>
              <w:top w:val="nil"/>
              <w:bottom w:val="nil"/>
            </w:tcBorders>
            <w:shd w:val="clear" w:color="auto" w:fill="auto"/>
          </w:tcPr>
          <w:p w:rsidR="00EF57C4" w:rsidRPr="00EF57C4" w:rsidRDefault="00EF57C4" w:rsidP="005E5598">
            <w:pPr>
              <w:spacing w:before="60" w:after="60"/>
              <w:ind w:firstLine="0"/>
              <w:rPr>
                <w:rFonts w:ascii="Arial" w:hAnsi="Arial" w:cs="Arial"/>
                <w:i/>
                <w:sz w:val="20"/>
              </w:rPr>
            </w:pPr>
            <w:r>
              <w:rPr>
                <w:rFonts w:ascii="Arial" w:hAnsi="Arial" w:cs="Arial"/>
                <w:i/>
                <w:sz w:val="20"/>
              </w:rPr>
              <w:t>Of which:</w:t>
            </w:r>
          </w:p>
        </w:tc>
        <w:tc>
          <w:tcPr>
            <w:tcW w:w="930"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r>
      <w:tr w:rsidR="00EF57C4" w:rsidRPr="0026528B" w:rsidTr="00B15D9B">
        <w:tc>
          <w:tcPr>
            <w:tcW w:w="3138" w:type="pct"/>
            <w:tcBorders>
              <w:top w:val="nil"/>
              <w:bottom w:val="nil"/>
            </w:tcBorders>
            <w:shd w:val="clear" w:color="auto" w:fill="auto"/>
          </w:tcPr>
          <w:p w:rsidR="00EF57C4" w:rsidRPr="00EF57C4" w:rsidRDefault="00EF57C4" w:rsidP="004666D7">
            <w:pPr>
              <w:spacing w:before="60" w:after="60"/>
              <w:ind w:left="313" w:firstLine="0"/>
              <w:rPr>
                <w:rFonts w:ascii="Arial" w:hAnsi="Arial" w:cs="Arial"/>
                <w:sz w:val="20"/>
              </w:rPr>
            </w:pPr>
            <w:r>
              <w:rPr>
                <w:rFonts w:ascii="Arial" w:hAnsi="Arial" w:cs="Arial"/>
                <w:sz w:val="20"/>
              </w:rPr>
              <w:t>Accumulated borrowing costs included in the carrying amount of investment property</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5p.33(c)</w:t>
            </w:r>
            <w:r w:rsidR="004666D7" w:rsidRPr="006236D8">
              <w:rPr>
                <w:rFonts w:ascii="Arial" w:hAnsi="Arial" w:cs="Arial"/>
                <w:b/>
                <w:color w:val="FF0000"/>
                <w:sz w:val="20"/>
              </w:rPr>
              <w:t>]</w:t>
            </w:r>
          </w:p>
        </w:tc>
        <w:tc>
          <w:tcPr>
            <w:tcW w:w="930"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r>
      <w:tr w:rsidR="00377367" w:rsidRPr="0026528B" w:rsidTr="00B15D9B">
        <w:tc>
          <w:tcPr>
            <w:tcW w:w="3138" w:type="pct"/>
            <w:tcBorders>
              <w:top w:val="nil"/>
              <w:bottom w:val="nil"/>
            </w:tcBorders>
            <w:shd w:val="clear" w:color="auto" w:fill="auto"/>
          </w:tcPr>
          <w:p w:rsidR="00377367" w:rsidRPr="007D5104" w:rsidRDefault="00EF57C4" w:rsidP="004666D7">
            <w:pPr>
              <w:spacing w:before="60" w:after="60"/>
              <w:ind w:left="313" w:firstLine="0"/>
              <w:rPr>
                <w:rFonts w:ascii="Arial" w:hAnsi="Arial" w:cs="Arial"/>
                <w:sz w:val="20"/>
              </w:rPr>
            </w:pPr>
            <w:r>
              <w:rPr>
                <w:rFonts w:ascii="Arial" w:hAnsi="Arial" w:cs="Arial"/>
                <w:sz w:val="20"/>
              </w:rPr>
              <w:t>Borrowing costs capitalised during the period</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5p.33(b)</w:t>
            </w:r>
            <w:r w:rsidR="004666D7" w:rsidRPr="006236D8">
              <w:rPr>
                <w:rFonts w:ascii="Arial" w:hAnsi="Arial" w:cs="Arial"/>
                <w:b/>
                <w:color w:val="FF0000"/>
                <w:sz w:val="20"/>
              </w:rPr>
              <w:t>]</w:t>
            </w:r>
          </w:p>
        </w:tc>
        <w:tc>
          <w:tcPr>
            <w:tcW w:w="930"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r>
      <w:tr w:rsidR="00EF57C4" w:rsidRPr="0026528B" w:rsidTr="00B15D9B">
        <w:tc>
          <w:tcPr>
            <w:tcW w:w="3138" w:type="pct"/>
            <w:tcBorders>
              <w:top w:val="nil"/>
              <w:bottom w:val="nil"/>
            </w:tcBorders>
            <w:shd w:val="clear" w:color="auto" w:fill="auto"/>
          </w:tcPr>
          <w:p w:rsidR="00EF57C4" w:rsidRDefault="00EF57C4" w:rsidP="00EF57C4">
            <w:pPr>
              <w:spacing w:before="60" w:after="60"/>
              <w:ind w:left="313" w:firstLine="0"/>
              <w:rPr>
                <w:rFonts w:ascii="Arial" w:hAnsi="Arial" w:cs="Arial"/>
                <w:sz w:val="20"/>
              </w:rPr>
            </w:pPr>
          </w:p>
        </w:tc>
        <w:tc>
          <w:tcPr>
            <w:tcW w:w="930"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EF57C4" w:rsidRPr="0026528B" w:rsidRDefault="00EF57C4" w:rsidP="005E5598">
            <w:pPr>
              <w:spacing w:before="60" w:after="60"/>
              <w:ind w:firstLine="0"/>
              <w:jc w:val="right"/>
              <w:rPr>
                <w:rFonts w:ascii="Arial" w:hAnsi="Arial" w:cs="Arial"/>
                <w:sz w:val="20"/>
              </w:rPr>
            </w:pPr>
          </w:p>
        </w:tc>
      </w:tr>
      <w:tr w:rsidR="00377367" w:rsidRPr="0026528B" w:rsidTr="00B15D9B">
        <w:tc>
          <w:tcPr>
            <w:tcW w:w="3138" w:type="pct"/>
            <w:tcBorders>
              <w:top w:val="nil"/>
              <w:bottom w:val="nil"/>
            </w:tcBorders>
            <w:shd w:val="clear" w:color="auto" w:fill="auto"/>
          </w:tcPr>
          <w:p w:rsidR="00377367" w:rsidRPr="007D5104" w:rsidRDefault="00B15D9B" w:rsidP="005E5598">
            <w:pPr>
              <w:spacing w:before="60" w:after="60"/>
              <w:ind w:firstLine="0"/>
              <w:rPr>
                <w:rFonts w:ascii="Arial" w:hAnsi="Arial" w:cs="Arial"/>
                <w:sz w:val="20"/>
              </w:rPr>
            </w:pPr>
            <w:r>
              <w:rPr>
                <w:rFonts w:ascii="Arial" w:hAnsi="Arial" w:cs="Arial"/>
                <w:sz w:val="20"/>
              </w:rPr>
              <w:t>Carrying value of investment property taking significantly longer than expected</w:t>
            </w:r>
            <w:r w:rsidR="00D5208B">
              <w:rPr>
                <w:rFonts w:ascii="Arial" w:hAnsi="Arial" w:cs="Arial"/>
                <w:sz w:val="20"/>
              </w:rPr>
              <w:t xml:space="preserve"> </w:t>
            </w:r>
            <w:r w:rsidR="00D5208B">
              <w:rPr>
                <w:rFonts w:ascii="Arial" w:hAnsi="Arial" w:cs="Arial"/>
                <w:b/>
                <w:color w:val="FF0000"/>
                <w:sz w:val="20"/>
              </w:rPr>
              <w:t>[16p.92(b)</w:t>
            </w:r>
            <w:r w:rsidR="00D5208B" w:rsidRPr="007C1D5A">
              <w:rPr>
                <w:rFonts w:ascii="Arial" w:hAnsi="Arial" w:cs="Arial"/>
                <w:b/>
                <w:color w:val="FF0000"/>
                <w:sz w:val="20"/>
              </w:rPr>
              <w:t>]</w:t>
            </w:r>
          </w:p>
        </w:tc>
        <w:tc>
          <w:tcPr>
            <w:tcW w:w="930"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r>
      <w:tr w:rsidR="00377367" w:rsidRPr="0026528B" w:rsidTr="00B15D9B">
        <w:tc>
          <w:tcPr>
            <w:tcW w:w="3138" w:type="pct"/>
            <w:tcBorders>
              <w:top w:val="nil"/>
              <w:bottom w:val="nil"/>
            </w:tcBorders>
            <w:shd w:val="clear" w:color="auto" w:fill="auto"/>
          </w:tcPr>
          <w:p w:rsidR="00377367" w:rsidRPr="007D5104" w:rsidRDefault="00377367" w:rsidP="005E5598">
            <w:pPr>
              <w:spacing w:before="60" w:after="60"/>
              <w:ind w:firstLine="0"/>
              <w:rPr>
                <w:rFonts w:ascii="Arial" w:hAnsi="Arial" w:cs="Arial"/>
                <w:sz w:val="20"/>
              </w:rPr>
            </w:pPr>
          </w:p>
        </w:tc>
        <w:tc>
          <w:tcPr>
            <w:tcW w:w="930"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377367" w:rsidRPr="0026528B" w:rsidRDefault="00377367" w:rsidP="005E5598">
            <w:pPr>
              <w:spacing w:before="60" w:after="60"/>
              <w:ind w:firstLine="0"/>
              <w:jc w:val="right"/>
              <w:rPr>
                <w:rFonts w:ascii="Arial" w:hAnsi="Arial" w:cs="Arial"/>
                <w:sz w:val="20"/>
              </w:rPr>
            </w:pPr>
          </w:p>
        </w:tc>
      </w:tr>
      <w:tr w:rsidR="00377367" w:rsidRPr="0026528B" w:rsidTr="00B15D9B">
        <w:tc>
          <w:tcPr>
            <w:tcW w:w="3138" w:type="pct"/>
            <w:tcBorders>
              <w:top w:val="nil"/>
            </w:tcBorders>
            <w:shd w:val="clear" w:color="auto" w:fill="auto"/>
          </w:tcPr>
          <w:p w:rsidR="00377367" w:rsidRPr="007D5104" w:rsidRDefault="00B15D9B" w:rsidP="005E5598">
            <w:pPr>
              <w:spacing w:before="60" w:after="60"/>
              <w:ind w:firstLine="0"/>
              <w:rPr>
                <w:rFonts w:ascii="Arial" w:hAnsi="Arial" w:cs="Arial"/>
                <w:sz w:val="20"/>
              </w:rPr>
            </w:pPr>
            <w:r>
              <w:rPr>
                <w:rFonts w:ascii="Arial" w:hAnsi="Arial" w:cs="Arial"/>
                <w:sz w:val="20"/>
              </w:rPr>
              <w:t>Carrying value of investment property halted</w:t>
            </w:r>
            <w:r w:rsidR="00D5208B">
              <w:rPr>
                <w:rFonts w:ascii="Arial" w:hAnsi="Arial" w:cs="Arial"/>
                <w:sz w:val="20"/>
              </w:rPr>
              <w:t xml:space="preserve"> </w:t>
            </w:r>
            <w:r w:rsidR="00D5208B">
              <w:rPr>
                <w:rFonts w:ascii="Arial" w:hAnsi="Arial" w:cs="Arial"/>
                <w:b/>
                <w:color w:val="FF0000"/>
                <w:sz w:val="20"/>
              </w:rPr>
              <w:t>[16p.92(c)</w:t>
            </w:r>
            <w:r w:rsidR="00D5208B" w:rsidRPr="007C1D5A">
              <w:rPr>
                <w:rFonts w:ascii="Arial" w:hAnsi="Arial" w:cs="Arial"/>
                <w:b/>
                <w:color w:val="FF0000"/>
                <w:sz w:val="20"/>
              </w:rPr>
              <w:t>]</w:t>
            </w:r>
          </w:p>
        </w:tc>
        <w:tc>
          <w:tcPr>
            <w:tcW w:w="930" w:type="pct"/>
            <w:tcBorders>
              <w:top w:val="nil"/>
            </w:tcBorders>
            <w:shd w:val="clear" w:color="auto" w:fill="auto"/>
          </w:tcPr>
          <w:p w:rsidR="00377367" w:rsidRPr="0026528B" w:rsidRDefault="00377367" w:rsidP="005E5598">
            <w:pPr>
              <w:spacing w:before="60" w:after="60"/>
              <w:ind w:firstLine="0"/>
              <w:jc w:val="right"/>
              <w:rPr>
                <w:rFonts w:ascii="Arial" w:hAnsi="Arial" w:cs="Arial"/>
                <w:sz w:val="20"/>
              </w:rPr>
            </w:pPr>
          </w:p>
        </w:tc>
        <w:tc>
          <w:tcPr>
            <w:tcW w:w="932" w:type="pct"/>
            <w:tcBorders>
              <w:top w:val="nil"/>
            </w:tcBorders>
            <w:shd w:val="clear" w:color="auto" w:fill="auto"/>
          </w:tcPr>
          <w:p w:rsidR="00377367" w:rsidRPr="0026528B" w:rsidRDefault="00377367" w:rsidP="005E5598">
            <w:pPr>
              <w:spacing w:before="60" w:after="60"/>
              <w:ind w:firstLine="0"/>
              <w:jc w:val="right"/>
              <w:rPr>
                <w:rFonts w:ascii="Arial" w:hAnsi="Arial" w:cs="Arial"/>
                <w:sz w:val="20"/>
              </w:rPr>
            </w:pPr>
          </w:p>
        </w:tc>
      </w:tr>
    </w:tbl>
    <w:p w:rsidR="00EF57C4" w:rsidRDefault="00EF57C4" w:rsidP="00264443">
      <w:pPr>
        <w:pStyle w:val="ListParagraph"/>
        <w:ind w:left="0" w:firstLine="0"/>
        <w:contextualSpacing w:val="0"/>
        <w:rPr>
          <w:rFonts w:ascii="Arial" w:hAnsi="Arial" w:cs="Arial"/>
          <w:sz w:val="20"/>
        </w:rPr>
      </w:pPr>
      <w:r>
        <w:rPr>
          <w:rFonts w:ascii="Arial" w:hAnsi="Arial" w:cs="Arial"/>
          <w:sz w:val="20"/>
        </w:rPr>
        <w:t>The borrowing cost capitalisation rate is X% (2017/2018:  X%).</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5p.33(d)</w:t>
      </w:r>
      <w:r w:rsidR="004666D7" w:rsidRPr="006236D8">
        <w:rPr>
          <w:rFonts w:ascii="Arial" w:hAnsi="Arial" w:cs="Arial"/>
          <w:b/>
          <w:color w:val="FF0000"/>
          <w:sz w:val="20"/>
        </w:rPr>
        <w:t>]</w:t>
      </w:r>
    </w:p>
    <w:tbl>
      <w:tblPr>
        <w:tblStyle w:val="TableGrid"/>
        <w:tblW w:w="5000" w:type="pct"/>
        <w:tblLook w:val="04A0" w:firstRow="1" w:lastRow="0" w:firstColumn="1" w:lastColumn="0" w:noHBand="0" w:noVBand="1"/>
      </w:tblPr>
      <w:tblGrid>
        <w:gridCol w:w="9912"/>
      </w:tblGrid>
      <w:tr w:rsidR="00264443" w:rsidTr="005E5598">
        <w:tc>
          <w:tcPr>
            <w:tcW w:w="5000" w:type="pct"/>
            <w:shd w:val="clear" w:color="auto" w:fill="E2EFD9" w:themeFill="accent6" w:themeFillTint="33"/>
          </w:tcPr>
          <w:p w:rsidR="00264443" w:rsidRPr="001F58FD" w:rsidRDefault="00264443" w:rsidP="001F58FD">
            <w:pPr>
              <w:spacing w:before="60" w:after="60"/>
              <w:ind w:firstLine="0"/>
              <w:rPr>
                <w:rFonts w:ascii="Arial" w:hAnsi="Arial" w:cs="Arial"/>
                <w:b/>
                <w:i/>
                <w:sz w:val="20"/>
              </w:rPr>
            </w:pPr>
            <w:r w:rsidRPr="001F58FD">
              <w:rPr>
                <w:rFonts w:ascii="Arial" w:hAnsi="Arial" w:cs="Arial"/>
                <w:b/>
                <w:i/>
                <w:sz w:val="20"/>
              </w:rPr>
              <w:t xml:space="preserve">Commentary:  </w:t>
            </w:r>
          </w:p>
          <w:p w:rsidR="00B15D9B" w:rsidRPr="001F58FD" w:rsidRDefault="00264443" w:rsidP="001F58FD">
            <w:pPr>
              <w:spacing w:before="60" w:after="60"/>
              <w:ind w:firstLine="0"/>
              <w:rPr>
                <w:rFonts w:ascii="Arial" w:hAnsi="Arial" w:cs="Arial"/>
                <w:i/>
                <w:sz w:val="20"/>
              </w:rPr>
            </w:pPr>
            <w:r w:rsidRPr="001F58FD">
              <w:rPr>
                <w:rFonts w:ascii="Arial" w:hAnsi="Arial" w:cs="Arial"/>
                <w:i/>
                <w:sz w:val="20"/>
              </w:rPr>
              <w:t>According to GRAP 16 the reporting entity may present the above information individually or in aggregate</w:t>
            </w:r>
            <w:r w:rsidR="00B15D9B" w:rsidRPr="001F58FD">
              <w:rPr>
                <w:rFonts w:ascii="Arial" w:hAnsi="Arial" w:cs="Arial"/>
                <w:i/>
                <w:sz w:val="20"/>
              </w:rPr>
              <w:t xml:space="preserve"> (as shown above)</w:t>
            </w:r>
            <w:r w:rsidRPr="001F58FD">
              <w:rPr>
                <w:rFonts w:ascii="Arial" w:hAnsi="Arial" w:cs="Arial"/>
                <w:i/>
                <w:sz w:val="20"/>
              </w:rPr>
              <w:t>.</w:t>
            </w:r>
            <w:r w:rsidR="00EF57C4" w:rsidRPr="001F58FD">
              <w:rPr>
                <w:rFonts w:ascii="Arial" w:hAnsi="Arial" w:cs="Arial"/>
                <w:i/>
                <w:sz w:val="20"/>
              </w:rPr>
              <w:t xml:space="preserve">  </w:t>
            </w:r>
            <w:r w:rsidR="00B15D9B" w:rsidRPr="001F58FD">
              <w:rPr>
                <w:rFonts w:ascii="Arial" w:hAnsi="Arial" w:cs="Arial"/>
                <w:i/>
                <w:sz w:val="20"/>
              </w:rPr>
              <w:t xml:space="preserve">Where development / construction activities are taking significantly longer than expected or have halted, the reporting entity must include reasons for such.  In </w:t>
            </w:r>
            <w:r w:rsidR="009B5910" w:rsidRPr="001F58FD">
              <w:rPr>
                <w:rFonts w:ascii="Arial" w:hAnsi="Arial" w:cs="Arial"/>
                <w:i/>
                <w:sz w:val="20"/>
              </w:rPr>
              <w:t>addition,</w:t>
            </w:r>
            <w:r w:rsidR="00B15D9B" w:rsidRPr="001F58FD">
              <w:rPr>
                <w:rFonts w:ascii="Arial" w:hAnsi="Arial" w:cs="Arial"/>
                <w:i/>
                <w:sz w:val="20"/>
              </w:rPr>
              <w:t xml:space="preserve"> the reporting entity should include whether any impairment losses have been recognised in relation to any activities that have halted.  </w:t>
            </w:r>
          </w:p>
          <w:p w:rsidR="00E86B5D" w:rsidRPr="001F58FD" w:rsidRDefault="00E86B5D" w:rsidP="001F58FD">
            <w:pPr>
              <w:spacing w:before="60" w:after="60"/>
              <w:ind w:firstLine="0"/>
              <w:rPr>
                <w:rFonts w:ascii="Arial" w:hAnsi="Arial" w:cs="Arial"/>
                <w:i/>
                <w:sz w:val="20"/>
              </w:rPr>
            </w:pPr>
            <w:r w:rsidRPr="001F58FD">
              <w:rPr>
                <w:rFonts w:ascii="Arial" w:hAnsi="Arial" w:cs="Arial"/>
                <w:i/>
                <w:sz w:val="20"/>
              </w:rPr>
              <w:t>The disclosures relating to borrowing costs only apply when the reporting entity adopts a policy of capitalising such.</w:t>
            </w:r>
          </w:p>
        </w:tc>
      </w:tr>
    </w:tbl>
    <w:p w:rsidR="00B6660B" w:rsidRDefault="00B6660B" w:rsidP="00B22059">
      <w:pPr>
        <w:ind w:firstLine="0"/>
        <w:rPr>
          <w:rFonts w:ascii="Arial" w:hAnsi="Arial" w:cs="Arial"/>
          <w:b/>
          <w:sz w:val="20"/>
        </w:rPr>
      </w:pPr>
      <w:r>
        <w:rPr>
          <w:rFonts w:ascii="Arial" w:hAnsi="Arial" w:cs="Arial"/>
          <w:b/>
          <w:sz w:val="20"/>
        </w:rPr>
        <w:br w:type="page"/>
      </w:r>
    </w:p>
    <w:p w:rsidR="00B6660B" w:rsidRPr="006E1EE5" w:rsidRDefault="00B6660B"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6660B" w:rsidRDefault="002671B8" w:rsidP="00B4401A">
      <w:pPr>
        <w:pStyle w:val="ListParagraph"/>
        <w:numPr>
          <w:ilvl w:val="1"/>
          <w:numId w:val="5"/>
        </w:numPr>
        <w:ind w:left="567" w:hanging="567"/>
        <w:rPr>
          <w:rFonts w:ascii="Arial" w:hAnsi="Arial" w:cs="Arial"/>
          <w:b/>
          <w:sz w:val="20"/>
        </w:rPr>
      </w:pPr>
      <w:r>
        <w:rPr>
          <w:rFonts w:ascii="Arial" w:hAnsi="Arial" w:cs="Arial"/>
          <w:b/>
          <w:sz w:val="20"/>
        </w:rPr>
        <w:t>Investment Property Contractual Commitments</w:t>
      </w:r>
      <w:r w:rsidR="007C1D5A">
        <w:rPr>
          <w:rFonts w:ascii="Arial" w:hAnsi="Arial" w:cs="Arial"/>
          <w:b/>
          <w:sz w:val="20"/>
        </w:rPr>
        <w:t xml:space="preserve"> </w:t>
      </w:r>
      <w:r w:rsidR="007C1D5A">
        <w:rPr>
          <w:rFonts w:ascii="Arial" w:hAnsi="Arial" w:cs="Arial"/>
          <w:b/>
          <w:color w:val="FF0000"/>
          <w:sz w:val="20"/>
        </w:rPr>
        <w:t>[16p.91(g</w:t>
      </w:r>
      <w:r w:rsidR="007C1D5A" w:rsidRPr="007C1D5A">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2C2C0E" w:rsidRPr="0026528B" w:rsidTr="005E559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2671B8" w:rsidRPr="0026528B" w:rsidTr="005E5598">
        <w:tc>
          <w:tcPr>
            <w:tcW w:w="3138" w:type="pct"/>
            <w:tcBorders>
              <w:bottom w:val="nil"/>
            </w:tcBorders>
          </w:tcPr>
          <w:p w:rsidR="002671B8" w:rsidRPr="007D5104" w:rsidRDefault="002671B8" w:rsidP="005E5598">
            <w:pPr>
              <w:spacing w:before="60" w:after="60"/>
              <w:ind w:firstLine="0"/>
              <w:rPr>
                <w:rFonts w:ascii="Arial" w:hAnsi="Arial" w:cs="Arial"/>
                <w:i/>
                <w:sz w:val="20"/>
              </w:rPr>
            </w:pPr>
            <w:r>
              <w:rPr>
                <w:rFonts w:ascii="Arial" w:hAnsi="Arial" w:cs="Arial"/>
                <w:i/>
                <w:sz w:val="20"/>
              </w:rPr>
              <w:t>The following commitments exist at the reporting date</w:t>
            </w:r>
          </w:p>
        </w:tc>
        <w:tc>
          <w:tcPr>
            <w:tcW w:w="930" w:type="pct"/>
            <w:tcBorders>
              <w:bottom w:val="nil"/>
            </w:tcBorders>
          </w:tcPr>
          <w:p w:rsidR="002671B8" w:rsidRPr="0026528B" w:rsidRDefault="002671B8" w:rsidP="005E5598">
            <w:pPr>
              <w:spacing w:before="60" w:after="60"/>
              <w:ind w:firstLine="0"/>
              <w:jc w:val="right"/>
              <w:rPr>
                <w:rFonts w:ascii="Arial" w:hAnsi="Arial" w:cs="Arial"/>
                <w:sz w:val="20"/>
              </w:rPr>
            </w:pPr>
          </w:p>
        </w:tc>
        <w:tc>
          <w:tcPr>
            <w:tcW w:w="932" w:type="pct"/>
            <w:tcBorders>
              <w:bottom w:val="nil"/>
            </w:tcBorders>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r>
              <w:rPr>
                <w:rFonts w:ascii="Arial" w:hAnsi="Arial" w:cs="Arial"/>
                <w:sz w:val="20"/>
              </w:rPr>
              <w:t>Commitments for the acquisition of investment property</w:t>
            </w: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r>
              <w:rPr>
                <w:rFonts w:ascii="Arial" w:hAnsi="Arial" w:cs="Arial"/>
                <w:sz w:val="20"/>
              </w:rPr>
              <w:t>Commitments to construct or develop investment property</w:t>
            </w: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r>
              <w:rPr>
                <w:rFonts w:ascii="Arial" w:hAnsi="Arial" w:cs="Arial"/>
                <w:sz w:val="20"/>
              </w:rPr>
              <w:t>Commitments to enhance existing investment property</w:t>
            </w: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r>
              <w:rPr>
                <w:rFonts w:ascii="Arial" w:hAnsi="Arial" w:cs="Arial"/>
                <w:sz w:val="20"/>
              </w:rPr>
              <w:t>Commitments to repair / maintain investment property</w:t>
            </w: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tcBorders>
            <w:shd w:val="clear" w:color="auto" w:fill="auto"/>
          </w:tcPr>
          <w:p w:rsidR="002671B8" w:rsidRPr="00B6660B" w:rsidRDefault="002671B8" w:rsidP="005E5598">
            <w:pPr>
              <w:spacing w:before="60" w:after="60"/>
              <w:ind w:firstLine="0"/>
              <w:rPr>
                <w:rFonts w:ascii="Arial" w:hAnsi="Arial" w:cs="Arial"/>
                <w:b/>
                <w:sz w:val="20"/>
              </w:rPr>
            </w:pPr>
            <w:r w:rsidRPr="00B6660B">
              <w:rPr>
                <w:rFonts w:ascii="Arial" w:hAnsi="Arial" w:cs="Arial"/>
                <w:b/>
                <w:sz w:val="20"/>
              </w:rPr>
              <w:t>Total</w:t>
            </w:r>
          </w:p>
        </w:tc>
        <w:tc>
          <w:tcPr>
            <w:tcW w:w="930" w:type="pct"/>
            <w:tcBorders>
              <w:top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tcBorders>
            <w:shd w:val="clear" w:color="auto" w:fill="auto"/>
          </w:tcPr>
          <w:p w:rsidR="002671B8" w:rsidRPr="0026528B" w:rsidRDefault="002671B8" w:rsidP="005E5598">
            <w:pPr>
              <w:spacing w:before="60" w:after="60"/>
              <w:ind w:firstLine="0"/>
              <w:jc w:val="right"/>
              <w:rPr>
                <w:rFonts w:ascii="Arial" w:hAnsi="Arial" w:cs="Arial"/>
                <w:sz w:val="20"/>
              </w:rPr>
            </w:pPr>
          </w:p>
        </w:tc>
      </w:tr>
    </w:tbl>
    <w:p w:rsidR="002671B8" w:rsidRDefault="002671B8" w:rsidP="002671B8">
      <w:pPr>
        <w:ind w:firstLine="0"/>
        <w:rPr>
          <w:rFonts w:ascii="Arial" w:hAnsi="Arial" w:cs="Arial"/>
          <w:b/>
          <w:sz w:val="20"/>
        </w:rPr>
      </w:pPr>
    </w:p>
    <w:p w:rsidR="002671B8" w:rsidRDefault="006E38AA" w:rsidP="00B4401A">
      <w:pPr>
        <w:pStyle w:val="ListParagraph"/>
        <w:numPr>
          <w:ilvl w:val="1"/>
          <w:numId w:val="5"/>
        </w:numPr>
        <w:ind w:left="567" w:hanging="567"/>
        <w:rPr>
          <w:rFonts w:ascii="Arial" w:hAnsi="Arial" w:cs="Arial"/>
          <w:b/>
          <w:sz w:val="20"/>
        </w:rPr>
      </w:pPr>
      <w:r>
        <w:rPr>
          <w:rFonts w:ascii="Arial" w:hAnsi="Arial" w:cs="Arial"/>
          <w:b/>
          <w:sz w:val="20"/>
        </w:rPr>
        <w:t xml:space="preserve">Restrictions on </w:t>
      </w:r>
      <w:r w:rsidR="002671B8">
        <w:rPr>
          <w:rFonts w:ascii="Arial" w:hAnsi="Arial" w:cs="Arial"/>
          <w:b/>
          <w:sz w:val="20"/>
        </w:rPr>
        <w:t xml:space="preserve">Investment Property </w:t>
      </w:r>
      <w:r w:rsidR="007C1D5A" w:rsidRPr="007C1D5A">
        <w:rPr>
          <w:rFonts w:ascii="Arial" w:hAnsi="Arial" w:cs="Arial"/>
          <w:b/>
          <w:color w:val="FF0000"/>
          <w:sz w:val="20"/>
        </w:rPr>
        <w:t>[16p.91(f)]</w:t>
      </w:r>
    </w:p>
    <w:tbl>
      <w:tblPr>
        <w:tblStyle w:val="TableGrid"/>
        <w:tblW w:w="5000" w:type="pct"/>
        <w:tblLook w:val="04A0" w:firstRow="1" w:lastRow="0" w:firstColumn="1" w:lastColumn="0" w:noHBand="0" w:noVBand="1"/>
      </w:tblPr>
      <w:tblGrid>
        <w:gridCol w:w="6220"/>
        <w:gridCol w:w="1844"/>
        <w:gridCol w:w="1848"/>
      </w:tblGrid>
      <w:tr w:rsidR="002C2C0E" w:rsidRPr="0026528B" w:rsidTr="005E559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2671B8" w:rsidRPr="0026528B" w:rsidTr="005E5598">
        <w:tc>
          <w:tcPr>
            <w:tcW w:w="3138" w:type="pct"/>
            <w:tcBorders>
              <w:bottom w:val="nil"/>
            </w:tcBorders>
          </w:tcPr>
          <w:p w:rsidR="002671B8" w:rsidRPr="007D5104" w:rsidRDefault="002671B8" w:rsidP="005E5598">
            <w:pPr>
              <w:spacing w:before="60" w:after="60"/>
              <w:ind w:firstLine="0"/>
              <w:rPr>
                <w:rFonts w:ascii="Arial" w:hAnsi="Arial" w:cs="Arial"/>
                <w:i/>
                <w:sz w:val="20"/>
              </w:rPr>
            </w:pPr>
          </w:p>
        </w:tc>
        <w:tc>
          <w:tcPr>
            <w:tcW w:w="930" w:type="pct"/>
            <w:tcBorders>
              <w:bottom w:val="nil"/>
            </w:tcBorders>
          </w:tcPr>
          <w:p w:rsidR="002671B8" w:rsidRPr="0026528B" w:rsidRDefault="002671B8" w:rsidP="005E5598">
            <w:pPr>
              <w:spacing w:before="60" w:after="60"/>
              <w:ind w:firstLine="0"/>
              <w:jc w:val="right"/>
              <w:rPr>
                <w:rFonts w:ascii="Arial" w:hAnsi="Arial" w:cs="Arial"/>
                <w:sz w:val="20"/>
              </w:rPr>
            </w:pPr>
          </w:p>
        </w:tc>
        <w:tc>
          <w:tcPr>
            <w:tcW w:w="932" w:type="pct"/>
            <w:tcBorders>
              <w:bottom w:val="nil"/>
            </w:tcBorders>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bottom w:val="nil"/>
            </w:tcBorders>
            <w:shd w:val="clear" w:color="auto" w:fill="auto"/>
          </w:tcPr>
          <w:p w:rsidR="002671B8" w:rsidRPr="007D5104" w:rsidRDefault="002671B8" w:rsidP="005E5598">
            <w:pPr>
              <w:spacing w:before="60" w:after="60"/>
              <w:ind w:firstLine="0"/>
              <w:rPr>
                <w:rFonts w:ascii="Arial" w:hAnsi="Arial" w:cs="Arial"/>
                <w:sz w:val="20"/>
              </w:rPr>
            </w:pPr>
          </w:p>
        </w:tc>
        <w:tc>
          <w:tcPr>
            <w:tcW w:w="930"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2671B8" w:rsidRPr="0026528B" w:rsidRDefault="002671B8" w:rsidP="005E5598">
            <w:pPr>
              <w:spacing w:before="60" w:after="60"/>
              <w:ind w:firstLine="0"/>
              <w:jc w:val="right"/>
              <w:rPr>
                <w:rFonts w:ascii="Arial" w:hAnsi="Arial" w:cs="Arial"/>
                <w:sz w:val="20"/>
              </w:rPr>
            </w:pPr>
          </w:p>
        </w:tc>
      </w:tr>
      <w:tr w:rsidR="002671B8" w:rsidRPr="0026528B" w:rsidTr="005E5598">
        <w:tc>
          <w:tcPr>
            <w:tcW w:w="3138" w:type="pct"/>
            <w:tcBorders>
              <w:top w:val="nil"/>
            </w:tcBorders>
            <w:shd w:val="clear" w:color="auto" w:fill="auto"/>
          </w:tcPr>
          <w:p w:rsidR="002671B8" w:rsidRPr="00B6660B" w:rsidRDefault="002671B8" w:rsidP="005E5598">
            <w:pPr>
              <w:spacing w:before="60" w:after="60"/>
              <w:ind w:firstLine="0"/>
              <w:rPr>
                <w:rFonts w:ascii="Arial" w:hAnsi="Arial" w:cs="Arial"/>
                <w:b/>
                <w:sz w:val="20"/>
              </w:rPr>
            </w:pPr>
            <w:r w:rsidRPr="00B6660B">
              <w:rPr>
                <w:rFonts w:ascii="Arial" w:hAnsi="Arial" w:cs="Arial"/>
                <w:b/>
                <w:sz w:val="20"/>
              </w:rPr>
              <w:t>Total</w:t>
            </w:r>
          </w:p>
        </w:tc>
        <w:tc>
          <w:tcPr>
            <w:tcW w:w="930" w:type="pct"/>
            <w:tcBorders>
              <w:top w:val="nil"/>
            </w:tcBorders>
            <w:shd w:val="clear" w:color="auto" w:fill="auto"/>
          </w:tcPr>
          <w:p w:rsidR="002671B8" w:rsidRPr="0026528B" w:rsidRDefault="002671B8" w:rsidP="005E5598">
            <w:pPr>
              <w:spacing w:before="60" w:after="60"/>
              <w:ind w:firstLine="0"/>
              <w:jc w:val="right"/>
              <w:rPr>
                <w:rFonts w:ascii="Arial" w:hAnsi="Arial" w:cs="Arial"/>
                <w:sz w:val="20"/>
              </w:rPr>
            </w:pPr>
          </w:p>
        </w:tc>
        <w:tc>
          <w:tcPr>
            <w:tcW w:w="932" w:type="pct"/>
            <w:tcBorders>
              <w:top w:val="nil"/>
            </w:tcBorders>
            <w:shd w:val="clear" w:color="auto" w:fill="auto"/>
          </w:tcPr>
          <w:p w:rsidR="002671B8" w:rsidRPr="0026528B" w:rsidRDefault="002671B8" w:rsidP="005E5598">
            <w:pPr>
              <w:spacing w:before="60" w:after="60"/>
              <w:ind w:firstLine="0"/>
              <w:jc w:val="right"/>
              <w:rPr>
                <w:rFonts w:ascii="Arial" w:hAnsi="Arial" w:cs="Arial"/>
                <w:sz w:val="20"/>
              </w:rPr>
            </w:pPr>
          </w:p>
        </w:tc>
      </w:tr>
    </w:tbl>
    <w:p w:rsidR="002671B8" w:rsidRPr="002671B8" w:rsidRDefault="002671B8" w:rsidP="002671B8">
      <w:pPr>
        <w:ind w:firstLine="0"/>
        <w:rPr>
          <w:rFonts w:ascii="Arial" w:hAnsi="Arial" w:cs="Arial"/>
          <w:b/>
          <w:sz w:val="20"/>
        </w:rPr>
      </w:pPr>
    </w:p>
    <w:tbl>
      <w:tblPr>
        <w:tblStyle w:val="TableGrid"/>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916"/>
      </w:tblGrid>
      <w:tr w:rsidR="002671B8" w:rsidTr="00AC4A90">
        <w:tc>
          <w:tcPr>
            <w:tcW w:w="5000" w:type="pct"/>
            <w:shd w:val="clear" w:color="auto" w:fill="E2EFD9" w:themeFill="accent6" w:themeFillTint="33"/>
          </w:tcPr>
          <w:p w:rsidR="002671B8" w:rsidRPr="001F58FD" w:rsidRDefault="002671B8" w:rsidP="001F58FD">
            <w:pPr>
              <w:spacing w:before="60" w:after="60"/>
              <w:ind w:firstLine="0"/>
              <w:rPr>
                <w:rFonts w:ascii="Arial" w:hAnsi="Arial" w:cs="Arial"/>
                <w:b/>
                <w:i/>
                <w:sz w:val="20"/>
              </w:rPr>
            </w:pPr>
            <w:r w:rsidRPr="001F58FD">
              <w:rPr>
                <w:rFonts w:ascii="Arial" w:hAnsi="Arial" w:cs="Arial"/>
                <w:b/>
                <w:i/>
                <w:sz w:val="20"/>
              </w:rPr>
              <w:t xml:space="preserve">Commentary:  </w:t>
            </w:r>
          </w:p>
          <w:p w:rsidR="002671B8" w:rsidRPr="001F58FD" w:rsidRDefault="002671B8" w:rsidP="001F58FD">
            <w:pPr>
              <w:spacing w:before="60" w:after="60"/>
              <w:ind w:firstLine="0"/>
              <w:rPr>
                <w:rFonts w:ascii="Arial" w:hAnsi="Arial" w:cs="Arial"/>
                <w:i/>
                <w:sz w:val="20"/>
              </w:rPr>
            </w:pPr>
            <w:r w:rsidRPr="001F58FD">
              <w:rPr>
                <w:rFonts w:ascii="Arial" w:hAnsi="Arial" w:cs="Arial"/>
                <w:i/>
                <w:sz w:val="20"/>
              </w:rPr>
              <w:t xml:space="preserve">The above note should include a description and amount of any restrictions on the </w:t>
            </w:r>
            <w:proofErr w:type="spellStart"/>
            <w:r w:rsidRPr="001F58FD">
              <w:rPr>
                <w:rFonts w:ascii="Arial" w:hAnsi="Arial" w:cs="Arial"/>
                <w:i/>
                <w:sz w:val="20"/>
              </w:rPr>
              <w:t>realisability</w:t>
            </w:r>
            <w:proofErr w:type="spellEnd"/>
            <w:r w:rsidRPr="001F58FD">
              <w:rPr>
                <w:rFonts w:ascii="Arial" w:hAnsi="Arial" w:cs="Arial"/>
                <w:i/>
                <w:sz w:val="20"/>
              </w:rPr>
              <w:t xml:space="preserve"> of investment property or the remittance of revenue and proceeds o</w:t>
            </w:r>
            <w:r w:rsidR="00DF74F7" w:rsidRPr="001F58FD">
              <w:rPr>
                <w:rFonts w:ascii="Arial" w:hAnsi="Arial" w:cs="Arial"/>
                <w:i/>
                <w:sz w:val="20"/>
              </w:rPr>
              <w:t>n</w:t>
            </w:r>
            <w:r w:rsidRPr="001F58FD">
              <w:rPr>
                <w:rFonts w:ascii="Arial" w:hAnsi="Arial" w:cs="Arial"/>
                <w:i/>
                <w:sz w:val="20"/>
              </w:rPr>
              <w:t xml:space="preserve"> disposal. </w:t>
            </w:r>
          </w:p>
        </w:tc>
      </w:tr>
    </w:tbl>
    <w:p w:rsidR="002671B8" w:rsidRDefault="002671B8" w:rsidP="002671B8">
      <w:pPr>
        <w:pStyle w:val="ListParagraph"/>
        <w:ind w:left="0" w:firstLine="0"/>
        <w:contextualSpacing w:val="0"/>
        <w:rPr>
          <w:rFonts w:ascii="Arial" w:hAnsi="Arial" w:cs="Arial"/>
          <w:b/>
          <w:sz w:val="20"/>
        </w:rPr>
      </w:pPr>
    </w:p>
    <w:p w:rsidR="0015421A" w:rsidRDefault="0015421A" w:rsidP="00B4401A">
      <w:pPr>
        <w:pStyle w:val="ListParagraph"/>
        <w:numPr>
          <w:ilvl w:val="1"/>
          <w:numId w:val="5"/>
        </w:numPr>
        <w:ind w:left="567" w:hanging="567"/>
        <w:rPr>
          <w:rFonts w:ascii="Arial" w:hAnsi="Arial" w:cs="Arial"/>
          <w:b/>
          <w:sz w:val="20"/>
        </w:rPr>
      </w:pPr>
      <w:r>
        <w:rPr>
          <w:rFonts w:ascii="Arial" w:hAnsi="Arial" w:cs="Arial"/>
          <w:b/>
          <w:sz w:val="20"/>
        </w:rPr>
        <w:t>Investment Property</w:t>
      </w:r>
      <w:r w:rsidRPr="003B5353">
        <w:rPr>
          <w:rFonts w:ascii="Arial" w:hAnsi="Arial" w:cs="Arial"/>
          <w:b/>
          <w:sz w:val="20"/>
        </w:rPr>
        <w:t xml:space="preserve"> </w:t>
      </w:r>
      <w:r w:rsidR="00741ADC">
        <w:rPr>
          <w:rFonts w:ascii="Arial" w:hAnsi="Arial" w:cs="Arial"/>
          <w:b/>
          <w:sz w:val="20"/>
        </w:rPr>
        <w:t>Pledged a</w:t>
      </w:r>
      <w:r>
        <w:rPr>
          <w:rFonts w:ascii="Arial" w:hAnsi="Arial" w:cs="Arial"/>
          <w:b/>
          <w:sz w:val="20"/>
        </w:rPr>
        <w:t>s Security</w:t>
      </w:r>
    </w:p>
    <w:tbl>
      <w:tblPr>
        <w:tblStyle w:val="TableGrid"/>
        <w:tblW w:w="5000" w:type="pct"/>
        <w:tblLook w:val="04A0" w:firstRow="1" w:lastRow="0" w:firstColumn="1" w:lastColumn="0" w:noHBand="0" w:noVBand="1"/>
      </w:tblPr>
      <w:tblGrid>
        <w:gridCol w:w="6220"/>
        <w:gridCol w:w="1844"/>
        <w:gridCol w:w="1848"/>
      </w:tblGrid>
      <w:tr w:rsidR="002C2C0E" w:rsidRPr="0026528B" w:rsidTr="00D760EF">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15421A" w:rsidRPr="0026528B" w:rsidTr="00D760EF">
        <w:tc>
          <w:tcPr>
            <w:tcW w:w="3138" w:type="pct"/>
            <w:tcBorders>
              <w:bottom w:val="nil"/>
            </w:tcBorders>
          </w:tcPr>
          <w:p w:rsidR="0015421A" w:rsidRPr="00464F8D" w:rsidRDefault="0015421A" w:rsidP="005E5598">
            <w:pPr>
              <w:spacing w:before="60" w:after="60"/>
              <w:ind w:firstLine="0"/>
              <w:rPr>
                <w:rFonts w:ascii="Arial" w:hAnsi="Arial" w:cs="Arial"/>
                <w:sz w:val="20"/>
              </w:rPr>
            </w:pPr>
          </w:p>
        </w:tc>
        <w:tc>
          <w:tcPr>
            <w:tcW w:w="930" w:type="pct"/>
            <w:tcBorders>
              <w:bottom w:val="nil"/>
            </w:tcBorders>
          </w:tcPr>
          <w:p w:rsidR="0015421A" w:rsidRPr="0026528B" w:rsidRDefault="0015421A" w:rsidP="005E5598">
            <w:pPr>
              <w:spacing w:before="60" w:after="60"/>
              <w:ind w:firstLine="0"/>
              <w:jc w:val="right"/>
              <w:rPr>
                <w:rFonts w:ascii="Arial" w:hAnsi="Arial" w:cs="Arial"/>
                <w:sz w:val="20"/>
              </w:rPr>
            </w:pPr>
          </w:p>
        </w:tc>
        <w:tc>
          <w:tcPr>
            <w:tcW w:w="932" w:type="pct"/>
            <w:tcBorders>
              <w:bottom w:val="nil"/>
            </w:tcBorders>
          </w:tcPr>
          <w:p w:rsidR="0015421A" w:rsidRPr="0026528B" w:rsidRDefault="0015421A" w:rsidP="005E5598">
            <w:pPr>
              <w:spacing w:before="60" w:after="60"/>
              <w:ind w:firstLine="0"/>
              <w:jc w:val="right"/>
              <w:rPr>
                <w:rFonts w:ascii="Arial" w:hAnsi="Arial" w:cs="Arial"/>
                <w:sz w:val="20"/>
              </w:rPr>
            </w:pPr>
          </w:p>
        </w:tc>
      </w:tr>
      <w:tr w:rsidR="0015421A" w:rsidRPr="0026528B" w:rsidTr="00D760EF">
        <w:tc>
          <w:tcPr>
            <w:tcW w:w="3138" w:type="pct"/>
            <w:tcBorders>
              <w:top w:val="nil"/>
              <w:bottom w:val="nil"/>
            </w:tcBorders>
            <w:shd w:val="clear" w:color="auto" w:fill="auto"/>
          </w:tcPr>
          <w:p w:rsidR="0015421A" w:rsidRPr="00464F8D" w:rsidRDefault="0037553F" w:rsidP="0037553F">
            <w:pPr>
              <w:spacing w:before="60" w:after="60"/>
              <w:ind w:firstLine="0"/>
              <w:rPr>
                <w:rFonts w:ascii="Arial" w:hAnsi="Arial" w:cs="Arial"/>
                <w:sz w:val="20"/>
              </w:rPr>
            </w:pPr>
            <w:r>
              <w:rPr>
                <w:rFonts w:ascii="Arial" w:hAnsi="Arial" w:cs="Arial"/>
                <w:sz w:val="20"/>
              </w:rPr>
              <w:t>Carrying value of investment property pledged as security</w:t>
            </w:r>
          </w:p>
        </w:tc>
        <w:tc>
          <w:tcPr>
            <w:tcW w:w="930" w:type="pct"/>
            <w:tcBorders>
              <w:top w:val="nil"/>
              <w:bottom w:val="nil"/>
            </w:tcBorders>
            <w:shd w:val="clear" w:color="auto" w:fill="auto"/>
          </w:tcPr>
          <w:p w:rsidR="0015421A" w:rsidRPr="0026528B" w:rsidRDefault="0015421A"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15421A" w:rsidRPr="0026528B" w:rsidRDefault="0015421A" w:rsidP="005E5598">
            <w:pPr>
              <w:spacing w:before="60" w:after="60"/>
              <w:ind w:firstLine="0"/>
              <w:jc w:val="right"/>
              <w:rPr>
                <w:rFonts w:ascii="Arial" w:hAnsi="Arial" w:cs="Arial"/>
                <w:sz w:val="20"/>
              </w:rPr>
            </w:pPr>
          </w:p>
        </w:tc>
      </w:tr>
      <w:tr w:rsidR="0015421A" w:rsidRPr="0026528B" w:rsidTr="00D760EF">
        <w:tc>
          <w:tcPr>
            <w:tcW w:w="3138" w:type="pct"/>
            <w:tcBorders>
              <w:top w:val="nil"/>
            </w:tcBorders>
            <w:shd w:val="clear" w:color="auto" w:fill="auto"/>
          </w:tcPr>
          <w:p w:rsidR="0015421A" w:rsidRPr="00464F8D" w:rsidRDefault="0015421A" w:rsidP="005E5598">
            <w:pPr>
              <w:spacing w:before="60" w:after="60"/>
              <w:ind w:firstLine="0"/>
              <w:rPr>
                <w:rFonts w:ascii="Arial" w:hAnsi="Arial" w:cs="Arial"/>
                <w:sz w:val="20"/>
              </w:rPr>
            </w:pPr>
          </w:p>
        </w:tc>
        <w:tc>
          <w:tcPr>
            <w:tcW w:w="930" w:type="pct"/>
            <w:tcBorders>
              <w:top w:val="nil"/>
            </w:tcBorders>
            <w:shd w:val="clear" w:color="auto" w:fill="auto"/>
          </w:tcPr>
          <w:p w:rsidR="0015421A" w:rsidRPr="0026528B" w:rsidRDefault="0015421A" w:rsidP="005E5598">
            <w:pPr>
              <w:spacing w:before="60" w:after="60"/>
              <w:ind w:firstLine="0"/>
              <w:jc w:val="right"/>
              <w:rPr>
                <w:rFonts w:ascii="Arial" w:hAnsi="Arial" w:cs="Arial"/>
                <w:sz w:val="20"/>
              </w:rPr>
            </w:pPr>
          </w:p>
        </w:tc>
        <w:tc>
          <w:tcPr>
            <w:tcW w:w="932" w:type="pct"/>
            <w:tcBorders>
              <w:top w:val="nil"/>
            </w:tcBorders>
            <w:shd w:val="clear" w:color="auto" w:fill="auto"/>
          </w:tcPr>
          <w:p w:rsidR="0015421A" w:rsidRPr="0026528B" w:rsidRDefault="0015421A" w:rsidP="005E5598">
            <w:pPr>
              <w:spacing w:before="60" w:after="60"/>
              <w:ind w:firstLine="0"/>
              <w:jc w:val="right"/>
              <w:rPr>
                <w:rFonts w:ascii="Arial" w:hAnsi="Arial" w:cs="Arial"/>
                <w:sz w:val="20"/>
              </w:rPr>
            </w:pPr>
          </w:p>
        </w:tc>
      </w:tr>
    </w:tbl>
    <w:p w:rsidR="002671B8" w:rsidRPr="002671B8" w:rsidRDefault="002671B8" w:rsidP="002671B8">
      <w:pPr>
        <w:ind w:firstLine="0"/>
        <w:rPr>
          <w:rFonts w:ascii="Arial" w:hAnsi="Arial" w:cs="Arial"/>
          <w:b/>
          <w:sz w:val="20"/>
        </w:rPr>
      </w:pPr>
    </w:p>
    <w:p w:rsidR="00B6660B" w:rsidRDefault="00B6660B" w:rsidP="00B22059">
      <w:pPr>
        <w:ind w:firstLine="0"/>
        <w:rPr>
          <w:rFonts w:ascii="Arial" w:hAnsi="Arial" w:cs="Arial"/>
          <w:b/>
          <w:sz w:val="20"/>
        </w:rPr>
      </w:pPr>
      <w:r>
        <w:rPr>
          <w:rFonts w:ascii="Arial" w:hAnsi="Arial" w:cs="Arial"/>
          <w:b/>
          <w:sz w:val="20"/>
        </w:rPr>
        <w:br w:type="page"/>
      </w:r>
    </w:p>
    <w:p w:rsidR="00B6660B" w:rsidRPr="006E1EE5" w:rsidRDefault="00B6660B"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6660B" w:rsidRDefault="00B6660B" w:rsidP="00B4401A">
      <w:pPr>
        <w:pStyle w:val="ListParagraph"/>
        <w:numPr>
          <w:ilvl w:val="1"/>
          <w:numId w:val="5"/>
        </w:numPr>
        <w:ind w:left="567" w:hanging="567"/>
        <w:rPr>
          <w:rFonts w:ascii="Arial" w:hAnsi="Arial" w:cs="Arial"/>
          <w:b/>
          <w:sz w:val="20"/>
        </w:rPr>
      </w:pPr>
      <w:r>
        <w:rPr>
          <w:rFonts w:ascii="Arial" w:hAnsi="Arial" w:cs="Arial"/>
          <w:b/>
          <w:sz w:val="20"/>
        </w:rPr>
        <w:t>Maintenance of Investment Property</w:t>
      </w:r>
      <w:r w:rsidR="00336C93">
        <w:rPr>
          <w:rFonts w:ascii="Arial" w:hAnsi="Arial" w:cs="Arial"/>
          <w:b/>
          <w:sz w:val="20"/>
        </w:rPr>
        <w:t xml:space="preserve"> </w:t>
      </w:r>
      <w:r w:rsidR="00336C93" w:rsidRPr="00336C93">
        <w:rPr>
          <w:rFonts w:ascii="Arial" w:hAnsi="Arial" w:cs="Arial"/>
          <w:b/>
          <w:color w:val="FF0000"/>
          <w:sz w:val="20"/>
        </w:rPr>
        <w:t>[16p.91(e)]</w:t>
      </w:r>
    </w:p>
    <w:tbl>
      <w:tblPr>
        <w:tblStyle w:val="TableGrid"/>
        <w:tblW w:w="5000" w:type="pct"/>
        <w:tblLook w:val="04A0" w:firstRow="1" w:lastRow="0" w:firstColumn="1" w:lastColumn="0" w:noHBand="0" w:noVBand="1"/>
      </w:tblPr>
      <w:tblGrid>
        <w:gridCol w:w="6220"/>
        <w:gridCol w:w="1844"/>
        <w:gridCol w:w="1848"/>
      </w:tblGrid>
      <w:tr w:rsidR="002C2C0E" w:rsidRPr="0026528B" w:rsidTr="005E559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B6660B" w:rsidRPr="0026528B" w:rsidTr="005E5598">
        <w:tc>
          <w:tcPr>
            <w:tcW w:w="3138" w:type="pct"/>
            <w:tcBorders>
              <w:bottom w:val="nil"/>
            </w:tcBorders>
          </w:tcPr>
          <w:p w:rsidR="00B6660B" w:rsidRPr="007D5104" w:rsidRDefault="00B6660B" w:rsidP="005E5598">
            <w:pPr>
              <w:spacing w:before="60" w:after="60"/>
              <w:ind w:firstLine="0"/>
              <w:rPr>
                <w:rFonts w:ascii="Arial" w:hAnsi="Arial" w:cs="Arial"/>
                <w:i/>
                <w:sz w:val="20"/>
              </w:rPr>
            </w:pPr>
            <w:r>
              <w:rPr>
                <w:rFonts w:ascii="Arial" w:hAnsi="Arial" w:cs="Arial"/>
                <w:i/>
                <w:sz w:val="20"/>
              </w:rPr>
              <w:t>The following maintenance costs were incurred:</w:t>
            </w:r>
          </w:p>
        </w:tc>
        <w:tc>
          <w:tcPr>
            <w:tcW w:w="930" w:type="pct"/>
            <w:tcBorders>
              <w:bottom w:val="nil"/>
            </w:tcBorders>
          </w:tcPr>
          <w:p w:rsidR="00B6660B" w:rsidRPr="0026528B" w:rsidRDefault="00B6660B" w:rsidP="005E5598">
            <w:pPr>
              <w:spacing w:before="60" w:after="60"/>
              <w:ind w:firstLine="0"/>
              <w:jc w:val="right"/>
              <w:rPr>
                <w:rFonts w:ascii="Arial" w:hAnsi="Arial" w:cs="Arial"/>
                <w:sz w:val="20"/>
              </w:rPr>
            </w:pPr>
          </w:p>
        </w:tc>
        <w:tc>
          <w:tcPr>
            <w:tcW w:w="932" w:type="pct"/>
            <w:tcBorders>
              <w:bottom w:val="nil"/>
            </w:tcBorders>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5E5598">
            <w:pPr>
              <w:spacing w:before="60" w:after="60"/>
              <w:ind w:firstLine="0"/>
              <w:rPr>
                <w:rFonts w:ascii="Arial" w:hAnsi="Arial" w:cs="Arial"/>
                <w:sz w:val="20"/>
              </w:rPr>
            </w:pPr>
            <w:r>
              <w:rPr>
                <w:rFonts w:ascii="Arial" w:hAnsi="Arial" w:cs="Arial"/>
                <w:sz w:val="20"/>
              </w:rPr>
              <w:t>Preventative Maintenance</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5E5598">
            <w:pPr>
              <w:spacing w:before="60" w:after="60"/>
              <w:ind w:firstLine="0"/>
              <w:rPr>
                <w:rFonts w:ascii="Arial" w:hAnsi="Arial" w:cs="Arial"/>
                <w:sz w:val="20"/>
              </w:rPr>
            </w:pPr>
            <w:r>
              <w:rPr>
                <w:rFonts w:ascii="Arial" w:hAnsi="Arial" w:cs="Arial"/>
                <w:sz w:val="20"/>
              </w:rPr>
              <w:t>Corrective Maintenance</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tcBorders>
            <w:shd w:val="clear" w:color="auto" w:fill="auto"/>
          </w:tcPr>
          <w:p w:rsidR="00B6660B" w:rsidRPr="00B6660B" w:rsidRDefault="00B6660B" w:rsidP="005E5598">
            <w:pPr>
              <w:spacing w:before="60" w:after="60"/>
              <w:ind w:firstLine="0"/>
              <w:rPr>
                <w:rFonts w:ascii="Arial" w:hAnsi="Arial" w:cs="Arial"/>
                <w:b/>
                <w:sz w:val="20"/>
              </w:rPr>
            </w:pPr>
            <w:r w:rsidRPr="00B6660B">
              <w:rPr>
                <w:rFonts w:ascii="Arial" w:hAnsi="Arial" w:cs="Arial"/>
                <w:b/>
                <w:sz w:val="20"/>
              </w:rPr>
              <w:t>Total</w:t>
            </w:r>
          </w:p>
        </w:tc>
        <w:tc>
          <w:tcPr>
            <w:tcW w:w="930"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r>
    </w:tbl>
    <w:p w:rsidR="00B6660B" w:rsidRDefault="00B6660B" w:rsidP="0036383A">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3F0B47" w:rsidTr="00F460EF">
        <w:tc>
          <w:tcPr>
            <w:tcW w:w="5000" w:type="pct"/>
            <w:shd w:val="clear" w:color="auto" w:fill="E2EFD9" w:themeFill="accent6" w:themeFillTint="33"/>
          </w:tcPr>
          <w:p w:rsidR="003F0B47" w:rsidRPr="001F58FD" w:rsidRDefault="003F0B47" w:rsidP="001F58FD">
            <w:pPr>
              <w:spacing w:before="60" w:after="60"/>
              <w:ind w:firstLine="0"/>
              <w:rPr>
                <w:rFonts w:ascii="Arial" w:hAnsi="Arial" w:cs="Arial"/>
                <w:b/>
                <w:i/>
                <w:sz w:val="20"/>
              </w:rPr>
            </w:pPr>
            <w:r w:rsidRPr="001F58FD">
              <w:rPr>
                <w:rFonts w:ascii="Arial" w:hAnsi="Arial" w:cs="Arial"/>
                <w:b/>
                <w:i/>
                <w:sz w:val="20"/>
              </w:rPr>
              <w:t xml:space="preserve">Commentary:  </w:t>
            </w:r>
          </w:p>
          <w:p w:rsidR="003F0B47" w:rsidRPr="001F58FD" w:rsidRDefault="003F0B47" w:rsidP="001F58FD">
            <w:pPr>
              <w:spacing w:before="60" w:after="60"/>
              <w:ind w:firstLine="0"/>
              <w:rPr>
                <w:rFonts w:ascii="Arial" w:hAnsi="Arial" w:cs="Arial"/>
                <w:i/>
                <w:sz w:val="20"/>
              </w:rPr>
            </w:pPr>
            <w:r w:rsidRPr="001F58FD">
              <w:rPr>
                <w:rFonts w:ascii="Arial" w:hAnsi="Arial" w:cs="Arial"/>
                <w:i/>
                <w:sz w:val="20"/>
              </w:rPr>
              <w:t xml:space="preserve">The note should also indicate how much of the maintenance costs incurred relates to income and non-income generating investment property. </w:t>
            </w:r>
          </w:p>
        </w:tc>
      </w:tr>
    </w:tbl>
    <w:p w:rsidR="003F0B47" w:rsidRDefault="003F0B47" w:rsidP="003F0B47">
      <w:pPr>
        <w:pStyle w:val="ListParagraph"/>
        <w:ind w:left="0" w:firstLine="0"/>
        <w:contextualSpacing w:val="0"/>
        <w:rPr>
          <w:rFonts w:ascii="Arial" w:hAnsi="Arial" w:cs="Arial"/>
          <w:b/>
          <w:sz w:val="20"/>
        </w:rPr>
      </w:pPr>
    </w:p>
    <w:p w:rsidR="00B6660B" w:rsidRPr="00377367" w:rsidRDefault="00B6660B" w:rsidP="00B4401A">
      <w:pPr>
        <w:pStyle w:val="ListParagraph"/>
        <w:numPr>
          <w:ilvl w:val="2"/>
          <w:numId w:val="5"/>
        </w:numPr>
        <w:ind w:left="709"/>
        <w:contextualSpacing w:val="0"/>
        <w:rPr>
          <w:rFonts w:ascii="Arial" w:hAnsi="Arial" w:cs="Arial"/>
          <w:b/>
          <w:sz w:val="20"/>
        </w:rPr>
      </w:pPr>
      <w:r>
        <w:rPr>
          <w:rFonts w:ascii="Arial" w:hAnsi="Arial" w:cs="Arial"/>
          <w:b/>
          <w:sz w:val="20"/>
        </w:rPr>
        <w:t xml:space="preserve">Maintenance </w:t>
      </w:r>
      <w:r w:rsidR="00DA1889">
        <w:rPr>
          <w:rFonts w:ascii="Arial" w:hAnsi="Arial" w:cs="Arial"/>
          <w:b/>
          <w:sz w:val="20"/>
        </w:rPr>
        <w:t xml:space="preserve">of Investment Property </w:t>
      </w:r>
      <w:r>
        <w:rPr>
          <w:rFonts w:ascii="Arial" w:hAnsi="Arial" w:cs="Arial"/>
          <w:b/>
          <w:sz w:val="20"/>
        </w:rPr>
        <w:t>by Condition</w:t>
      </w:r>
    </w:p>
    <w:tbl>
      <w:tblPr>
        <w:tblStyle w:val="TableGrid"/>
        <w:tblW w:w="5000" w:type="pct"/>
        <w:tblLook w:val="04A0" w:firstRow="1" w:lastRow="0" w:firstColumn="1" w:lastColumn="0" w:noHBand="0" w:noVBand="1"/>
      </w:tblPr>
      <w:tblGrid>
        <w:gridCol w:w="6220"/>
        <w:gridCol w:w="1844"/>
        <w:gridCol w:w="1848"/>
      </w:tblGrid>
      <w:tr w:rsidR="002C2C0E" w:rsidRPr="0026528B" w:rsidTr="005E5598">
        <w:tc>
          <w:tcPr>
            <w:tcW w:w="3138"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B6660B" w:rsidRPr="0026528B" w:rsidTr="005E5598">
        <w:tc>
          <w:tcPr>
            <w:tcW w:w="3138" w:type="pct"/>
            <w:tcBorders>
              <w:bottom w:val="nil"/>
            </w:tcBorders>
          </w:tcPr>
          <w:p w:rsidR="00B6660B" w:rsidRPr="007D5104" w:rsidRDefault="00B6660B" w:rsidP="005E5598">
            <w:pPr>
              <w:spacing w:before="60" w:after="60"/>
              <w:ind w:firstLine="0"/>
              <w:rPr>
                <w:rFonts w:ascii="Arial" w:hAnsi="Arial" w:cs="Arial"/>
                <w:i/>
                <w:sz w:val="20"/>
              </w:rPr>
            </w:pPr>
          </w:p>
        </w:tc>
        <w:tc>
          <w:tcPr>
            <w:tcW w:w="930" w:type="pct"/>
            <w:tcBorders>
              <w:bottom w:val="nil"/>
            </w:tcBorders>
          </w:tcPr>
          <w:p w:rsidR="00B6660B" w:rsidRPr="0026528B" w:rsidRDefault="00B6660B" w:rsidP="005E5598">
            <w:pPr>
              <w:spacing w:before="60" w:after="60"/>
              <w:ind w:firstLine="0"/>
              <w:jc w:val="right"/>
              <w:rPr>
                <w:rFonts w:ascii="Arial" w:hAnsi="Arial" w:cs="Arial"/>
                <w:sz w:val="20"/>
              </w:rPr>
            </w:pPr>
          </w:p>
        </w:tc>
        <w:tc>
          <w:tcPr>
            <w:tcW w:w="932" w:type="pct"/>
            <w:tcBorders>
              <w:bottom w:val="nil"/>
            </w:tcBorders>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5E5598">
            <w:pPr>
              <w:spacing w:before="60" w:after="60"/>
              <w:ind w:firstLine="0"/>
              <w:rPr>
                <w:rFonts w:ascii="Arial" w:hAnsi="Arial" w:cs="Arial"/>
                <w:sz w:val="20"/>
              </w:rPr>
            </w:pPr>
            <w:r>
              <w:rPr>
                <w:rFonts w:ascii="Arial" w:hAnsi="Arial" w:cs="Arial"/>
                <w:sz w:val="20"/>
              </w:rPr>
              <w:t>Preventative Maintenance</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B6660B">
            <w:pPr>
              <w:spacing w:before="60" w:after="60"/>
              <w:ind w:left="313" w:firstLine="0"/>
              <w:rPr>
                <w:rFonts w:ascii="Arial" w:hAnsi="Arial" w:cs="Arial"/>
                <w:sz w:val="20"/>
              </w:rPr>
            </w:pPr>
            <w:r>
              <w:rPr>
                <w:rFonts w:ascii="Arial" w:hAnsi="Arial" w:cs="Arial"/>
                <w:sz w:val="20"/>
              </w:rPr>
              <w:t>Interval Based</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B6660B">
            <w:pPr>
              <w:spacing w:before="60" w:after="60"/>
              <w:ind w:left="313" w:firstLine="0"/>
              <w:rPr>
                <w:rFonts w:ascii="Arial" w:hAnsi="Arial" w:cs="Arial"/>
                <w:sz w:val="20"/>
              </w:rPr>
            </w:pPr>
            <w:r>
              <w:rPr>
                <w:rFonts w:ascii="Arial" w:hAnsi="Arial" w:cs="Arial"/>
                <w:sz w:val="20"/>
              </w:rPr>
              <w:t>Condition Based</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5E5598">
            <w:pPr>
              <w:spacing w:before="60" w:after="60"/>
              <w:ind w:firstLine="0"/>
              <w:rPr>
                <w:rFonts w:ascii="Arial" w:hAnsi="Arial" w:cs="Arial"/>
                <w:sz w:val="20"/>
              </w:rPr>
            </w:pPr>
            <w:r>
              <w:rPr>
                <w:rFonts w:ascii="Arial" w:hAnsi="Arial" w:cs="Arial"/>
                <w:sz w:val="20"/>
              </w:rPr>
              <w:t>Corrective Maintenance</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Default="00B6660B" w:rsidP="00B6660B">
            <w:pPr>
              <w:spacing w:before="60" w:after="60"/>
              <w:ind w:left="313" w:firstLine="0"/>
              <w:rPr>
                <w:rFonts w:ascii="Arial" w:hAnsi="Arial" w:cs="Arial"/>
                <w:sz w:val="20"/>
              </w:rPr>
            </w:pPr>
            <w:r>
              <w:rPr>
                <w:rFonts w:ascii="Arial" w:hAnsi="Arial" w:cs="Arial"/>
                <w:sz w:val="20"/>
              </w:rPr>
              <w:t>Planned</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bottom w:val="nil"/>
            </w:tcBorders>
            <w:shd w:val="clear" w:color="auto" w:fill="auto"/>
          </w:tcPr>
          <w:p w:rsidR="00B6660B" w:rsidRPr="007D5104" w:rsidRDefault="00B6660B" w:rsidP="00B6660B">
            <w:pPr>
              <w:spacing w:before="60" w:after="60"/>
              <w:ind w:left="313" w:firstLine="0"/>
              <w:rPr>
                <w:rFonts w:ascii="Arial" w:hAnsi="Arial" w:cs="Arial"/>
                <w:sz w:val="20"/>
              </w:rPr>
            </w:pPr>
            <w:r>
              <w:rPr>
                <w:rFonts w:ascii="Arial" w:hAnsi="Arial" w:cs="Arial"/>
                <w:sz w:val="20"/>
              </w:rPr>
              <w:t>Emergency</w:t>
            </w:r>
          </w:p>
        </w:tc>
        <w:tc>
          <w:tcPr>
            <w:tcW w:w="930"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5E5598">
        <w:tc>
          <w:tcPr>
            <w:tcW w:w="3138" w:type="pct"/>
            <w:tcBorders>
              <w:top w:val="nil"/>
            </w:tcBorders>
            <w:shd w:val="clear" w:color="auto" w:fill="auto"/>
          </w:tcPr>
          <w:p w:rsidR="00B6660B" w:rsidRPr="00B6660B" w:rsidRDefault="00B6660B" w:rsidP="005E5598">
            <w:pPr>
              <w:spacing w:before="60" w:after="60"/>
              <w:ind w:firstLine="0"/>
              <w:rPr>
                <w:rFonts w:ascii="Arial" w:hAnsi="Arial" w:cs="Arial"/>
                <w:b/>
                <w:sz w:val="20"/>
              </w:rPr>
            </w:pPr>
            <w:r>
              <w:rPr>
                <w:rFonts w:ascii="Arial" w:hAnsi="Arial" w:cs="Arial"/>
                <w:b/>
                <w:sz w:val="20"/>
              </w:rPr>
              <w:t>Total</w:t>
            </w:r>
          </w:p>
        </w:tc>
        <w:tc>
          <w:tcPr>
            <w:tcW w:w="930"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932"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r>
    </w:tbl>
    <w:p w:rsidR="002671B8" w:rsidRDefault="002671B8" w:rsidP="0036383A">
      <w:pPr>
        <w:pStyle w:val="ListParagraph"/>
        <w:ind w:left="0" w:firstLine="0"/>
        <w:contextualSpacing w:val="0"/>
        <w:rPr>
          <w:rFonts w:ascii="Arial" w:hAnsi="Arial" w:cs="Arial"/>
          <w:b/>
          <w:sz w:val="20"/>
        </w:rPr>
      </w:pPr>
    </w:p>
    <w:p w:rsidR="002819A9" w:rsidRPr="00377367" w:rsidRDefault="002819A9" w:rsidP="00B4401A">
      <w:pPr>
        <w:pStyle w:val="ListParagraph"/>
        <w:numPr>
          <w:ilvl w:val="2"/>
          <w:numId w:val="5"/>
        </w:numPr>
        <w:ind w:left="709"/>
        <w:contextualSpacing w:val="0"/>
        <w:rPr>
          <w:rFonts w:ascii="Arial" w:hAnsi="Arial" w:cs="Arial"/>
          <w:b/>
          <w:sz w:val="20"/>
        </w:rPr>
      </w:pPr>
      <w:r>
        <w:rPr>
          <w:rFonts w:ascii="Arial" w:hAnsi="Arial" w:cs="Arial"/>
          <w:b/>
          <w:sz w:val="20"/>
        </w:rPr>
        <w:t>Maintenance of Investment Property by Nature and Type of Expenditure</w:t>
      </w:r>
    </w:p>
    <w:tbl>
      <w:tblPr>
        <w:tblStyle w:val="TableGrid"/>
        <w:tblW w:w="5000" w:type="pct"/>
        <w:tblLook w:val="04A0" w:firstRow="1" w:lastRow="0" w:firstColumn="1" w:lastColumn="0" w:noHBand="0" w:noVBand="1"/>
      </w:tblPr>
      <w:tblGrid>
        <w:gridCol w:w="6220"/>
        <w:gridCol w:w="1844"/>
        <w:gridCol w:w="1848"/>
      </w:tblGrid>
      <w:tr w:rsidR="002819A9" w:rsidRPr="0026528B" w:rsidTr="00503326">
        <w:tc>
          <w:tcPr>
            <w:tcW w:w="3138" w:type="pct"/>
            <w:tcBorders>
              <w:bottom w:val="single" w:sz="4" w:space="0" w:color="auto"/>
            </w:tcBorders>
            <w:shd w:val="clear" w:color="auto" w:fill="FBE4D5" w:themeFill="accent2" w:themeFillTint="33"/>
          </w:tcPr>
          <w:p w:rsidR="002819A9" w:rsidRPr="001049DD" w:rsidRDefault="002819A9" w:rsidP="00503326">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2018/2019</w:t>
            </w:r>
          </w:p>
          <w:p w:rsidR="002819A9" w:rsidRPr="0026528B" w:rsidRDefault="002819A9" w:rsidP="00503326">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2017/2018</w:t>
            </w:r>
          </w:p>
          <w:p w:rsidR="002819A9" w:rsidRPr="0026528B" w:rsidRDefault="002819A9" w:rsidP="00503326">
            <w:pPr>
              <w:spacing w:before="60" w:after="60"/>
              <w:ind w:firstLine="0"/>
              <w:jc w:val="center"/>
              <w:rPr>
                <w:rFonts w:ascii="Arial" w:hAnsi="Arial" w:cs="Arial"/>
                <w:b/>
                <w:sz w:val="20"/>
              </w:rPr>
            </w:pPr>
            <w:r>
              <w:rPr>
                <w:rFonts w:ascii="Arial" w:hAnsi="Arial" w:cs="Arial"/>
                <w:b/>
                <w:sz w:val="20"/>
              </w:rPr>
              <w:t>(R’000s)</w:t>
            </w:r>
          </w:p>
        </w:tc>
      </w:tr>
      <w:tr w:rsidR="002819A9" w:rsidRPr="0026528B" w:rsidTr="00503326">
        <w:tc>
          <w:tcPr>
            <w:tcW w:w="3138" w:type="pct"/>
            <w:tcBorders>
              <w:bottom w:val="nil"/>
            </w:tcBorders>
          </w:tcPr>
          <w:p w:rsidR="002819A9" w:rsidRPr="007D5104" w:rsidRDefault="002819A9" w:rsidP="00503326">
            <w:pPr>
              <w:spacing w:before="60" w:after="60"/>
              <w:ind w:firstLine="0"/>
              <w:rPr>
                <w:rFonts w:ascii="Arial" w:hAnsi="Arial" w:cs="Arial"/>
                <w:i/>
                <w:sz w:val="20"/>
              </w:rPr>
            </w:pPr>
          </w:p>
        </w:tc>
        <w:tc>
          <w:tcPr>
            <w:tcW w:w="930" w:type="pct"/>
            <w:tcBorders>
              <w:bottom w:val="nil"/>
            </w:tcBorders>
          </w:tcPr>
          <w:p w:rsidR="002819A9" w:rsidRPr="0026528B" w:rsidRDefault="002819A9" w:rsidP="00503326">
            <w:pPr>
              <w:spacing w:before="60" w:after="60"/>
              <w:ind w:firstLine="0"/>
              <w:jc w:val="right"/>
              <w:rPr>
                <w:rFonts w:ascii="Arial" w:hAnsi="Arial" w:cs="Arial"/>
                <w:sz w:val="20"/>
              </w:rPr>
            </w:pPr>
          </w:p>
        </w:tc>
        <w:tc>
          <w:tcPr>
            <w:tcW w:w="932" w:type="pct"/>
            <w:tcBorders>
              <w:bottom w:val="nil"/>
            </w:tcBorders>
          </w:tcPr>
          <w:p w:rsidR="002819A9" w:rsidRPr="0026528B" w:rsidRDefault="002819A9" w:rsidP="00503326">
            <w:pPr>
              <w:spacing w:before="60" w:after="60"/>
              <w:ind w:firstLine="0"/>
              <w:jc w:val="right"/>
              <w:rPr>
                <w:rFonts w:ascii="Arial" w:hAnsi="Arial" w:cs="Arial"/>
                <w:sz w:val="20"/>
              </w:rPr>
            </w:pPr>
          </w:p>
        </w:tc>
      </w:tr>
      <w:tr w:rsidR="002819A9" w:rsidRPr="0026528B" w:rsidTr="00503326">
        <w:tc>
          <w:tcPr>
            <w:tcW w:w="3138" w:type="pct"/>
            <w:tcBorders>
              <w:top w:val="nil"/>
              <w:bottom w:val="nil"/>
            </w:tcBorders>
            <w:shd w:val="clear" w:color="auto" w:fill="auto"/>
          </w:tcPr>
          <w:p w:rsidR="002819A9" w:rsidRPr="007D5104" w:rsidRDefault="002819A9" w:rsidP="00503326">
            <w:pPr>
              <w:spacing w:before="60" w:after="60"/>
              <w:ind w:firstLine="0"/>
              <w:rPr>
                <w:rFonts w:ascii="Arial" w:hAnsi="Arial" w:cs="Arial"/>
                <w:sz w:val="20"/>
              </w:rPr>
            </w:pPr>
            <w:r>
              <w:rPr>
                <w:rFonts w:ascii="Arial" w:hAnsi="Arial" w:cs="Arial"/>
                <w:sz w:val="20"/>
              </w:rPr>
              <w:t>Direct Costs</w:t>
            </w:r>
          </w:p>
        </w:tc>
        <w:tc>
          <w:tcPr>
            <w:tcW w:w="930"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3138"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r>
              <w:rPr>
                <w:rFonts w:ascii="Arial" w:hAnsi="Arial" w:cs="Arial"/>
                <w:sz w:val="20"/>
              </w:rPr>
              <w:t xml:space="preserve">List by </w:t>
            </w:r>
            <w:proofErr w:type="spellStart"/>
            <w:r>
              <w:rPr>
                <w:rFonts w:ascii="Arial" w:hAnsi="Arial" w:cs="Arial"/>
                <w:sz w:val="20"/>
              </w:rPr>
              <w:t>mSCOA</w:t>
            </w:r>
            <w:proofErr w:type="spellEnd"/>
            <w:r>
              <w:rPr>
                <w:rFonts w:ascii="Arial" w:hAnsi="Arial" w:cs="Arial"/>
                <w:sz w:val="20"/>
              </w:rPr>
              <w:t xml:space="preserve"> account description</w:t>
            </w:r>
          </w:p>
        </w:tc>
        <w:tc>
          <w:tcPr>
            <w:tcW w:w="930"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3138"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p>
        </w:tc>
        <w:tc>
          <w:tcPr>
            <w:tcW w:w="930"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503326">
        <w:tc>
          <w:tcPr>
            <w:tcW w:w="3138" w:type="pct"/>
            <w:tcBorders>
              <w:top w:val="nil"/>
              <w:bottom w:val="nil"/>
            </w:tcBorders>
            <w:shd w:val="clear" w:color="auto" w:fill="auto"/>
          </w:tcPr>
          <w:p w:rsidR="002819A9" w:rsidRPr="007D5104" w:rsidRDefault="002819A9" w:rsidP="00503326">
            <w:pPr>
              <w:spacing w:before="60" w:after="60"/>
              <w:ind w:firstLine="0"/>
              <w:rPr>
                <w:rFonts w:ascii="Arial" w:hAnsi="Arial" w:cs="Arial"/>
                <w:sz w:val="20"/>
              </w:rPr>
            </w:pPr>
            <w:r>
              <w:rPr>
                <w:rFonts w:ascii="Arial" w:hAnsi="Arial" w:cs="Arial"/>
                <w:sz w:val="20"/>
              </w:rPr>
              <w:t>Indirect Costs</w:t>
            </w:r>
          </w:p>
        </w:tc>
        <w:tc>
          <w:tcPr>
            <w:tcW w:w="930"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3138" w:type="pct"/>
            <w:tcBorders>
              <w:top w:val="nil"/>
              <w:bottom w:val="nil"/>
            </w:tcBorders>
            <w:shd w:val="clear" w:color="auto" w:fill="DEEAF6" w:themeFill="accent1" w:themeFillTint="33"/>
          </w:tcPr>
          <w:p w:rsidR="002819A9" w:rsidRPr="007D5104" w:rsidRDefault="002819A9" w:rsidP="002819A9">
            <w:pPr>
              <w:spacing w:before="60" w:after="60"/>
              <w:ind w:left="313" w:firstLine="0"/>
              <w:rPr>
                <w:rFonts w:ascii="Arial" w:hAnsi="Arial" w:cs="Arial"/>
                <w:sz w:val="20"/>
              </w:rPr>
            </w:pPr>
            <w:r>
              <w:rPr>
                <w:rFonts w:ascii="Arial" w:hAnsi="Arial" w:cs="Arial"/>
                <w:sz w:val="20"/>
              </w:rPr>
              <w:t xml:space="preserve">List by </w:t>
            </w:r>
            <w:proofErr w:type="spellStart"/>
            <w:r>
              <w:rPr>
                <w:rFonts w:ascii="Arial" w:hAnsi="Arial" w:cs="Arial"/>
                <w:sz w:val="20"/>
              </w:rPr>
              <w:t>mSCOA</w:t>
            </w:r>
            <w:proofErr w:type="spellEnd"/>
            <w:r>
              <w:rPr>
                <w:rFonts w:ascii="Arial" w:hAnsi="Arial" w:cs="Arial"/>
                <w:sz w:val="20"/>
              </w:rPr>
              <w:t xml:space="preserve"> account description</w:t>
            </w:r>
          </w:p>
        </w:tc>
        <w:tc>
          <w:tcPr>
            <w:tcW w:w="930" w:type="pct"/>
            <w:tcBorders>
              <w:top w:val="nil"/>
              <w:bottom w:val="nil"/>
            </w:tcBorders>
            <w:shd w:val="clear" w:color="auto" w:fill="auto"/>
          </w:tcPr>
          <w:p w:rsidR="002819A9" w:rsidRPr="0026528B" w:rsidRDefault="002819A9" w:rsidP="002819A9">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2819A9">
            <w:pPr>
              <w:spacing w:before="60" w:after="60"/>
              <w:ind w:firstLine="0"/>
              <w:jc w:val="right"/>
              <w:rPr>
                <w:rFonts w:ascii="Arial" w:hAnsi="Arial" w:cs="Arial"/>
                <w:sz w:val="20"/>
              </w:rPr>
            </w:pPr>
          </w:p>
        </w:tc>
      </w:tr>
      <w:tr w:rsidR="002819A9" w:rsidRPr="0026528B" w:rsidTr="009714AB">
        <w:tc>
          <w:tcPr>
            <w:tcW w:w="3138" w:type="pct"/>
            <w:tcBorders>
              <w:top w:val="nil"/>
              <w:bottom w:val="nil"/>
            </w:tcBorders>
            <w:shd w:val="clear" w:color="auto" w:fill="DEEAF6" w:themeFill="accent1" w:themeFillTint="33"/>
          </w:tcPr>
          <w:p w:rsidR="002819A9" w:rsidRPr="007D5104" w:rsidRDefault="002819A9" w:rsidP="002819A9">
            <w:pPr>
              <w:spacing w:before="60" w:after="60"/>
              <w:ind w:left="313" w:firstLine="0"/>
              <w:rPr>
                <w:rFonts w:ascii="Arial" w:hAnsi="Arial" w:cs="Arial"/>
                <w:sz w:val="20"/>
              </w:rPr>
            </w:pPr>
          </w:p>
        </w:tc>
        <w:tc>
          <w:tcPr>
            <w:tcW w:w="930" w:type="pct"/>
            <w:tcBorders>
              <w:top w:val="nil"/>
              <w:bottom w:val="nil"/>
            </w:tcBorders>
            <w:shd w:val="clear" w:color="auto" w:fill="auto"/>
          </w:tcPr>
          <w:p w:rsidR="002819A9" w:rsidRPr="0026528B" w:rsidRDefault="002819A9" w:rsidP="002819A9">
            <w:pPr>
              <w:spacing w:before="60" w:after="60"/>
              <w:ind w:firstLine="0"/>
              <w:jc w:val="right"/>
              <w:rPr>
                <w:rFonts w:ascii="Arial" w:hAnsi="Arial" w:cs="Arial"/>
                <w:sz w:val="20"/>
              </w:rPr>
            </w:pPr>
          </w:p>
        </w:tc>
        <w:tc>
          <w:tcPr>
            <w:tcW w:w="932" w:type="pct"/>
            <w:tcBorders>
              <w:top w:val="nil"/>
              <w:bottom w:val="nil"/>
            </w:tcBorders>
            <w:shd w:val="clear" w:color="auto" w:fill="auto"/>
          </w:tcPr>
          <w:p w:rsidR="002819A9" w:rsidRPr="0026528B" w:rsidRDefault="002819A9" w:rsidP="002819A9">
            <w:pPr>
              <w:spacing w:before="60" w:after="60"/>
              <w:ind w:firstLine="0"/>
              <w:jc w:val="right"/>
              <w:rPr>
                <w:rFonts w:ascii="Arial" w:hAnsi="Arial" w:cs="Arial"/>
                <w:sz w:val="20"/>
              </w:rPr>
            </w:pPr>
          </w:p>
        </w:tc>
      </w:tr>
      <w:tr w:rsidR="002819A9" w:rsidRPr="0026528B" w:rsidTr="00503326">
        <w:tc>
          <w:tcPr>
            <w:tcW w:w="3138" w:type="pct"/>
            <w:tcBorders>
              <w:top w:val="nil"/>
            </w:tcBorders>
            <w:shd w:val="clear" w:color="auto" w:fill="auto"/>
          </w:tcPr>
          <w:p w:rsidR="002819A9" w:rsidRPr="00B6660B" w:rsidRDefault="002819A9" w:rsidP="002819A9">
            <w:pPr>
              <w:spacing w:before="60" w:after="60"/>
              <w:ind w:firstLine="0"/>
              <w:rPr>
                <w:rFonts w:ascii="Arial" w:hAnsi="Arial" w:cs="Arial"/>
                <w:b/>
                <w:sz w:val="20"/>
              </w:rPr>
            </w:pPr>
            <w:r>
              <w:rPr>
                <w:rFonts w:ascii="Arial" w:hAnsi="Arial" w:cs="Arial"/>
                <w:b/>
                <w:sz w:val="20"/>
              </w:rPr>
              <w:t>Total</w:t>
            </w:r>
          </w:p>
        </w:tc>
        <w:tc>
          <w:tcPr>
            <w:tcW w:w="930" w:type="pct"/>
            <w:tcBorders>
              <w:top w:val="nil"/>
            </w:tcBorders>
            <w:shd w:val="clear" w:color="auto" w:fill="auto"/>
          </w:tcPr>
          <w:p w:rsidR="002819A9" w:rsidRPr="0026528B" w:rsidRDefault="002819A9" w:rsidP="002819A9">
            <w:pPr>
              <w:spacing w:before="60" w:after="60"/>
              <w:ind w:firstLine="0"/>
              <w:jc w:val="right"/>
              <w:rPr>
                <w:rFonts w:ascii="Arial" w:hAnsi="Arial" w:cs="Arial"/>
                <w:sz w:val="20"/>
              </w:rPr>
            </w:pPr>
          </w:p>
        </w:tc>
        <w:tc>
          <w:tcPr>
            <w:tcW w:w="932" w:type="pct"/>
            <w:tcBorders>
              <w:top w:val="nil"/>
            </w:tcBorders>
            <w:shd w:val="clear" w:color="auto" w:fill="auto"/>
          </w:tcPr>
          <w:p w:rsidR="002819A9" w:rsidRPr="0026528B" w:rsidRDefault="002819A9" w:rsidP="002819A9">
            <w:pPr>
              <w:spacing w:before="60" w:after="60"/>
              <w:ind w:firstLine="0"/>
              <w:jc w:val="right"/>
              <w:rPr>
                <w:rFonts w:ascii="Arial" w:hAnsi="Arial" w:cs="Arial"/>
                <w:sz w:val="20"/>
              </w:rPr>
            </w:pPr>
          </w:p>
        </w:tc>
      </w:tr>
    </w:tbl>
    <w:p w:rsidR="002671B8" w:rsidRPr="006E1EE5" w:rsidRDefault="002671B8" w:rsidP="006E1EE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6660B" w:rsidRDefault="00B6660B" w:rsidP="00B4401A">
      <w:pPr>
        <w:pStyle w:val="ListParagraph"/>
        <w:numPr>
          <w:ilvl w:val="1"/>
          <w:numId w:val="5"/>
        </w:numPr>
        <w:ind w:left="567" w:hanging="567"/>
        <w:rPr>
          <w:rFonts w:ascii="Arial" w:hAnsi="Arial" w:cs="Arial"/>
          <w:b/>
          <w:sz w:val="20"/>
        </w:rPr>
      </w:pPr>
      <w:r>
        <w:rPr>
          <w:rFonts w:ascii="Arial" w:hAnsi="Arial" w:cs="Arial"/>
          <w:b/>
          <w:sz w:val="20"/>
        </w:rPr>
        <w:t>Funding of Investment Property</w:t>
      </w:r>
      <w:r w:rsidR="00F162B3">
        <w:rPr>
          <w:rFonts w:ascii="Arial" w:hAnsi="Arial" w:cs="Arial"/>
          <w:b/>
          <w:sz w:val="20"/>
        </w:rPr>
        <w:t xml:space="preserve"> </w:t>
      </w:r>
      <w:r w:rsidR="00752400">
        <w:rPr>
          <w:rFonts w:ascii="Arial" w:hAnsi="Arial" w:cs="Arial"/>
          <w:b/>
          <w:sz w:val="20"/>
        </w:rPr>
        <w:t>Acquisitions</w:t>
      </w:r>
    </w:p>
    <w:tbl>
      <w:tblPr>
        <w:tblStyle w:val="TableGrid"/>
        <w:tblW w:w="5000" w:type="pct"/>
        <w:tblLook w:val="04A0" w:firstRow="1" w:lastRow="0" w:firstColumn="1" w:lastColumn="0" w:noHBand="0" w:noVBand="1"/>
      </w:tblPr>
      <w:tblGrid>
        <w:gridCol w:w="5244"/>
        <w:gridCol w:w="1554"/>
        <w:gridCol w:w="1558"/>
        <w:gridCol w:w="1556"/>
      </w:tblGrid>
      <w:tr w:rsidR="002C2C0E" w:rsidRPr="0026528B" w:rsidTr="00B6660B">
        <w:tc>
          <w:tcPr>
            <w:tcW w:w="2645" w:type="pct"/>
            <w:tcBorders>
              <w:bottom w:val="single" w:sz="4" w:space="0" w:color="auto"/>
            </w:tcBorders>
            <w:shd w:val="clear" w:color="auto" w:fill="FBE4D5" w:themeFill="accent2" w:themeFillTint="33"/>
          </w:tcPr>
          <w:p w:rsidR="002C2C0E" w:rsidRPr="001049DD" w:rsidRDefault="002C2C0E" w:rsidP="002C2C0E">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2C2C0E" w:rsidRPr="0026528B" w:rsidRDefault="002C2C0E" w:rsidP="002C2C0E">
            <w:pPr>
              <w:spacing w:before="60" w:after="60"/>
              <w:ind w:firstLine="0"/>
              <w:jc w:val="center"/>
              <w:rPr>
                <w:rFonts w:ascii="Arial" w:hAnsi="Arial" w:cs="Arial"/>
                <w:b/>
                <w:sz w:val="20"/>
              </w:rPr>
            </w:pPr>
            <w:r>
              <w:rPr>
                <w:rFonts w:ascii="Arial" w:hAnsi="Arial" w:cs="Arial"/>
                <w:b/>
                <w:sz w:val="20"/>
              </w:rPr>
              <w:t>Funding Type</w:t>
            </w:r>
          </w:p>
        </w:tc>
        <w:tc>
          <w:tcPr>
            <w:tcW w:w="786"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2018/2019</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c>
          <w:tcPr>
            <w:tcW w:w="785" w:type="pct"/>
            <w:tcBorders>
              <w:bottom w:val="single" w:sz="4" w:space="0" w:color="auto"/>
            </w:tcBorders>
            <w:shd w:val="clear" w:color="auto" w:fill="FBE4D5" w:themeFill="accent2" w:themeFillTint="33"/>
          </w:tcPr>
          <w:p w:rsidR="002C2C0E" w:rsidRDefault="002C2C0E" w:rsidP="002C2C0E">
            <w:pPr>
              <w:spacing w:before="60" w:after="60"/>
              <w:ind w:firstLine="0"/>
              <w:jc w:val="center"/>
              <w:rPr>
                <w:rFonts w:ascii="Arial" w:hAnsi="Arial" w:cs="Arial"/>
                <w:b/>
                <w:sz w:val="20"/>
              </w:rPr>
            </w:pPr>
            <w:r>
              <w:rPr>
                <w:rFonts w:ascii="Arial" w:hAnsi="Arial" w:cs="Arial"/>
                <w:b/>
                <w:sz w:val="20"/>
              </w:rPr>
              <w:t>2017/2018</w:t>
            </w:r>
          </w:p>
          <w:p w:rsidR="002C2C0E" w:rsidRPr="0026528B" w:rsidRDefault="002C2C0E" w:rsidP="002C2C0E">
            <w:pPr>
              <w:spacing w:before="60" w:after="60"/>
              <w:ind w:firstLine="0"/>
              <w:jc w:val="center"/>
              <w:rPr>
                <w:rFonts w:ascii="Arial" w:hAnsi="Arial" w:cs="Arial"/>
                <w:b/>
                <w:sz w:val="20"/>
              </w:rPr>
            </w:pPr>
            <w:r>
              <w:rPr>
                <w:rFonts w:ascii="Arial" w:hAnsi="Arial" w:cs="Arial"/>
                <w:b/>
                <w:sz w:val="20"/>
              </w:rPr>
              <w:t>(R’000s)</w:t>
            </w:r>
          </w:p>
        </w:tc>
      </w:tr>
      <w:tr w:rsidR="00B6660B" w:rsidRPr="0026528B" w:rsidTr="00B6660B">
        <w:tc>
          <w:tcPr>
            <w:tcW w:w="2645" w:type="pct"/>
            <w:tcBorders>
              <w:bottom w:val="nil"/>
            </w:tcBorders>
          </w:tcPr>
          <w:p w:rsidR="00B6660B" w:rsidRPr="007D5104" w:rsidRDefault="00364734" w:rsidP="00364734">
            <w:pPr>
              <w:spacing w:before="60" w:after="60"/>
              <w:ind w:firstLine="0"/>
              <w:jc w:val="left"/>
              <w:rPr>
                <w:rFonts w:ascii="Arial" w:hAnsi="Arial" w:cs="Arial"/>
                <w:i/>
                <w:sz w:val="20"/>
              </w:rPr>
            </w:pPr>
            <w:r>
              <w:rPr>
                <w:rFonts w:ascii="Arial" w:hAnsi="Arial" w:cs="Arial"/>
                <w:i/>
                <w:sz w:val="20"/>
              </w:rPr>
              <w:t>Additions to i</w:t>
            </w:r>
            <w:r w:rsidR="00B6660B">
              <w:rPr>
                <w:rFonts w:ascii="Arial" w:hAnsi="Arial" w:cs="Arial"/>
                <w:i/>
                <w:sz w:val="20"/>
              </w:rPr>
              <w:t>nvestment property was funded from the following sources:</w:t>
            </w:r>
          </w:p>
        </w:tc>
        <w:tc>
          <w:tcPr>
            <w:tcW w:w="784" w:type="pct"/>
            <w:tcBorders>
              <w:bottom w:val="nil"/>
            </w:tcBorders>
          </w:tcPr>
          <w:p w:rsidR="00B6660B" w:rsidRPr="0026528B" w:rsidRDefault="00B6660B" w:rsidP="005E5598">
            <w:pPr>
              <w:spacing w:before="60" w:after="60"/>
              <w:ind w:firstLine="0"/>
              <w:jc w:val="right"/>
              <w:rPr>
                <w:rFonts w:ascii="Arial" w:hAnsi="Arial" w:cs="Arial"/>
                <w:sz w:val="20"/>
              </w:rPr>
            </w:pPr>
          </w:p>
        </w:tc>
        <w:tc>
          <w:tcPr>
            <w:tcW w:w="786" w:type="pct"/>
            <w:tcBorders>
              <w:bottom w:val="nil"/>
            </w:tcBorders>
          </w:tcPr>
          <w:p w:rsidR="00B6660B" w:rsidRPr="0026528B" w:rsidRDefault="00B6660B" w:rsidP="005E5598">
            <w:pPr>
              <w:spacing w:before="60" w:after="60"/>
              <w:ind w:firstLine="0"/>
              <w:jc w:val="right"/>
              <w:rPr>
                <w:rFonts w:ascii="Arial" w:hAnsi="Arial" w:cs="Arial"/>
                <w:sz w:val="20"/>
              </w:rPr>
            </w:pPr>
          </w:p>
        </w:tc>
        <w:tc>
          <w:tcPr>
            <w:tcW w:w="785" w:type="pct"/>
            <w:tcBorders>
              <w:bottom w:val="nil"/>
            </w:tcBorders>
          </w:tcPr>
          <w:p w:rsidR="00B6660B" w:rsidRPr="0026528B" w:rsidRDefault="00B6660B" w:rsidP="005E5598">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5E5598">
            <w:pPr>
              <w:spacing w:before="60" w:after="60"/>
              <w:ind w:firstLine="0"/>
              <w:rPr>
                <w:rFonts w:ascii="Arial" w:hAnsi="Arial" w:cs="Arial"/>
                <w:sz w:val="20"/>
              </w:rPr>
            </w:pPr>
            <w:r>
              <w:rPr>
                <w:rFonts w:ascii="Arial" w:hAnsi="Arial" w:cs="Arial"/>
                <w:sz w:val="20"/>
              </w:rPr>
              <w:t>Source 1</w:t>
            </w:r>
          </w:p>
        </w:tc>
        <w:tc>
          <w:tcPr>
            <w:tcW w:w="784"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5E5598">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B6660B">
            <w:pPr>
              <w:spacing w:before="60" w:after="60"/>
              <w:ind w:firstLine="0"/>
              <w:rPr>
                <w:rFonts w:ascii="Arial" w:hAnsi="Arial" w:cs="Arial"/>
                <w:sz w:val="20"/>
              </w:rPr>
            </w:pPr>
            <w:r>
              <w:rPr>
                <w:rFonts w:ascii="Arial" w:hAnsi="Arial" w:cs="Arial"/>
                <w:sz w:val="20"/>
              </w:rPr>
              <w:t>Source 2</w:t>
            </w:r>
          </w:p>
        </w:tc>
        <w:tc>
          <w:tcPr>
            <w:tcW w:w="784"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B6660B">
            <w:pPr>
              <w:spacing w:before="60" w:after="60"/>
              <w:ind w:firstLine="0"/>
              <w:rPr>
                <w:rFonts w:ascii="Arial" w:hAnsi="Arial" w:cs="Arial"/>
                <w:sz w:val="20"/>
              </w:rPr>
            </w:pPr>
            <w:r>
              <w:rPr>
                <w:rFonts w:ascii="Arial" w:hAnsi="Arial" w:cs="Arial"/>
                <w:sz w:val="20"/>
              </w:rPr>
              <w:t>Source 2</w:t>
            </w:r>
          </w:p>
        </w:tc>
        <w:tc>
          <w:tcPr>
            <w:tcW w:w="784"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B6660B">
            <w:pPr>
              <w:spacing w:before="60" w:after="60"/>
              <w:ind w:firstLine="0"/>
              <w:rPr>
                <w:rFonts w:ascii="Arial" w:hAnsi="Arial" w:cs="Arial"/>
                <w:sz w:val="20"/>
              </w:rPr>
            </w:pPr>
            <w:r>
              <w:rPr>
                <w:rFonts w:ascii="Arial" w:hAnsi="Arial" w:cs="Arial"/>
                <w:sz w:val="20"/>
              </w:rPr>
              <w:t>Source 4</w:t>
            </w:r>
          </w:p>
        </w:tc>
        <w:tc>
          <w:tcPr>
            <w:tcW w:w="784"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B6660B">
            <w:pPr>
              <w:spacing w:before="60" w:after="60"/>
              <w:ind w:firstLine="0"/>
              <w:rPr>
                <w:rFonts w:ascii="Arial" w:hAnsi="Arial" w:cs="Arial"/>
                <w:sz w:val="20"/>
              </w:rPr>
            </w:pPr>
            <w:r>
              <w:rPr>
                <w:rFonts w:ascii="Arial" w:hAnsi="Arial" w:cs="Arial"/>
                <w:sz w:val="20"/>
              </w:rPr>
              <w:t>Source 5</w:t>
            </w:r>
          </w:p>
        </w:tc>
        <w:tc>
          <w:tcPr>
            <w:tcW w:w="784"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r>
      <w:tr w:rsidR="00B6660B" w:rsidRPr="0026528B" w:rsidTr="009714AB">
        <w:tc>
          <w:tcPr>
            <w:tcW w:w="2645" w:type="pct"/>
            <w:tcBorders>
              <w:top w:val="nil"/>
              <w:bottom w:val="nil"/>
            </w:tcBorders>
            <w:shd w:val="clear" w:color="auto" w:fill="DEEAF6" w:themeFill="accent1" w:themeFillTint="33"/>
          </w:tcPr>
          <w:p w:rsidR="00B6660B" w:rsidRPr="007D5104" w:rsidRDefault="00B6660B" w:rsidP="00B6660B">
            <w:pPr>
              <w:spacing w:before="60" w:after="60"/>
              <w:ind w:firstLine="0"/>
              <w:rPr>
                <w:rFonts w:ascii="Arial" w:hAnsi="Arial" w:cs="Arial"/>
                <w:sz w:val="20"/>
              </w:rPr>
            </w:pPr>
            <w:r>
              <w:rPr>
                <w:rFonts w:ascii="Arial" w:hAnsi="Arial" w:cs="Arial"/>
                <w:sz w:val="20"/>
              </w:rPr>
              <w:t>Source 6</w:t>
            </w:r>
          </w:p>
        </w:tc>
        <w:tc>
          <w:tcPr>
            <w:tcW w:w="784"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6"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c>
          <w:tcPr>
            <w:tcW w:w="785" w:type="pct"/>
            <w:tcBorders>
              <w:top w:val="nil"/>
              <w:bottom w:val="nil"/>
            </w:tcBorders>
            <w:shd w:val="clear" w:color="auto" w:fill="auto"/>
          </w:tcPr>
          <w:p w:rsidR="00B6660B" w:rsidRPr="0026528B" w:rsidRDefault="00B6660B" w:rsidP="00B6660B">
            <w:pPr>
              <w:spacing w:before="60" w:after="60"/>
              <w:ind w:firstLine="0"/>
              <w:jc w:val="right"/>
              <w:rPr>
                <w:rFonts w:ascii="Arial" w:hAnsi="Arial" w:cs="Arial"/>
                <w:sz w:val="20"/>
              </w:rPr>
            </w:pPr>
          </w:p>
        </w:tc>
      </w:tr>
      <w:tr w:rsidR="00B6660B" w:rsidRPr="0026528B" w:rsidTr="00B6660B">
        <w:tc>
          <w:tcPr>
            <w:tcW w:w="2645" w:type="pct"/>
            <w:tcBorders>
              <w:top w:val="nil"/>
            </w:tcBorders>
            <w:shd w:val="clear" w:color="auto" w:fill="auto"/>
          </w:tcPr>
          <w:p w:rsidR="00B6660B" w:rsidRPr="00B6660B" w:rsidRDefault="00B6660B" w:rsidP="005E5598">
            <w:pPr>
              <w:spacing w:before="60" w:after="60"/>
              <w:ind w:firstLine="0"/>
              <w:rPr>
                <w:rFonts w:ascii="Arial" w:hAnsi="Arial" w:cs="Arial"/>
                <w:b/>
                <w:sz w:val="20"/>
              </w:rPr>
            </w:pPr>
            <w:r>
              <w:rPr>
                <w:rFonts w:ascii="Arial" w:hAnsi="Arial" w:cs="Arial"/>
                <w:b/>
                <w:sz w:val="20"/>
              </w:rPr>
              <w:t>Total</w:t>
            </w:r>
          </w:p>
        </w:tc>
        <w:tc>
          <w:tcPr>
            <w:tcW w:w="784"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786" w:type="pct"/>
            <w:tcBorders>
              <w:top w:val="nil"/>
            </w:tcBorders>
            <w:shd w:val="clear" w:color="auto" w:fill="auto"/>
          </w:tcPr>
          <w:p w:rsidR="00B6660B" w:rsidRPr="0026528B" w:rsidRDefault="00B6660B" w:rsidP="005E5598">
            <w:pPr>
              <w:spacing w:before="60" w:after="60"/>
              <w:ind w:firstLine="0"/>
              <w:jc w:val="right"/>
              <w:rPr>
                <w:rFonts w:ascii="Arial" w:hAnsi="Arial" w:cs="Arial"/>
                <w:sz w:val="20"/>
              </w:rPr>
            </w:pPr>
          </w:p>
        </w:tc>
        <w:tc>
          <w:tcPr>
            <w:tcW w:w="785" w:type="pct"/>
            <w:tcBorders>
              <w:top w:val="nil"/>
            </w:tcBorders>
          </w:tcPr>
          <w:p w:rsidR="00B6660B" w:rsidRPr="0026528B" w:rsidRDefault="00B6660B" w:rsidP="005E5598">
            <w:pPr>
              <w:spacing w:before="60" w:after="60"/>
              <w:ind w:firstLine="0"/>
              <w:jc w:val="right"/>
              <w:rPr>
                <w:rFonts w:ascii="Arial" w:hAnsi="Arial" w:cs="Arial"/>
                <w:sz w:val="20"/>
              </w:rPr>
            </w:pPr>
          </w:p>
        </w:tc>
      </w:tr>
    </w:tbl>
    <w:p w:rsidR="00B6660B" w:rsidRDefault="00B6660B" w:rsidP="0036383A">
      <w:pPr>
        <w:pStyle w:val="ListParagraph"/>
        <w:ind w:left="0" w:firstLine="0"/>
        <w:contextualSpacing w:val="0"/>
        <w:rPr>
          <w:rFonts w:ascii="Arial" w:hAnsi="Arial" w:cs="Arial"/>
          <w:b/>
          <w:sz w:val="20"/>
        </w:rPr>
      </w:pPr>
    </w:p>
    <w:p w:rsidR="00E01CD6" w:rsidRDefault="00E01CD6" w:rsidP="0036383A">
      <w:pPr>
        <w:pStyle w:val="ListParagraph"/>
        <w:ind w:left="0" w:firstLine="0"/>
        <w:contextualSpacing w:val="0"/>
        <w:rPr>
          <w:rFonts w:ascii="Arial" w:hAnsi="Arial" w:cs="Arial"/>
          <w:b/>
          <w:sz w:val="20"/>
        </w:rPr>
        <w:sectPr w:rsidR="00E01CD6" w:rsidSect="00F564BB">
          <w:pgSz w:w="11906" w:h="16838"/>
          <w:pgMar w:top="1440" w:right="991" w:bottom="1440" w:left="993" w:header="708" w:footer="708" w:gutter="0"/>
          <w:cols w:space="708"/>
          <w:docGrid w:linePitch="360"/>
        </w:sectPr>
      </w:pPr>
    </w:p>
    <w:p w:rsidR="000E0A25" w:rsidRPr="006E1EE5" w:rsidRDefault="000E0A25" w:rsidP="000E0A25">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64335" w:rsidRPr="009C1BE3" w:rsidRDefault="00364335" w:rsidP="00B90679">
      <w:pPr>
        <w:pStyle w:val="Heading2"/>
        <w:numPr>
          <w:ilvl w:val="1"/>
          <w:numId w:val="51"/>
        </w:numPr>
        <w:spacing w:before="120" w:after="120"/>
        <w:rPr>
          <w:rFonts w:ascii="Arial" w:hAnsi="Arial" w:cs="Arial"/>
          <w:b/>
          <w:color w:val="auto"/>
          <w:sz w:val="20"/>
        </w:rPr>
      </w:pPr>
      <w:bookmarkStart w:id="53" w:name="_Ref534636917"/>
      <w:bookmarkStart w:id="54" w:name="_Toc4669417"/>
      <w:r w:rsidRPr="009C1BE3">
        <w:rPr>
          <w:rFonts w:ascii="Arial" w:hAnsi="Arial" w:cs="Arial"/>
          <w:b/>
          <w:color w:val="auto"/>
          <w:sz w:val="20"/>
        </w:rPr>
        <w:t>Investment in Associate / Joint Venture</w:t>
      </w:r>
      <w:bookmarkEnd w:id="53"/>
      <w:bookmarkEnd w:id="54"/>
    </w:p>
    <w:p w:rsidR="00364335" w:rsidRPr="00E01CD6" w:rsidRDefault="00E01CD6" w:rsidP="00B4401A">
      <w:pPr>
        <w:pStyle w:val="ListParagraph"/>
        <w:numPr>
          <w:ilvl w:val="1"/>
          <w:numId w:val="14"/>
        </w:numPr>
        <w:ind w:left="567" w:hanging="567"/>
        <w:contextualSpacing w:val="0"/>
        <w:rPr>
          <w:rFonts w:ascii="Arial" w:hAnsi="Arial" w:cs="Arial"/>
          <w:b/>
          <w:sz w:val="20"/>
        </w:rPr>
      </w:pPr>
      <w:r w:rsidRPr="00E01CD6">
        <w:rPr>
          <w:rFonts w:ascii="Arial" w:hAnsi="Arial" w:cs="Arial"/>
          <w:b/>
          <w:sz w:val="20"/>
        </w:rPr>
        <w:t xml:space="preserve">Investment in </w:t>
      </w:r>
      <w:proofErr w:type="gramStart"/>
      <w:r w:rsidRPr="00E01CD6">
        <w:rPr>
          <w:rFonts w:ascii="Arial" w:hAnsi="Arial" w:cs="Arial"/>
          <w:b/>
          <w:sz w:val="20"/>
        </w:rPr>
        <w:t>Associates</w:t>
      </w:r>
      <w:r w:rsidR="00D60CD6">
        <w:rPr>
          <w:rFonts w:ascii="Arial" w:hAnsi="Arial" w:cs="Arial"/>
          <w:b/>
          <w:sz w:val="20"/>
        </w:rPr>
        <w:t xml:space="preserve"> </w:t>
      </w:r>
      <w:r w:rsidR="00D60CD6">
        <w:rPr>
          <w:rFonts w:ascii="Arial" w:hAnsi="Arial" w:cs="Arial"/>
          <w:b/>
          <w:color w:val="FF0000"/>
          <w:sz w:val="20"/>
        </w:rPr>
        <w:t xml:space="preserve"> [</w:t>
      </w:r>
      <w:proofErr w:type="gramEnd"/>
      <w:r w:rsidR="00D60CD6">
        <w:rPr>
          <w:rFonts w:ascii="Arial" w:hAnsi="Arial" w:cs="Arial"/>
          <w:b/>
          <w:color w:val="FF0000"/>
          <w:sz w:val="20"/>
        </w:rPr>
        <w:t>7p.42(h</w:t>
      </w:r>
      <w:r w:rsidR="00D60CD6" w:rsidRPr="00D60CD6">
        <w:rPr>
          <w:rFonts w:ascii="Arial" w:hAnsi="Arial" w:cs="Arial"/>
          <w:b/>
          <w:color w:val="FF0000"/>
          <w:sz w:val="20"/>
        </w:rPr>
        <w:t>)]</w:t>
      </w:r>
    </w:p>
    <w:tbl>
      <w:tblPr>
        <w:tblStyle w:val="TableGrid"/>
        <w:tblW w:w="5000" w:type="pct"/>
        <w:tblLook w:val="04A0" w:firstRow="1" w:lastRow="0" w:firstColumn="1" w:lastColumn="0" w:noHBand="0" w:noVBand="1"/>
      </w:tblPr>
      <w:tblGrid>
        <w:gridCol w:w="2172"/>
        <w:gridCol w:w="3706"/>
        <w:gridCol w:w="1342"/>
        <w:gridCol w:w="1342"/>
        <w:gridCol w:w="1350"/>
      </w:tblGrid>
      <w:tr w:rsidR="00BF7FA1" w:rsidRPr="0026528B" w:rsidTr="00343AFF">
        <w:tc>
          <w:tcPr>
            <w:tcW w:w="1095" w:type="pct"/>
            <w:tcBorders>
              <w:bottom w:val="single" w:sz="4" w:space="0" w:color="auto"/>
            </w:tcBorders>
            <w:shd w:val="clear" w:color="auto" w:fill="FBE4D5" w:themeFill="accent2" w:themeFillTint="33"/>
          </w:tcPr>
          <w:p w:rsidR="00BF7FA1" w:rsidRPr="001049DD" w:rsidRDefault="00BF7FA1" w:rsidP="00B236AA">
            <w:pPr>
              <w:spacing w:before="60" w:after="60"/>
              <w:ind w:firstLine="0"/>
              <w:jc w:val="left"/>
              <w:rPr>
                <w:rFonts w:ascii="Arial" w:hAnsi="Arial" w:cs="Arial"/>
                <w:b/>
                <w:sz w:val="20"/>
              </w:rPr>
            </w:pPr>
            <w:r>
              <w:rPr>
                <w:rFonts w:ascii="Arial" w:hAnsi="Arial" w:cs="Arial"/>
                <w:b/>
                <w:sz w:val="20"/>
              </w:rPr>
              <w:t xml:space="preserve">Name of </w:t>
            </w:r>
            <w:r w:rsidR="00B236AA">
              <w:rPr>
                <w:rFonts w:ascii="Arial" w:hAnsi="Arial" w:cs="Arial"/>
                <w:b/>
                <w:sz w:val="20"/>
              </w:rPr>
              <w:t>Associate</w:t>
            </w:r>
          </w:p>
        </w:tc>
        <w:tc>
          <w:tcPr>
            <w:tcW w:w="1869" w:type="pct"/>
            <w:tcBorders>
              <w:bottom w:val="single" w:sz="4" w:space="0" w:color="auto"/>
            </w:tcBorders>
            <w:shd w:val="clear" w:color="auto" w:fill="FBE4D5" w:themeFill="accent2" w:themeFillTint="33"/>
          </w:tcPr>
          <w:p w:rsidR="00BF7FA1" w:rsidRPr="0026528B" w:rsidRDefault="00B236AA" w:rsidP="00FB0A50">
            <w:pPr>
              <w:spacing w:before="60" w:after="60"/>
              <w:ind w:firstLine="0"/>
              <w:jc w:val="center"/>
              <w:rPr>
                <w:rFonts w:ascii="Arial" w:hAnsi="Arial" w:cs="Arial"/>
                <w:b/>
                <w:sz w:val="20"/>
              </w:rPr>
            </w:pPr>
            <w:r>
              <w:rPr>
                <w:rFonts w:ascii="Arial" w:hAnsi="Arial" w:cs="Arial"/>
                <w:b/>
                <w:sz w:val="20"/>
              </w:rPr>
              <w:t>Principal Activities of Associate</w:t>
            </w:r>
          </w:p>
        </w:tc>
        <w:tc>
          <w:tcPr>
            <w:tcW w:w="677" w:type="pct"/>
            <w:tcBorders>
              <w:bottom w:val="single" w:sz="4" w:space="0" w:color="auto"/>
            </w:tcBorders>
            <w:shd w:val="clear" w:color="auto" w:fill="FBE4D5" w:themeFill="accent2" w:themeFillTint="33"/>
          </w:tcPr>
          <w:p w:rsidR="00BF7FA1" w:rsidRPr="0026528B" w:rsidRDefault="00BF7FA1" w:rsidP="00FB0A50">
            <w:pPr>
              <w:spacing w:before="60" w:after="60"/>
              <w:ind w:firstLine="0"/>
              <w:jc w:val="center"/>
              <w:rPr>
                <w:rFonts w:ascii="Arial" w:hAnsi="Arial" w:cs="Arial"/>
                <w:b/>
                <w:sz w:val="20"/>
              </w:rPr>
            </w:pPr>
            <w:r>
              <w:rPr>
                <w:rFonts w:ascii="Arial" w:hAnsi="Arial" w:cs="Arial"/>
                <w:b/>
                <w:sz w:val="20"/>
              </w:rPr>
              <w:t>Interest Held</w:t>
            </w:r>
          </w:p>
        </w:tc>
        <w:tc>
          <w:tcPr>
            <w:tcW w:w="677" w:type="pct"/>
            <w:tcBorders>
              <w:bottom w:val="single" w:sz="4" w:space="0" w:color="auto"/>
            </w:tcBorders>
            <w:shd w:val="clear" w:color="auto" w:fill="FBE4D5" w:themeFill="accent2" w:themeFillTint="33"/>
          </w:tcPr>
          <w:p w:rsidR="00BF7FA1" w:rsidRPr="0026528B" w:rsidRDefault="00BF7FA1" w:rsidP="00FB0A50">
            <w:pPr>
              <w:spacing w:before="60" w:after="60"/>
              <w:ind w:firstLine="0"/>
              <w:jc w:val="center"/>
              <w:rPr>
                <w:rFonts w:ascii="Arial" w:hAnsi="Arial" w:cs="Arial"/>
                <w:b/>
                <w:sz w:val="20"/>
              </w:rPr>
            </w:pPr>
            <w:r>
              <w:rPr>
                <w:rFonts w:ascii="Arial" w:hAnsi="Arial" w:cs="Arial"/>
                <w:b/>
                <w:sz w:val="20"/>
              </w:rPr>
              <w:t>Reporting Date</w:t>
            </w:r>
            <w:r w:rsidR="00B236AA" w:rsidRPr="00B236AA">
              <w:rPr>
                <w:rFonts w:ascii="Arial" w:hAnsi="Arial" w:cs="Arial"/>
                <w:b/>
                <w:color w:val="FF0000"/>
                <w:sz w:val="20"/>
              </w:rPr>
              <w:t>**</w:t>
            </w:r>
          </w:p>
        </w:tc>
        <w:tc>
          <w:tcPr>
            <w:tcW w:w="681" w:type="pct"/>
            <w:tcBorders>
              <w:bottom w:val="single" w:sz="4" w:space="0" w:color="auto"/>
            </w:tcBorders>
            <w:shd w:val="clear" w:color="auto" w:fill="FBE4D5" w:themeFill="accent2" w:themeFillTint="33"/>
          </w:tcPr>
          <w:p w:rsidR="00BF7FA1" w:rsidRDefault="00B236AA" w:rsidP="00FB0A50">
            <w:pPr>
              <w:spacing w:before="60" w:after="60"/>
              <w:ind w:firstLine="0"/>
              <w:jc w:val="center"/>
              <w:rPr>
                <w:rFonts w:ascii="Arial" w:hAnsi="Arial" w:cs="Arial"/>
                <w:b/>
                <w:sz w:val="20"/>
              </w:rPr>
            </w:pPr>
            <w:r>
              <w:rPr>
                <w:rFonts w:ascii="Arial" w:hAnsi="Arial" w:cs="Arial"/>
                <w:b/>
                <w:sz w:val="20"/>
              </w:rPr>
              <w:t>Fair value of Investment</w:t>
            </w:r>
            <w:r w:rsidRPr="00B236AA">
              <w:rPr>
                <w:rFonts w:ascii="Arial" w:hAnsi="Arial" w:cs="Arial"/>
                <w:b/>
                <w:color w:val="FF0000"/>
                <w:sz w:val="20"/>
              </w:rPr>
              <w:t>*</w:t>
            </w:r>
          </w:p>
        </w:tc>
      </w:tr>
      <w:tr w:rsidR="00BF7FA1" w:rsidRPr="0026528B" w:rsidTr="00343AFF">
        <w:tc>
          <w:tcPr>
            <w:tcW w:w="1095" w:type="pct"/>
            <w:tcBorders>
              <w:bottom w:val="nil"/>
            </w:tcBorders>
          </w:tcPr>
          <w:p w:rsidR="00BF7FA1" w:rsidRPr="00CD5F24" w:rsidRDefault="00BF7FA1" w:rsidP="00FB0A50">
            <w:pPr>
              <w:spacing w:before="60" w:after="60"/>
              <w:ind w:firstLine="0"/>
              <w:rPr>
                <w:rFonts w:ascii="Arial" w:hAnsi="Arial" w:cs="Arial"/>
                <w:sz w:val="20"/>
              </w:rPr>
            </w:pPr>
          </w:p>
        </w:tc>
        <w:tc>
          <w:tcPr>
            <w:tcW w:w="1869" w:type="pct"/>
            <w:tcBorders>
              <w:bottom w:val="nil"/>
            </w:tcBorders>
          </w:tcPr>
          <w:p w:rsidR="00BF7FA1" w:rsidRPr="0026528B" w:rsidRDefault="00BF7FA1" w:rsidP="00FB0A50">
            <w:pPr>
              <w:spacing w:before="60" w:after="60"/>
              <w:ind w:firstLine="0"/>
              <w:jc w:val="left"/>
              <w:rPr>
                <w:rFonts w:ascii="Arial" w:hAnsi="Arial" w:cs="Arial"/>
                <w:sz w:val="20"/>
              </w:rPr>
            </w:pPr>
          </w:p>
        </w:tc>
        <w:tc>
          <w:tcPr>
            <w:tcW w:w="677" w:type="pct"/>
            <w:tcBorders>
              <w:bottom w:val="nil"/>
            </w:tcBorders>
          </w:tcPr>
          <w:p w:rsidR="00BF7FA1" w:rsidRPr="0026528B" w:rsidRDefault="00BF7FA1" w:rsidP="00FB0A50">
            <w:pPr>
              <w:spacing w:before="60" w:after="60"/>
              <w:ind w:firstLine="0"/>
              <w:jc w:val="right"/>
              <w:rPr>
                <w:rFonts w:ascii="Arial" w:hAnsi="Arial" w:cs="Arial"/>
                <w:sz w:val="20"/>
              </w:rPr>
            </w:pPr>
          </w:p>
        </w:tc>
        <w:tc>
          <w:tcPr>
            <w:tcW w:w="677" w:type="pct"/>
            <w:tcBorders>
              <w:bottom w:val="nil"/>
            </w:tcBorders>
          </w:tcPr>
          <w:p w:rsidR="00BF7FA1" w:rsidRPr="0026528B" w:rsidRDefault="00BF7FA1" w:rsidP="00FB0A50">
            <w:pPr>
              <w:spacing w:before="60" w:after="60"/>
              <w:ind w:firstLine="0"/>
              <w:jc w:val="center"/>
              <w:rPr>
                <w:rFonts w:ascii="Arial" w:hAnsi="Arial" w:cs="Arial"/>
                <w:sz w:val="20"/>
              </w:rPr>
            </w:pPr>
          </w:p>
        </w:tc>
        <w:tc>
          <w:tcPr>
            <w:tcW w:w="681" w:type="pct"/>
            <w:tcBorders>
              <w:bottom w:val="nil"/>
            </w:tcBorders>
          </w:tcPr>
          <w:p w:rsidR="00BF7FA1" w:rsidRPr="0026528B" w:rsidRDefault="00BF7FA1" w:rsidP="00FB0A50">
            <w:pPr>
              <w:spacing w:before="60" w:after="60"/>
              <w:ind w:firstLine="0"/>
              <w:jc w:val="center"/>
              <w:rPr>
                <w:rFonts w:ascii="Arial" w:hAnsi="Arial" w:cs="Arial"/>
                <w:sz w:val="20"/>
              </w:rPr>
            </w:pPr>
          </w:p>
        </w:tc>
      </w:tr>
      <w:tr w:rsidR="00BF7FA1" w:rsidRPr="0026528B" w:rsidTr="009714AB">
        <w:tc>
          <w:tcPr>
            <w:tcW w:w="1095"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&lt;Name&gt;</w:t>
            </w:r>
          </w:p>
        </w:tc>
        <w:tc>
          <w:tcPr>
            <w:tcW w:w="1869"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&lt;Description&gt;</w:t>
            </w:r>
          </w:p>
        </w:tc>
        <w:tc>
          <w:tcPr>
            <w:tcW w:w="677" w:type="pct"/>
            <w:tcBorders>
              <w:top w:val="nil"/>
              <w:bottom w:val="nil"/>
            </w:tcBorders>
            <w:shd w:val="clear" w:color="auto" w:fill="auto"/>
          </w:tcPr>
          <w:p w:rsidR="00BF7FA1" w:rsidRPr="0026528B" w:rsidRDefault="00BF7FA1" w:rsidP="00FB0A50">
            <w:pPr>
              <w:spacing w:before="60" w:after="60"/>
              <w:ind w:firstLine="0"/>
              <w:jc w:val="right"/>
              <w:rPr>
                <w:rFonts w:ascii="Arial" w:hAnsi="Arial" w:cs="Arial"/>
                <w:sz w:val="20"/>
              </w:rPr>
            </w:pPr>
            <w:r>
              <w:rPr>
                <w:rFonts w:ascii="Arial" w:hAnsi="Arial" w:cs="Arial"/>
                <w:sz w:val="20"/>
              </w:rPr>
              <w:t>%</w:t>
            </w:r>
          </w:p>
        </w:tc>
        <w:tc>
          <w:tcPr>
            <w:tcW w:w="677"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c>
          <w:tcPr>
            <w:tcW w:w="681"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r>
      <w:tr w:rsidR="00BF7FA1" w:rsidRPr="0026528B" w:rsidTr="009714AB">
        <w:tc>
          <w:tcPr>
            <w:tcW w:w="1095"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&lt;Name&gt;</w:t>
            </w:r>
          </w:p>
        </w:tc>
        <w:tc>
          <w:tcPr>
            <w:tcW w:w="1869"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&lt;Description&gt;</w:t>
            </w:r>
          </w:p>
        </w:tc>
        <w:tc>
          <w:tcPr>
            <w:tcW w:w="677" w:type="pct"/>
            <w:tcBorders>
              <w:top w:val="nil"/>
              <w:bottom w:val="nil"/>
            </w:tcBorders>
            <w:shd w:val="clear" w:color="auto" w:fill="auto"/>
          </w:tcPr>
          <w:p w:rsidR="00BF7FA1" w:rsidRPr="0026528B" w:rsidRDefault="00BF7FA1" w:rsidP="00FB0A50">
            <w:pPr>
              <w:spacing w:before="60" w:after="60"/>
              <w:ind w:firstLine="0"/>
              <w:jc w:val="right"/>
              <w:rPr>
                <w:rFonts w:ascii="Arial" w:hAnsi="Arial" w:cs="Arial"/>
                <w:sz w:val="20"/>
              </w:rPr>
            </w:pPr>
            <w:r>
              <w:rPr>
                <w:rFonts w:ascii="Arial" w:hAnsi="Arial" w:cs="Arial"/>
                <w:sz w:val="20"/>
              </w:rPr>
              <w:t>%</w:t>
            </w:r>
          </w:p>
        </w:tc>
        <w:tc>
          <w:tcPr>
            <w:tcW w:w="677"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c>
          <w:tcPr>
            <w:tcW w:w="681"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r>
      <w:tr w:rsidR="00BF7FA1" w:rsidRPr="0026528B" w:rsidTr="009714AB">
        <w:tc>
          <w:tcPr>
            <w:tcW w:w="1095"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&lt;Name&gt;</w:t>
            </w:r>
          </w:p>
        </w:tc>
        <w:tc>
          <w:tcPr>
            <w:tcW w:w="1869" w:type="pct"/>
            <w:tcBorders>
              <w:top w:val="nil"/>
              <w:bottom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&lt;Description&gt;</w:t>
            </w:r>
          </w:p>
        </w:tc>
        <w:tc>
          <w:tcPr>
            <w:tcW w:w="677" w:type="pct"/>
            <w:tcBorders>
              <w:top w:val="nil"/>
              <w:bottom w:val="nil"/>
            </w:tcBorders>
            <w:shd w:val="clear" w:color="auto" w:fill="auto"/>
          </w:tcPr>
          <w:p w:rsidR="00BF7FA1" w:rsidRPr="0026528B" w:rsidRDefault="00BF7FA1" w:rsidP="00FB0A50">
            <w:pPr>
              <w:spacing w:before="60" w:after="60"/>
              <w:ind w:firstLine="0"/>
              <w:jc w:val="right"/>
              <w:rPr>
                <w:rFonts w:ascii="Arial" w:hAnsi="Arial" w:cs="Arial"/>
                <w:sz w:val="20"/>
              </w:rPr>
            </w:pPr>
            <w:r>
              <w:rPr>
                <w:rFonts w:ascii="Arial" w:hAnsi="Arial" w:cs="Arial"/>
                <w:sz w:val="20"/>
              </w:rPr>
              <w:t>%</w:t>
            </w:r>
          </w:p>
        </w:tc>
        <w:tc>
          <w:tcPr>
            <w:tcW w:w="677"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c>
          <w:tcPr>
            <w:tcW w:w="681" w:type="pct"/>
            <w:tcBorders>
              <w:top w:val="nil"/>
              <w:bottom w:val="nil"/>
            </w:tcBorders>
            <w:shd w:val="clear" w:color="auto" w:fill="auto"/>
          </w:tcPr>
          <w:p w:rsidR="00BF7FA1" w:rsidRPr="0026528B" w:rsidRDefault="00BF7FA1" w:rsidP="00FB0A50">
            <w:pPr>
              <w:spacing w:before="60" w:after="60"/>
              <w:ind w:firstLine="0"/>
              <w:jc w:val="center"/>
              <w:rPr>
                <w:rFonts w:ascii="Arial" w:hAnsi="Arial" w:cs="Arial"/>
                <w:sz w:val="20"/>
              </w:rPr>
            </w:pPr>
          </w:p>
        </w:tc>
      </w:tr>
      <w:tr w:rsidR="00BF7FA1" w:rsidRPr="0026528B" w:rsidTr="009714AB">
        <w:tc>
          <w:tcPr>
            <w:tcW w:w="1095" w:type="pct"/>
            <w:tcBorders>
              <w:top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&lt;Name&gt;</w:t>
            </w:r>
          </w:p>
        </w:tc>
        <w:tc>
          <w:tcPr>
            <w:tcW w:w="1869" w:type="pct"/>
            <w:tcBorders>
              <w:top w:val="nil"/>
            </w:tcBorders>
            <w:shd w:val="clear" w:color="auto" w:fill="DEEAF6" w:themeFill="accent1" w:themeFillTint="33"/>
          </w:tcPr>
          <w:p w:rsidR="00BF7FA1" w:rsidRPr="001B5997" w:rsidRDefault="00BF7FA1" w:rsidP="00FB0A50">
            <w:pPr>
              <w:spacing w:before="60" w:after="60"/>
              <w:ind w:firstLine="0"/>
              <w:rPr>
                <w:rFonts w:ascii="Arial" w:hAnsi="Arial" w:cs="Arial"/>
                <w:sz w:val="20"/>
              </w:rPr>
            </w:pPr>
            <w:r>
              <w:rPr>
                <w:rFonts w:ascii="Arial" w:hAnsi="Arial" w:cs="Arial"/>
                <w:sz w:val="20"/>
              </w:rPr>
              <w:t>&lt;Description&gt;</w:t>
            </w:r>
          </w:p>
        </w:tc>
        <w:tc>
          <w:tcPr>
            <w:tcW w:w="677" w:type="pct"/>
            <w:tcBorders>
              <w:top w:val="nil"/>
            </w:tcBorders>
            <w:shd w:val="clear" w:color="auto" w:fill="auto"/>
          </w:tcPr>
          <w:p w:rsidR="00BF7FA1" w:rsidRPr="0026528B" w:rsidRDefault="00BF7FA1" w:rsidP="00FB0A50">
            <w:pPr>
              <w:spacing w:before="60" w:after="60"/>
              <w:ind w:firstLine="0"/>
              <w:jc w:val="right"/>
              <w:rPr>
                <w:rFonts w:ascii="Arial" w:hAnsi="Arial" w:cs="Arial"/>
                <w:sz w:val="20"/>
              </w:rPr>
            </w:pPr>
            <w:r>
              <w:rPr>
                <w:rFonts w:ascii="Arial" w:hAnsi="Arial" w:cs="Arial"/>
                <w:sz w:val="20"/>
              </w:rPr>
              <w:t>%</w:t>
            </w:r>
          </w:p>
        </w:tc>
        <w:tc>
          <w:tcPr>
            <w:tcW w:w="677" w:type="pct"/>
            <w:tcBorders>
              <w:top w:val="nil"/>
            </w:tcBorders>
            <w:shd w:val="clear" w:color="auto" w:fill="auto"/>
          </w:tcPr>
          <w:p w:rsidR="00BF7FA1" w:rsidRPr="0026528B" w:rsidRDefault="00BF7FA1" w:rsidP="00FB0A50">
            <w:pPr>
              <w:spacing w:before="60" w:after="60"/>
              <w:ind w:firstLine="0"/>
              <w:jc w:val="center"/>
              <w:rPr>
                <w:rFonts w:ascii="Arial" w:hAnsi="Arial" w:cs="Arial"/>
                <w:sz w:val="20"/>
              </w:rPr>
            </w:pPr>
          </w:p>
        </w:tc>
        <w:tc>
          <w:tcPr>
            <w:tcW w:w="681" w:type="pct"/>
            <w:tcBorders>
              <w:top w:val="nil"/>
            </w:tcBorders>
            <w:shd w:val="clear" w:color="auto" w:fill="auto"/>
          </w:tcPr>
          <w:p w:rsidR="00BF7FA1" w:rsidRPr="0026528B" w:rsidRDefault="00BF7FA1" w:rsidP="00FB0A50">
            <w:pPr>
              <w:spacing w:before="60" w:after="60"/>
              <w:ind w:firstLine="0"/>
              <w:jc w:val="center"/>
              <w:rPr>
                <w:rFonts w:ascii="Arial" w:hAnsi="Arial" w:cs="Arial"/>
                <w:sz w:val="20"/>
              </w:rPr>
            </w:pPr>
          </w:p>
        </w:tc>
      </w:tr>
    </w:tbl>
    <w:p w:rsidR="00E01CD6" w:rsidRDefault="00E01CD6" w:rsidP="00364335">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9912"/>
      </w:tblGrid>
      <w:tr w:rsidR="00B236AA" w:rsidTr="00FB0A50">
        <w:tc>
          <w:tcPr>
            <w:tcW w:w="5000" w:type="pct"/>
            <w:shd w:val="clear" w:color="auto" w:fill="E2EFD9" w:themeFill="accent6" w:themeFillTint="33"/>
          </w:tcPr>
          <w:p w:rsidR="00B236AA" w:rsidRPr="001F58FD" w:rsidRDefault="00B236AA" w:rsidP="001F58FD">
            <w:pPr>
              <w:spacing w:before="60" w:after="60"/>
              <w:ind w:firstLine="0"/>
              <w:rPr>
                <w:rFonts w:ascii="Arial" w:hAnsi="Arial" w:cs="Arial"/>
                <w:b/>
                <w:i/>
                <w:sz w:val="20"/>
              </w:rPr>
            </w:pPr>
            <w:r w:rsidRPr="001F58FD">
              <w:rPr>
                <w:rFonts w:ascii="Arial" w:hAnsi="Arial" w:cs="Arial"/>
                <w:b/>
                <w:i/>
                <w:sz w:val="20"/>
              </w:rPr>
              <w:t xml:space="preserve">Commentary:  </w:t>
            </w:r>
          </w:p>
          <w:p w:rsidR="00B236AA" w:rsidRPr="001F58FD" w:rsidRDefault="00B236AA" w:rsidP="001F58FD">
            <w:pPr>
              <w:spacing w:before="60" w:after="60"/>
              <w:ind w:firstLine="0"/>
              <w:rPr>
                <w:rFonts w:ascii="Arial" w:hAnsi="Arial" w:cs="Arial"/>
                <w:i/>
                <w:sz w:val="20"/>
              </w:rPr>
            </w:pPr>
            <w:r w:rsidRPr="001F58FD">
              <w:rPr>
                <w:rFonts w:ascii="Arial" w:hAnsi="Arial" w:cs="Arial"/>
                <w:i/>
                <w:color w:val="FF0000"/>
                <w:sz w:val="20"/>
              </w:rPr>
              <w:t>**</w:t>
            </w:r>
            <w:r w:rsidRPr="001F58FD">
              <w:rPr>
                <w:rFonts w:ascii="Arial" w:hAnsi="Arial" w:cs="Arial"/>
                <w:i/>
                <w:sz w:val="20"/>
              </w:rPr>
              <w:t xml:space="preserve">The reporting date of the associate is only included if it differs from the reporting entity. </w:t>
            </w:r>
          </w:p>
          <w:p w:rsidR="00B236AA" w:rsidRPr="001F58FD" w:rsidRDefault="00B236AA" w:rsidP="001F58FD">
            <w:pPr>
              <w:spacing w:before="60" w:after="60"/>
              <w:ind w:firstLine="0"/>
              <w:rPr>
                <w:rFonts w:ascii="Arial" w:hAnsi="Arial" w:cs="Arial"/>
                <w:i/>
                <w:sz w:val="20"/>
              </w:rPr>
            </w:pPr>
            <w:r w:rsidRPr="001F58FD">
              <w:rPr>
                <w:rFonts w:ascii="Arial" w:hAnsi="Arial" w:cs="Arial"/>
                <w:i/>
                <w:color w:val="FF0000"/>
                <w:sz w:val="20"/>
              </w:rPr>
              <w:t>*</w:t>
            </w:r>
            <w:r w:rsidRPr="001F58FD">
              <w:rPr>
                <w:rFonts w:ascii="Arial" w:hAnsi="Arial" w:cs="Arial"/>
                <w:i/>
                <w:sz w:val="20"/>
              </w:rPr>
              <w:t>The fair value of the investment is included if it is readily available.</w:t>
            </w:r>
          </w:p>
          <w:p w:rsidR="00D45730" w:rsidRPr="001F58FD" w:rsidRDefault="00D45730" w:rsidP="001F58FD">
            <w:pPr>
              <w:spacing w:before="60" w:after="60"/>
              <w:ind w:firstLine="0"/>
              <w:rPr>
                <w:rFonts w:ascii="Arial" w:hAnsi="Arial" w:cs="Arial"/>
                <w:i/>
                <w:sz w:val="20"/>
              </w:rPr>
            </w:pPr>
            <w:r w:rsidRPr="001F58FD">
              <w:rPr>
                <w:rFonts w:ascii="Arial" w:hAnsi="Arial" w:cs="Arial"/>
                <w:i/>
                <w:sz w:val="20"/>
              </w:rPr>
              <w:t>In addition to the above, the reporting entity should disclose:</w:t>
            </w:r>
          </w:p>
          <w:p w:rsidR="00D45730" w:rsidRPr="001F58FD" w:rsidRDefault="00D45730" w:rsidP="00B4401A">
            <w:pPr>
              <w:pStyle w:val="ListParagraph"/>
              <w:numPr>
                <w:ilvl w:val="0"/>
                <w:numId w:val="40"/>
              </w:numPr>
              <w:spacing w:before="60" w:after="60"/>
              <w:ind w:left="357" w:hanging="357"/>
              <w:contextualSpacing w:val="0"/>
              <w:rPr>
                <w:rFonts w:ascii="Arial" w:hAnsi="Arial" w:cs="Arial"/>
                <w:i/>
                <w:sz w:val="20"/>
              </w:rPr>
            </w:pPr>
            <w:r w:rsidRPr="001F58FD">
              <w:rPr>
                <w:rFonts w:ascii="Arial" w:hAnsi="Arial" w:cs="Arial"/>
                <w:i/>
                <w:sz w:val="20"/>
              </w:rPr>
              <w:t>The reasons why the presumption that an investor does not have significant influence is overcome if the investor holds, directly or indirectly through controlled entities, less than 20 % of the voting or potential voting power of the investee but concludes that it has significant influence;</w:t>
            </w:r>
          </w:p>
          <w:p w:rsidR="00D45730" w:rsidRPr="001F58FD" w:rsidRDefault="00D45730" w:rsidP="00B4401A">
            <w:pPr>
              <w:pStyle w:val="ListParagraph"/>
              <w:numPr>
                <w:ilvl w:val="0"/>
                <w:numId w:val="40"/>
              </w:numPr>
              <w:spacing w:before="60" w:after="60"/>
              <w:ind w:left="357" w:hanging="357"/>
              <w:contextualSpacing w:val="0"/>
              <w:rPr>
                <w:rFonts w:ascii="Arial" w:hAnsi="Arial" w:cs="Arial"/>
                <w:i/>
                <w:sz w:val="20"/>
              </w:rPr>
            </w:pPr>
            <w:r w:rsidRPr="001F58FD">
              <w:rPr>
                <w:rFonts w:ascii="Arial" w:hAnsi="Arial" w:cs="Arial"/>
                <w:i/>
                <w:sz w:val="20"/>
              </w:rPr>
              <w:t>The reasons why the presumption that an investor has significant influence is overcome if the investor holds, directly or indirectly through controlled entities, 20 % or more of the voting or potential voting power of the investee but concludes that it does not have significant influence;</w:t>
            </w:r>
          </w:p>
          <w:p w:rsidR="005A48B3" w:rsidRPr="001F58FD" w:rsidRDefault="005A48B3" w:rsidP="00B4401A">
            <w:pPr>
              <w:pStyle w:val="ListParagraph"/>
              <w:numPr>
                <w:ilvl w:val="0"/>
                <w:numId w:val="40"/>
              </w:numPr>
              <w:spacing w:before="60" w:after="60"/>
              <w:ind w:left="357" w:hanging="357"/>
              <w:contextualSpacing w:val="0"/>
              <w:rPr>
                <w:rFonts w:ascii="Arial" w:hAnsi="Arial" w:cs="Arial"/>
                <w:i/>
                <w:sz w:val="20"/>
              </w:rPr>
            </w:pPr>
            <w:r w:rsidRPr="001F58FD">
              <w:rPr>
                <w:rFonts w:ascii="Arial" w:hAnsi="Arial" w:cs="Arial"/>
                <w:i/>
                <w:sz w:val="20"/>
              </w:rPr>
              <w:t>The fact that an associate is not accounted for using the equity method (where applicable);</w:t>
            </w:r>
          </w:p>
        </w:tc>
      </w:tr>
    </w:tbl>
    <w:p w:rsidR="00343AFF" w:rsidRDefault="00343AFF" w:rsidP="00B236AA">
      <w:pPr>
        <w:pStyle w:val="ListParagraph"/>
        <w:ind w:left="0" w:firstLine="0"/>
        <w:contextualSpacing w:val="0"/>
        <w:rPr>
          <w:rFonts w:ascii="Arial" w:hAnsi="Arial" w:cs="Arial"/>
          <w:b/>
          <w:sz w:val="20"/>
        </w:rPr>
      </w:pPr>
    </w:p>
    <w:p w:rsidR="00432AE3" w:rsidRDefault="00432AE3" w:rsidP="00B4401A">
      <w:pPr>
        <w:pStyle w:val="ListParagraph"/>
        <w:numPr>
          <w:ilvl w:val="2"/>
          <w:numId w:val="14"/>
        </w:numPr>
        <w:ind w:left="709"/>
        <w:contextualSpacing w:val="0"/>
        <w:rPr>
          <w:rFonts w:ascii="Arial" w:hAnsi="Arial" w:cs="Arial"/>
          <w:b/>
          <w:sz w:val="20"/>
        </w:rPr>
      </w:pPr>
      <w:r>
        <w:rPr>
          <w:rFonts w:ascii="Arial" w:hAnsi="Arial" w:cs="Arial"/>
          <w:b/>
          <w:sz w:val="20"/>
        </w:rPr>
        <w:t xml:space="preserve">Reconciliation of Carrying </w:t>
      </w:r>
      <w:r w:rsidR="00741ADC">
        <w:rPr>
          <w:rFonts w:ascii="Arial" w:hAnsi="Arial" w:cs="Arial"/>
          <w:b/>
          <w:sz w:val="20"/>
        </w:rPr>
        <w:t xml:space="preserve">Value </w:t>
      </w:r>
      <w:r w:rsidR="00741ADC">
        <w:rPr>
          <w:rFonts w:ascii="Arial" w:hAnsi="Arial" w:cs="Arial"/>
          <w:b/>
          <w:color w:val="FF0000"/>
          <w:sz w:val="20"/>
        </w:rPr>
        <w:t>[</w:t>
      </w:r>
      <w:r w:rsidR="00D60CD6">
        <w:rPr>
          <w:rFonts w:ascii="Arial" w:hAnsi="Arial" w:cs="Arial"/>
          <w:b/>
          <w:color w:val="FF0000"/>
          <w:sz w:val="20"/>
        </w:rPr>
        <w:t>7p.43</w:t>
      </w:r>
      <w:r w:rsidR="00D60CD6" w:rsidRPr="00D60CD6">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432AE3" w:rsidRPr="0026528B" w:rsidTr="00FB0A50">
        <w:tc>
          <w:tcPr>
            <w:tcW w:w="3138" w:type="pct"/>
            <w:tcBorders>
              <w:bottom w:val="single" w:sz="4" w:space="0" w:color="auto"/>
            </w:tcBorders>
            <w:shd w:val="clear" w:color="auto" w:fill="FBE4D5" w:themeFill="accent2" w:themeFillTint="33"/>
          </w:tcPr>
          <w:p w:rsidR="00432AE3" w:rsidRPr="001049DD" w:rsidRDefault="00432AE3"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32AE3" w:rsidRDefault="00432AE3" w:rsidP="00FB0A50">
            <w:pPr>
              <w:spacing w:before="60" w:after="60"/>
              <w:ind w:firstLine="0"/>
              <w:jc w:val="center"/>
              <w:rPr>
                <w:rFonts w:ascii="Arial" w:hAnsi="Arial" w:cs="Arial"/>
                <w:b/>
                <w:sz w:val="20"/>
              </w:rPr>
            </w:pPr>
            <w:r>
              <w:rPr>
                <w:rFonts w:ascii="Arial" w:hAnsi="Arial" w:cs="Arial"/>
                <w:b/>
                <w:sz w:val="20"/>
              </w:rPr>
              <w:t>2018/2019</w:t>
            </w:r>
          </w:p>
          <w:p w:rsidR="00432AE3" w:rsidRPr="0026528B" w:rsidRDefault="00432AE3"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32AE3" w:rsidRDefault="00432AE3" w:rsidP="00FB0A50">
            <w:pPr>
              <w:spacing w:before="60" w:after="60"/>
              <w:ind w:firstLine="0"/>
              <w:jc w:val="center"/>
              <w:rPr>
                <w:rFonts w:ascii="Arial" w:hAnsi="Arial" w:cs="Arial"/>
                <w:b/>
                <w:sz w:val="20"/>
              </w:rPr>
            </w:pPr>
            <w:r>
              <w:rPr>
                <w:rFonts w:ascii="Arial" w:hAnsi="Arial" w:cs="Arial"/>
                <w:b/>
                <w:sz w:val="20"/>
              </w:rPr>
              <w:t>2017/2018</w:t>
            </w:r>
          </w:p>
          <w:p w:rsidR="00432AE3" w:rsidRPr="0026528B" w:rsidRDefault="00432AE3" w:rsidP="00FB0A50">
            <w:pPr>
              <w:spacing w:before="60" w:after="60"/>
              <w:ind w:firstLine="0"/>
              <w:jc w:val="center"/>
              <w:rPr>
                <w:rFonts w:ascii="Arial" w:hAnsi="Arial" w:cs="Arial"/>
                <w:b/>
                <w:sz w:val="20"/>
              </w:rPr>
            </w:pPr>
            <w:r>
              <w:rPr>
                <w:rFonts w:ascii="Arial" w:hAnsi="Arial" w:cs="Arial"/>
                <w:b/>
                <w:sz w:val="20"/>
              </w:rPr>
              <w:t>(R’000s)</w:t>
            </w:r>
          </w:p>
        </w:tc>
      </w:tr>
      <w:tr w:rsidR="00432AE3" w:rsidRPr="0026528B" w:rsidTr="00FB0A50">
        <w:tc>
          <w:tcPr>
            <w:tcW w:w="3138" w:type="pct"/>
            <w:tcBorders>
              <w:top w:val="nil"/>
              <w:bottom w:val="nil"/>
            </w:tcBorders>
            <w:shd w:val="clear" w:color="auto" w:fill="auto"/>
          </w:tcPr>
          <w:p w:rsidR="00432AE3" w:rsidRPr="001B5997" w:rsidRDefault="00432AE3" w:rsidP="00FB0A50">
            <w:pPr>
              <w:spacing w:before="60" w:after="60"/>
              <w:ind w:firstLine="0"/>
              <w:rPr>
                <w:rFonts w:ascii="Arial" w:hAnsi="Arial" w:cs="Arial"/>
                <w:sz w:val="20"/>
              </w:rPr>
            </w:pPr>
            <w:r>
              <w:rPr>
                <w:rFonts w:ascii="Arial" w:hAnsi="Arial" w:cs="Arial"/>
                <w:sz w:val="20"/>
              </w:rPr>
              <w:t>Opening Carrying Value</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bottom w:val="nil"/>
            </w:tcBorders>
            <w:shd w:val="clear" w:color="auto" w:fill="auto"/>
          </w:tcPr>
          <w:p w:rsidR="00432AE3" w:rsidRPr="001B5997" w:rsidRDefault="00432AE3" w:rsidP="00FB0A50">
            <w:pPr>
              <w:spacing w:before="60" w:after="60"/>
              <w:ind w:firstLine="0"/>
              <w:rPr>
                <w:rFonts w:ascii="Arial" w:hAnsi="Arial" w:cs="Arial"/>
                <w:sz w:val="20"/>
              </w:rPr>
            </w:pPr>
            <w:r>
              <w:rPr>
                <w:rFonts w:ascii="Arial" w:hAnsi="Arial" w:cs="Arial"/>
                <w:sz w:val="20"/>
              </w:rPr>
              <w:t>New Investments</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bottom w:val="nil"/>
            </w:tcBorders>
            <w:shd w:val="clear" w:color="auto" w:fill="auto"/>
          </w:tcPr>
          <w:p w:rsidR="00432AE3" w:rsidRPr="001B5997" w:rsidRDefault="00432AE3" w:rsidP="00FB0A50">
            <w:pPr>
              <w:spacing w:before="60" w:after="60"/>
              <w:ind w:firstLine="0"/>
              <w:rPr>
                <w:rFonts w:ascii="Arial" w:hAnsi="Arial" w:cs="Arial"/>
                <w:sz w:val="20"/>
              </w:rPr>
            </w:pPr>
            <w:r>
              <w:rPr>
                <w:rFonts w:ascii="Arial" w:hAnsi="Arial" w:cs="Arial"/>
                <w:sz w:val="20"/>
              </w:rPr>
              <w:t>Disposals</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bottom w:val="nil"/>
            </w:tcBorders>
            <w:shd w:val="clear" w:color="auto" w:fill="auto"/>
          </w:tcPr>
          <w:p w:rsidR="00432AE3" w:rsidRPr="001B5997" w:rsidRDefault="00432AE3" w:rsidP="00FB0A50">
            <w:pPr>
              <w:spacing w:before="60" w:after="60"/>
              <w:ind w:firstLine="0"/>
              <w:rPr>
                <w:rFonts w:ascii="Arial" w:hAnsi="Arial" w:cs="Arial"/>
                <w:sz w:val="20"/>
              </w:rPr>
            </w:pPr>
            <w:r>
              <w:rPr>
                <w:rFonts w:ascii="Arial" w:hAnsi="Arial" w:cs="Arial"/>
                <w:sz w:val="20"/>
              </w:rPr>
              <w:t>Share of Total Revenue and Expenses</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bottom w:val="nil"/>
            </w:tcBorders>
            <w:shd w:val="clear" w:color="auto" w:fill="auto"/>
          </w:tcPr>
          <w:p w:rsidR="00432AE3" w:rsidRPr="001B5997" w:rsidRDefault="00432AE3" w:rsidP="00FB0A50">
            <w:pPr>
              <w:spacing w:before="60" w:after="60"/>
              <w:ind w:firstLine="0"/>
              <w:rPr>
                <w:rFonts w:ascii="Arial" w:hAnsi="Arial" w:cs="Arial"/>
                <w:sz w:val="20"/>
              </w:rPr>
            </w:pPr>
            <w:r>
              <w:rPr>
                <w:rFonts w:ascii="Arial" w:hAnsi="Arial" w:cs="Arial"/>
                <w:sz w:val="20"/>
              </w:rPr>
              <w:t>Dividends or Similar Distributions</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bottom w:val="nil"/>
            </w:tcBorders>
            <w:shd w:val="clear" w:color="auto" w:fill="auto"/>
          </w:tcPr>
          <w:p w:rsidR="00432AE3" w:rsidRPr="00432AE3" w:rsidRDefault="00432AE3" w:rsidP="00FB0A50">
            <w:pPr>
              <w:spacing w:before="60" w:after="60"/>
              <w:ind w:firstLine="0"/>
              <w:rPr>
                <w:rFonts w:ascii="Arial" w:hAnsi="Arial" w:cs="Arial"/>
                <w:sz w:val="20"/>
              </w:rPr>
            </w:pPr>
            <w:r>
              <w:rPr>
                <w:rFonts w:ascii="Arial" w:hAnsi="Arial" w:cs="Arial"/>
                <w:sz w:val="20"/>
              </w:rPr>
              <w:t>Other Movements</w:t>
            </w:r>
          </w:p>
        </w:tc>
        <w:tc>
          <w:tcPr>
            <w:tcW w:w="930"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432AE3" w:rsidRPr="0026528B" w:rsidRDefault="00432AE3" w:rsidP="00FB0A50">
            <w:pPr>
              <w:spacing w:before="60" w:after="60"/>
              <w:ind w:firstLine="0"/>
              <w:jc w:val="right"/>
              <w:rPr>
                <w:rFonts w:ascii="Arial" w:hAnsi="Arial" w:cs="Arial"/>
                <w:sz w:val="20"/>
              </w:rPr>
            </w:pPr>
          </w:p>
        </w:tc>
      </w:tr>
      <w:tr w:rsidR="00432AE3" w:rsidRPr="0026528B" w:rsidTr="00FB0A50">
        <w:tc>
          <w:tcPr>
            <w:tcW w:w="3138" w:type="pct"/>
            <w:tcBorders>
              <w:top w:val="nil"/>
            </w:tcBorders>
            <w:shd w:val="clear" w:color="auto" w:fill="auto"/>
          </w:tcPr>
          <w:p w:rsidR="00432AE3" w:rsidRPr="00157E2A" w:rsidRDefault="004437DF" w:rsidP="00FB0A50">
            <w:pPr>
              <w:spacing w:before="60" w:after="60"/>
              <w:ind w:firstLine="0"/>
              <w:rPr>
                <w:rFonts w:ascii="Arial" w:hAnsi="Arial" w:cs="Arial"/>
                <w:sz w:val="20"/>
              </w:rPr>
            </w:pPr>
            <w:r>
              <w:rPr>
                <w:rFonts w:ascii="Arial" w:hAnsi="Arial" w:cs="Arial"/>
                <w:sz w:val="20"/>
              </w:rPr>
              <w:t>Closing Carrying Value</w:t>
            </w:r>
          </w:p>
        </w:tc>
        <w:tc>
          <w:tcPr>
            <w:tcW w:w="930" w:type="pct"/>
            <w:tcBorders>
              <w:top w:val="nil"/>
            </w:tcBorders>
            <w:shd w:val="clear" w:color="auto" w:fill="auto"/>
          </w:tcPr>
          <w:p w:rsidR="00432AE3" w:rsidRPr="0026528B" w:rsidRDefault="00432AE3" w:rsidP="00FB0A50">
            <w:pPr>
              <w:spacing w:before="60" w:after="60"/>
              <w:ind w:firstLine="0"/>
              <w:jc w:val="right"/>
              <w:rPr>
                <w:rFonts w:ascii="Arial" w:hAnsi="Arial" w:cs="Arial"/>
                <w:sz w:val="20"/>
              </w:rPr>
            </w:pPr>
          </w:p>
        </w:tc>
        <w:tc>
          <w:tcPr>
            <w:tcW w:w="932" w:type="pct"/>
            <w:tcBorders>
              <w:top w:val="nil"/>
            </w:tcBorders>
            <w:shd w:val="clear" w:color="auto" w:fill="auto"/>
          </w:tcPr>
          <w:p w:rsidR="00432AE3" w:rsidRPr="0026528B" w:rsidRDefault="00432AE3" w:rsidP="00FB0A50">
            <w:pPr>
              <w:spacing w:before="60" w:after="60"/>
              <w:ind w:firstLine="0"/>
              <w:jc w:val="right"/>
              <w:rPr>
                <w:rFonts w:ascii="Arial" w:hAnsi="Arial" w:cs="Arial"/>
                <w:sz w:val="20"/>
              </w:rPr>
            </w:pPr>
          </w:p>
        </w:tc>
      </w:tr>
    </w:tbl>
    <w:p w:rsidR="00432AE3" w:rsidRDefault="00432AE3" w:rsidP="00A03E46">
      <w:pPr>
        <w:spacing w:after="120"/>
        <w:ind w:firstLine="0"/>
        <w:rPr>
          <w:rFonts w:ascii="Arial" w:hAnsi="Arial" w:cs="Arial"/>
          <w:sz w:val="20"/>
        </w:rPr>
      </w:pPr>
    </w:p>
    <w:tbl>
      <w:tblPr>
        <w:tblStyle w:val="TableGrid"/>
        <w:tblW w:w="5000" w:type="pct"/>
        <w:tblLook w:val="04A0" w:firstRow="1" w:lastRow="0" w:firstColumn="1" w:lastColumn="0" w:noHBand="0" w:noVBand="1"/>
      </w:tblPr>
      <w:tblGrid>
        <w:gridCol w:w="9912"/>
      </w:tblGrid>
      <w:tr w:rsidR="00A03E46" w:rsidTr="00FB0A50">
        <w:tc>
          <w:tcPr>
            <w:tcW w:w="5000" w:type="pct"/>
            <w:shd w:val="clear" w:color="auto" w:fill="E2EFD9" w:themeFill="accent6" w:themeFillTint="33"/>
          </w:tcPr>
          <w:p w:rsidR="00A03E46" w:rsidRPr="001F58FD" w:rsidRDefault="00A03E46" w:rsidP="001F58FD">
            <w:pPr>
              <w:spacing w:before="60" w:after="60"/>
              <w:ind w:firstLine="0"/>
              <w:rPr>
                <w:rFonts w:ascii="Arial" w:hAnsi="Arial" w:cs="Arial"/>
                <w:b/>
                <w:i/>
                <w:sz w:val="20"/>
              </w:rPr>
            </w:pPr>
            <w:r w:rsidRPr="001F58FD">
              <w:rPr>
                <w:rFonts w:ascii="Arial" w:hAnsi="Arial" w:cs="Arial"/>
                <w:b/>
                <w:i/>
                <w:sz w:val="20"/>
              </w:rPr>
              <w:t xml:space="preserve">Commentary:  </w:t>
            </w:r>
          </w:p>
          <w:p w:rsidR="00A03E46" w:rsidRPr="001F58FD" w:rsidRDefault="00A03E46" w:rsidP="001F58FD">
            <w:pPr>
              <w:spacing w:before="60" w:after="60"/>
              <w:ind w:firstLine="0"/>
              <w:rPr>
                <w:rFonts w:ascii="Arial" w:hAnsi="Arial" w:cs="Arial"/>
                <w:i/>
                <w:sz w:val="20"/>
              </w:rPr>
            </w:pPr>
            <w:r w:rsidRPr="001F58FD">
              <w:rPr>
                <w:rFonts w:ascii="Arial" w:hAnsi="Arial" w:cs="Arial"/>
                <w:i/>
                <w:sz w:val="20"/>
              </w:rPr>
              <w:t>Where adjustments to eliminate the effect of different accounting policies cannot not been made, the reporting entity discloses the nature of the differences.</w:t>
            </w:r>
          </w:p>
        </w:tc>
      </w:tr>
    </w:tbl>
    <w:p w:rsidR="00343AFF" w:rsidRDefault="00343AFF" w:rsidP="00A03E46">
      <w:pPr>
        <w:ind w:firstLine="0"/>
        <w:rPr>
          <w:rFonts w:ascii="Arial" w:hAnsi="Arial" w:cs="Arial"/>
          <w:b/>
          <w:sz w:val="20"/>
        </w:rPr>
      </w:pPr>
      <w:r>
        <w:rPr>
          <w:rFonts w:ascii="Arial" w:hAnsi="Arial" w:cs="Arial"/>
          <w:b/>
          <w:sz w:val="20"/>
        </w:rPr>
        <w:br w:type="page"/>
      </w:r>
    </w:p>
    <w:p w:rsidR="00343AFF" w:rsidRPr="006E1EE5" w:rsidRDefault="00343AFF" w:rsidP="00343AFF">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r w:rsidR="00D60CD6">
        <w:rPr>
          <w:rFonts w:ascii="Arial" w:hAnsi="Arial" w:cs="Arial"/>
          <w:b/>
          <w:color w:val="ED7D31" w:themeColor="accent2"/>
          <w:sz w:val="20"/>
        </w:rPr>
        <w:t xml:space="preserve"> </w:t>
      </w:r>
    </w:p>
    <w:p w:rsidR="00D45730" w:rsidRDefault="00D45730" w:rsidP="00B4401A">
      <w:pPr>
        <w:pStyle w:val="ListParagraph"/>
        <w:numPr>
          <w:ilvl w:val="2"/>
          <w:numId w:val="14"/>
        </w:numPr>
        <w:ind w:left="709"/>
        <w:contextualSpacing w:val="0"/>
        <w:rPr>
          <w:rFonts w:ascii="Arial" w:hAnsi="Arial" w:cs="Arial"/>
          <w:b/>
          <w:sz w:val="20"/>
        </w:rPr>
      </w:pPr>
      <w:r>
        <w:rPr>
          <w:rFonts w:ascii="Arial" w:hAnsi="Arial" w:cs="Arial"/>
          <w:b/>
          <w:sz w:val="20"/>
        </w:rPr>
        <w:t xml:space="preserve">Investments in Associates </w:t>
      </w:r>
      <w:r w:rsidRPr="001B5997">
        <w:rPr>
          <w:rFonts w:ascii="Arial" w:hAnsi="Arial" w:cs="Arial"/>
          <w:b/>
          <w:sz w:val="20"/>
          <w:shd w:val="clear" w:color="auto" w:fill="DEEAF6" w:themeFill="accent1" w:themeFillTint="33"/>
        </w:rPr>
        <w:t xml:space="preserve">&lt;Name of </w:t>
      </w:r>
      <w:r w:rsidR="008F04A3">
        <w:rPr>
          <w:rFonts w:ascii="Arial" w:hAnsi="Arial" w:cs="Arial"/>
          <w:b/>
          <w:sz w:val="20"/>
          <w:shd w:val="clear" w:color="auto" w:fill="DEEAF6" w:themeFill="accent1" w:themeFillTint="33"/>
        </w:rPr>
        <w:t>Associate</w:t>
      </w:r>
      <w:r w:rsidRPr="001B5997">
        <w:rPr>
          <w:rFonts w:ascii="Arial" w:hAnsi="Arial" w:cs="Arial"/>
          <w:b/>
          <w:sz w:val="20"/>
          <w:shd w:val="clear" w:color="auto" w:fill="DEEAF6" w:themeFill="accent1" w:themeFillTint="33"/>
        </w:rPr>
        <w:t>&gt;</w:t>
      </w:r>
      <w:r w:rsidR="00D60CD6" w:rsidRPr="00D60CD6">
        <w:rPr>
          <w:rFonts w:ascii="Arial" w:hAnsi="Arial" w:cs="Arial"/>
          <w:b/>
          <w:color w:val="FF0000"/>
          <w:sz w:val="20"/>
        </w:rPr>
        <w:t xml:space="preserve"> [7p.42(b)</w:t>
      </w:r>
      <w:r w:rsidR="00D60CD6">
        <w:rPr>
          <w:rFonts w:ascii="Arial" w:hAnsi="Arial" w:cs="Arial"/>
          <w:b/>
          <w:color w:val="FF0000"/>
          <w:sz w:val="20"/>
        </w:rPr>
        <w:t xml:space="preserve"> &amp; (g)</w:t>
      </w:r>
      <w:r w:rsidR="00D60CD6" w:rsidRPr="00D60CD6">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D45730" w:rsidRPr="0026528B" w:rsidTr="00FB0A50">
        <w:tc>
          <w:tcPr>
            <w:tcW w:w="3138" w:type="pct"/>
            <w:tcBorders>
              <w:bottom w:val="single" w:sz="4" w:space="0" w:color="auto"/>
            </w:tcBorders>
            <w:shd w:val="clear" w:color="auto" w:fill="FBE4D5" w:themeFill="accent2" w:themeFillTint="33"/>
          </w:tcPr>
          <w:p w:rsidR="00D45730" w:rsidRPr="001049DD" w:rsidRDefault="00D4573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45730" w:rsidRDefault="00D45730" w:rsidP="00FB0A50">
            <w:pPr>
              <w:spacing w:before="60" w:after="60"/>
              <w:ind w:firstLine="0"/>
              <w:jc w:val="center"/>
              <w:rPr>
                <w:rFonts w:ascii="Arial" w:hAnsi="Arial" w:cs="Arial"/>
                <w:b/>
                <w:sz w:val="20"/>
              </w:rPr>
            </w:pPr>
            <w:r>
              <w:rPr>
                <w:rFonts w:ascii="Arial" w:hAnsi="Arial" w:cs="Arial"/>
                <w:b/>
                <w:sz w:val="20"/>
              </w:rPr>
              <w:t>2018/2019</w:t>
            </w:r>
          </w:p>
          <w:p w:rsidR="00D45730" w:rsidRPr="0026528B" w:rsidRDefault="00D4573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45730" w:rsidRDefault="00D45730" w:rsidP="00FB0A50">
            <w:pPr>
              <w:spacing w:before="60" w:after="60"/>
              <w:ind w:firstLine="0"/>
              <w:jc w:val="center"/>
              <w:rPr>
                <w:rFonts w:ascii="Arial" w:hAnsi="Arial" w:cs="Arial"/>
                <w:b/>
                <w:sz w:val="20"/>
              </w:rPr>
            </w:pPr>
            <w:r>
              <w:rPr>
                <w:rFonts w:ascii="Arial" w:hAnsi="Arial" w:cs="Arial"/>
                <w:b/>
                <w:sz w:val="20"/>
              </w:rPr>
              <w:t>2017/2018</w:t>
            </w:r>
          </w:p>
          <w:p w:rsidR="00D45730" w:rsidRPr="0026528B" w:rsidRDefault="00D45730" w:rsidP="00FB0A50">
            <w:pPr>
              <w:spacing w:before="60" w:after="60"/>
              <w:ind w:firstLine="0"/>
              <w:jc w:val="center"/>
              <w:rPr>
                <w:rFonts w:ascii="Arial" w:hAnsi="Arial" w:cs="Arial"/>
                <w:b/>
                <w:sz w:val="20"/>
              </w:rPr>
            </w:pPr>
            <w:r>
              <w:rPr>
                <w:rFonts w:ascii="Arial" w:hAnsi="Arial" w:cs="Arial"/>
                <w:b/>
                <w:sz w:val="20"/>
              </w:rPr>
              <w:t>(R’000s)</w:t>
            </w:r>
          </w:p>
        </w:tc>
      </w:tr>
      <w:tr w:rsidR="00D45730" w:rsidRPr="0026528B" w:rsidTr="00FB0A50">
        <w:tc>
          <w:tcPr>
            <w:tcW w:w="3138" w:type="pct"/>
            <w:tcBorders>
              <w:bottom w:val="nil"/>
            </w:tcBorders>
          </w:tcPr>
          <w:p w:rsidR="00D45730" w:rsidRPr="00157E2A" w:rsidRDefault="00D45730" w:rsidP="008F04A3">
            <w:pPr>
              <w:spacing w:before="60" w:after="60"/>
              <w:ind w:firstLine="0"/>
              <w:rPr>
                <w:rFonts w:ascii="Arial" w:hAnsi="Arial" w:cs="Arial"/>
                <w:i/>
                <w:sz w:val="20"/>
              </w:rPr>
            </w:pPr>
            <w:r w:rsidRPr="00157E2A">
              <w:rPr>
                <w:rFonts w:ascii="Arial" w:hAnsi="Arial" w:cs="Arial"/>
                <w:i/>
                <w:sz w:val="20"/>
              </w:rPr>
              <w:t xml:space="preserve">Share of the </w:t>
            </w:r>
            <w:r w:rsidR="008F04A3">
              <w:rPr>
                <w:rFonts w:ascii="Arial" w:hAnsi="Arial" w:cs="Arial"/>
                <w:i/>
                <w:sz w:val="20"/>
              </w:rPr>
              <w:t>associate’s</w:t>
            </w:r>
            <w:r w:rsidRPr="00157E2A">
              <w:rPr>
                <w:rFonts w:ascii="Arial" w:hAnsi="Arial" w:cs="Arial"/>
                <w:i/>
                <w:sz w:val="20"/>
              </w:rPr>
              <w:t xml:space="preserve"> statement of financial position</w:t>
            </w:r>
          </w:p>
        </w:tc>
        <w:tc>
          <w:tcPr>
            <w:tcW w:w="930" w:type="pct"/>
            <w:tcBorders>
              <w:bottom w:val="nil"/>
            </w:tcBorders>
          </w:tcPr>
          <w:p w:rsidR="00D45730" w:rsidRPr="0026528B" w:rsidRDefault="00D45730" w:rsidP="00FB0A50">
            <w:pPr>
              <w:spacing w:before="60" w:after="60"/>
              <w:ind w:firstLine="0"/>
              <w:jc w:val="right"/>
              <w:rPr>
                <w:rFonts w:ascii="Arial" w:hAnsi="Arial" w:cs="Arial"/>
                <w:sz w:val="20"/>
              </w:rPr>
            </w:pPr>
          </w:p>
        </w:tc>
        <w:tc>
          <w:tcPr>
            <w:tcW w:w="932" w:type="pct"/>
            <w:tcBorders>
              <w:bottom w:val="nil"/>
            </w:tcBorders>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r>
              <w:rPr>
                <w:rFonts w:ascii="Arial" w:hAnsi="Arial" w:cs="Arial"/>
                <w:sz w:val="20"/>
              </w:rPr>
              <w:t>Current Assets</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r>
              <w:rPr>
                <w:rFonts w:ascii="Arial" w:hAnsi="Arial" w:cs="Arial"/>
                <w:sz w:val="20"/>
              </w:rPr>
              <w:t>Non-current Assets</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r>
              <w:rPr>
                <w:rFonts w:ascii="Arial" w:hAnsi="Arial" w:cs="Arial"/>
                <w:sz w:val="20"/>
              </w:rPr>
              <w:t>Current Liabilities</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r>
              <w:rPr>
                <w:rFonts w:ascii="Arial" w:hAnsi="Arial" w:cs="Arial"/>
                <w:sz w:val="20"/>
              </w:rPr>
              <w:t>Non-current Liabilities</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57E2A" w:rsidRDefault="00D45730" w:rsidP="008F04A3">
            <w:pPr>
              <w:spacing w:before="60" w:after="60"/>
              <w:ind w:firstLine="0"/>
              <w:rPr>
                <w:rFonts w:ascii="Arial" w:hAnsi="Arial" w:cs="Arial"/>
                <w:i/>
                <w:sz w:val="20"/>
              </w:rPr>
            </w:pPr>
            <w:r w:rsidRPr="00157E2A">
              <w:rPr>
                <w:rFonts w:ascii="Arial" w:hAnsi="Arial" w:cs="Arial"/>
                <w:i/>
                <w:sz w:val="20"/>
              </w:rPr>
              <w:t xml:space="preserve">Share of the </w:t>
            </w:r>
            <w:r w:rsidR="008F04A3">
              <w:rPr>
                <w:rFonts w:ascii="Arial" w:hAnsi="Arial" w:cs="Arial"/>
                <w:i/>
                <w:sz w:val="20"/>
              </w:rPr>
              <w:t>associate’s</w:t>
            </w:r>
            <w:r w:rsidRPr="00157E2A">
              <w:rPr>
                <w:rFonts w:ascii="Arial" w:hAnsi="Arial" w:cs="Arial"/>
                <w:i/>
                <w:sz w:val="20"/>
              </w:rPr>
              <w:t xml:space="preserve"> statement of financial </w:t>
            </w:r>
            <w:r>
              <w:rPr>
                <w:rFonts w:ascii="Arial" w:hAnsi="Arial" w:cs="Arial"/>
                <w:i/>
                <w:sz w:val="20"/>
              </w:rPr>
              <w:t>performance</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FB0A50">
        <w:tc>
          <w:tcPr>
            <w:tcW w:w="3138" w:type="pct"/>
            <w:tcBorders>
              <w:top w:val="nil"/>
              <w:bottom w:val="nil"/>
            </w:tcBorders>
            <w:shd w:val="clear" w:color="auto" w:fill="auto"/>
          </w:tcPr>
          <w:p w:rsidR="00D45730" w:rsidRPr="001B5997" w:rsidRDefault="00D45730" w:rsidP="00FB0A50">
            <w:pPr>
              <w:spacing w:before="60" w:after="60"/>
              <w:ind w:firstLine="0"/>
              <w:rPr>
                <w:rFonts w:ascii="Arial" w:hAnsi="Arial" w:cs="Arial"/>
                <w:sz w:val="20"/>
              </w:rPr>
            </w:pPr>
            <w:r>
              <w:rPr>
                <w:rFonts w:ascii="Arial" w:hAnsi="Arial" w:cs="Arial"/>
                <w:sz w:val="20"/>
              </w:rPr>
              <w:t>Revenue</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D45730" w:rsidRPr="0026528B" w:rsidTr="00300430">
        <w:tc>
          <w:tcPr>
            <w:tcW w:w="3138" w:type="pct"/>
            <w:tcBorders>
              <w:top w:val="nil"/>
              <w:bottom w:val="nil"/>
            </w:tcBorders>
            <w:shd w:val="clear" w:color="auto" w:fill="auto"/>
          </w:tcPr>
          <w:p w:rsidR="00D45730" w:rsidRPr="00157E2A" w:rsidRDefault="00D45730" w:rsidP="00FB0A50">
            <w:pPr>
              <w:spacing w:before="60" w:after="60"/>
              <w:ind w:firstLine="0"/>
              <w:rPr>
                <w:rFonts w:ascii="Arial" w:hAnsi="Arial" w:cs="Arial"/>
                <w:sz w:val="20"/>
              </w:rPr>
            </w:pPr>
            <w:r>
              <w:rPr>
                <w:rFonts w:ascii="Arial" w:hAnsi="Arial" w:cs="Arial"/>
                <w:sz w:val="20"/>
              </w:rPr>
              <w:t>Expenses</w:t>
            </w:r>
          </w:p>
        </w:tc>
        <w:tc>
          <w:tcPr>
            <w:tcW w:w="930"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45730" w:rsidRPr="0026528B" w:rsidRDefault="00D45730" w:rsidP="00FB0A50">
            <w:pPr>
              <w:spacing w:before="60" w:after="60"/>
              <w:ind w:firstLine="0"/>
              <w:jc w:val="right"/>
              <w:rPr>
                <w:rFonts w:ascii="Arial" w:hAnsi="Arial" w:cs="Arial"/>
                <w:sz w:val="20"/>
              </w:rPr>
            </w:pPr>
          </w:p>
        </w:tc>
      </w:tr>
      <w:tr w:rsidR="00300430" w:rsidRPr="0026528B" w:rsidTr="00300430">
        <w:tc>
          <w:tcPr>
            <w:tcW w:w="3138" w:type="pct"/>
            <w:tcBorders>
              <w:top w:val="nil"/>
              <w:bottom w:val="nil"/>
            </w:tcBorders>
            <w:shd w:val="clear" w:color="auto" w:fill="auto"/>
          </w:tcPr>
          <w:p w:rsidR="00300430" w:rsidRDefault="00300430" w:rsidP="00FB0A50">
            <w:pPr>
              <w:spacing w:before="60" w:after="60"/>
              <w:ind w:firstLine="0"/>
              <w:rPr>
                <w:rFonts w:ascii="Arial" w:hAnsi="Arial" w:cs="Arial"/>
                <w:sz w:val="20"/>
              </w:rPr>
            </w:pPr>
          </w:p>
        </w:tc>
        <w:tc>
          <w:tcPr>
            <w:tcW w:w="930"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r>
      <w:tr w:rsidR="00300430" w:rsidRPr="0026528B" w:rsidTr="00300430">
        <w:tc>
          <w:tcPr>
            <w:tcW w:w="3138" w:type="pct"/>
            <w:tcBorders>
              <w:top w:val="nil"/>
              <w:bottom w:val="nil"/>
            </w:tcBorders>
            <w:shd w:val="clear" w:color="auto" w:fill="auto"/>
          </w:tcPr>
          <w:p w:rsidR="00300430" w:rsidRPr="00300430" w:rsidRDefault="00300430" w:rsidP="00300430">
            <w:pPr>
              <w:spacing w:before="60" w:after="60"/>
              <w:ind w:firstLine="0"/>
              <w:rPr>
                <w:rFonts w:ascii="Arial" w:hAnsi="Arial" w:cs="Arial"/>
                <w:i/>
                <w:sz w:val="20"/>
              </w:rPr>
            </w:pPr>
            <w:r w:rsidRPr="00300430">
              <w:rPr>
                <w:rFonts w:ascii="Arial" w:hAnsi="Arial" w:cs="Arial"/>
                <w:i/>
                <w:sz w:val="20"/>
              </w:rPr>
              <w:t>Share of unrecognised losses</w:t>
            </w:r>
          </w:p>
        </w:tc>
        <w:tc>
          <w:tcPr>
            <w:tcW w:w="930"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r>
      <w:tr w:rsidR="00300430" w:rsidRPr="0026528B" w:rsidTr="00300430">
        <w:tc>
          <w:tcPr>
            <w:tcW w:w="3138" w:type="pct"/>
            <w:tcBorders>
              <w:top w:val="nil"/>
              <w:bottom w:val="nil"/>
            </w:tcBorders>
            <w:shd w:val="clear" w:color="auto" w:fill="auto"/>
          </w:tcPr>
          <w:p w:rsidR="00300430" w:rsidRPr="00300430" w:rsidRDefault="00300430" w:rsidP="00B4401A">
            <w:pPr>
              <w:pStyle w:val="ListParagraph"/>
              <w:numPr>
                <w:ilvl w:val="0"/>
                <w:numId w:val="16"/>
              </w:numPr>
              <w:spacing w:before="60" w:after="60"/>
              <w:rPr>
                <w:rFonts w:ascii="Arial" w:hAnsi="Arial" w:cs="Arial"/>
                <w:sz w:val="20"/>
              </w:rPr>
            </w:pPr>
            <w:r>
              <w:rPr>
                <w:rFonts w:ascii="Arial" w:hAnsi="Arial" w:cs="Arial"/>
                <w:sz w:val="20"/>
              </w:rPr>
              <w:t>f</w:t>
            </w:r>
            <w:r w:rsidRPr="00300430">
              <w:rPr>
                <w:rFonts w:ascii="Arial" w:hAnsi="Arial" w:cs="Arial"/>
                <w:sz w:val="20"/>
              </w:rPr>
              <w:t>or the period</w:t>
            </w:r>
          </w:p>
        </w:tc>
        <w:tc>
          <w:tcPr>
            <w:tcW w:w="930"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FB0A50">
            <w:pPr>
              <w:spacing w:before="60" w:after="60"/>
              <w:ind w:firstLine="0"/>
              <w:jc w:val="right"/>
              <w:rPr>
                <w:rFonts w:ascii="Arial" w:hAnsi="Arial" w:cs="Arial"/>
                <w:sz w:val="20"/>
              </w:rPr>
            </w:pPr>
          </w:p>
        </w:tc>
      </w:tr>
      <w:tr w:rsidR="00300430" w:rsidRPr="0026528B" w:rsidTr="00FB0A50">
        <w:tc>
          <w:tcPr>
            <w:tcW w:w="3138" w:type="pct"/>
            <w:tcBorders>
              <w:top w:val="nil"/>
            </w:tcBorders>
            <w:shd w:val="clear" w:color="auto" w:fill="auto"/>
          </w:tcPr>
          <w:p w:rsidR="00300430" w:rsidRDefault="00300430" w:rsidP="00B4401A">
            <w:pPr>
              <w:pStyle w:val="ListParagraph"/>
              <w:numPr>
                <w:ilvl w:val="0"/>
                <w:numId w:val="16"/>
              </w:numPr>
              <w:spacing w:before="60" w:after="60"/>
              <w:rPr>
                <w:rFonts w:ascii="Arial" w:hAnsi="Arial" w:cs="Arial"/>
                <w:sz w:val="20"/>
              </w:rPr>
            </w:pPr>
            <w:r>
              <w:rPr>
                <w:rFonts w:ascii="Arial" w:hAnsi="Arial" w:cs="Arial"/>
                <w:sz w:val="20"/>
              </w:rPr>
              <w:t>cumulatively</w:t>
            </w:r>
          </w:p>
        </w:tc>
        <w:tc>
          <w:tcPr>
            <w:tcW w:w="930" w:type="pct"/>
            <w:tcBorders>
              <w:top w:val="nil"/>
            </w:tcBorders>
            <w:shd w:val="clear" w:color="auto" w:fill="auto"/>
          </w:tcPr>
          <w:p w:rsidR="00300430" w:rsidRPr="0026528B" w:rsidRDefault="00300430" w:rsidP="00FB0A50">
            <w:pPr>
              <w:spacing w:before="60" w:after="60"/>
              <w:ind w:firstLine="0"/>
              <w:jc w:val="right"/>
              <w:rPr>
                <w:rFonts w:ascii="Arial" w:hAnsi="Arial" w:cs="Arial"/>
                <w:sz w:val="20"/>
              </w:rPr>
            </w:pPr>
          </w:p>
        </w:tc>
        <w:tc>
          <w:tcPr>
            <w:tcW w:w="932" w:type="pct"/>
            <w:tcBorders>
              <w:top w:val="nil"/>
            </w:tcBorders>
            <w:shd w:val="clear" w:color="auto" w:fill="auto"/>
          </w:tcPr>
          <w:p w:rsidR="00300430" w:rsidRPr="0026528B" w:rsidRDefault="00300430" w:rsidP="00FB0A50">
            <w:pPr>
              <w:spacing w:before="60" w:after="60"/>
              <w:ind w:firstLine="0"/>
              <w:jc w:val="right"/>
              <w:rPr>
                <w:rFonts w:ascii="Arial" w:hAnsi="Arial" w:cs="Arial"/>
                <w:sz w:val="20"/>
              </w:rPr>
            </w:pPr>
          </w:p>
        </w:tc>
      </w:tr>
    </w:tbl>
    <w:p w:rsidR="00D45730" w:rsidRDefault="00D45730" w:rsidP="00D45730">
      <w:pPr>
        <w:ind w:firstLine="0"/>
        <w:rPr>
          <w:rFonts w:ascii="Arial" w:hAnsi="Arial" w:cs="Arial"/>
          <w:sz w:val="20"/>
        </w:rPr>
      </w:pPr>
    </w:p>
    <w:tbl>
      <w:tblPr>
        <w:tblStyle w:val="TableGrid"/>
        <w:tblW w:w="5000" w:type="pct"/>
        <w:tblLook w:val="04A0" w:firstRow="1" w:lastRow="0" w:firstColumn="1" w:lastColumn="0" w:noHBand="0" w:noVBand="1"/>
      </w:tblPr>
      <w:tblGrid>
        <w:gridCol w:w="9912"/>
      </w:tblGrid>
      <w:tr w:rsidR="00343AFF" w:rsidTr="00FB0A50">
        <w:tc>
          <w:tcPr>
            <w:tcW w:w="5000" w:type="pct"/>
            <w:shd w:val="clear" w:color="auto" w:fill="E2EFD9" w:themeFill="accent6" w:themeFillTint="33"/>
          </w:tcPr>
          <w:p w:rsidR="00343AFF" w:rsidRPr="001F58FD" w:rsidRDefault="00343AFF" w:rsidP="001F58FD">
            <w:pPr>
              <w:spacing w:before="60" w:after="60"/>
              <w:ind w:firstLine="0"/>
              <w:rPr>
                <w:rFonts w:ascii="Arial" w:hAnsi="Arial" w:cs="Arial"/>
                <w:b/>
                <w:i/>
                <w:sz w:val="20"/>
              </w:rPr>
            </w:pPr>
            <w:r w:rsidRPr="001F58FD">
              <w:rPr>
                <w:rFonts w:ascii="Arial" w:hAnsi="Arial" w:cs="Arial"/>
                <w:b/>
                <w:i/>
                <w:sz w:val="20"/>
              </w:rPr>
              <w:t xml:space="preserve">Commentary:  </w:t>
            </w:r>
          </w:p>
          <w:p w:rsidR="00300430" w:rsidRPr="001F58FD" w:rsidRDefault="00343AFF" w:rsidP="001F58FD">
            <w:pPr>
              <w:spacing w:before="60" w:after="60"/>
              <w:ind w:firstLine="0"/>
              <w:rPr>
                <w:rFonts w:ascii="Arial" w:hAnsi="Arial" w:cs="Arial"/>
                <w:i/>
                <w:sz w:val="20"/>
              </w:rPr>
            </w:pPr>
            <w:r w:rsidRPr="001F58FD">
              <w:rPr>
                <w:rFonts w:ascii="Arial" w:hAnsi="Arial" w:cs="Arial"/>
                <w:i/>
                <w:sz w:val="20"/>
              </w:rPr>
              <w:t>The disclosure is repeated per Associate</w:t>
            </w:r>
            <w:r w:rsidR="00C82EBD" w:rsidRPr="001F58FD">
              <w:rPr>
                <w:rFonts w:ascii="Arial" w:hAnsi="Arial" w:cs="Arial"/>
                <w:i/>
                <w:sz w:val="20"/>
              </w:rPr>
              <w:t xml:space="preserve"> and also where the associate(s) is not accounted for using the equity method.  </w:t>
            </w:r>
          </w:p>
        </w:tc>
      </w:tr>
    </w:tbl>
    <w:p w:rsidR="00343AFF" w:rsidRDefault="00343AFF" w:rsidP="00343AFF">
      <w:pPr>
        <w:pStyle w:val="ListParagraph"/>
        <w:ind w:left="0" w:firstLine="0"/>
        <w:contextualSpacing w:val="0"/>
        <w:rPr>
          <w:rFonts w:ascii="Arial" w:hAnsi="Arial" w:cs="Arial"/>
          <w:b/>
          <w:sz w:val="20"/>
        </w:rPr>
      </w:pPr>
    </w:p>
    <w:p w:rsidR="00C614F7" w:rsidRDefault="00C614F7" w:rsidP="00B4401A">
      <w:pPr>
        <w:pStyle w:val="ListParagraph"/>
        <w:numPr>
          <w:ilvl w:val="2"/>
          <w:numId w:val="14"/>
        </w:numPr>
        <w:ind w:left="709"/>
        <w:contextualSpacing w:val="0"/>
        <w:rPr>
          <w:rFonts w:ascii="Arial" w:hAnsi="Arial" w:cs="Arial"/>
          <w:b/>
          <w:sz w:val="20"/>
        </w:rPr>
      </w:pPr>
      <w:r>
        <w:rPr>
          <w:rFonts w:ascii="Arial" w:hAnsi="Arial" w:cs="Arial"/>
          <w:b/>
          <w:sz w:val="20"/>
        </w:rPr>
        <w:t xml:space="preserve">Contingent Liabilities </w:t>
      </w:r>
      <w:r w:rsidR="00BB40C6" w:rsidRPr="00BB40C6">
        <w:rPr>
          <w:rFonts w:ascii="Arial" w:hAnsi="Arial" w:cs="Arial"/>
          <w:b/>
          <w:color w:val="FF0000"/>
          <w:sz w:val="20"/>
        </w:rPr>
        <w:t>[7p.47]</w:t>
      </w:r>
    </w:p>
    <w:tbl>
      <w:tblPr>
        <w:tblStyle w:val="TableGrid"/>
        <w:tblW w:w="5000" w:type="pct"/>
        <w:tblLook w:val="04A0" w:firstRow="1" w:lastRow="0" w:firstColumn="1" w:lastColumn="0" w:noHBand="0" w:noVBand="1"/>
      </w:tblPr>
      <w:tblGrid>
        <w:gridCol w:w="6220"/>
        <w:gridCol w:w="1844"/>
        <w:gridCol w:w="1848"/>
      </w:tblGrid>
      <w:tr w:rsidR="00C614F7" w:rsidRPr="0026528B" w:rsidTr="00FB0A50">
        <w:tc>
          <w:tcPr>
            <w:tcW w:w="3138" w:type="pct"/>
            <w:tcBorders>
              <w:bottom w:val="single" w:sz="4" w:space="0" w:color="auto"/>
            </w:tcBorders>
            <w:shd w:val="clear" w:color="auto" w:fill="FBE4D5" w:themeFill="accent2" w:themeFillTint="33"/>
          </w:tcPr>
          <w:p w:rsidR="00C614F7" w:rsidRPr="001049DD" w:rsidRDefault="00C614F7"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C614F7" w:rsidRDefault="00C614F7" w:rsidP="00FB0A50">
            <w:pPr>
              <w:spacing w:before="60" w:after="60"/>
              <w:ind w:firstLine="0"/>
              <w:jc w:val="center"/>
              <w:rPr>
                <w:rFonts w:ascii="Arial" w:hAnsi="Arial" w:cs="Arial"/>
                <w:b/>
                <w:sz w:val="20"/>
              </w:rPr>
            </w:pPr>
            <w:r>
              <w:rPr>
                <w:rFonts w:ascii="Arial" w:hAnsi="Arial" w:cs="Arial"/>
                <w:b/>
                <w:sz w:val="20"/>
              </w:rPr>
              <w:t>2018/2019</w:t>
            </w:r>
          </w:p>
          <w:p w:rsidR="00C614F7" w:rsidRPr="0026528B" w:rsidRDefault="00C614F7"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C614F7" w:rsidRDefault="00C614F7" w:rsidP="00FB0A50">
            <w:pPr>
              <w:spacing w:before="60" w:after="60"/>
              <w:ind w:firstLine="0"/>
              <w:jc w:val="center"/>
              <w:rPr>
                <w:rFonts w:ascii="Arial" w:hAnsi="Arial" w:cs="Arial"/>
                <w:b/>
                <w:sz w:val="20"/>
              </w:rPr>
            </w:pPr>
            <w:r>
              <w:rPr>
                <w:rFonts w:ascii="Arial" w:hAnsi="Arial" w:cs="Arial"/>
                <w:b/>
                <w:sz w:val="20"/>
              </w:rPr>
              <w:t>2017/2018</w:t>
            </w:r>
          </w:p>
          <w:p w:rsidR="00C614F7" w:rsidRPr="0026528B" w:rsidRDefault="00C614F7" w:rsidP="00FB0A50">
            <w:pPr>
              <w:spacing w:before="60" w:after="60"/>
              <w:ind w:firstLine="0"/>
              <w:jc w:val="center"/>
              <w:rPr>
                <w:rFonts w:ascii="Arial" w:hAnsi="Arial" w:cs="Arial"/>
                <w:b/>
                <w:sz w:val="20"/>
              </w:rPr>
            </w:pPr>
            <w:r>
              <w:rPr>
                <w:rFonts w:ascii="Arial" w:hAnsi="Arial" w:cs="Arial"/>
                <w:b/>
                <w:sz w:val="20"/>
              </w:rPr>
              <w:t>(R’000s)</w:t>
            </w:r>
          </w:p>
        </w:tc>
      </w:tr>
      <w:tr w:rsidR="00C614F7" w:rsidRPr="0026528B" w:rsidTr="00FB0A50">
        <w:tc>
          <w:tcPr>
            <w:tcW w:w="3138" w:type="pct"/>
            <w:tcBorders>
              <w:bottom w:val="nil"/>
            </w:tcBorders>
          </w:tcPr>
          <w:p w:rsidR="00C614F7" w:rsidRPr="00F12585" w:rsidRDefault="00C614F7" w:rsidP="00C614F7">
            <w:pPr>
              <w:spacing w:before="60" w:after="60"/>
              <w:ind w:firstLine="0"/>
              <w:rPr>
                <w:rFonts w:ascii="Arial" w:hAnsi="Arial" w:cs="Arial"/>
                <w:i/>
                <w:sz w:val="20"/>
              </w:rPr>
            </w:pPr>
            <w:r>
              <w:rPr>
                <w:rFonts w:ascii="Arial" w:hAnsi="Arial" w:cs="Arial"/>
                <w:i/>
                <w:sz w:val="20"/>
              </w:rPr>
              <w:t xml:space="preserve">The following contingent liabilities have been incurred by </w:t>
            </w:r>
            <w:proofErr w:type="spellStart"/>
            <w:r>
              <w:rPr>
                <w:rFonts w:ascii="Arial" w:hAnsi="Arial" w:cs="Arial"/>
                <w:i/>
                <w:sz w:val="20"/>
              </w:rPr>
              <w:t>Batho</w:t>
            </w:r>
            <w:proofErr w:type="spellEnd"/>
            <w:r>
              <w:rPr>
                <w:rFonts w:ascii="Arial" w:hAnsi="Arial" w:cs="Arial"/>
                <w:i/>
                <w:sz w:val="20"/>
              </w:rPr>
              <w:t xml:space="preserve"> Pele City in relation to its investments in associate(s):</w:t>
            </w:r>
          </w:p>
        </w:tc>
        <w:tc>
          <w:tcPr>
            <w:tcW w:w="930" w:type="pct"/>
            <w:tcBorders>
              <w:bottom w:val="nil"/>
            </w:tcBorders>
          </w:tcPr>
          <w:p w:rsidR="00C614F7" w:rsidRPr="0026528B" w:rsidRDefault="00C614F7" w:rsidP="00FB0A50">
            <w:pPr>
              <w:spacing w:before="60" w:after="60"/>
              <w:ind w:firstLine="0"/>
              <w:jc w:val="right"/>
              <w:rPr>
                <w:rFonts w:ascii="Arial" w:hAnsi="Arial" w:cs="Arial"/>
                <w:sz w:val="20"/>
              </w:rPr>
            </w:pPr>
          </w:p>
        </w:tc>
        <w:tc>
          <w:tcPr>
            <w:tcW w:w="932" w:type="pct"/>
            <w:tcBorders>
              <w:bottom w:val="nil"/>
            </w:tcBorders>
          </w:tcPr>
          <w:p w:rsidR="00C614F7" w:rsidRPr="0026528B" w:rsidRDefault="00C614F7" w:rsidP="00FB0A50">
            <w:pPr>
              <w:spacing w:before="60" w:after="60"/>
              <w:ind w:firstLine="0"/>
              <w:jc w:val="right"/>
              <w:rPr>
                <w:rFonts w:ascii="Arial" w:hAnsi="Arial" w:cs="Arial"/>
                <w:sz w:val="20"/>
              </w:rPr>
            </w:pPr>
          </w:p>
        </w:tc>
      </w:tr>
      <w:tr w:rsidR="00C614F7" w:rsidRPr="0026528B" w:rsidTr="009714AB">
        <w:tc>
          <w:tcPr>
            <w:tcW w:w="3138" w:type="pct"/>
            <w:tcBorders>
              <w:top w:val="nil"/>
              <w:bottom w:val="nil"/>
            </w:tcBorders>
            <w:shd w:val="clear" w:color="auto" w:fill="DEEAF6" w:themeFill="accent1" w:themeFillTint="33"/>
          </w:tcPr>
          <w:p w:rsidR="00C614F7" w:rsidRPr="001B5997" w:rsidRDefault="00C614F7"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r>
      <w:tr w:rsidR="00C614F7" w:rsidRPr="0026528B" w:rsidTr="009714AB">
        <w:tc>
          <w:tcPr>
            <w:tcW w:w="3138" w:type="pct"/>
            <w:tcBorders>
              <w:top w:val="nil"/>
              <w:bottom w:val="nil"/>
            </w:tcBorders>
            <w:shd w:val="clear" w:color="auto" w:fill="DEEAF6" w:themeFill="accent1" w:themeFillTint="33"/>
          </w:tcPr>
          <w:p w:rsidR="00C614F7" w:rsidRPr="001B5997" w:rsidRDefault="00C614F7"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r>
      <w:tr w:rsidR="00C614F7" w:rsidRPr="0026528B" w:rsidTr="009714AB">
        <w:tc>
          <w:tcPr>
            <w:tcW w:w="3138" w:type="pct"/>
            <w:tcBorders>
              <w:top w:val="nil"/>
              <w:bottom w:val="nil"/>
            </w:tcBorders>
            <w:shd w:val="clear" w:color="auto" w:fill="DEEAF6" w:themeFill="accent1" w:themeFillTint="33"/>
          </w:tcPr>
          <w:p w:rsidR="00C614F7" w:rsidRPr="001B5997" w:rsidRDefault="00C614F7"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r>
      <w:tr w:rsidR="00C614F7" w:rsidRPr="0026528B" w:rsidTr="009714AB">
        <w:tc>
          <w:tcPr>
            <w:tcW w:w="3138" w:type="pct"/>
            <w:tcBorders>
              <w:top w:val="nil"/>
              <w:bottom w:val="nil"/>
            </w:tcBorders>
            <w:shd w:val="clear" w:color="auto" w:fill="DEEAF6" w:themeFill="accent1" w:themeFillTint="33"/>
          </w:tcPr>
          <w:p w:rsidR="00C614F7" w:rsidRPr="001B5997" w:rsidRDefault="00C614F7"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C614F7" w:rsidRPr="0026528B" w:rsidRDefault="00C614F7" w:rsidP="00FB0A50">
            <w:pPr>
              <w:spacing w:before="60" w:after="60"/>
              <w:ind w:firstLine="0"/>
              <w:jc w:val="right"/>
              <w:rPr>
                <w:rFonts w:ascii="Arial" w:hAnsi="Arial" w:cs="Arial"/>
                <w:sz w:val="20"/>
              </w:rPr>
            </w:pPr>
          </w:p>
        </w:tc>
      </w:tr>
      <w:tr w:rsidR="00272432" w:rsidRPr="0026528B" w:rsidTr="00272432">
        <w:tc>
          <w:tcPr>
            <w:tcW w:w="3138" w:type="pct"/>
            <w:tcBorders>
              <w:top w:val="nil"/>
              <w:bottom w:val="nil"/>
            </w:tcBorders>
            <w:shd w:val="clear" w:color="auto" w:fill="auto"/>
          </w:tcPr>
          <w:p w:rsidR="00272432" w:rsidRPr="005A023B" w:rsidRDefault="00272432" w:rsidP="00272432">
            <w:pPr>
              <w:spacing w:before="60" w:after="60"/>
              <w:ind w:firstLine="0"/>
              <w:rPr>
                <w:rFonts w:ascii="Arial" w:hAnsi="Arial" w:cs="Arial"/>
                <w:i/>
                <w:sz w:val="20"/>
              </w:rPr>
            </w:pPr>
            <w:proofErr w:type="spellStart"/>
            <w:r>
              <w:rPr>
                <w:rFonts w:ascii="Arial" w:hAnsi="Arial" w:cs="Arial"/>
                <w:i/>
                <w:sz w:val="20"/>
              </w:rPr>
              <w:t>Batho</w:t>
            </w:r>
            <w:proofErr w:type="spellEnd"/>
            <w:r>
              <w:rPr>
                <w:rFonts w:ascii="Arial" w:hAnsi="Arial" w:cs="Arial"/>
                <w:i/>
                <w:sz w:val="20"/>
              </w:rPr>
              <w:t xml:space="preserve"> Pele City’s share of contingent liabilities of its associate(s):</w:t>
            </w:r>
          </w:p>
        </w:tc>
        <w:tc>
          <w:tcPr>
            <w:tcW w:w="930"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c>
          <w:tcPr>
            <w:tcW w:w="932"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r>
      <w:tr w:rsidR="00272432" w:rsidRPr="0026528B" w:rsidTr="009714AB">
        <w:tc>
          <w:tcPr>
            <w:tcW w:w="3138" w:type="pct"/>
            <w:tcBorders>
              <w:top w:val="nil"/>
              <w:bottom w:val="nil"/>
            </w:tcBorders>
            <w:shd w:val="clear" w:color="auto" w:fill="DEEAF6" w:themeFill="accent1" w:themeFillTint="33"/>
          </w:tcPr>
          <w:p w:rsidR="00272432" w:rsidRDefault="00272432" w:rsidP="00272432">
            <w:pPr>
              <w:spacing w:before="60" w:after="60"/>
              <w:ind w:firstLine="0"/>
              <w:rPr>
                <w:rFonts w:ascii="Arial" w:hAnsi="Arial" w:cs="Arial"/>
                <w:sz w:val="20"/>
              </w:rPr>
            </w:pPr>
          </w:p>
        </w:tc>
        <w:tc>
          <w:tcPr>
            <w:tcW w:w="930"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c>
          <w:tcPr>
            <w:tcW w:w="932"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r>
      <w:tr w:rsidR="00272432" w:rsidRPr="0026528B" w:rsidTr="009714AB">
        <w:tc>
          <w:tcPr>
            <w:tcW w:w="3138" w:type="pct"/>
            <w:tcBorders>
              <w:top w:val="nil"/>
              <w:bottom w:val="nil"/>
            </w:tcBorders>
            <w:shd w:val="clear" w:color="auto" w:fill="DEEAF6" w:themeFill="accent1" w:themeFillTint="33"/>
          </w:tcPr>
          <w:p w:rsidR="00272432" w:rsidRDefault="00272432" w:rsidP="00272432">
            <w:pPr>
              <w:spacing w:before="60" w:after="60"/>
              <w:ind w:firstLine="0"/>
              <w:rPr>
                <w:rFonts w:ascii="Arial" w:hAnsi="Arial" w:cs="Arial"/>
                <w:sz w:val="20"/>
              </w:rPr>
            </w:pPr>
          </w:p>
        </w:tc>
        <w:tc>
          <w:tcPr>
            <w:tcW w:w="930"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c>
          <w:tcPr>
            <w:tcW w:w="932"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r>
      <w:tr w:rsidR="00272432" w:rsidRPr="0026528B" w:rsidTr="009714AB">
        <w:tc>
          <w:tcPr>
            <w:tcW w:w="3138" w:type="pct"/>
            <w:tcBorders>
              <w:top w:val="nil"/>
              <w:bottom w:val="nil"/>
            </w:tcBorders>
            <w:shd w:val="clear" w:color="auto" w:fill="DEEAF6" w:themeFill="accent1" w:themeFillTint="33"/>
          </w:tcPr>
          <w:p w:rsidR="00272432" w:rsidRDefault="00272432" w:rsidP="00272432">
            <w:pPr>
              <w:spacing w:before="60" w:after="60"/>
              <w:ind w:firstLine="0"/>
              <w:rPr>
                <w:rFonts w:ascii="Arial" w:hAnsi="Arial" w:cs="Arial"/>
                <w:sz w:val="20"/>
              </w:rPr>
            </w:pPr>
          </w:p>
        </w:tc>
        <w:tc>
          <w:tcPr>
            <w:tcW w:w="930"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c>
          <w:tcPr>
            <w:tcW w:w="932" w:type="pct"/>
            <w:tcBorders>
              <w:top w:val="nil"/>
              <w:bottom w:val="nil"/>
            </w:tcBorders>
            <w:shd w:val="clear" w:color="auto" w:fill="auto"/>
          </w:tcPr>
          <w:p w:rsidR="00272432" w:rsidRPr="0026528B" w:rsidRDefault="00272432" w:rsidP="00272432">
            <w:pPr>
              <w:spacing w:before="60" w:after="60"/>
              <w:ind w:firstLine="0"/>
              <w:jc w:val="right"/>
              <w:rPr>
                <w:rFonts w:ascii="Arial" w:hAnsi="Arial" w:cs="Arial"/>
                <w:sz w:val="20"/>
              </w:rPr>
            </w:pPr>
          </w:p>
        </w:tc>
      </w:tr>
      <w:tr w:rsidR="00272432" w:rsidRPr="0026528B" w:rsidTr="009714AB">
        <w:tc>
          <w:tcPr>
            <w:tcW w:w="3138" w:type="pct"/>
            <w:tcBorders>
              <w:top w:val="nil"/>
              <w:bottom w:val="single" w:sz="4" w:space="0" w:color="auto"/>
            </w:tcBorders>
            <w:shd w:val="clear" w:color="auto" w:fill="DEEAF6" w:themeFill="accent1" w:themeFillTint="33"/>
          </w:tcPr>
          <w:p w:rsidR="00272432" w:rsidRDefault="00272432" w:rsidP="00272432">
            <w:pPr>
              <w:spacing w:before="60" w:after="60"/>
              <w:ind w:firstLine="0"/>
              <w:rPr>
                <w:rFonts w:ascii="Arial" w:hAnsi="Arial" w:cs="Arial"/>
                <w:sz w:val="20"/>
              </w:rPr>
            </w:pPr>
          </w:p>
        </w:tc>
        <w:tc>
          <w:tcPr>
            <w:tcW w:w="930" w:type="pct"/>
            <w:tcBorders>
              <w:top w:val="nil"/>
              <w:bottom w:val="single" w:sz="4" w:space="0" w:color="auto"/>
            </w:tcBorders>
            <w:shd w:val="clear" w:color="auto" w:fill="auto"/>
          </w:tcPr>
          <w:p w:rsidR="00272432" w:rsidRPr="0026528B" w:rsidRDefault="00272432" w:rsidP="00272432">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272432" w:rsidRPr="0026528B" w:rsidRDefault="00272432" w:rsidP="00272432">
            <w:pPr>
              <w:spacing w:before="60" w:after="60"/>
              <w:ind w:firstLine="0"/>
              <w:jc w:val="right"/>
              <w:rPr>
                <w:rFonts w:ascii="Arial" w:hAnsi="Arial" w:cs="Arial"/>
                <w:sz w:val="20"/>
              </w:rPr>
            </w:pPr>
          </w:p>
        </w:tc>
      </w:tr>
    </w:tbl>
    <w:p w:rsidR="002129CD" w:rsidRDefault="002129CD">
      <w:pPr>
        <w:rPr>
          <w:rFonts w:ascii="Arial" w:hAnsi="Arial" w:cs="Arial"/>
          <w:sz w:val="20"/>
        </w:rPr>
      </w:pPr>
      <w:r>
        <w:rPr>
          <w:rFonts w:ascii="Arial" w:hAnsi="Arial" w:cs="Arial"/>
          <w:sz w:val="20"/>
        </w:rPr>
        <w:br w:type="page"/>
      </w:r>
    </w:p>
    <w:p w:rsidR="002129CD" w:rsidRPr="006E1EE5" w:rsidRDefault="002129CD" w:rsidP="002129CD">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29CD" w:rsidRDefault="002129CD" w:rsidP="00B4401A">
      <w:pPr>
        <w:pStyle w:val="ListParagraph"/>
        <w:numPr>
          <w:ilvl w:val="2"/>
          <w:numId w:val="14"/>
        </w:numPr>
        <w:ind w:left="709"/>
        <w:contextualSpacing w:val="0"/>
        <w:rPr>
          <w:rFonts w:ascii="Arial" w:hAnsi="Arial" w:cs="Arial"/>
          <w:b/>
          <w:sz w:val="20"/>
        </w:rPr>
      </w:pPr>
      <w:r w:rsidRPr="00C9528C">
        <w:rPr>
          <w:rFonts w:ascii="Arial" w:hAnsi="Arial" w:cs="Arial"/>
          <w:b/>
          <w:sz w:val="20"/>
        </w:rPr>
        <w:t xml:space="preserve">Significant </w:t>
      </w:r>
      <w:r w:rsidR="00741ADC">
        <w:rPr>
          <w:rFonts w:ascii="Arial" w:hAnsi="Arial" w:cs="Arial"/>
          <w:b/>
          <w:sz w:val="20"/>
        </w:rPr>
        <w:t xml:space="preserve">Restrictions </w:t>
      </w:r>
      <w:r w:rsidR="00741ADC">
        <w:rPr>
          <w:rFonts w:ascii="Arial" w:hAnsi="Arial" w:cs="Arial"/>
          <w:b/>
          <w:color w:val="FF0000"/>
          <w:sz w:val="20"/>
        </w:rPr>
        <w:t>[</w:t>
      </w:r>
      <w:r w:rsidR="00D60CD6">
        <w:rPr>
          <w:rFonts w:ascii="Arial" w:hAnsi="Arial" w:cs="Arial"/>
          <w:b/>
          <w:color w:val="FF0000"/>
          <w:sz w:val="20"/>
        </w:rPr>
        <w:t>7p.42(f</w:t>
      </w:r>
      <w:r w:rsidR="00D60CD6" w:rsidRPr="00D60CD6">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2129CD" w:rsidRPr="0026528B" w:rsidTr="00FB0A50">
        <w:tc>
          <w:tcPr>
            <w:tcW w:w="3138" w:type="pct"/>
            <w:tcBorders>
              <w:bottom w:val="single" w:sz="4" w:space="0" w:color="auto"/>
            </w:tcBorders>
            <w:shd w:val="clear" w:color="auto" w:fill="FBE4D5" w:themeFill="accent2" w:themeFillTint="33"/>
          </w:tcPr>
          <w:p w:rsidR="002129CD" w:rsidRPr="001049DD" w:rsidRDefault="002129CD"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129CD" w:rsidRDefault="002129CD" w:rsidP="00FB0A50">
            <w:pPr>
              <w:spacing w:before="60" w:after="60"/>
              <w:ind w:firstLine="0"/>
              <w:jc w:val="center"/>
              <w:rPr>
                <w:rFonts w:ascii="Arial" w:hAnsi="Arial" w:cs="Arial"/>
                <w:b/>
                <w:sz w:val="20"/>
              </w:rPr>
            </w:pPr>
            <w:r>
              <w:rPr>
                <w:rFonts w:ascii="Arial" w:hAnsi="Arial" w:cs="Arial"/>
                <w:b/>
                <w:sz w:val="20"/>
              </w:rPr>
              <w:t>2018/2019</w:t>
            </w:r>
          </w:p>
          <w:p w:rsidR="002129CD" w:rsidRPr="0026528B" w:rsidRDefault="002129CD"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129CD" w:rsidRDefault="002129CD" w:rsidP="00FB0A50">
            <w:pPr>
              <w:spacing w:before="60" w:after="60"/>
              <w:ind w:firstLine="0"/>
              <w:jc w:val="center"/>
              <w:rPr>
                <w:rFonts w:ascii="Arial" w:hAnsi="Arial" w:cs="Arial"/>
                <w:b/>
                <w:sz w:val="20"/>
              </w:rPr>
            </w:pPr>
            <w:r>
              <w:rPr>
                <w:rFonts w:ascii="Arial" w:hAnsi="Arial" w:cs="Arial"/>
                <w:b/>
                <w:sz w:val="20"/>
              </w:rPr>
              <w:t>2017/2018</w:t>
            </w:r>
          </w:p>
          <w:p w:rsidR="002129CD" w:rsidRPr="0026528B" w:rsidRDefault="002129CD" w:rsidP="00FB0A50">
            <w:pPr>
              <w:spacing w:before="60" w:after="60"/>
              <w:ind w:firstLine="0"/>
              <w:jc w:val="center"/>
              <w:rPr>
                <w:rFonts w:ascii="Arial" w:hAnsi="Arial" w:cs="Arial"/>
                <w:b/>
                <w:sz w:val="20"/>
              </w:rPr>
            </w:pPr>
            <w:r>
              <w:rPr>
                <w:rFonts w:ascii="Arial" w:hAnsi="Arial" w:cs="Arial"/>
                <w:b/>
                <w:sz w:val="20"/>
              </w:rPr>
              <w:t>(R’000s)</w:t>
            </w:r>
          </w:p>
        </w:tc>
      </w:tr>
      <w:tr w:rsidR="002129CD" w:rsidRPr="0026528B" w:rsidTr="00FB0A50">
        <w:tc>
          <w:tcPr>
            <w:tcW w:w="3138" w:type="pct"/>
            <w:tcBorders>
              <w:bottom w:val="nil"/>
            </w:tcBorders>
          </w:tcPr>
          <w:p w:rsidR="002129CD" w:rsidRPr="00F12585" w:rsidRDefault="002129CD" w:rsidP="00FB0A50">
            <w:pPr>
              <w:spacing w:before="60" w:after="60"/>
              <w:ind w:firstLine="0"/>
              <w:rPr>
                <w:rFonts w:ascii="Arial" w:hAnsi="Arial" w:cs="Arial"/>
                <w:i/>
                <w:sz w:val="20"/>
              </w:rPr>
            </w:pPr>
            <w:r>
              <w:rPr>
                <w:rFonts w:ascii="Arial" w:hAnsi="Arial" w:cs="Arial"/>
                <w:i/>
                <w:sz w:val="20"/>
              </w:rPr>
              <w:t>Significant restrictions resulting from borrowing arrangements</w:t>
            </w:r>
          </w:p>
        </w:tc>
        <w:tc>
          <w:tcPr>
            <w:tcW w:w="930" w:type="pct"/>
            <w:tcBorders>
              <w:bottom w:val="nil"/>
            </w:tcBorders>
          </w:tcPr>
          <w:p w:rsidR="002129CD" w:rsidRPr="0026528B" w:rsidRDefault="002129CD" w:rsidP="00FB0A50">
            <w:pPr>
              <w:spacing w:before="60" w:after="60"/>
              <w:ind w:firstLine="0"/>
              <w:jc w:val="right"/>
              <w:rPr>
                <w:rFonts w:ascii="Arial" w:hAnsi="Arial" w:cs="Arial"/>
                <w:sz w:val="20"/>
              </w:rPr>
            </w:pPr>
          </w:p>
        </w:tc>
        <w:tc>
          <w:tcPr>
            <w:tcW w:w="932" w:type="pct"/>
            <w:tcBorders>
              <w:bottom w:val="nil"/>
            </w:tcBorders>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tabs>
                <w:tab w:val="left" w:pos="3730"/>
              </w:tabs>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FB0A50">
        <w:tc>
          <w:tcPr>
            <w:tcW w:w="3138" w:type="pct"/>
            <w:tcBorders>
              <w:top w:val="nil"/>
              <w:bottom w:val="nil"/>
            </w:tcBorders>
            <w:shd w:val="clear" w:color="auto" w:fill="auto"/>
          </w:tcPr>
          <w:p w:rsidR="002129CD" w:rsidRPr="001F6789" w:rsidRDefault="002129CD" w:rsidP="00FB0A50">
            <w:pPr>
              <w:tabs>
                <w:tab w:val="left" w:pos="3730"/>
              </w:tabs>
              <w:spacing w:before="60" w:after="60"/>
              <w:ind w:firstLine="0"/>
              <w:rPr>
                <w:rFonts w:ascii="Arial" w:hAnsi="Arial" w:cs="Arial"/>
                <w:i/>
                <w:sz w:val="20"/>
              </w:rPr>
            </w:pPr>
            <w:r>
              <w:rPr>
                <w:rFonts w:ascii="Arial" w:hAnsi="Arial" w:cs="Arial"/>
                <w:i/>
                <w:sz w:val="20"/>
              </w:rPr>
              <w:t>Significant restrictions resulting from regulatory requirements</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bottom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129CD" w:rsidRPr="0026528B" w:rsidRDefault="002129CD" w:rsidP="00FB0A50">
            <w:pPr>
              <w:spacing w:before="60" w:after="60"/>
              <w:ind w:firstLine="0"/>
              <w:jc w:val="right"/>
              <w:rPr>
                <w:rFonts w:ascii="Arial" w:hAnsi="Arial" w:cs="Arial"/>
                <w:sz w:val="20"/>
              </w:rPr>
            </w:pPr>
          </w:p>
        </w:tc>
      </w:tr>
      <w:tr w:rsidR="002129CD" w:rsidRPr="0026528B" w:rsidTr="009714AB">
        <w:tc>
          <w:tcPr>
            <w:tcW w:w="3138" w:type="pct"/>
            <w:tcBorders>
              <w:top w:val="nil"/>
            </w:tcBorders>
            <w:shd w:val="clear" w:color="auto" w:fill="DEEAF6" w:themeFill="accent1" w:themeFillTint="33"/>
          </w:tcPr>
          <w:p w:rsidR="002129CD" w:rsidRPr="001B5997" w:rsidRDefault="002129C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tcBorders>
            <w:shd w:val="clear" w:color="auto" w:fill="auto"/>
          </w:tcPr>
          <w:p w:rsidR="002129CD" w:rsidRPr="0026528B" w:rsidRDefault="002129CD" w:rsidP="00FB0A50">
            <w:pPr>
              <w:spacing w:before="60" w:after="60"/>
              <w:ind w:firstLine="0"/>
              <w:jc w:val="right"/>
              <w:rPr>
                <w:rFonts w:ascii="Arial" w:hAnsi="Arial" w:cs="Arial"/>
                <w:sz w:val="20"/>
              </w:rPr>
            </w:pPr>
          </w:p>
        </w:tc>
        <w:tc>
          <w:tcPr>
            <w:tcW w:w="932" w:type="pct"/>
            <w:tcBorders>
              <w:top w:val="nil"/>
            </w:tcBorders>
            <w:shd w:val="clear" w:color="auto" w:fill="auto"/>
          </w:tcPr>
          <w:p w:rsidR="002129CD" w:rsidRPr="0026528B" w:rsidRDefault="002129CD" w:rsidP="00FB0A50">
            <w:pPr>
              <w:spacing w:before="60" w:after="60"/>
              <w:ind w:firstLine="0"/>
              <w:jc w:val="right"/>
              <w:rPr>
                <w:rFonts w:ascii="Arial" w:hAnsi="Arial" w:cs="Arial"/>
                <w:sz w:val="20"/>
              </w:rPr>
            </w:pPr>
          </w:p>
        </w:tc>
      </w:tr>
    </w:tbl>
    <w:p w:rsidR="002129CD" w:rsidRDefault="002129CD" w:rsidP="002129CD">
      <w:pPr>
        <w:pStyle w:val="ListParagraph"/>
        <w:ind w:left="0" w:firstLine="0"/>
        <w:contextualSpacing w:val="0"/>
        <w:rPr>
          <w:rFonts w:ascii="Arial" w:hAnsi="Arial" w:cs="Arial"/>
          <w:sz w:val="20"/>
        </w:rPr>
      </w:pPr>
    </w:p>
    <w:p w:rsidR="00884FFB" w:rsidRDefault="00300430" w:rsidP="00B4401A">
      <w:pPr>
        <w:pStyle w:val="ListParagraph"/>
        <w:numPr>
          <w:ilvl w:val="2"/>
          <w:numId w:val="14"/>
        </w:numPr>
        <w:ind w:left="709"/>
        <w:contextualSpacing w:val="0"/>
        <w:rPr>
          <w:rFonts w:ascii="Arial" w:hAnsi="Arial" w:cs="Arial"/>
          <w:b/>
          <w:sz w:val="20"/>
        </w:rPr>
      </w:pPr>
      <w:r>
        <w:rPr>
          <w:rFonts w:ascii="Arial" w:hAnsi="Arial" w:cs="Arial"/>
          <w:b/>
          <w:sz w:val="20"/>
        </w:rPr>
        <w:t xml:space="preserve">Associates Acquired for Disposal </w:t>
      </w:r>
      <w:r w:rsidR="00BB40C6" w:rsidRPr="00BB40C6">
        <w:rPr>
          <w:rFonts w:ascii="Arial" w:hAnsi="Arial" w:cs="Arial"/>
          <w:b/>
          <w:color w:val="FF0000"/>
          <w:sz w:val="20"/>
        </w:rPr>
        <w:t>[7p.42(j)]</w:t>
      </w:r>
    </w:p>
    <w:tbl>
      <w:tblPr>
        <w:tblStyle w:val="TableGrid"/>
        <w:tblW w:w="5000" w:type="pct"/>
        <w:tblLook w:val="04A0" w:firstRow="1" w:lastRow="0" w:firstColumn="1" w:lastColumn="0" w:noHBand="0" w:noVBand="1"/>
      </w:tblPr>
      <w:tblGrid>
        <w:gridCol w:w="6220"/>
        <w:gridCol w:w="1844"/>
        <w:gridCol w:w="1848"/>
      </w:tblGrid>
      <w:tr w:rsidR="00884FFB" w:rsidRPr="0026528B" w:rsidTr="00FB0A50">
        <w:tc>
          <w:tcPr>
            <w:tcW w:w="3138" w:type="pct"/>
            <w:tcBorders>
              <w:bottom w:val="single" w:sz="4" w:space="0" w:color="auto"/>
            </w:tcBorders>
            <w:shd w:val="clear" w:color="auto" w:fill="FBE4D5" w:themeFill="accent2" w:themeFillTint="33"/>
          </w:tcPr>
          <w:p w:rsidR="00884FFB" w:rsidRPr="001049DD" w:rsidRDefault="00884FFB"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84FFB" w:rsidRDefault="00884FFB" w:rsidP="00FB0A50">
            <w:pPr>
              <w:spacing w:before="60" w:after="60"/>
              <w:ind w:firstLine="0"/>
              <w:jc w:val="center"/>
              <w:rPr>
                <w:rFonts w:ascii="Arial" w:hAnsi="Arial" w:cs="Arial"/>
                <w:b/>
                <w:sz w:val="20"/>
              </w:rPr>
            </w:pPr>
            <w:r>
              <w:rPr>
                <w:rFonts w:ascii="Arial" w:hAnsi="Arial" w:cs="Arial"/>
                <w:b/>
                <w:sz w:val="20"/>
              </w:rPr>
              <w:t>2018/2019</w:t>
            </w:r>
          </w:p>
          <w:p w:rsidR="00884FFB" w:rsidRPr="0026528B" w:rsidRDefault="00884FFB"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84FFB" w:rsidRDefault="00884FFB" w:rsidP="00FB0A50">
            <w:pPr>
              <w:spacing w:before="60" w:after="60"/>
              <w:ind w:firstLine="0"/>
              <w:jc w:val="center"/>
              <w:rPr>
                <w:rFonts w:ascii="Arial" w:hAnsi="Arial" w:cs="Arial"/>
                <w:b/>
                <w:sz w:val="20"/>
              </w:rPr>
            </w:pPr>
            <w:r>
              <w:rPr>
                <w:rFonts w:ascii="Arial" w:hAnsi="Arial" w:cs="Arial"/>
                <w:b/>
                <w:sz w:val="20"/>
              </w:rPr>
              <w:t>2017/2018</w:t>
            </w:r>
          </w:p>
          <w:p w:rsidR="00884FFB" w:rsidRPr="0026528B" w:rsidRDefault="00884FFB" w:rsidP="00FB0A50">
            <w:pPr>
              <w:spacing w:before="60" w:after="60"/>
              <w:ind w:firstLine="0"/>
              <w:jc w:val="center"/>
              <w:rPr>
                <w:rFonts w:ascii="Arial" w:hAnsi="Arial" w:cs="Arial"/>
                <w:b/>
                <w:sz w:val="20"/>
              </w:rPr>
            </w:pPr>
            <w:r>
              <w:rPr>
                <w:rFonts w:ascii="Arial" w:hAnsi="Arial" w:cs="Arial"/>
                <w:b/>
                <w:sz w:val="20"/>
              </w:rPr>
              <w:t>(R’000s)</w:t>
            </w:r>
          </w:p>
        </w:tc>
      </w:tr>
      <w:tr w:rsidR="00884FFB" w:rsidRPr="0026528B" w:rsidTr="00300430">
        <w:tc>
          <w:tcPr>
            <w:tcW w:w="3138" w:type="pct"/>
            <w:tcBorders>
              <w:top w:val="nil"/>
              <w:bottom w:val="nil"/>
            </w:tcBorders>
            <w:shd w:val="clear" w:color="auto" w:fill="auto"/>
          </w:tcPr>
          <w:p w:rsidR="00884FFB" w:rsidRPr="001B5997" w:rsidRDefault="00884FFB" w:rsidP="00FB0A50">
            <w:pPr>
              <w:spacing w:before="60" w:after="60"/>
              <w:ind w:firstLine="0"/>
              <w:rPr>
                <w:rFonts w:ascii="Arial" w:hAnsi="Arial" w:cs="Arial"/>
                <w:sz w:val="20"/>
              </w:rPr>
            </w:pPr>
          </w:p>
        </w:tc>
        <w:tc>
          <w:tcPr>
            <w:tcW w:w="930" w:type="pct"/>
            <w:tcBorders>
              <w:top w:val="nil"/>
              <w:bottom w:val="nil"/>
            </w:tcBorders>
            <w:shd w:val="clear" w:color="auto" w:fill="auto"/>
          </w:tcPr>
          <w:p w:rsidR="00884FFB" w:rsidRPr="0026528B" w:rsidRDefault="00884FF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884FFB" w:rsidRPr="0026528B" w:rsidRDefault="00884FFB" w:rsidP="00FB0A50">
            <w:pPr>
              <w:spacing w:before="60" w:after="60"/>
              <w:ind w:firstLine="0"/>
              <w:jc w:val="right"/>
              <w:rPr>
                <w:rFonts w:ascii="Arial" w:hAnsi="Arial" w:cs="Arial"/>
                <w:sz w:val="20"/>
              </w:rPr>
            </w:pPr>
          </w:p>
        </w:tc>
      </w:tr>
      <w:tr w:rsidR="00300430" w:rsidRPr="0026528B" w:rsidTr="009714AB">
        <w:tc>
          <w:tcPr>
            <w:tcW w:w="3138" w:type="pct"/>
            <w:tcBorders>
              <w:top w:val="nil"/>
              <w:bottom w:val="nil"/>
            </w:tcBorders>
            <w:shd w:val="clear" w:color="auto" w:fill="DEEAF6" w:themeFill="accent1" w:themeFillTint="33"/>
          </w:tcPr>
          <w:p w:rsidR="00300430" w:rsidRPr="001B5997" w:rsidRDefault="00300430" w:rsidP="0030043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r>
      <w:tr w:rsidR="00300430" w:rsidRPr="0026528B" w:rsidTr="009714AB">
        <w:tc>
          <w:tcPr>
            <w:tcW w:w="3138" w:type="pct"/>
            <w:tcBorders>
              <w:top w:val="nil"/>
              <w:bottom w:val="nil"/>
            </w:tcBorders>
            <w:shd w:val="clear" w:color="auto" w:fill="DEEAF6" w:themeFill="accent1" w:themeFillTint="33"/>
          </w:tcPr>
          <w:p w:rsidR="00300430" w:rsidRPr="001B5997" w:rsidRDefault="00300430" w:rsidP="0030043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r>
      <w:tr w:rsidR="00300430" w:rsidRPr="0026528B" w:rsidTr="009714AB">
        <w:tc>
          <w:tcPr>
            <w:tcW w:w="3138" w:type="pct"/>
            <w:tcBorders>
              <w:top w:val="nil"/>
              <w:bottom w:val="nil"/>
            </w:tcBorders>
            <w:shd w:val="clear" w:color="auto" w:fill="DEEAF6" w:themeFill="accent1" w:themeFillTint="33"/>
          </w:tcPr>
          <w:p w:rsidR="00300430" w:rsidRPr="001B5997" w:rsidRDefault="00300430" w:rsidP="0030043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c>
          <w:tcPr>
            <w:tcW w:w="932" w:type="pct"/>
            <w:tcBorders>
              <w:top w:val="nil"/>
              <w:bottom w:val="nil"/>
            </w:tcBorders>
            <w:shd w:val="clear" w:color="auto" w:fill="auto"/>
          </w:tcPr>
          <w:p w:rsidR="00300430" w:rsidRPr="0026528B" w:rsidRDefault="00300430" w:rsidP="00300430">
            <w:pPr>
              <w:spacing w:before="60" w:after="60"/>
              <w:ind w:firstLine="0"/>
              <w:jc w:val="right"/>
              <w:rPr>
                <w:rFonts w:ascii="Arial" w:hAnsi="Arial" w:cs="Arial"/>
                <w:sz w:val="20"/>
              </w:rPr>
            </w:pPr>
          </w:p>
        </w:tc>
      </w:tr>
      <w:tr w:rsidR="00300430" w:rsidRPr="0026528B" w:rsidTr="009714AB">
        <w:tc>
          <w:tcPr>
            <w:tcW w:w="3138" w:type="pct"/>
            <w:tcBorders>
              <w:top w:val="nil"/>
              <w:bottom w:val="single" w:sz="4" w:space="0" w:color="auto"/>
            </w:tcBorders>
            <w:shd w:val="clear" w:color="auto" w:fill="DEEAF6" w:themeFill="accent1" w:themeFillTint="33"/>
          </w:tcPr>
          <w:p w:rsidR="00300430" w:rsidRPr="001B5997" w:rsidRDefault="00300430" w:rsidP="0030043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single" w:sz="4" w:space="0" w:color="auto"/>
            </w:tcBorders>
            <w:shd w:val="clear" w:color="auto" w:fill="auto"/>
          </w:tcPr>
          <w:p w:rsidR="00300430" w:rsidRPr="0026528B" w:rsidRDefault="00300430" w:rsidP="00300430">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300430" w:rsidRPr="0026528B" w:rsidRDefault="00300430" w:rsidP="00300430">
            <w:pPr>
              <w:spacing w:before="60" w:after="60"/>
              <w:ind w:firstLine="0"/>
              <w:jc w:val="right"/>
              <w:rPr>
                <w:rFonts w:ascii="Arial" w:hAnsi="Arial" w:cs="Arial"/>
                <w:sz w:val="20"/>
              </w:rPr>
            </w:pPr>
          </w:p>
        </w:tc>
      </w:tr>
    </w:tbl>
    <w:p w:rsidR="002129CD" w:rsidRDefault="002129CD" w:rsidP="00364335">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9912"/>
      </w:tblGrid>
      <w:tr w:rsidR="00300430" w:rsidTr="00FB0A50">
        <w:tc>
          <w:tcPr>
            <w:tcW w:w="5000" w:type="pct"/>
            <w:shd w:val="clear" w:color="auto" w:fill="E2EFD9" w:themeFill="accent6" w:themeFillTint="33"/>
          </w:tcPr>
          <w:p w:rsidR="00300430" w:rsidRPr="001F58FD" w:rsidRDefault="00300430" w:rsidP="001F58FD">
            <w:pPr>
              <w:spacing w:before="60" w:after="60"/>
              <w:ind w:firstLine="0"/>
              <w:rPr>
                <w:rFonts w:ascii="Arial" w:hAnsi="Arial" w:cs="Arial"/>
                <w:b/>
                <w:i/>
                <w:sz w:val="20"/>
              </w:rPr>
            </w:pPr>
            <w:r w:rsidRPr="001F58FD">
              <w:rPr>
                <w:rFonts w:ascii="Arial" w:hAnsi="Arial" w:cs="Arial"/>
                <w:b/>
                <w:i/>
                <w:sz w:val="20"/>
              </w:rPr>
              <w:t xml:space="preserve">Commentary:  </w:t>
            </w:r>
          </w:p>
          <w:p w:rsidR="00300430" w:rsidRPr="001F58FD" w:rsidRDefault="00300430" w:rsidP="001F58FD">
            <w:pPr>
              <w:spacing w:before="60" w:after="60"/>
              <w:ind w:firstLine="0"/>
              <w:rPr>
                <w:rFonts w:ascii="Arial" w:hAnsi="Arial" w:cs="Arial"/>
                <w:i/>
                <w:sz w:val="20"/>
              </w:rPr>
            </w:pPr>
            <w:r w:rsidRPr="001F58FD">
              <w:rPr>
                <w:rFonts w:ascii="Arial" w:hAnsi="Arial" w:cs="Arial"/>
                <w:i/>
                <w:sz w:val="20"/>
              </w:rPr>
              <w:t>The reporting entity must disclose the rationale for the acquisition and a description of the intended disposal.</w:t>
            </w:r>
          </w:p>
        </w:tc>
      </w:tr>
    </w:tbl>
    <w:p w:rsidR="00300430" w:rsidRDefault="00300430" w:rsidP="00300430">
      <w:pPr>
        <w:pStyle w:val="ListParagraph"/>
        <w:ind w:left="0" w:firstLine="0"/>
        <w:contextualSpacing w:val="0"/>
        <w:rPr>
          <w:rFonts w:ascii="Arial" w:hAnsi="Arial" w:cs="Arial"/>
          <w:b/>
          <w:sz w:val="20"/>
        </w:rPr>
      </w:pPr>
    </w:p>
    <w:p w:rsidR="00E01CD6" w:rsidRDefault="00E01CD6" w:rsidP="00300430">
      <w:pPr>
        <w:pStyle w:val="ListParagraph"/>
        <w:ind w:left="0" w:firstLine="0"/>
        <w:contextualSpacing w:val="0"/>
        <w:rPr>
          <w:rFonts w:ascii="Arial" w:hAnsi="Arial" w:cs="Arial"/>
          <w:sz w:val="20"/>
        </w:rPr>
      </w:pPr>
      <w:r>
        <w:rPr>
          <w:rFonts w:ascii="Arial" w:hAnsi="Arial" w:cs="Arial"/>
          <w:sz w:val="20"/>
        </w:rPr>
        <w:br w:type="page"/>
      </w:r>
    </w:p>
    <w:p w:rsidR="00E01CD6" w:rsidRPr="006E1EE5" w:rsidRDefault="00E01CD6" w:rsidP="00E01CD6">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E01CD6" w:rsidRDefault="00E01CD6" w:rsidP="00B4401A">
      <w:pPr>
        <w:pStyle w:val="ListParagraph"/>
        <w:numPr>
          <w:ilvl w:val="1"/>
          <w:numId w:val="15"/>
        </w:numPr>
        <w:ind w:left="567" w:hanging="567"/>
        <w:contextualSpacing w:val="0"/>
        <w:rPr>
          <w:rFonts w:ascii="Arial" w:hAnsi="Arial" w:cs="Arial"/>
          <w:b/>
          <w:sz w:val="20"/>
        </w:rPr>
      </w:pPr>
      <w:r w:rsidRPr="00E01CD6">
        <w:rPr>
          <w:rFonts w:ascii="Arial" w:hAnsi="Arial" w:cs="Arial"/>
          <w:b/>
          <w:sz w:val="20"/>
        </w:rPr>
        <w:t>Interests in Joint Ventures</w:t>
      </w:r>
      <w:r w:rsidR="001A3442">
        <w:rPr>
          <w:rFonts w:ascii="Arial" w:hAnsi="Arial" w:cs="Arial"/>
          <w:b/>
          <w:sz w:val="20"/>
        </w:rPr>
        <w:t xml:space="preserve"> </w:t>
      </w:r>
      <w:r w:rsidR="001A3442">
        <w:rPr>
          <w:rFonts w:ascii="Arial" w:hAnsi="Arial" w:cs="Arial"/>
          <w:b/>
          <w:color w:val="FF0000"/>
          <w:sz w:val="20"/>
        </w:rPr>
        <w:t>[8p.64</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2173"/>
        <w:gridCol w:w="3707"/>
        <w:gridCol w:w="1344"/>
        <w:gridCol w:w="1344"/>
        <w:gridCol w:w="1344"/>
      </w:tblGrid>
      <w:tr w:rsidR="002212CD" w:rsidRPr="0026528B" w:rsidTr="002212CD">
        <w:tc>
          <w:tcPr>
            <w:tcW w:w="1096" w:type="pct"/>
            <w:tcBorders>
              <w:bottom w:val="single" w:sz="4" w:space="0" w:color="auto"/>
            </w:tcBorders>
            <w:shd w:val="clear" w:color="auto" w:fill="FBE4D5" w:themeFill="accent2" w:themeFillTint="33"/>
          </w:tcPr>
          <w:p w:rsidR="002212CD" w:rsidRPr="001049DD" w:rsidRDefault="002212CD" w:rsidP="002212CD">
            <w:pPr>
              <w:spacing w:before="60" w:after="60"/>
              <w:ind w:firstLine="0"/>
              <w:jc w:val="left"/>
              <w:rPr>
                <w:rFonts w:ascii="Arial" w:hAnsi="Arial" w:cs="Arial"/>
                <w:b/>
                <w:sz w:val="20"/>
              </w:rPr>
            </w:pPr>
            <w:r>
              <w:rPr>
                <w:rFonts w:ascii="Arial" w:hAnsi="Arial" w:cs="Arial"/>
                <w:b/>
                <w:sz w:val="20"/>
              </w:rPr>
              <w:t>Name of Joint Venture</w:t>
            </w:r>
          </w:p>
        </w:tc>
        <w:tc>
          <w:tcPr>
            <w:tcW w:w="1870" w:type="pct"/>
            <w:tcBorders>
              <w:bottom w:val="single" w:sz="4" w:space="0" w:color="auto"/>
            </w:tcBorders>
            <w:shd w:val="clear" w:color="auto" w:fill="FBE4D5" w:themeFill="accent2" w:themeFillTint="33"/>
          </w:tcPr>
          <w:p w:rsidR="002212CD" w:rsidRPr="0026528B" w:rsidRDefault="002212CD" w:rsidP="00A26F2F">
            <w:pPr>
              <w:spacing w:before="60" w:after="60"/>
              <w:ind w:firstLine="0"/>
              <w:jc w:val="center"/>
              <w:rPr>
                <w:rFonts w:ascii="Arial" w:hAnsi="Arial" w:cs="Arial"/>
                <w:b/>
                <w:sz w:val="20"/>
              </w:rPr>
            </w:pPr>
            <w:r>
              <w:rPr>
                <w:rFonts w:ascii="Arial" w:hAnsi="Arial" w:cs="Arial"/>
                <w:b/>
                <w:sz w:val="20"/>
              </w:rPr>
              <w:t>Description of Joint Venture</w:t>
            </w:r>
          </w:p>
        </w:tc>
        <w:tc>
          <w:tcPr>
            <w:tcW w:w="678" w:type="pct"/>
            <w:tcBorders>
              <w:bottom w:val="single" w:sz="4" w:space="0" w:color="auto"/>
            </w:tcBorders>
            <w:shd w:val="clear" w:color="auto" w:fill="FBE4D5" w:themeFill="accent2" w:themeFillTint="33"/>
          </w:tcPr>
          <w:p w:rsidR="002212CD" w:rsidRPr="0026528B" w:rsidRDefault="002212CD" w:rsidP="00A26F2F">
            <w:pPr>
              <w:spacing w:before="60" w:after="60"/>
              <w:ind w:firstLine="0"/>
              <w:jc w:val="center"/>
              <w:rPr>
                <w:rFonts w:ascii="Arial" w:hAnsi="Arial" w:cs="Arial"/>
                <w:b/>
                <w:sz w:val="20"/>
              </w:rPr>
            </w:pPr>
            <w:r>
              <w:rPr>
                <w:rFonts w:ascii="Arial" w:hAnsi="Arial" w:cs="Arial"/>
                <w:b/>
                <w:sz w:val="20"/>
              </w:rPr>
              <w:t>Proportion of Interest Held</w:t>
            </w:r>
          </w:p>
        </w:tc>
        <w:tc>
          <w:tcPr>
            <w:tcW w:w="678" w:type="pct"/>
            <w:tcBorders>
              <w:bottom w:val="single" w:sz="4" w:space="0" w:color="auto"/>
            </w:tcBorders>
            <w:shd w:val="clear" w:color="auto" w:fill="FBE4D5" w:themeFill="accent2" w:themeFillTint="33"/>
          </w:tcPr>
          <w:p w:rsidR="002212CD" w:rsidRPr="0026528B" w:rsidRDefault="002212CD" w:rsidP="00A26F2F">
            <w:pPr>
              <w:spacing w:before="60" w:after="60"/>
              <w:ind w:firstLine="0"/>
              <w:jc w:val="center"/>
              <w:rPr>
                <w:rFonts w:ascii="Arial" w:hAnsi="Arial" w:cs="Arial"/>
                <w:b/>
                <w:sz w:val="20"/>
              </w:rPr>
            </w:pPr>
            <w:r>
              <w:rPr>
                <w:rFonts w:ascii="Arial" w:hAnsi="Arial" w:cs="Arial"/>
                <w:b/>
                <w:sz w:val="20"/>
              </w:rPr>
              <w:t>Reporting Date</w:t>
            </w:r>
            <w:r w:rsidR="00B236AA" w:rsidRPr="00B236AA">
              <w:rPr>
                <w:rFonts w:ascii="Arial" w:hAnsi="Arial" w:cs="Arial"/>
                <w:b/>
                <w:color w:val="FF0000"/>
                <w:sz w:val="20"/>
              </w:rPr>
              <w:t>**</w:t>
            </w:r>
          </w:p>
        </w:tc>
        <w:tc>
          <w:tcPr>
            <w:tcW w:w="678" w:type="pct"/>
            <w:tcBorders>
              <w:bottom w:val="single" w:sz="4" w:space="0" w:color="auto"/>
            </w:tcBorders>
            <w:shd w:val="clear" w:color="auto" w:fill="FBE4D5" w:themeFill="accent2" w:themeFillTint="33"/>
          </w:tcPr>
          <w:p w:rsidR="002212CD" w:rsidRDefault="002212CD" w:rsidP="002212CD">
            <w:pPr>
              <w:spacing w:before="60" w:after="60"/>
              <w:ind w:firstLine="0"/>
              <w:jc w:val="center"/>
              <w:rPr>
                <w:rFonts w:ascii="Arial" w:hAnsi="Arial" w:cs="Arial"/>
                <w:b/>
                <w:sz w:val="20"/>
              </w:rPr>
            </w:pPr>
            <w:r>
              <w:rPr>
                <w:rFonts w:ascii="Arial" w:hAnsi="Arial" w:cs="Arial"/>
                <w:b/>
                <w:sz w:val="20"/>
              </w:rPr>
              <w:t>Period of Re</w:t>
            </w:r>
            <w:r w:rsidRPr="002212CD">
              <w:rPr>
                <w:rFonts w:ascii="Arial" w:hAnsi="Arial" w:cs="Arial"/>
                <w:b/>
                <w:sz w:val="20"/>
              </w:rPr>
              <w:t xml:space="preserve">sults </w:t>
            </w:r>
            <w:r>
              <w:rPr>
                <w:rFonts w:ascii="Arial" w:hAnsi="Arial" w:cs="Arial"/>
                <w:b/>
                <w:sz w:val="20"/>
              </w:rPr>
              <w:t>I</w:t>
            </w:r>
            <w:r w:rsidRPr="002212CD">
              <w:rPr>
                <w:rFonts w:ascii="Arial" w:hAnsi="Arial" w:cs="Arial"/>
                <w:b/>
                <w:sz w:val="20"/>
              </w:rPr>
              <w:t>ncluded</w:t>
            </w:r>
          </w:p>
        </w:tc>
      </w:tr>
      <w:tr w:rsidR="002212CD" w:rsidRPr="0026528B" w:rsidTr="002212CD">
        <w:tc>
          <w:tcPr>
            <w:tcW w:w="1096" w:type="pct"/>
            <w:tcBorders>
              <w:bottom w:val="nil"/>
            </w:tcBorders>
          </w:tcPr>
          <w:p w:rsidR="002212CD" w:rsidRPr="00CD5F24" w:rsidRDefault="002212CD" w:rsidP="00A26F2F">
            <w:pPr>
              <w:spacing w:before="60" w:after="60"/>
              <w:ind w:firstLine="0"/>
              <w:rPr>
                <w:rFonts w:ascii="Arial" w:hAnsi="Arial" w:cs="Arial"/>
                <w:sz w:val="20"/>
              </w:rPr>
            </w:pPr>
          </w:p>
        </w:tc>
        <w:tc>
          <w:tcPr>
            <w:tcW w:w="1870" w:type="pct"/>
            <w:tcBorders>
              <w:bottom w:val="nil"/>
            </w:tcBorders>
          </w:tcPr>
          <w:p w:rsidR="002212CD" w:rsidRPr="0026528B" w:rsidRDefault="002212CD" w:rsidP="003219B7">
            <w:pPr>
              <w:spacing w:before="60" w:after="60"/>
              <w:ind w:firstLine="0"/>
              <w:jc w:val="left"/>
              <w:rPr>
                <w:rFonts w:ascii="Arial" w:hAnsi="Arial" w:cs="Arial"/>
                <w:sz w:val="20"/>
              </w:rPr>
            </w:pPr>
          </w:p>
        </w:tc>
        <w:tc>
          <w:tcPr>
            <w:tcW w:w="678" w:type="pct"/>
            <w:tcBorders>
              <w:bottom w:val="nil"/>
            </w:tcBorders>
          </w:tcPr>
          <w:p w:rsidR="002212CD" w:rsidRPr="0026528B" w:rsidRDefault="002212CD" w:rsidP="00A26F2F">
            <w:pPr>
              <w:spacing w:before="60" w:after="60"/>
              <w:ind w:firstLine="0"/>
              <w:jc w:val="right"/>
              <w:rPr>
                <w:rFonts w:ascii="Arial" w:hAnsi="Arial" w:cs="Arial"/>
                <w:sz w:val="20"/>
              </w:rPr>
            </w:pPr>
          </w:p>
        </w:tc>
        <w:tc>
          <w:tcPr>
            <w:tcW w:w="678" w:type="pct"/>
            <w:tcBorders>
              <w:bottom w:val="nil"/>
            </w:tcBorders>
          </w:tcPr>
          <w:p w:rsidR="002212CD" w:rsidRPr="0026528B" w:rsidRDefault="002212CD" w:rsidP="003219B7">
            <w:pPr>
              <w:spacing w:before="60" w:after="60"/>
              <w:ind w:firstLine="0"/>
              <w:jc w:val="center"/>
              <w:rPr>
                <w:rFonts w:ascii="Arial" w:hAnsi="Arial" w:cs="Arial"/>
                <w:sz w:val="20"/>
              </w:rPr>
            </w:pPr>
          </w:p>
        </w:tc>
        <w:tc>
          <w:tcPr>
            <w:tcW w:w="678" w:type="pct"/>
            <w:tcBorders>
              <w:bottom w:val="nil"/>
            </w:tcBorders>
          </w:tcPr>
          <w:p w:rsidR="002212CD" w:rsidRPr="0026528B" w:rsidRDefault="002212CD" w:rsidP="003219B7">
            <w:pPr>
              <w:spacing w:before="60" w:after="60"/>
              <w:ind w:firstLine="0"/>
              <w:jc w:val="center"/>
              <w:rPr>
                <w:rFonts w:ascii="Arial" w:hAnsi="Arial" w:cs="Arial"/>
                <w:sz w:val="20"/>
              </w:rPr>
            </w:pPr>
          </w:p>
        </w:tc>
      </w:tr>
      <w:tr w:rsidR="003219B7" w:rsidRPr="0026528B" w:rsidTr="009714AB">
        <w:tc>
          <w:tcPr>
            <w:tcW w:w="1096"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&lt;Name&gt;</w:t>
            </w:r>
          </w:p>
        </w:tc>
        <w:tc>
          <w:tcPr>
            <w:tcW w:w="1870"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678"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r>
              <w:rPr>
                <w:rFonts w:ascii="Arial" w:hAnsi="Arial" w:cs="Arial"/>
                <w:sz w:val="20"/>
              </w:rPr>
              <w:t>%</w:t>
            </w: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r>
      <w:tr w:rsidR="003219B7" w:rsidRPr="0026528B" w:rsidTr="009714AB">
        <w:tc>
          <w:tcPr>
            <w:tcW w:w="1096"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&lt;Name&gt;</w:t>
            </w:r>
          </w:p>
        </w:tc>
        <w:tc>
          <w:tcPr>
            <w:tcW w:w="1870"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678"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r>
              <w:rPr>
                <w:rFonts w:ascii="Arial" w:hAnsi="Arial" w:cs="Arial"/>
                <w:sz w:val="20"/>
              </w:rPr>
              <w:t>%</w:t>
            </w: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r>
      <w:tr w:rsidR="003219B7" w:rsidRPr="0026528B" w:rsidTr="009714AB">
        <w:tc>
          <w:tcPr>
            <w:tcW w:w="1096"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&lt;Name&gt;</w:t>
            </w:r>
          </w:p>
        </w:tc>
        <w:tc>
          <w:tcPr>
            <w:tcW w:w="1870"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678"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r>
              <w:rPr>
                <w:rFonts w:ascii="Arial" w:hAnsi="Arial" w:cs="Arial"/>
                <w:sz w:val="20"/>
              </w:rPr>
              <w:t>%</w:t>
            </w: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r>
      <w:tr w:rsidR="003219B7" w:rsidRPr="0026528B" w:rsidTr="009714AB">
        <w:tc>
          <w:tcPr>
            <w:tcW w:w="1096"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&lt;Name&gt;</w:t>
            </w:r>
          </w:p>
        </w:tc>
        <w:tc>
          <w:tcPr>
            <w:tcW w:w="1870"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678"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r>
              <w:rPr>
                <w:rFonts w:ascii="Arial" w:hAnsi="Arial" w:cs="Arial"/>
                <w:sz w:val="20"/>
              </w:rPr>
              <w:t>%</w:t>
            </w: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c>
          <w:tcPr>
            <w:tcW w:w="678" w:type="pct"/>
            <w:tcBorders>
              <w:top w:val="nil"/>
              <w:bottom w:val="nil"/>
            </w:tcBorders>
            <w:shd w:val="clear" w:color="auto" w:fill="auto"/>
          </w:tcPr>
          <w:p w:rsidR="003219B7" w:rsidRPr="0026528B" w:rsidRDefault="003219B7" w:rsidP="003219B7">
            <w:pPr>
              <w:spacing w:before="60" w:after="60"/>
              <w:ind w:firstLine="0"/>
              <w:jc w:val="center"/>
              <w:rPr>
                <w:rFonts w:ascii="Arial" w:hAnsi="Arial" w:cs="Arial"/>
                <w:sz w:val="20"/>
              </w:rPr>
            </w:pPr>
          </w:p>
        </w:tc>
      </w:tr>
      <w:tr w:rsidR="003219B7" w:rsidRPr="0026528B" w:rsidTr="009714AB">
        <w:tc>
          <w:tcPr>
            <w:tcW w:w="1096" w:type="pct"/>
            <w:tcBorders>
              <w:top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&lt;Name&gt;</w:t>
            </w:r>
          </w:p>
        </w:tc>
        <w:tc>
          <w:tcPr>
            <w:tcW w:w="1870" w:type="pct"/>
            <w:tcBorders>
              <w:top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678" w:type="pct"/>
            <w:tcBorders>
              <w:top w:val="nil"/>
            </w:tcBorders>
            <w:shd w:val="clear" w:color="auto" w:fill="auto"/>
          </w:tcPr>
          <w:p w:rsidR="003219B7" w:rsidRPr="0026528B" w:rsidRDefault="003219B7" w:rsidP="003219B7">
            <w:pPr>
              <w:spacing w:before="60" w:after="60"/>
              <w:ind w:firstLine="0"/>
              <w:jc w:val="right"/>
              <w:rPr>
                <w:rFonts w:ascii="Arial" w:hAnsi="Arial" w:cs="Arial"/>
                <w:sz w:val="20"/>
              </w:rPr>
            </w:pPr>
            <w:r>
              <w:rPr>
                <w:rFonts w:ascii="Arial" w:hAnsi="Arial" w:cs="Arial"/>
                <w:sz w:val="20"/>
              </w:rPr>
              <w:t>%</w:t>
            </w:r>
          </w:p>
        </w:tc>
        <w:tc>
          <w:tcPr>
            <w:tcW w:w="678" w:type="pct"/>
            <w:tcBorders>
              <w:top w:val="nil"/>
            </w:tcBorders>
            <w:shd w:val="clear" w:color="auto" w:fill="auto"/>
          </w:tcPr>
          <w:p w:rsidR="003219B7" w:rsidRPr="0026528B" w:rsidRDefault="003219B7" w:rsidP="003219B7">
            <w:pPr>
              <w:spacing w:before="60" w:after="60"/>
              <w:ind w:firstLine="0"/>
              <w:jc w:val="center"/>
              <w:rPr>
                <w:rFonts w:ascii="Arial" w:hAnsi="Arial" w:cs="Arial"/>
                <w:sz w:val="20"/>
              </w:rPr>
            </w:pPr>
          </w:p>
        </w:tc>
        <w:tc>
          <w:tcPr>
            <w:tcW w:w="678" w:type="pct"/>
            <w:tcBorders>
              <w:top w:val="nil"/>
            </w:tcBorders>
            <w:shd w:val="clear" w:color="auto" w:fill="auto"/>
          </w:tcPr>
          <w:p w:rsidR="003219B7" w:rsidRPr="0026528B" w:rsidRDefault="003219B7" w:rsidP="003219B7">
            <w:pPr>
              <w:spacing w:before="60" w:after="60"/>
              <w:ind w:firstLine="0"/>
              <w:jc w:val="center"/>
              <w:rPr>
                <w:rFonts w:ascii="Arial" w:hAnsi="Arial" w:cs="Arial"/>
                <w:sz w:val="20"/>
              </w:rPr>
            </w:pPr>
          </w:p>
        </w:tc>
      </w:tr>
    </w:tbl>
    <w:p w:rsidR="00E01CD6" w:rsidRDefault="00E01CD6" w:rsidP="00E01CD6">
      <w:pPr>
        <w:ind w:firstLine="0"/>
        <w:rPr>
          <w:rFonts w:ascii="Arial" w:hAnsi="Arial" w:cs="Arial"/>
          <w:sz w:val="20"/>
        </w:rPr>
      </w:pPr>
    </w:p>
    <w:tbl>
      <w:tblPr>
        <w:tblStyle w:val="TableGrid"/>
        <w:tblW w:w="5000" w:type="pct"/>
        <w:tblLook w:val="04A0" w:firstRow="1" w:lastRow="0" w:firstColumn="1" w:lastColumn="0" w:noHBand="0" w:noVBand="1"/>
      </w:tblPr>
      <w:tblGrid>
        <w:gridCol w:w="9912"/>
      </w:tblGrid>
      <w:tr w:rsidR="001B5997" w:rsidTr="00A26F2F">
        <w:tc>
          <w:tcPr>
            <w:tcW w:w="5000" w:type="pct"/>
            <w:shd w:val="clear" w:color="auto" w:fill="E2EFD9" w:themeFill="accent6" w:themeFillTint="33"/>
          </w:tcPr>
          <w:p w:rsidR="001B5997" w:rsidRPr="001F58FD" w:rsidRDefault="001B5997" w:rsidP="001F58FD">
            <w:pPr>
              <w:spacing w:before="60" w:after="60"/>
              <w:ind w:firstLine="0"/>
              <w:rPr>
                <w:rFonts w:ascii="Arial" w:hAnsi="Arial" w:cs="Arial"/>
                <w:b/>
                <w:i/>
                <w:sz w:val="20"/>
              </w:rPr>
            </w:pPr>
            <w:r w:rsidRPr="001F58FD">
              <w:rPr>
                <w:rFonts w:ascii="Arial" w:hAnsi="Arial" w:cs="Arial"/>
                <w:b/>
                <w:i/>
                <w:sz w:val="20"/>
              </w:rPr>
              <w:t xml:space="preserve">Commentary:  </w:t>
            </w:r>
          </w:p>
          <w:p w:rsidR="001B5997" w:rsidRPr="001F58FD" w:rsidRDefault="00B236AA" w:rsidP="001F58FD">
            <w:pPr>
              <w:spacing w:before="60" w:after="60"/>
              <w:ind w:firstLine="0"/>
              <w:rPr>
                <w:rFonts w:ascii="Arial" w:hAnsi="Arial" w:cs="Arial"/>
                <w:i/>
                <w:sz w:val="20"/>
              </w:rPr>
            </w:pPr>
            <w:r w:rsidRPr="001F58FD">
              <w:rPr>
                <w:rFonts w:ascii="Arial" w:hAnsi="Arial" w:cs="Arial"/>
                <w:i/>
                <w:color w:val="FF0000"/>
                <w:sz w:val="20"/>
              </w:rPr>
              <w:t>**</w:t>
            </w:r>
            <w:r w:rsidR="001B5997" w:rsidRPr="001F58FD">
              <w:rPr>
                <w:rFonts w:ascii="Arial" w:hAnsi="Arial" w:cs="Arial"/>
                <w:i/>
                <w:sz w:val="20"/>
              </w:rPr>
              <w:t xml:space="preserve">The reporting date of the joint venture is only included if it differs from the reporting entity. </w:t>
            </w:r>
          </w:p>
        </w:tc>
      </w:tr>
    </w:tbl>
    <w:p w:rsidR="001B5997" w:rsidRDefault="001B5997" w:rsidP="001B5997">
      <w:pPr>
        <w:pStyle w:val="ListParagraph"/>
        <w:ind w:left="0" w:firstLine="0"/>
        <w:contextualSpacing w:val="0"/>
        <w:rPr>
          <w:rFonts w:ascii="Arial" w:hAnsi="Arial" w:cs="Arial"/>
          <w:b/>
          <w:sz w:val="20"/>
        </w:rPr>
      </w:pPr>
    </w:p>
    <w:p w:rsidR="001B5997" w:rsidRDefault="001B5997" w:rsidP="00B4401A">
      <w:pPr>
        <w:pStyle w:val="ListParagraph"/>
        <w:numPr>
          <w:ilvl w:val="2"/>
          <w:numId w:val="15"/>
        </w:numPr>
        <w:ind w:left="709"/>
        <w:contextualSpacing w:val="0"/>
        <w:rPr>
          <w:rFonts w:ascii="Arial" w:hAnsi="Arial" w:cs="Arial"/>
          <w:b/>
          <w:sz w:val="20"/>
        </w:rPr>
      </w:pPr>
      <w:r>
        <w:rPr>
          <w:rFonts w:ascii="Arial" w:hAnsi="Arial" w:cs="Arial"/>
          <w:b/>
          <w:sz w:val="20"/>
        </w:rPr>
        <w:t xml:space="preserve">Interests in Joint Venture </w:t>
      </w:r>
      <w:r w:rsidRPr="001B5997">
        <w:rPr>
          <w:rFonts w:ascii="Arial" w:hAnsi="Arial" w:cs="Arial"/>
          <w:b/>
          <w:sz w:val="20"/>
          <w:shd w:val="clear" w:color="auto" w:fill="DEEAF6" w:themeFill="accent1" w:themeFillTint="33"/>
        </w:rPr>
        <w:t>&lt;Name of Joint Venture&gt;</w:t>
      </w:r>
      <w:r w:rsidR="001A3442">
        <w:rPr>
          <w:rFonts w:ascii="Arial" w:hAnsi="Arial" w:cs="Arial"/>
          <w:b/>
          <w:sz w:val="20"/>
          <w:shd w:val="clear" w:color="auto" w:fill="DEEAF6" w:themeFill="accent1" w:themeFillTint="33"/>
        </w:rPr>
        <w:t xml:space="preserve"> </w:t>
      </w:r>
      <w:r w:rsidR="001A3442">
        <w:rPr>
          <w:rFonts w:ascii="Arial" w:hAnsi="Arial" w:cs="Arial"/>
          <w:b/>
          <w:color w:val="FF0000"/>
          <w:sz w:val="20"/>
        </w:rPr>
        <w:t>[8p.64</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1B5997" w:rsidRPr="0026528B" w:rsidTr="001B5997">
        <w:tc>
          <w:tcPr>
            <w:tcW w:w="3138" w:type="pct"/>
            <w:tcBorders>
              <w:bottom w:val="single" w:sz="4" w:space="0" w:color="auto"/>
            </w:tcBorders>
            <w:shd w:val="clear" w:color="auto" w:fill="FBE4D5" w:themeFill="accent2" w:themeFillTint="33"/>
          </w:tcPr>
          <w:p w:rsidR="001B5997" w:rsidRPr="001049DD" w:rsidRDefault="001B5997" w:rsidP="00A26F2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B5997" w:rsidRDefault="001B5997" w:rsidP="00A26F2F">
            <w:pPr>
              <w:spacing w:before="60" w:after="60"/>
              <w:ind w:firstLine="0"/>
              <w:jc w:val="center"/>
              <w:rPr>
                <w:rFonts w:ascii="Arial" w:hAnsi="Arial" w:cs="Arial"/>
                <w:b/>
                <w:sz w:val="20"/>
              </w:rPr>
            </w:pPr>
            <w:r>
              <w:rPr>
                <w:rFonts w:ascii="Arial" w:hAnsi="Arial" w:cs="Arial"/>
                <w:b/>
                <w:sz w:val="20"/>
              </w:rPr>
              <w:t>2018/2019</w:t>
            </w:r>
          </w:p>
          <w:p w:rsidR="001B5997" w:rsidRPr="0026528B" w:rsidRDefault="001B5997" w:rsidP="00A26F2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B5997" w:rsidRDefault="001B5997" w:rsidP="00A26F2F">
            <w:pPr>
              <w:spacing w:before="60" w:after="60"/>
              <w:ind w:firstLine="0"/>
              <w:jc w:val="center"/>
              <w:rPr>
                <w:rFonts w:ascii="Arial" w:hAnsi="Arial" w:cs="Arial"/>
                <w:b/>
                <w:sz w:val="20"/>
              </w:rPr>
            </w:pPr>
            <w:r>
              <w:rPr>
                <w:rFonts w:ascii="Arial" w:hAnsi="Arial" w:cs="Arial"/>
                <w:b/>
                <w:sz w:val="20"/>
              </w:rPr>
              <w:t>2017/2018</w:t>
            </w:r>
          </w:p>
          <w:p w:rsidR="001B5997" w:rsidRPr="0026528B" w:rsidRDefault="001B5997" w:rsidP="00A26F2F">
            <w:pPr>
              <w:spacing w:before="60" w:after="60"/>
              <w:ind w:firstLine="0"/>
              <w:jc w:val="center"/>
              <w:rPr>
                <w:rFonts w:ascii="Arial" w:hAnsi="Arial" w:cs="Arial"/>
                <w:b/>
                <w:sz w:val="20"/>
              </w:rPr>
            </w:pPr>
            <w:r>
              <w:rPr>
                <w:rFonts w:ascii="Arial" w:hAnsi="Arial" w:cs="Arial"/>
                <w:b/>
                <w:sz w:val="20"/>
              </w:rPr>
              <w:t>(R’000s)</w:t>
            </w:r>
          </w:p>
        </w:tc>
      </w:tr>
      <w:tr w:rsidR="001B5997" w:rsidRPr="0026528B" w:rsidTr="001B5997">
        <w:tc>
          <w:tcPr>
            <w:tcW w:w="3138" w:type="pct"/>
            <w:tcBorders>
              <w:bottom w:val="nil"/>
            </w:tcBorders>
          </w:tcPr>
          <w:p w:rsidR="001B5997" w:rsidRPr="00157E2A" w:rsidRDefault="00157E2A" w:rsidP="00A26F2F">
            <w:pPr>
              <w:spacing w:before="60" w:after="60"/>
              <w:ind w:firstLine="0"/>
              <w:rPr>
                <w:rFonts w:ascii="Arial" w:hAnsi="Arial" w:cs="Arial"/>
                <w:i/>
                <w:sz w:val="20"/>
              </w:rPr>
            </w:pPr>
            <w:r w:rsidRPr="00157E2A">
              <w:rPr>
                <w:rFonts w:ascii="Arial" w:hAnsi="Arial" w:cs="Arial"/>
                <w:i/>
                <w:sz w:val="20"/>
              </w:rPr>
              <w:t>Share of the joint venture’s statement of financial position</w:t>
            </w:r>
          </w:p>
        </w:tc>
        <w:tc>
          <w:tcPr>
            <w:tcW w:w="930" w:type="pct"/>
            <w:tcBorders>
              <w:bottom w:val="nil"/>
            </w:tcBorders>
          </w:tcPr>
          <w:p w:rsidR="001B5997" w:rsidRPr="0026528B" w:rsidRDefault="001B5997" w:rsidP="00A26F2F">
            <w:pPr>
              <w:spacing w:before="60" w:after="60"/>
              <w:ind w:firstLine="0"/>
              <w:jc w:val="right"/>
              <w:rPr>
                <w:rFonts w:ascii="Arial" w:hAnsi="Arial" w:cs="Arial"/>
                <w:sz w:val="20"/>
              </w:rPr>
            </w:pPr>
          </w:p>
        </w:tc>
        <w:tc>
          <w:tcPr>
            <w:tcW w:w="932" w:type="pct"/>
            <w:tcBorders>
              <w:bottom w:val="nil"/>
            </w:tcBorders>
          </w:tcPr>
          <w:p w:rsidR="001B5997" w:rsidRPr="0026528B" w:rsidRDefault="001B5997" w:rsidP="00A26F2F">
            <w:pPr>
              <w:spacing w:before="60" w:after="60"/>
              <w:ind w:firstLine="0"/>
              <w:jc w:val="right"/>
              <w:rPr>
                <w:rFonts w:ascii="Arial" w:hAnsi="Arial" w:cs="Arial"/>
                <w:sz w:val="20"/>
              </w:rPr>
            </w:pPr>
          </w:p>
        </w:tc>
      </w:tr>
      <w:tr w:rsidR="001B5997" w:rsidRPr="0026528B" w:rsidTr="001B5997">
        <w:tc>
          <w:tcPr>
            <w:tcW w:w="3138" w:type="pct"/>
            <w:tcBorders>
              <w:top w:val="nil"/>
              <w:bottom w:val="nil"/>
            </w:tcBorders>
            <w:shd w:val="clear" w:color="auto" w:fill="auto"/>
          </w:tcPr>
          <w:p w:rsidR="001B5997" w:rsidRPr="001B5997" w:rsidRDefault="00157E2A" w:rsidP="00A26F2F">
            <w:pPr>
              <w:spacing w:before="60" w:after="60"/>
              <w:ind w:firstLine="0"/>
              <w:rPr>
                <w:rFonts w:ascii="Arial" w:hAnsi="Arial" w:cs="Arial"/>
                <w:sz w:val="20"/>
              </w:rPr>
            </w:pPr>
            <w:r>
              <w:rPr>
                <w:rFonts w:ascii="Arial" w:hAnsi="Arial" w:cs="Arial"/>
                <w:sz w:val="20"/>
              </w:rPr>
              <w:t>Current Assets</w:t>
            </w:r>
          </w:p>
        </w:tc>
        <w:tc>
          <w:tcPr>
            <w:tcW w:w="930"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r>
      <w:tr w:rsidR="001B5997" w:rsidRPr="0026528B" w:rsidTr="001B5997">
        <w:tc>
          <w:tcPr>
            <w:tcW w:w="3138" w:type="pct"/>
            <w:tcBorders>
              <w:top w:val="nil"/>
              <w:bottom w:val="nil"/>
            </w:tcBorders>
            <w:shd w:val="clear" w:color="auto" w:fill="auto"/>
          </w:tcPr>
          <w:p w:rsidR="001B5997" w:rsidRPr="001B5997" w:rsidRDefault="00157E2A" w:rsidP="00A26F2F">
            <w:pPr>
              <w:spacing w:before="60" w:after="60"/>
              <w:ind w:firstLine="0"/>
              <w:rPr>
                <w:rFonts w:ascii="Arial" w:hAnsi="Arial" w:cs="Arial"/>
                <w:sz w:val="20"/>
              </w:rPr>
            </w:pPr>
            <w:r>
              <w:rPr>
                <w:rFonts w:ascii="Arial" w:hAnsi="Arial" w:cs="Arial"/>
                <w:sz w:val="20"/>
              </w:rPr>
              <w:t>Non-current Assets</w:t>
            </w:r>
          </w:p>
        </w:tc>
        <w:tc>
          <w:tcPr>
            <w:tcW w:w="930"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r>
      <w:tr w:rsidR="001B5997" w:rsidRPr="0026528B" w:rsidTr="001B5997">
        <w:tc>
          <w:tcPr>
            <w:tcW w:w="3138" w:type="pct"/>
            <w:tcBorders>
              <w:top w:val="nil"/>
              <w:bottom w:val="nil"/>
            </w:tcBorders>
            <w:shd w:val="clear" w:color="auto" w:fill="auto"/>
          </w:tcPr>
          <w:p w:rsidR="001B5997" w:rsidRPr="001B5997" w:rsidRDefault="00157E2A" w:rsidP="00A26F2F">
            <w:pPr>
              <w:spacing w:before="60" w:after="60"/>
              <w:ind w:firstLine="0"/>
              <w:rPr>
                <w:rFonts w:ascii="Arial" w:hAnsi="Arial" w:cs="Arial"/>
                <w:sz w:val="20"/>
              </w:rPr>
            </w:pPr>
            <w:r>
              <w:rPr>
                <w:rFonts w:ascii="Arial" w:hAnsi="Arial" w:cs="Arial"/>
                <w:sz w:val="20"/>
              </w:rPr>
              <w:t>Current Liabilities</w:t>
            </w:r>
          </w:p>
        </w:tc>
        <w:tc>
          <w:tcPr>
            <w:tcW w:w="930"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r>
      <w:tr w:rsidR="001B5997" w:rsidRPr="0026528B" w:rsidTr="001B5997">
        <w:tc>
          <w:tcPr>
            <w:tcW w:w="3138" w:type="pct"/>
            <w:tcBorders>
              <w:top w:val="nil"/>
              <w:bottom w:val="nil"/>
            </w:tcBorders>
            <w:shd w:val="clear" w:color="auto" w:fill="auto"/>
          </w:tcPr>
          <w:p w:rsidR="001B5997" w:rsidRPr="001B5997" w:rsidRDefault="00157E2A" w:rsidP="00A26F2F">
            <w:pPr>
              <w:spacing w:before="60" w:after="60"/>
              <w:ind w:firstLine="0"/>
              <w:rPr>
                <w:rFonts w:ascii="Arial" w:hAnsi="Arial" w:cs="Arial"/>
                <w:sz w:val="20"/>
              </w:rPr>
            </w:pPr>
            <w:r>
              <w:rPr>
                <w:rFonts w:ascii="Arial" w:hAnsi="Arial" w:cs="Arial"/>
                <w:sz w:val="20"/>
              </w:rPr>
              <w:t>Non-current Liabilities</w:t>
            </w:r>
          </w:p>
        </w:tc>
        <w:tc>
          <w:tcPr>
            <w:tcW w:w="930"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r>
      <w:tr w:rsidR="001B5997" w:rsidRPr="0026528B" w:rsidTr="001B5997">
        <w:tc>
          <w:tcPr>
            <w:tcW w:w="3138" w:type="pct"/>
            <w:tcBorders>
              <w:top w:val="nil"/>
              <w:bottom w:val="nil"/>
            </w:tcBorders>
            <w:shd w:val="clear" w:color="auto" w:fill="auto"/>
          </w:tcPr>
          <w:p w:rsidR="001B5997" w:rsidRPr="001B5997" w:rsidRDefault="001B5997" w:rsidP="00A26F2F">
            <w:pPr>
              <w:spacing w:before="60" w:after="60"/>
              <w:ind w:firstLine="0"/>
              <w:rPr>
                <w:rFonts w:ascii="Arial" w:hAnsi="Arial" w:cs="Arial"/>
                <w:sz w:val="20"/>
              </w:rPr>
            </w:pPr>
          </w:p>
        </w:tc>
        <w:tc>
          <w:tcPr>
            <w:tcW w:w="930"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1B5997" w:rsidRPr="0026528B" w:rsidRDefault="001B5997" w:rsidP="00A26F2F">
            <w:pPr>
              <w:spacing w:before="60" w:after="60"/>
              <w:ind w:firstLine="0"/>
              <w:jc w:val="right"/>
              <w:rPr>
                <w:rFonts w:ascii="Arial" w:hAnsi="Arial" w:cs="Arial"/>
                <w:sz w:val="20"/>
              </w:rPr>
            </w:pPr>
          </w:p>
        </w:tc>
      </w:tr>
      <w:tr w:rsidR="00157E2A" w:rsidRPr="0026528B" w:rsidTr="001B5997">
        <w:tc>
          <w:tcPr>
            <w:tcW w:w="3138" w:type="pct"/>
            <w:tcBorders>
              <w:top w:val="nil"/>
              <w:bottom w:val="nil"/>
            </w:tcBorders>
            <w:shd w:val="clear" w:color="auto" w:fill="auto"/>
          </w:tcPr>
          <w:p w:rsidR="00157E2A" w:rsidRPr="00157E2A" w:rsidRDefault="00157E2A" w:rsidP="00157E2A">
            <w:pPr>
              <w:spacing w:before="60" w:after="60"/>
              <w:ind w:firstLine="0"/>
              <w:rPr>
                <w:rFonts w:ascii="Arial" w:hAnsi="Arial" w:cs="Arial"/>
                <w:i/>
                <w:sz w:val="20"/>
              </w:rPr>
            </w:pPr>
            <w:r w:rsidRPr="00157E2A">
              <w:rPr>
                <w:rFonts w:ascii="Arial" w:hAnsi="Arial" w:cs="Arial"/>
                <w:i/>
                <w:sz w:val="20"/>
              </w:rPr>
              <w:t xml:space="preserve">Share of the joint venture’s statement of financial </w:t>
            </w:r>
            <w:r>
              <w:rPr>
                <w:rFonts w:ascii="Arial" w:hAnsi="Arial" w:cs="Arial"/>
                <w:i/>
                <w:sz w:val="20"/>
              </w:rPr>
              <w:t>performance</w:t>
            </w:r>
          </w:p>
        </w:tc>
        <w:tc>
          <w:tcPr>
            <w:tcW w:w="930" w:type="pct"/>
            <w:tcBorders>
              <w:top w:val="nil"/>
              <w:bottom w:val="nil"/>
            </w:tcBorders>
            <w:shd w:val="clear" w:color="auto" w:fill="auto"/>
          </w:tcPr>
          <w:p w:rsidR="00157E2A" w:rsidRPr="0026528B" w:rsidRDefault="00157E2A" w:rsidP="00157E2A">
            <w:pPr>
              <w:spacing w:before="60" w:after="60"/>
              <w:ind w:firstLine="0"/>
              <w:jc w:val="right"/>
              <w:rPr>
                <w:rFonts w:ascii="Arial" w:hAnsi="Arial" w:cs="Arial"/>
                <w:sz w:val="20"/>
              </w:rPr>
            </w:pPr>
          </w:p>
        </w:tc>
        <w:tc>
          <w:tcPr>
            <w:tcW w:w="932" w:type="pct"/>
            <w:tcBorders>
              <w:top w:val="nil"/>
              <w:bottom w:val="nil"/>
            </w:tcBorders>
            <w:shd w:val="clear" w:color="auto" w:fill="auto"/>
          </w:tcPr>
          <w:p w:rsidR="00157E2A" w:rsidRPr="0026528B" w:rsidRDefault="00157E2A" w:rsidP="00157E2A">
            <w:pPr>
              <w:spacing w:before="60" w:after="60"/>
              <w:ind w:firstLine="0"/>
              <w:jc w:val="right"/>
              <w:rPr>
                <w:rFonts w:ascii="Arial" w:hAnsi="Arial" w:cs="Arial"/>
                <w:sz w:val="20"/>
              </w:rPr>
            </w:pPr>
          </w:p>
        </w:tc>
      </w:tr>
      <w:tr w:rsidR="00157E2A" w:rsidRPr="0026528B" w:rsidTr="001B5997">
        <w:tc>
          <w:tcPr>
            <w:tcW w:w="3138" w:type="pct"/>
            <w:tcBorders>
              <w:top w:val="nil"/>
              <w:bottom w:val="nil"/>
            </w:tcBorders>
            <w:shd w:val="clear" w:color="auto" w:fill="auto"/>
          </w:tcPr>
          <w:p w:rsidR="00157E2A" w:rsidRPr="001B5997" w:rsidRDefault="00157E2A" w:rsidP="00157E2A">
            <w:pPr>
              <w:spacing w:before="60" w:after="60"/>
              <w:ind w:firstLine="0"/>
              <w:rPr>
                <w:rFonts w:ascii="Arial" w:hAnsi="Arial" w:cs="Arial"/>
                <w:sz w:val="20"/>
              </w:rPr>
            </w:pPr>
            <w:r>
              <w:rPr>
                <w:rFonts w:ascii="Arial" w:hAnsi="Arial" w:cs="Arial"/>
                <w:sz w:val="20"/>
              </w:rPr>
              <w:t>Revenue</w:t>
            </w:r>
          </w:p>
        </w:tc>
        <w:tc>
          <w:tcPr>
            <w:tcW w:w="930" w:type="pct"/>
            <w:tcBorders>
              <w:top w:val="nil"/>
              <w:bottom w:val="nil"/>
            </w:tcBorders>
            <w:shd w:val="clear" w:color="auto" w:fill="auto"/>
          </w:tcPr>
          <w:p w:rsidR="00157E2A" w:rsidRPr="0026528B" w:rsidRDefault="00157E2A" w:rsidP="00157E2A">
            <w:pPr>
              <w:spacing w:before="60" w:after="60"/>
              <w:ind w:firstLine="0"/>
              <w:jc w:val="right"/>
              <w:rPr>
                <w:rFonts w:ascii="Arial" w:hAnsi="Arial" w:cs="Arial"/>
                <w:sz w:val="20"/>
              </w:rPr>
            </w:pPr>
          </w:p>
        </w:tc>
        <w:tc>
          <w:tcPr>
            <w:tcW w:w="932" w:type="pct"/>
            <w:tcBorders>
              <w:top w:val="nil"/>
              <w:bottom w:val="nil"/>
            </w:tcBorders>
            <w:shd w:val="clear" w:color="auto" w:fill="auto"/>
          </w:tcPr>
          <w:p w:rsidR="00157E2A" w:rsidRPr="0026528B" w:rsidRDefault="00157E2A" w:rsidP="00157E2A">
            <w:pPr>
              <w:spacing w:before="60" w:after="60"/>
              <w:ind w:firstLine="0"/>
              <w:jc w:val="right"/>
              <w:rPr>
                <w:rFonts w:ascii="Arial" w:hAnsi="Arial" w:cs="Arial"/>
                <w:sz w:val="20"/>
              </w:rPr>
            </w:pPr>
          </w:p>
        </w:tc>
      </w:tr>
      <w:tr w:rsidR="00157E2A" w:rsidRPr="0026528B" w:rsidTr="001B5997">
        <w:tc>
          <w:tcPr>
            <w:tcW w:w="3138" w:type="pct"/>
            <w:tcBorders>
              <w:top w:val="nil"/>
            </w:tcBorders>
            <w:shd w:val="clear" w:color="auto" w:fill="auto"/>
          </w:tcPr>
          <w:p w:rsidR="00157E2A" w:rsidRPr="00157E2A" w:rsidRDefault="00157E2A" w:rsidP="00157E2A">
            <w:pPr>
              <w:spacing w:before="60" w:after="60"/>
              <w:ind w:firstLine="0"/>
              <w:rPr>
                <w:rFonts w:ascii="Arial" w:hAnsi="Arial" w:cs="Arial"/>
                <w:sz w:val="20"/>
              </w:rPr>
            </w:pPr>
            <w:r>
              <w:rPr>
                <w:rFonts w:ascii="Arial" w:hAnsi="Arial" w:cs="Arial"/>
                <w:sz w:val="20"/>
              </w:rPr>
              <w:t>Expenses</w:t>
            </w:r>
          </w:p>
        </w:tc>
        <w:tc>
          <w:tcPr>
            <w:tcW w:w="930" w:type="pct"/>
            <w:tcBorders>
              <w:top w:val="nil"/>
            </w:tcBorders>
            <w:shd w:val="clear" w:color="auto" w:fill="auto"/>
          </w:tcPr>
          <w:p w:rsidR="00157E2A" w:rsidRPr="0026528B" w:rsidRDefault="00157E2A" w:rsidP="00157E2A">
            <w:pPr>
              <w:spacing w:before="60" w:after="60"/>
              <w:ind w:firstLine="0"/>
              <w:jc w:val="right"/>
              <w:rPr>
                <w:rFonts w:ascii="Arial" w:hAnsi="Arial" w:cs="Arial"/>
                <w:sz w:val="20"/>
              </w:rPr>
            </w:pPr>
          </w:p>
        </w:tc>
        <w:tc>
          <w:tcPr>
            <w:tcW w:w="932" w:type="pct"/>
            <w:tcBorders>
              <w:top w:val="nil"/>
            </w:tcBorders>
            <w:shd w:val="clear" w:color="auto" w:fill="auto"/>
          </w:tcPr>
          <w:p w:rsidR="00157E2A" w:rsidRPr="0026528B" w:rsidRDefault="00157E2A" w:rsidP="00157E2A">
            <w:pPr>
              <w:spacing w:before="60" w:after="60"/>
              <w:ind w:firstLine="0"/>
              <w:jc w:val="right"/>
              <w:rPr>
                <w:rFonts w:ascii="Arial" w:hAnsi="Arial" w:cs="Arial"/>
                <w:sz w:val="20"/>
              </w:rPr>
            </w:pPr>
          </w:p>
        </w:tc>
      </w:tr>
    </w:tbl>
    <w:p w:rsidR="001B5997" w:rsidRDefault="001B5997" w:rsidP="00E01CD6">
      <w:pPr>
        <w:ind w:firstLine="0"/>
        <w:rPr>
          <w:rFonts w:ascii="Arial" w:hAnsi="Arial" w:cs="Arial"/>
          <w:sz w:val="20"/>
        </w:rPr>
      </w:pPr>
    </w:p>
    <w:tbl>
      <w:tblPr>
        <w:tblStyle w:val="TableGrid"/>
        <w:tblW w:w="5000" w:type="pct"/>
        <w:tblLook w:val="04A0" w:firstRow="1" w:lastRow="0" w:firstColumn="1" w:lastColumn="0" w:noHBand="0" w:noVBand="1"/>
      </w:tblPr>
      <w:tblGrid>
        <w:gridCol w:w="9912"/>
      </w:tblGrid>
      <w:tr w:rsidR="00157E2A" w:rsidTr="00A26F2F">
        <w:tc>
          <w:tcPr>
            <w:tcW w:w="5000" w:type="pct"/>
            <w:shd w:val="clear" w:color="auto" w:fill="E2EFD9" w:themeFill="accent6" w:themeFillTint="33"/>
          </w:tcPr>
          <w:p w:rsidR="00157E2A" w:rsidRPr="001F58FD" w:rsidRDefault="00157E2A" w:rsidP="001F58FD">
            <w:pPr>
              <w:spacing w:before="60" w:after="60"/>
              <w:ind w:firstLine="0"/>
              <w:rPr>
                <w:rFonts w:ascii="Arial" w:hAnsi="Arial" w:cs="Arial"/>
                <w:b/>
                <w:i/>
                <w:sz w:val="20"/>
              </w:rPr>
            </w:pPr>
            <w:r w:rsidRPr="001F58FD">
              <w:rPr>
                <w:rFonts w:ascii="Arial" w:hAnsi="Arial" w:cs="Arial"/>
                <w:b/>
                <w:i/>
                <w:sz w:val="20"/>
              </w:rPr>
              <w:t xml:space="preserve">Commentary:  </w:t>
            </w:r>
          </w:p>
          <w:p w:rsidR="00157E2A" w:rsidRPr="001F58FD" w:rsidRDefault="00157E2A" w:rsidP="001F58FD">
            <w:pPr>
              <w:spacing w:before="60" w:after="60"/>
              <w:ind w:firstLine="0"/>
              <w:rPr>
                <w:rFonts w:ascii="Arial" w:hAnsi="Arial" w:cs="Arial"/>
                <w:i/>
                <w:sz w:val="20"/>
              </w:rPr>
            </w:pPr>
            <w:r w:rsidRPr="001F58FD">
              <w:rPr>
                <w:rFonts w:ascii="Arial" w:hAnsi="Arial" w:cs="Arial"/>
                <w:i/>
                <w:sz w:val="20"/>
              </w:rPr>
              <w:t xml:space="preserve">In addition to the above, the reporting entity must disclose the method used to recognise its interests in jointly controlled entities. </w:t>
            </w:r>
            <w:r w:rsidR="00BF7FA1" w:rsidRPr="001F58FD">
              <w:rPr>
                <w:rFonts w:ascii="Arial" w:hAnsi="Arial" w:cs="Arial"/>
                <w:i/>
                <w:sz w:val="20"/>
              </w:rPr>
              <w:t xml:space="preserve"> The above disclosure is required for both equity and proportionate consolidation of the entity’s interests in joint ventures </w:t>
            </w:r>
          </w:p>
          <w:p w:rsidR="002212CD" w:rsidRPr="001F58FD" w:rsidRDefault="002212CD" w:rsidP="001F58FD">
            <w:pPr>
              <w:spacing w:before="60" w:after="60"/>
              <w:ind w:firstLine="0"/>
              <w:rPr>
                <w:rFonts w:ascii="Arial" w:hAnsi="Arial" w:cs="Arial"/>
                <w:i/>
                <w:sz w:val="20"/>
              </w:rPr>
            </w:pPr>
            <w:r w:rsidRPr="001F58FD">
              <w:rPr>
                <w:rFonts w:ascii="Arial" w:hAnsi="Arial" w:cs="Arial"/>
                <w:i/>
                <w:sz w:val="20"/>
              </w:rPr>
              <w:t>The disclosure is repeated per Joint Venture.</w:t>
            </w:r>
          </w:p>
        </w:tc>
      </w:tr>
    </w:tbl>
    <w:p w:rsidR="00157E2A" w:rsidRDefault="00157E2A" w:rsidP="00157E2A">
      <w:pPr>
        <w:pStyle w:val="ListParagraph"/>
        <w:ind w:left="0" w:firstLine="0"/>
        <w:contextualSpacing w:val="0"/>
        <w:rPr>
          <w:rFonts w:ascii="Arial" w:hAnsi="Arial" w:cs="Arial"/>
          <w:b/>
          <w:sz w:val="20"/>
        </w:rPr>
      </w:pPr>
    </w:p>
    <w:p w:rsidR="002B6B4A" w:rsidRDefault="002B6B4A" w:rsidP="006B6C2F">
      <w:pPr>
        <w:pStyle w:val="ListParagraph"/>
        <w:ind w:left="0" w:firstLine="0"/>
        <w:contextualSpacing w:val="0"/>
        <w:rPr>
          <w:rFonts w:ascii="Arial" w:hAnsi="Arial" w:cs="Arial"/>
          <w:sz w:val="20"/>
        </w:rPr>
      </w:pPr>
      <w:r>
        <w:rPr>
          <w:rFonts w:ascii="Arial" w:hAnsi="Arial" w:cs="Arial"/>
          <w:sz w:val="20"/>
        </w:rPr>
        <w:br w:type="page"/>
      </w:r>
    </w:p>
    <w:p w:rsidR="005F4857" w:rsidRPr="006E1EE5" w:rsidRDefault="005F4857" w:rsidP="005F4857">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B6B4A" w:rsidRDefault="003219B7" w:rsidP="00B4401A">
      <w:pPr>
        <w:pStyle w:val="ListParagraph"/>
        <w:numPr>
          <w:ilvl w:val="2"/>
          <w:numId w:val="15"/>
        </w:numPr>
        <w:ind w:left="709"/>
        <w:contextualSpacing w:val="0"/>
        <w:rPr>
          <w:rFonts w:ascii="Arial" w:hAnsi="Arial" w:cs="Arial"/>
          <w:b/>
          <w:sz w:val="20"/>
        </w:rPr>
      </w:pPr>
      <w:r>
        <w:rPr>
          <w:rFonts w:ascii="Arial" w:hAnsi="Arial" w:cs="Arial"/>
          <w:b/>
          <w:sz w:val="20"/>
        </w:rPr>
        <w:t xml:space="preserve">Contingent Liabilities </w:t>
      </w:r>
      <w:r w:rsidR="001A3442" w:rsidRPr="001A3442">
        <w:rPr>
          <w:rFonts w:ascii="Arial" w:hAnsi="Arial" w:cs="Arial"/>
          <w:b/>
          <w:color w:val="FF0000"/>
          <w:sz w:val="20"/>
        </w:rPr>
        <w:t>[8p.61]</w:t>
      </w:r>
    </w:p>
    <w:tbl>
      <w:tblPr>
        <w:tblStyle w:val="TableGrid"/>
        <w:tblW w:w="5000" w:type="pct"/>
        <w:tblLook w:val="04A0" w:firstRow="1" w:lastRow="0" w:firstColumn="1" w:lastColumn="0" w:noHBand="0" w:noVBand="1"/>
      </w:tblPr>
      <w:tblGrid>
        <w:gridCol w:w="6220"/>
        <w:gridCol w:w="1844"/>
        <w:gridCol w:w="1848"/>
      </w:tblGrid>
      <w:tr w:rsidR="005F4857" w:rsidRPr="0026528B" w:rsidTr="00A26F2F">
        <w:tc>
          <w:tcPr>
            <w:tcW w:w="3138" w:type="pct"/>
            <w:tcBorders>
              <w:bottom w:val="single" w:sz="4" w:space="0" w:color="auto"/>
            </w:tcBorders>
            <w:shd w:val="clear" w:color="auto" w:fill="FBE4D5" w:themeFill="accent2" w:themeFillTint="33"/>
          </w:tcPr>
          <w:p w:rsidR="005F4857" w:rsidRPr="001049DD" w:rsidRDefault="005F4857" w:rsidP="00A26F2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F4857" w:rsidRDefault="005F4857" w:rsidP="00A26F2F">
            <w:pPr>
              <w:spacing w:before="60" w:after="60"/>
              <w:ind w:firstLine="0"/>
              <w:jc w:val="center"/>
              <w:rPr>
                <w:rFonts w:ascii="Arial" w:hAnsi="Arial" w:cs="Arial"/>
                <w:b/>
                <w:sz w:val="20"/>
              </w:rPr>
            </w:pPr>
            <w:r>
              <w:rPr>
                <w:rFonts w:ascii="Arial" w:hAnsi="Arial" w:cs="Arial"/>
                <w:b/>
                <w:sz w:val="20"/>
              </w:rPr>
              <w:t>2018/2019</w:t>
            </w:r>
          </w:p>
          <w:p w:rsidR="005F4857" w:rsidRPr="0026528B" w:rsidRDefault="005F4857" w:rsidP="00A26F2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F4857" w:rsidRDefault="005F4857" w:rsidP="00A26F2F">
            <w:pPr>
              <w:spacing w:before="60" w:after="60"/>
              <w:ind w:firstLine="0"/>
              <w:jc w:val="center"/>
              <w:rPr>
                <w:rFonts w:ascii="Arial" w:hAnsi="Arial" w:cs="Arial"/>
                <w:b/>
                <w:sz w:val="20"/>
              </w:rPr>
            </w:pPr>
            <w:r>
              <w:rPr>
                <w:rFonts w:ascii="Arial" w:hAnsi="Arial" w:cs="Arial"/>
                <w:b/>
                <w:sz w:val="20"/>
              </w:rPr>
              <w:t>2017/2018</w:t>
            </w:r>
          </w:p>
          <w:p w:rsidR="005F4857" w:rsidRPr="0026528B" w:rsidRDefault="005F4857" w:rsidP="00A26F2F">
            <w:pPr>
              <w:spacing w:before="60" w:after="60"/>
              <w:ind w:firstLine="0"/>
              <w:jc w:val="center"/>
              <w:rPr>
                <w:rFonts w:ascii="Arial" w:hAnsi="Arial" w:cs="Arial"/>
                <w:b/>
                <w:sz w:val="20"/>
              </w:rPr>
            </w:pPr>
            <w:r>
              <w:rPr>
                <w:rFonts w:ascii="Arial" w:hAnsi="Arial" w:cs="Arial"/>
                <w:b/>
                <w:sz w:val="20"/>
              </w:rPr>
              <w:t>(R’000s)</w:t>
            </w:r>
          </w:p>
        </w:tc>
      </w:tr>
      <w:tr w:rsidR="005F4857" w:rsidRPr="0026528B" w:rsidTr="00A26F2F">
        <w:tc>
          <w:tcPr>
            <w:tcW w:w="3138" w:type="pct"/>
            <w:tcBorders>
              <w:bottom w:val="nil"/>
            </w:tcBorders>
          </w:tcPr>
          <w:p w:rsidR="005F4857" w:rsidRPr="00F12585" w:rsidRDefault="00F861BF" w:rsidP="00C614F7">
            <w:pPr>
              <w:spacing w:before="60" w:after="60"/>
              <w:ind w:firstLine="0"/>
              <w:rPr>
                <w:rFonts w:ascii="Arial" w:hAnsi="Arial" w:cs="Arial"/>
                <w:i/>
                <w:sz w:val="20"/>
              </w:rPr>
            </w:pPr>
            <w:r>
              <w:rPr>
                <w:rFonts w:ascii="Arial" w:hAnsi="Arial" w:cs="Arial"/>
                <w:i/>
                <w:sz w:val="20"/>
              </w:rPr>
              <w:t xml:space="preserve">The following contingent liabilities have been incurred </w:t>
            </w:r>
            <w:r w:rsidR="004F75DA">
              <w:rPr>
                <w:rFonts w:ascii="Arial" w:hAnsi="Arial" w:cs="Arial"/>
                <w:i/>
                <w:sz w:val="20"/>
              </w:rPr>
              <w:t xml:space="preserve">by </w:t>
            </w:r>
            <w:proofErr w:type="spellStart"/>
            <w:r w:rsidR="004F75DA">
              <w:rPr>
                <w:rFonts w:ascii="Arial" w:hAnsi="Arial" w:cs="Arial"/>
                <w:i/>
                <w:sz w:val="20"/>
              </w:rPr>
              <w:t>Batho</w:t>
            </w:r>
            <w:proofErr w:type="spellEnd"/>
            <w:r w:rsidR="004F75DA">
              <w:rPr>
                <w:rFonts w:ascii="Arial" w:hAnsi="Arial" w:cs="Arial"/>
                <w:i/>
                <w:sz w:val="20"/>
              </w:rPr>
              <w:t xml:space="preserve"> Pele City </w:t>
            </w:r>
            <w:r>
              <w:rPr>
                <w:rFonts w:ascii="Arial" w:hAnsi="Arial" w:cs="Arial"/>
                <w:i/>
                <w:sz w:val="20"/>
              </w:rPr>
              <w:t>in relation to</w:t>
            </w:r>
            <w:r w:rsidR="004F75DA">
              <w:rPr>
                <w:rFonts w:ascii="Arial" w:hAnsi="Arial" w:cs="Arial"/>
                <w:i/>
                <w:sz w:val="20"/>
              </w:rPr>
              <w:t xml:space="preserve"> its</w:t>
            </w:r>
            <w:r>
              <w:rPr>
                <w:rFonts w:ascii="Arial" w:hAnsi="Arial" w:cs="Arial"/>
                <w:i/>
                <w:sz w:val="20"/>
              </w:rPr>
              <w:t xml:space="preserve"> </w:t>
            </w:r>
            <w:r w:rsidR="00F12585">
              <w:rPr>
                <w:rFonts w:ascii="Arial" w:hAnsi="Arial" w:cs="Arial"/>
                <w:i/>
                <w:sz w:val="20"/>
              </w:rPr>
              <w:t>interests in joint venture</w:t>
            </w:r>
            <w:r w:rsidR="004F75DA">
              <w:rPr>
                <w:rFonts w:ascii="Arial" w:hAnsi="Arial" w:cs="Arial"/>
                <w:i/>
                <w:sz w:val="20"/>
              </w:rPr>
              <w:t>(s)</w:t>
            </w:r>
            <w:r w:rsidR="00F12585">
              <w:rPr>
                <w:rFonts w:ascii="Arial" w:hAnsi="Arial" w:cs="Arial"/>
                <w:i/>
                <w:sz w:val="20"/>
              </w:rPr>
              <w:t>:</w:t>
            </w:r>
          </w:p>
        </w:tc>
        <w:tc>
          <w:tcPr>
            <w:tcW w:w="930" w:type="pct"/>
            <w:tcBorders>
              <w:bottom w:val="nil"/>
            </w:tcBorders>
          </w:tcPr>
          <w:p w:rsidR="005F4857" w:rsidRPr="0026528B" w:rsidRDefault="005F4857" w:rsidP="00A26F2F">
            <w:pPr>
              <w:spacing w:before="60" w:after="60"/>
              <w:ind w:firstLine="0"/>
              <w:jc w:val="right"/>
              <w:rPr>
                <w:rFonts w:ascii="Arial" w:hAnsi="Arial" w:cs="Arial"/>
                <w:sz w:val="20"/>
              </w:rPr>
            </w:pPr>
          </w:p>
        </w:tc>
        <w:tc>
          <w:tcPr>
            <w:tcW w:w="932" w:type="pct"/>
            <w:tcBorders>
              <w:bottom w:val="nil"/>
            </w:tcBorders>
          </w:tcPr>
          <w:p w:rsidR="005F4857" w:rsidRPr="0026528B" w:rsidRDefault="005F4857" w:rsidP="00A26F2F">
            <w:pPr>
              <w:spacing w:before="60" w:after="60"/>
              <w:ind w:firstLine="0"/>
              <w:jc w:val="right"/>
              <w:rPr>
                <w:rFonts w:ascii="Arial" w:hAnsi="Arial" w:cs="Arial"/>
                <w:sz w:val="20"/>
              </w:rPr>
            </w:pPr>
          </w:p>
        </w:tc>
      </w:tr>
      <w:tr w:rsidR="005F4857" w:rsidRPr="0026528B" w:rsidTr="009714AB">
        <w:tc>
          <w:tcPr>
            <w:tcW w:w="3138" w:type="pct"/>
            <w:tcBorders>
              <w:top w:val="nil"/>
              <w:bottom w:val="nil"/>
            </w:tcBorders>
            <w:shd w:val="clear" w:color="auto" w:fill="DEEAF6" w:themeFill="accent1" w:themeFillTint="33"/>
          </w:tcPr>
          <w:p w:rsidR="005F4857" w:rsidRPr="001B5997" w:rsidRDefault="003219B7" w:rsidP="00A26F2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5F4857" w:rsidRPr="0026528B" w:rsidRDefault="005F4857"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5F4857" w:rsidRPr="0026528B" w:rsidRDefault="005F4857" w:rsidP="00A26F2F">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A26F2F">
        <w:tc>
          <w:tcPr>
            <w:tcW w:w="3138" w:type="pct"/>
            <w:tcBorders>
              <w:top w:val="nil"/>
              <w:bottom w:val="nil"/>
            </w:tcBorders>
            <w:shd w:val="clear" w:color="auto" w:fill="auto"/>
          </w:tcPr>
          <w:p w:rsidR="003219B7" w:rsidRPr="005A023B" w:rsidRDefault="003219B7" w:rsidP="004F75DA">
            <w:pPr>
              <w:spacing w:before="60" w:after="60"/>
              <w:ind w:firstLine="0"/>
              <w:rPr>
                <w:rFonts w:ascii="Arial" w:hAnsi="Arial" w:cs="Arial"/>
                <w:i/>
                <w:sz w:val="20"/>
              </w:rPr>
            </w:pPr>
            <w:proofErr w:type="spellStart"/>
            <w:r>
              <w:rPr>
                <w:rFonts w:ascii="Arial" w:hAnsi="Arial" w:cs="Arial"/>
                <w:i/>
                <w:sz w:val="20"/>
              </w:rPr>
              <w:t>Batho</w:t>
            </w:r>
            <w:proofErr w:type="spellEnd"/>
            <w:r>
              <w:rPr>
                <w:rFonts w:ascii="Arial" w:hAnsi="Arial" w:cs="Arial"/>
                <w:i/>
                <w:sz w:val="20"/>
              </w:rPr>
              <w:t xml:space="preserve"> Pele City’s share of contingent liabilities incurred jointly with other </w:t>
            </w:r>
            <w:r w:rsidR="004F75DA">
              <w:rPr>
                <w:rFonts w:ascii="Arial" w:hAnsi="Arial" w:cs="Arial"/>
                <w:i/>
                <w:sz w:val="20"/>
              </w:rPr>
              <w:t xml:space="preserve">parties to the </w:t>
            </w:r>
            <w:r>
              <w:rPr>
                <w:rFonts w:ascii="Arial" w:hAnsi="Arial" w:cs="Arial"/>
                <w:i/>
                <w:sz w:val="20"/>
              </w:rPr>
              <w:t xml:space="preserve">joint </w:t>
            </w:r>
            <w:r w:rsidR="004F75DA">
              <w:rPr>
                <w:rFonts w:ascii="Arial" w:hAnsi="Arial" w:cs="Arial"/>
                <w:i/>
                <w:sz w:val="20"/>
              </w:rPr>
              <w:t>venture(</w:t>
            </w:r>
            <w:r>
              <w:rPr>
                <w:rFonts w:ascii="Arial" w:hAnsi="Arial" w:cs="Arial"/>
                <w:i/>
                <w:sz w:val="20"/>
              </w:rPr>
              <w:t>s</w:t>
            </w:r>
            <w:r w:rsidR="004F75DA">
              <w:rPr>
                <w:rFonts w:ascii="Arial" w:hAnsi="Arial" w:cs="Arial"/>
                <w:i/>
                <w:sz w:val="20"/>
              </w:rPr>
              <w: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F861BF">
        <w:tc>
          <w:tcPr>
            <w:tcW w:w="3138" w:type="pct"/>
            <w:tcBorders>
              <w:top w:val="nil"/>
              <w:bottom w:val="nil"/>
            </w:tcBorders>
            <w:shd w:val="clear" w:color="auto" w:fill="auto"/>
          </w:tcPr>
          <w:p w:rsidR="003219B7" w:rsidRPr="00F861BF" w:rsidRDefault="003219B7" w:rsidP="004F75DA">
            <w:pPr>
              <w:spacing w:before="60" w:after="60"/>
              <w:ind w:firstLine="0"/>
              <w:rPr>
                <w:rFonts w:ascii="Arial" w:hAnsi="Arial" w:cs="Arial"/>
                <w:i/>
                <w:sz w:val="20"/>
              </w:rPr>
            </w:pPr>
            <w:proofErr w:type="spellStart"/>
            <w:r>
              <w:rPr>
                <w:rFonts w:ascii="Arial" w:hAnsi="Arial" w:cs="Arial"/>
                <w:i/>
                <w:sz w:val="20"/>
              </w:rPr>
              <w:t>Batho</w:t>
            </w:r>
            <w:proofErr w:type="spellEnd"/>
            <w:r>
              <w:rPr>
                <w:rFonts w:ascii="Arial" w:hAnsi="Arial" w:cs="Arial"/>
                <w:i/>
                <w:sz w:val="20"/>
              </w:rPr>
              <w:t xml:space="preserve"> Pele City’s share of contingent liabilities of its joint venture</w:t>
            </w:r>
            <w:r w:rsidR="004F75DA">
              <w:rPr>
                <w:rFonts w:ascii="Arial" w:hAnsi="Arial" w:cs="Arial"/>
                <w:i/>
                <w:sz w:val="20"/>
              </w:rPr>
              <w:t>(</w:t>
            </w:r>
            <w:r>
              <w:rPr>
                <w:rFonts w:ascii="Arial" w:hAnsi="Arial" w:cs="Arial"/>
                <w:i/>
                <w:sz w:val="20"/>
              </w:rPr>
              <w:t>s</w:t>
            </w:r>
            <w:r w:rsidR="004F75DA">
              <w:rPr>
                <w:rFonts w:ascii="Arial" w:hAnsi="Arial" w:cs="Arial"/>
                <w:i/>
                <w:sz w:val="20"/>
              </w:rPr>
              <w:t>)</w:t>
            </w:r>
            <w:r>
              <w:rPr>
                <w:rFonts w:ascii="Arial" w:hAnsi="Arial" w:cs="Arial"/>
                <w:i/>
                <w:sz w:val="20"/>
              </w:rPr>
              <w:t>:</w:t>
            </w:r>
          </w:p>
        </w:tc>
        <w:tc>
          <w:tcPr>
            <w:tcW w:w="930" w:type="pct"/>
            <w:tcBorders>
              <w:top w:val="nil"/>
              <w:bottom w:val="nil"/>
            </w:tcBorders>
            <w:shd w:val="clear" w:color="auto" w:fill="auto"/>
          </w:tcPr>
          <w:p w:rsidR="003219B7" w:rsidRPr="00F861BF" w:rsidRDefault="003219B7" w:rsidP="003219B7">
            <w:pPr>
              <w:spacing w:before="60" w:after="60"/>
              <w:ind w:firstLine="0"/>
              <w:jc w:val="right"/>
              <w:rPr>
                <w:rFonts w:ascii="Arial" w:hAnsi="Arial" w:cs="Arial"/>
                <w:i/>
                <w:sz w:val="20"/>
              </w:rPr>
            </w:pPr>
          </w:p>
        </w:tc>
        <w:tc>
          <w:tcPr>
            <w:tcW w:w="932" w:type="pct"/>
            <w:tcBorders>
              <w:top w:val="nil"/>
              <w:bottom w:val="nil"/>
            </w:tcBorders>
            <w:shd w:val="clear" w:color="auto" w:fill="auto"/>
          </w:tcPr>
          <w:p w:rsidR="003219B7" w:rsidRPr="00F861BF" w:rsidRDefault="003219B7" w:rsidP="003219B7">
            <w:pPr>
              <w:spacing w:before="60" w:after="60"/>
              <w:ind w:firstLine="0"/>
              <w:jc w:val="right"/>
              <w:rPr>
                <w:rFonts w:ascii="Arial" w:hAnsi="Arial" w:cs="Arial"/>
                <w:i/>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F861BF" w:rsidTr="00F861BF">
        <w:tc>
          <w:tcPr>
            <w:tcW w:w="3138" w:type="pct"/>
            <w:tcBorders>
              <w:top w:val="nil"/>
              <w:bottom w:val="nil"/>
            </w:tcBorders>
            <w:shd w:val="clear" w:color="auto" w:fill="auto"/>
          </w:tcPr>
          <w:p w:rsidR="003219B7" w:rsidRPr="00F861BF" w:rsidRDefault="004F75DA" w:rsidP="003219B7">
            <w:pPr>
              <w:spacing w:before="60" w:after="60"/>
              <w:ind w:firstLine="0"/>
              <w:rPr>
                <w:rFonts w:ascii="Arial" w:hAnsi="Arial" w:cs="Arial"/>
                <w:i/>
                <w:sz w:val="20"/>
              </w:rPr>
            </w:pPr>
            <w:r>
              <w:rPr>
                <w:rFonts w:ascii="Arial" w:hAnsi="Arial" w:cs="Arial"/>
                <w:i/>
                <w:sz w:val="20"/>
              </w:rPr>
              <w:t xml:space="preserve">Contingent liabilities of </w:t>
            </w:r>
            <w:proofErr w:type="spellStart"/>
            <w:r>
              <w:rPr>
                <w:rFonts w:ascii="Arial" w:hAnsi="Arial" w:cs="Arial"/>
                <w:i/>
                <w:sz w:val="20"/>
              </w:rPr>
              <w:t>Batho</w:t>
            </w:r>
            <w:proofErr w:type="spellEnd"/>
            <w:r>
              <w:rPr>
                <w:rFonts w:ascii="Arial" w:hAnsi="Arial" w:cs="Arial"/>
                <w:i/>
                <w:sz w:val="20"/>
              </w:rPr>
              <w:t xml:space="preserve"> Pele City in relation to liabilities of other parties to its joint venture(s):</w:t>
            </w:r>
          </w:p>
        </w:tc>
        <w:tc>
          <w:tcPr>
            <w:tcW w:w="930" w:type="pct"/>
            <w:tcBorders>
              <w:top w:val="nil"/>
              <w:bottom w:val="nil"/>
            </w:tcBorders>
            <w:shd w:val="clear" w:color="auto" w:fill="auto"/>
          </w:tcPr>
          <w:p w:rsidR="003219B7" w:rsidRPr="00F861BF" w:rsidRDefault="003219B7" w:rsidP="003219B7">
            <w:pPr>
              <w:spacing w:before="60" w:after="60"/>
              <w:ind w:firstLine="0"/>
              <w:jc w:val="right"/>
              <w:rPr>
                <w:rFonts w:ascii="Arial" w:hAnsi="Arial" w:cs="Arial"/>
                <w:i/>
                <w:sz w:val="20"/>
              </w:rPr>
            </w:pPr>
          </w:p>
        </w:tc>
        <w:tc>
          <w:tcPr>
            <w:tcW w:w="932" w:type="pct"/>
            <w:tcBorders>
              <w:top w:val="nil"/>
              <w:bottom w:val="nil"/>
            </w:tcBorders>
            <w:shd w:val="clear" w:color="auto" w:fill="auto"/>
          </w:tcPr>
          <w:p w:rsidR="003219B7" w:rsidRPr="00F861BF" w:rsidRDefault="003219B7" w:rsidP="003219B7">
            <w:pPr>
              <w:spacing w:before="60" w:after="60"/>
              <w:ind w:firstLine="0"/>
              <w:jc w:val="right"/>
              <w:rPr>
                <w:rFonts w:ascii="Arial" w:hAnsi="Arial" w:cs="Arial"/>
                <w:i/>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bottom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bottom w:val="nil"/>
            </w:tcBorders>
            <w:shd w:val="clear" w:color="auto" w:fill="auto"/>
          </w:tcPr>
          <w:p w:rsidR="003219B7" w:rsidRPr="0026528B" w:rsidRDefault="003219B7" w:rsidP="003219B7">
            <w:pPr>
              <w:spacing w:before="60" w:after="60"/>
              <w:ind w:firstLine="0"/>
              <w:jc w:val="right"/>
              <w:rPr>
                <w:rFonts w:ascii="Arial" w:hAnsi="Arial" w:cs="Arial"/>
                <w:sz w:val="20"/>
              </w:rPr>
            </w:pPr>
          </w:p>
        </w:tc>
      </w:tr>
      <w:tr w:rsidR="003219B7" w:rsidRPr="0026528B" w:rsidTr="009714AB">
        <w:tc>
          <w:tcPr>
            <w:tcW w:w="3138" w:type="pct"/>
            <w:tcBorders>
              <w:top w:val="nil"/>
            </w:tcBorders>
            <w:shd w:val="clear" w:color="auto" w:fill="DEEAF6" w:themeFill="accent1" w:themeFillTint="33"/>
          </w:tcPr>
          <w:p w:rsidR="003219B7" w:rsidRPr="001B5997" w:rsidRDefault="003219B7" w:rsidP="003219B7">
            <w:pPr>
              <w:spacing w:before="60" w:after="60"/>
              <w:ind w:firstLine="0"/>
              <w:rPr>
                <w:rFonts w:ascii="Arial" w:hAnsi="Arial" w:cs="Arial"/>
                <w:sz w:val="20"/>
              </w:rPr>
            </w:pPr>
            <w:r>
              <w:rPr>
                <w:rFonts w:ascii="Arial" w:hAnsi="Arial" w:cs="Arial"/>
                <w:sz w:val="20"/>
              </w:rPr>
              <w:t>&lt;Description&gt;</w:t>
            </w:r>
          </w:p>
        </w:tc>
        <w:tc>
          <w:tcPr>
            <w:tcW w:w="930" w:type="pct"/>
            <w:tcBorders>
              <w:top w:val="nil"/>
            </w:tcBorders>
            <w:shd w:val="clear" w:color="auto" w:fill="auto"/>
          </w:tcPr>
          <w:p w:rsidR="003219B7" w:rsidRPr="0026528B" w:rsidRDefault="003219B7" w:rsidP="003219B7">
            <w:pPr>
              <w:spacing w:before="60" w:after="60"/>
              <w:ind w:firstLine="0"/>
              <w:jc w:val="right"/>
              <w:rPr>
                <w:rFonts w:ascii="Arial" w:hAnsi="Arial" w:cs="Arial"/>
                <w:sz w:val="20"/>
              </w:rPr>
            </w:pPr>
          </w:p>
        </w:tc>
        <w:tc>
          <w:tcPr>
            <w:tcW w:w="932" w:type="pct"/>
            <w:tcBorders>
              <w:top w:val="nil"/>
            </w:tcBorders>
            <w:shd w:val="clear" w:color="auto" w:fill="auto"/>
          </w:tcPr>
          <w:p w:rsidR="003219B7" w:rsidRPr="0026528B" w:rsidRDefault="003219B7" w:rsidP="003219B7">
            <w:pPr>
              <w:spacing w:before="60" w:after="60"/>
              <w:ind w:firstLine="0"/>
              <w:jc w:val="right"/>
              <w:rPr>
                <w:rFonts w:ascii="Arial" w:hAnsi="Arial" w:cs="Arial"/>
                <w:sz w:val="20"/>
              </w:rPr>
            </w:pPr>
          </w:p>
        </w:tc>
      </w:tr>
    </w:tbl>
    <w:p w:rsidR="00A26F2F" w:rsidRDefault="00A26F2F" w:rsidP="00364335">
      <w:pPr>
        <w:pStyle w:val="ListParagraph"/>
        <w:ind w:left="0" w:firstLine="0"/>
        <w:contextualSpacing w:val="0"/>
        <w:rPr>
          <w:rFonts w:ascii="Arial" w:hAnsi="Arial" w:cs="Arial"/>
          <w:sz w:val="20"/>
        </w:rPr>
      </w:pPr>
    </w:p>
    <w:p w:rsidR="00A26F2F" w:rsidRDefault="00A26F2F" w:rsidP="006B6C2F">
      <w:pPr>
        <w:pStyle w:val="ListParagraph"/>
        <w:ind w:left="0" w:firstLine="0"/>
        <w:contextualSpacing w:val="0"/>
        <w:rPr>
          <w:rFonts w:ascii="Arial" w:hAnsi="Arial" w:cs="Arial"/>
          <w:sz w:val="20"/>
        </w:rPr>
      </w:pPr>
      <w:r>
        <w:rPr>
          <w:rFonts w:ascii="Arial" w:hAnsi="Arial" w:cs="Arial"/>
          <w:sz w:val="20"/>
        </w:rPr>
        <w:br w:type="page"/>
      </w:r>
    </w:p>
    <w:p w:rsidR="00A26F2F" w:rsidRPr="006E1EE5" w:rsidRDefault="00A26F2F" w:rsidP="00A26F2F">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26F2F" w:rsidRDefault="00A26F2F" w:rsidP="00B4401A">
      <w:pPr>
        <w:pStyle w:val="ListParagraph"/>
        <w:numPr>
          <w:ilvl w:val="2"/>
          <w:numId w:val="15"/>
        </w:numPr>
        <w:ind w:left="709"/>
        <w:contextualSpacing w:val="0"/>
        <w:rPr>
          <w:rFonts w:ascii="Arial" w:hAnsi="Arial" w:cs="Arial"/>
          <w:b/>
          <w:sz w:val="20"/>
        </w:rPr>
      </w:pPr>
      <w:r>
        <w:rPr>
          <w:rFonts w:ascii="Arial" w:hAnsi="Arial" w:cs="Arial"/>
          <w:b/>
          <w:sz w:val="20"/>
        </w:rPr>
        <w:t xml:space="preserve">Contingent Assets </w:t>
      </w:r>
      <w:r w:rsidR="001A3442">
        <w:rPr>
          <w:rFonts w:ascii="Arial" w:hAnsi="Arial" w:cs="Arial"/>
          <w:b/>
          <w:color w:val="FF0000"/>
          <w:sz w:val="20"/>
        </w:rPr>
        <w:t>[8p.62</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A26F2F" w:rsidRPr="0026528B" w:rsidTr="00D121BD">
        <w:tc>
          <w:tcPr>
            <w:tcW w:w="3138" w:type="pct"/>
            <w:tcBorders>
              <w:bottom w:val="single" w:sz="4" w:space="0" w:color="auto"/>
            </w:tcBorders>
            <w:shd w:val="clear" w:color="auto" w:fill="FBE4D5" w:themeFill="accent2" w:themeFillTint="33"/>
          </w:tcPr>
          <w:p w:rsidR="00A26F2F" w:rsidRPr="001049DD" w:rsidRDefault="00A26F2F" w:rsidP="00A26F2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A26F2F" w:rsidRDefault="00A26F2F" w:rsidP="00A26F2F">
            <w:pPr>
              <w:spacing w:before="60" w:after="60"/>
              <w:ind w:firstLine="0"/>
              <w:jc w:val="center"/>
              <w:rPr>
                <w:rFonts w:ascii="Arial" w:hAnsi="Arial" w:cs="Arial"/>
                <w:b/>
                <w:sz w:val="20"/>
              </w:rPr>
            </w:pPr>
            <w:r>
              <w:rPr>
                <w:rFonts w:ascii="Arial" w:hAnsi="Arial" w:cs="Arial"/>
                <w:b/>
                <w:sz w:val="20"/>
              </w:rPr>
              <w:t>2018/2019</w:t>
            </w:r>
          </w:p>
          <w:p w:rsidR="00A26F2F" w:rsidRPr="0026528B" w:rsidRDefault="00A26F2F" w:rsidP="00A26F2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A26F2F" w:rsidRDefault="00A26F2F" w:rsidP="00A26F2F">
            <w:pPr>
              <w:spacing w:before="60" w:after="60"/>
              <w:ind w:firstLine="0"/>
              <w:jc w:val="center"/>
              <w:rPr>
                <w:rFonts w:ascii="Arial" w:hAnsi="Arial" w:cs="Arial"/>
                <w:b/>
                <w:sz w:val="20"/>
              </w:rPr>
            </w:pPr>
            <w:r>
              <w:rPr>
                <w:rFonts w:ascii="Arial" w:hAnsi="Arial" w:cs="Arial"/>
                <w:b/>
                <w:sz w:val="20"/>
              </w:rPr>
              <w:t>2017/2018</w:t>
            </w:r>
          </w:p>
          <w:p w:rsidR="00A26F2F" w:rsidRPr="0026528B" w:rsidRDefault="00A26F2F" w:rsidP="00A26F2F">
            <w:pPr>
              <w:spacing w:before="60" w:after="60"/>
              <w:ind w:firstLine="0"/>
              <w:jc w:val="center"/>
              <w:rPr>
                <w:rFonts w:ascii="Arial" w:hAnsi="Arial" w:cs="Arial"/>
                <w:b/>
                <w:sz w:val="20"/>
              </w:rPr>
            </w:pPr>
            <w:r>
              <w:rPr>
                <w:rFonts w:ascii="Arial" w:hAnsi="Arial" w:cs="Arial"/>
                <w:b/>
                <w:sz w:val="20"/>
              </w:rPr>
              <w:t>(R’000s)</w:t>
            </w:r>
          </w:p>
        </w:tc>
      </w:tr>
      <w:tr w:rsidR="00A26F2F" w:rsidRPr="0026528B" w:rsidTr="00A26F2F">
        <w:tc>
          <w:tcPr>
            <w:tcW w:w="3138" w:type="pct"/>
            <w:tcBorders>
              <w:bottom w:val="nil"/>
            </w:tcBorders>
          </w:tcPr>
          <w:p w:rsidR="00A26F2F" w:rsidRPr="00F12585" w:rsidRDefault="00A26F2F" w:rsidP="00C614F7">
            <w:pPr>
              <w:spacing w:before="60" w:after="60"/>
              <w:ind w:firstLine="0"/>
              <w:rPr>
                <w:rFonts w:ascii="Arial" w:hAnsi="Arial" w:cs="Arial"/>
                <w:i/>
                <w:sz w:val="20"/>
              </w:rPr>
            </w:pPr>
            <w:r>
              <w:rPr>
                <w:rFonts w:ascii="Arial" w:hAnsi="Arial" w:cs="Arial"/>
                <w:i/>
                <w:sz w:val="20"/>
              </w:rPr>
              <w:t xml:space="preserve">The following contingent </w:t>
            </w:r>
            <w:r w:rsidR="00D121BD">
              <w:rPr>
                <w:rFonts w:ascii="Arial" w:hAnsi="Arial" w:cs="Arial"/>
                <w:i/>
                <w:sz w:val="20"/>
              </w:rPr>
              <w:t>assets</w:t>
            </w:r>
            <w:r>
              <w:rPr>
                <w:rFonts w:ascii="Arial" w:hAnsi="Arial" w:cs="Arial"/>
                <w:i/>
                <w:sz w:val="20"/>
              </w:rPr>
              <w:t xml:space="preserve"> have been incurred by </w:t>
            </w:r>
            <w:proofErr w:type="spellStart"/>
            <w:r>
              <w:rPr>
                <w:rFonts w:ascii="Arial" w:hAnsi="Arial" w:cs="Arial"/>
                <w:i/>
                <w:sz w:val="20"/>
              </w:rPr>
              <w:t>Batho</w:t>
            </w:r>
            <w:proofErr w:type="spellEnd"/>
            <w:r>
              <w:rPr>
                <w:rFonts w:ascii="Arial" w:hAnsi="Arial" w:cs="Arial"/>
                <w:i/>
                <w:sz w:val="20"/>
              </w:rPr>
              <w:t xml:space="preserve"> Pele City in relation to its interests in joint venture(s):</w:t>
            </w:r>
          </w:p>
        </w:tc>
        <w:tc>
          <w:tcPr>
            <w:tcW w:w="930" w:type="pct"/>
            <w:tcBorders>
              <w:bottom w:val="nil"/>
            </w:tcBorders>
          </w:tcPr>
          <w:p w:rsidR="00A26F2F" w:rsidRPr="0026528B" w:rsidRDefault="00A26F2F" w:rsidP="00A26F2F">
            <w:pPr>
              <w:spacing w:before="60" w:after="60"/>
              <w:ind w:firstLine="0"/>
              <w:jc w:val="right"/>
              <w:rPr>
                <w:rFonts w:ascii="Arial" w:hAnsi="Arial" w:cs="Arial"/>
                <w:sz w:val="20"/>
              </w:rPr>
            </w:pPr>
          </w:p>
        </w:tc>
        <w:tc>
          <w:tcPr>
            <w:tcW w:w="932" w:type="pct"/>
            <w:tcBorders>
              <w:bottom w:val="nil"/>
            </w:tcBorders>
          </w:tcPr>
          <w:p w:rsidR="00A26F2F" w:rsidRPr="0026528B" w:rsidRDefault="00A26F2F" w:rsidP="00A26F2F">
            <w:pPr>
              <w:spacing w:before="60" w:after="60"/>
              <w:ind w:firstLine="0"/>
              <w:jc w:val="right"/>
              <w:rPr>
                <w:rFonts w:ascii="Arial" w:hAnsi="Arial" w:cs="Arial"/>
                <w:sz w:val="20"/>
              </w:rPr>
            </w:pPr>
          </w:p>
        </w:tc>
      </w:tr>
      <w:tr w:rsidR="00A26F2F" w:rsidRPr="0026528B" w:rsidTr="009714AB">
        <w:tc>
          <w:tcPr>
            <w:tcW w:w="3138" w:type="pct"/>
            <w:tcBorders>
              <w:top w:val="nil"/>
              <w:bottom w:val="nil"/>
            </w:tcBorders>
            <w:shd w:val="clear" w:color="auto" w:fill="DEEAF6" w:themeFill="accent1" w:themeFillTint="33"/>
          </w:tcPr>
          <w:p w:rsidR="00A26F2F" w:rsidRPr="001B5997" w:rsidRDefault="00A26F2F" w:rsidP="00A26F2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r>
      <w:tr w:rsidR="00A26F2F" w:rsidRPr="0026528B" w:rsidTr="009714AB">
        <w:tc>
          <w:tcPr>
            <w:tcW w:w="3138" w:type="pct"/>
            <w:tcBorders>
              <w:top w:val="nil"/>
              <w:bottom w:val="nil"/>
            </w:tcBorders>
            <w:shd w:val="clear" w:color="auto" w:fill="DEEAF6" w:themeFill="accent1" w:themeFillTint="33"/>
          </w:tcPr>
          <w:p w:rsidR="00A26F2F" w:rsidRPr="001B5997" w:rsidRDefault="00A26F2F" w:rsidP="00A26F2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r>
      <w:tr w:rsidR="00A26F2F" w:rsidRPr="0026528B" w:rsidTr="009714AB">
        <w:tc>
          <w:tcPr>
            <w:tcW w:w="3138" w:type="pct"/>
            <w:tcBorders>
              <w:top w:val="nil"/>
              <w:bottom w:val="nil"/>
            </w:tcBorders>
            <w:shd w:val="clear" w:color="auto" w:fill="DEEAF6" w:themeFill="accent1" w:themeFillTint="33"/>
          </w:tcPr>
          <w:p w:rsidR="00A26F2F" w:rsidRPr="001B5997" w:rsidRDefault="00A26F2F" w:rsidP="00A26F2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r>
      <w:tr w:rsidR="00A26F2F" w:rsidRPr="0026528B" w:rsidTr="009714AB">
        <w:tc>
          <w:tcPr>
            <w:tcW w:w="3138" w:type="pct"/>
            <w:tcBorders>
              <w:top w:val="nil"/>
              <w:bottom w:val="nil"/>
            </w:tcBorders>
            <w:shd w:val="clear" w:color="auto" w:fill="DEEAF6" w:themeFill="accent1" w:themeFillTint="33"/>
          </w:tcPr>
          <w:p w:rsidR="00A26F2F" w:rsidRPr="001B5997" w:rsidRDefault="00A26F2F" w:rsidP="00A26F2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c>
          <w:tcPr>
            <w:tcW w:w="932" w:type="pct"/>
            <w:tcBorders>
              <w:top w:val="nil"/>
              <w:bottom w:val="nil"/>
            </w:tcBorders>
            <w:shd w:val="clear" w:color="auto" w:fill="auto"/>
          </w:tcPr>
          <w:p w:rsidR="00A26F2F" w:rsidRPr="0026528B" w:rsidRDefault="00A26F2F" w:rsidP="00A26F2F">
            <w:pPr>
              <w:spacing w:before="60" w:after="60"/>
              <w:ind w:firstLine="0"/>
              <w:jc w:val="right"/>
              <w:rPr>
                <w:rFonts w:ascii="Arial" w:hAnsi="Arial" w:cs="Arial"/>
                <w:sz w:val="20"/>
              </w:rPr>
            </w:pPr>
          </w:p>
        </w:tc>
      </w:tr>
      <w:tr w:rsidR="00D121BD" w:rsidRPr="0026528B" w:rsidTr="009714AB">
        <w:tc>
          <w:tcPr>
            <w:tcW w:w="3138" w:type="pct"/>
            <w:tcBorders>
              <w:top w:val="nil"/>
              <w:bottom w:val="nil"/>
            </w:tcBorders>
          </w:tcPr>
          <w:p w:rsidR="00D121BD" w:rsidRPr="005A023B" w:rsidRDefault="00D121BD" w:rsidP="00D121BD">
            <w:pPr>
              <w:spacing w:before="60" w:after="60"/>
              <w:ind w:firstLine="0"/>
              <w:rPr>
                <w:rFonts w:ascii="Arial" w:hAnsi="Arial" w:cs="Arial"/>
                <w:i/>
                <w:sz w:val="20"/>
              </w:rPr>
            </w:pPr>
            <w:proofErr w:type="spellStart"/>
            <w:r>
              <w:rPr>
                <w:rFonts w:ascii="Arial" w:hAnsi="Arial" w:cs="Arial"/>
                <w:i/>
                <w:sz w:val="20"/>
              </w:rPr>
              <w:t>Batho</w:t>
            </w:r>
            <w:proofErr w:type="spellEnd"/>
            <w:r>
              <w:rPr>
                <w:rFonts w:ascii="Arial" w:hAnsi="Arial" w:cs="Arial"/>
                <w:i/>
                <w:sz w:val="20"/>
              </w:rPr>
              <w:t xml:space="preserve"> Pele City’s share of contingent assets incurred jointly with other parties to the joint venture(s):</w:t>
            </w:r>
          </w:p>
        </w:tc>
        <w:tc>
          <w:tcPr>
            <w:tcW w:w="930"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r>
      <w:tr w:rsidR="00D121BD" w:rsidRPr="0026528B" w:rsidTr="009714AB">
        <w:tc>
          <w:tcPr>
            <w:tcW w:w="3138" w:type="pct"/>
            <w:tcBorders>
              <w:top w:val="nil"/>
              <w:bottom w:val="nil"/>
            </w:tcBorders>
            <w:shd w:val="clear" w:color="auto" w:fill="DEEAF6" w:themeFill="accent1" w:themeFillTint="33"/>
          </w:tcPr>
          <w:p w:rsidR="00D121BD" w:rsidRPr="001B5997" w:rsidRDefault="00D121B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r>
      <w:tr w:rsidR="00D121BD" w:rsidRPr="0026528B" w:rsidTr="009714AB">
        <w:tc>
          <w:tcPr>
            <w:tcW w:w="3138" w:type="pct"/>
            <w:tcBorders>
              <w:top w:val="nil"/>
              <w:bottom w:val="nil"/>
            </w:tcBorders>
            <w:shd w:val="clear" w:color="auto" w:fill="DEEAF6" w:themeFill="accent1" w:themeFillTint="33"/>
          </w:tcPr>
          <w:p w:rsidR="00D121BD" w:rsidRPr="001B5997" w:rsidRDefault="00D121B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r>
      <w:tr w:rsidR="00D121BD" w:rsidRPr="0026528B" w:rsidTr="009714AB">
        <w:tc>
          <w:tcPr>
            <w:tcW w:w="3138" w:type="pct"/>
            <w:tcBorders>
              <w:top w:val="nil"/>
              <w:bottom w:val="nil"/>
            </w:tcBorders>
            <w:shd w:val="clear" w:color="auto" w:fill="DEEAF6" w:themeFill="accent1" w:themeFillTint="33"/>
          </w:tcPr>
          <w:p w:rsidR="00D121BD" w:rsidRPr="001B5997" w:rsidRDefault="00D121B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D121BD" w:rsidRPr="0026528B" w:rsidRDefault="00D121BD" w:rsidP="00FB0A50">
            <w:pPr>
              <w:spacing w:before="60" w:after="60"/>
              <w:ind w:firstLine="0"/>
              <w:jc w:val="right"/>
              <w:rPr>
                <w:rFonts w:ascii="Arial" w:hAnsi="Arial" w:cs="Arial"/>
                <w:sz w:val="20"/>
              </w:rPr>
            </w:pPr>
          </w:p>
        </w:tc>
      </w:tr>
      <w:tr w:rsidR="00D121BD" w:rsidRPr="0026528B" w:rsidTr="009714AB">
        <w:tc>
          <w:tcPr>
            <w:tcW w:w="3138" w:type="pct"/>
            <w:tcBorders>
              <w:top w:val="nil"/>
            </w:tcBorders>
            <w:shd w:val="clear" w:color="auto" w:fill="DEEAF6" w:themeFill="accent1" w:themeFillTint="33"/>
          </w:tcPr>
          <w:p w:rsidR="00D121BD" w:rsidRPr="001B5997" w:rsidRDefault="00D121BD"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tcBorders>
            <w:shd w:val="clear" w:color="auto" w:fill="auto"/>
          </w:tcPr>
          <w:p w:rsidR="00D121BD" w:rsidRPr="0026528B" w:rsidRDefault="00D121BD" w:rsidP="00FB0A50">
            <w:pPr>
              <w:spacing w:before="60" w:after="60"/>
              <w:ind w:firstLine="0"/>
              <w:jc w:val="right"/>
              <w:rPr>
                <w:rFonts w:ascii="Arial" w:hAnsi="Arial" w:cs="Arial"/>
                <w:sz w:val="20"/>
              </w:rPr>
            </w:pPr>
          </w:p>
        </w:tc>
        <w:tc>
          <w:tcPr>
            <w:tcW w:w="932" w:type="pct"/>
            <w:tcBorders>
              <w:top w:val="nil"/>
            </w:tcBorders>
            <w:shd w:val="clear" w:color="auto" w:fill="auto"/>
          </w:tcPr>
          <w:p w:rsidR="00D121BD" w:rsidRPr="0026528B" w:rsidRDefault="00D121BD" w:rsidP="00FB0A50">
            <w:pPr>
              <w:spacing w:before="60" w:after="60"/>
              <w:ind w:firstLine="0"/>
              <w:jc w:val="right"/>
              <w:rPr>
                <w:rFonts w:ascii="Arial" w:hAnsi="Arial" w:cs="Arial"/>
                <w:sz w:val="20"/>
              </w:rPr>
            </w:pPr>
          </w:p>
        </w:tc>
      </w:tr>
    </w:tbl>
    <w:p w:rsidR="00A26F2F" w:rsidRDefault="00A26F2F" w:rsidP="00364335">
      <w:pPr>
        <w:pStyle w:val="ListParagraph"/>
        <w:ind w:left="0" w:firstLine="0"/>
        <w:contextualSpacing w:val="0"/>
        <w:rPr>
          <w:rFonts w:ascii="Arial" w:hAnsi="Arial" w:cs="Arial"/>
          <w:sz w:val="20"/>
        </w:rPr>
      </w:pPr>
    </w:p>
    <w:p w:rsidR="002B6BB0" w:rsidRDefault="002B6BB0" w:rsidP="00B4401A">
      <w:pPr>
        <w:pStyle w:val="ListParagraph"/>
        <w:numPr>
          <w:ilvl w:val="2"/>
          <w:numId w:val="15"/>
        </w:numPr>
        <w:ind w:left="709"/>
        <w:contextualSpacing w:val="0"/>
        <w:rPr>
          <w:rFonts w:ascii="Arial" w:hAnsi="Arial" w:cs="Arial"/>
          <w:b/>
          <w:sz w:val="20"/>
        </w:rPr>
      </w:pPr>
      <w:r>
        <w:rPr>
          <w:rFonts w:ascii="Arial" w:hAnsi="Arial" w:cs="Arial"/>
          <w:b/>
          <w:sz w:val="20"/>
        </w:rPr>
        <w:t>Capital Commitments</w:t>
      </w:r>
      <w:r w:rsidR="001A3442">
        <w:rPr>
          <w:rFonts w:ascii="Arial" w:hAnsi="Arial" w:cs="Arial"/>
          <w:b/>
          <w:sz w:val="20"/>
        </w:rPr>
        <w:t xml:space="preserve"> </w:t>
      </w:r>
      <w:r w:rsidR="001A3442" w:rsidRPr="001A3442">
        <w:rPr>
          <w:rFonts w:ascii="Arial" w:hAnsi="Arial" w:cs="Arial"/>
          <w:b/>
          <w:color w:val="FF0000"/>
          <w:sz w:val="20"/>
        </w:rPr>
        <w:t>[8p.6</w:t>
      </w:r>
      <w:r w:rsidR="001A3442">
        <w:rPr>
          <w:rFonts w:ascii="Arial" w:hAnsi="Arial" w:cs="Arial"/>
          <w:b/>
          <w:color w:val="FF0000"/>
          <w:sz w:val="20"/>
        </w:rPr>
        <w:t>3</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2B6BB0" w:rsidRPr="0026528B" w:rsidTr="00FB0A50">
        <w:tc>
          <w:tcPr>
            <w:tcW w:w="3138" w:type="pct"/>
            <w:tcBorders>
              <w:bottom w:val="single" w:sz="4" w:space="0" w:color="auto"/>
            </w:tcBorders>
            <w:shd w:val="clear" w:color="auto" w:fill="FBE4D5" w:themeFill="accent2" w:themeFillTint="33"/>
          </w:tcPr>
          <w:p w:rsidR="002B6BB0" w:rsidRPr="001049DD" w:rsidRDefault="002B6BB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B6BB0" w:rsidRDefault="002B6BB0" w:rsidP="00FB0A50">
            <w:pPr>
              <w:spacing w:before="60" w:after="60"/>
              <w:ind w:firstLine="0"/>
              <w:jc w:val="center"/>
              <w:rPr>
                <w:rFonts w:ascii="Arial" w:hAnsi="Arial" w:cs="Arial"/>
                <w:b/>
                <w:sz w:val="20"/>
              </w:rPr>
            </w:pPr>
            <w:r>
              <w:rPr>
                <w:rFonts w:ascii="Arial" w:hAnsi="Arial" w:cs="Arial"/>
                <w:b/>
                <w:sz w:val="20"/>
              </w:rPr>
              <w:t>2018/2019</w:t>
            </w:r>
          </w:p>
          <w:p w:rsidR="002B6BB0" w:rsidRPr="0026528B" w:rsidRDefault="002B6BB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B6BB0" w:rsidRDefault="002B6BB0" w:rsidP="00FB0A50">
            <w:pPr>
              <w:spacing w:before="60" w:after="60"/>
              <w:ind w:firstLine="0"/>
              <w:jc w:val="center"/>
              <w:rPr>
                <w:rFonts w:ascii="Arial" w:hAnsi="Arial" w:cs="Arial"/>
                <w:b/>
                <w:sz w:val="20"/>
              </w:rPr>
            </w:pPr>
            <w:r>
              <w:rPr>
                <w:rFonts w:ascii="Arial" w:hAnsi="Arial" w:cs="Arial"/>
                <w:b/>
                <w:sz w:val="20"/>
              </w:rPr>
              <w:t>2017/2018</w:t>
            </w:r>
          </w:p>
          <w:p w:rsidR="002B6BB0" w:rsidRPr="0026528B" w:rsidRDefault="002B6BB0" w:rsidP="00FB0A50">
            <w:pPr>
              <w:spacing w:before="60" w:after="60"/>
              <w:ind w:firstLine="0"/>
              <w:jc w:val="center"/>
              <w:rPr>
                <w:rFonts w:ascii="Arial" w:hAnsi="Arial" w:cs="Arial"/>
                <w:b/>
                <w:sz w:val="20"/>
              </w:rPr>
            </w:pPr>
            <w:r>
              <w:rPr>
                <w:rFonts w:ascii="Arial" w:hAnsi="Arial" w:cs="Arial"/>
                <w:b/>
                <w:sz w:val="20"/>
              </w:rPr>
              <w:t>(R’000s)</w:t>
            </w:r>
          </w:p>
        </w:tc>
      </w:tr>
      <w:tr w:rsidR="002B6BB0" w:rsidRPr="0026528B" w:rsidTr="00FB0A50">
        <w:tc>
          <w:tcPr>
            <w:tcW w:w="3138" w:type="pct"/>
            <w:tcBorders>
              <w:bottom w:val="nil"/>
            </w:tcBorders>
          </w:tcPr>
          <w:p w:rsidR="002B6BB0" w:rsidRPr="00F12585" w:rsidRDefault="002B6BB0" w:rsidP="00C614F7">
            <w:pPr>
              <w:spacing w:before="60" w:after="60"/>
              <w:ind w:firstLine="0"/>
              <w:rPr>
                <w:rFonts w:ascii="Arial" w:hAnsi="Arial" w:cs="Arial"/>
                <w:i/>
                <w:sz w:val="20"/>
              </w:rPr>
            </w:pPr>
            <w:r>
              <w:rPr>
                <w:rFonts w:ascii="Arial" w:hAnsi="Arial" w:cs="Arial"/>
                <w:i/>
                <w:sz w:val="20"/>
              </w:rPr>
              <w:t xml:space="preserve">The following capital commitments have been incurred by </w:t>
            </w:r>
            <w:proofErr w:type="spellStart"/>
            <w:r>
              <w:rPr>
                <w:rFonts w:ascii="Arial" w:hAnsi="Arial" w:cs="Arial"/>
                <w:i/>
                <w:sz w:val="20"/>
              </w:rPr>
              <w:t>Batho</w:t>
            </w:r>
            <w:proofErr w:type="spellEnd"/>
            <w:r>
              <w:rPr>
                <w:rFonts w:ascii="Arial" w:hAnsi="Arial" w:cs="Arial"/>
                <w:i/>
                <w:sz w:val="20"/>
              </w:rPr>
              <w:t xml:space="preserve"> Pele City in relation to its interests in joint venture(s):</w:t>
            </w:r>
          </w:p>
        </w:tc>
        <w:tc>
          <w:tcPr>
            <w:tcW w:w="930" w:type="pct"/>
            <w:tcBorders>
              <w:bottom w:val="nil"/>
            </w:tcBorders>
          </w:tcPr>
          <w:p w:rsidR="002B6BB0" w:rsidRPr="0026528B" w:rsidRDefault="002B6BB0" w:rsidP="00FB0A50">
            <w:pPr>
              <w:spacing w:before="60" w:after="60"/>
              <w:ind w:firstLine="0"/>
              <w:jc w:val="right"/>
              <w:rPr>
                <w:rFonts w:ascii="Arial" w:hAnsi="Arial" w:cs="Arial"/>
                <w:sz w:val="20"/>
              </w:rPr>
            </w:pPr>
          </w:p>
        </w:tc>
        <w:tc>
          <w:tcPr>
            <w:tcW w:w="932" w:type="pct"/>
            <w:tcBorders>
              <w:bottom w:val="nil"/>
            </w:tcBorders>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tcPr>
          <w:p w:rsidR="002B6BB0" w:rsidRPr="005A023B" w:rsidRDefault="002B6BB0" w:rsidP="002B6BB0">
            <w:pPr>
              <w:spacing w:before="60" w:after="60"/>
              <w:ind w:firstLine="0"/>
              <w:rPr>
                <w:rFonts w:ascii="Arial" w:hAnsi="Arial" w:cs="Arial"/>
                <w:i/>
                <w:sz w:val="20"/>
              </w:rPr>
            </w:pPr>
            <w:proofErr w:type="spellStart"/>
            <w:r>
              <w:rPr>
                <w:rFonts w:ascii="Arial" w:hAnsi="Arial" w:cs="Arial"/>
                <w:i/>
                <w:sz w:val="20"/>
              </w:rPr>
              <w:t>Batho</w:t>
            </w:r>
            <w:proofErr w:type="spellEnd"/>
            <w:r>
              <w:rPr>
                <w:rFonts w:ascii="Arial" w:hAnsi="Arial" w:cs="Arial"/>
                <w:i/>
                <w:sz w:val="20"/>
              </w:rPr>
              <w:t xml:space="preserve"> Pele City’s share of capital commitments incurred jointly with other parties to the joint venture(s):</w:t>
            </w: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bottom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2B6BB0" w:rsidRPr="0026528B" w:rsidRDefault="002B6BB0" w:rsidP="00FB0A50">
            <w:pPr>
              <w:spacing w:before="60" w:after="60"/>
              <w:ind w:firstLine="0"/>
              <w:jc w:val="right"/>
              <w:rPr>
                <w:rFonts w:ascii="Arial" w:hAnsi="Arial" w:cs="Arial"/>
                <w:sz w:val="20"/>
              </w:rPr>
            </w:pPr>
          </w:p>
        </w:tc>
      </w:tr>
      <w:tr w:rsidR="002B6BB0" w:rsidRPr="0026528B" w:rsidTr="009714AB">
        <w:tc>
          <w:tcPr>
            <w:tcW w:w="3138" w:type="pct"/>
            <w:tcBorders>
              <w:top w:val="nil"/>
            </w:tcBorders>
            <w:shd w:val="clear" w:color="auto" w:fill="DEEAF6" w:themeFill="accent1" w:themeFillTint="33"/>
          </w:tcPr>
          <w:p w:rsidR="002B6BB0" w:rsidRPr="001B5997" w:rsidRDefault="002B6BB0" w:rsidP="00FB0A50">
            <w:pPr>
              <w:spacing w:before="60" w:after="60"/>
              <w:ind w:firstLine="0"/>
              <w:rPr>
                <w:rFonts w:ascii="Arial" w:hAnsi="Arial" w:cs="Arial"/>
                <w:sz w:val="20"/>
              </w:rPr>
            </w:pPr>
          </w:p>
        </w:tc>
        <w:tc>
          <w:tcPr>
            <w:tcW w:w="930" w:type="pct"/>
            <w:tcBorders>
              <w:top w:val="nil"/>
            </w:tcBorders>
            <w:shd w:val="clear" w:color="auto" w:fill="auto"/>
          </w:tcPr>
          <w:p w:rsidR="002B6BB0" w:rsidRPr="0026528B" w:rsidRDefault="002B6BB0" w:rsidP="00FB0A50">
            <w:pPr>
              <w:spacing w:before="60" w:after="60"/>
              <w:ind w:firstLine="0"/>
              <w:jc w:val="right"/>
              <w:rPr>
                <w:rFonts w:ascii="Arial" w:hAnsi="Arial" w:cs="Arial"/>
                <w:sz w:val="20"/>
              </w:rPr>
            </w:pPr>
          </w:p>
        </w:tc>
        <w:tc>
          <w:tcPr>
            <w:tcW w:w="932" w:type="pct"/>
            <w:tcBorders>
              <w:top w:val="nil"/>
            </w:tcBorders>
            <w:shd w:val="clear" w:color="auto" w:fill="auto"/>
          </w:tcPr>
          <w:p w:rsidR="002B6BB0" w:rsidRPr="0026528B" w:rsidRDefault="002B6BB0" w:rsidP="00FB0A50">
            <w:pPr>
              <w:spacing w:before="60" w:after="60"/>
              <w:ind w:firstLine="0"/>
              <w:jc w:val="right"/>
              <w:rPr>
                <w:rFonts w:ascii="Arial" w:hAnsi="Arial" w:cs="Arial"/>
                <w:sz w:val="20"/>
              </w:rPr>
            </w:pPr>
          </w:p>
        </w:tc>
      </w:tr>
    </w:tbl>
    <w:p w:rsidR="002B6BB0" w:rsidRDefault="002B6BB0" w:rsidP="002B6BB0">
      <w:pPr>
        <w:pStyle w:val="ListParagraph"/>
        <w:ind w:left="0" w:firstLine="0"/>
        <w:contextualSpacing w:val="0"/>
        <w:rPr>
          <w:rFonts w:ascii="Arial" w:hAnsi="Arial" w:cs="Arial"/>
          <w:sz w:val="20"/>
        </w:rPr>
      </w:pPr>
    </w:p>
    <w:p w:rsidR="00C9528C" w:rsidRDefault="00C9528C" w:rsidP="006B6C2F">
      <w:pPr>
        <w:pStyle w:val="ListParagraph"/>
        <w:ind w:left="0" w:firstLine="0"/>
        <w:contextualSpacing w:val="0"/>
        <w:rPr>
          <w:rFonts w:ascii="Arial" w:hAnsi="Arial" w:cs="Arial"/>
          <w:sz w:val="20"/>
        </w:rPr>
      </w:pPr>
      <w:r>
        <w:rPr>
          <w:rFonts w:ascii="Arial" w:hAnsi="Arial" w:cs="Arial"/>
          <w:sz w:val="20"/>
        </w:rPr>
        <w:br w:type="page"/>
      </w:r>
    </w:p>
    <w:p w:rsidR="00C9528C" w:rsidRPr="006E1EE5" w:rsidRDefault="00C9528C" w:rsidP="00C9528C">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9528C" w:rsidRDefault="00C9528C" w:rsidP="00B4401A">
      <w:pPr>
        <w:pStyle w:val="ListParagraph"/>
        <w:numPr>
          <w:ilvl w:val="2"/>
          <w:numId w:val="15"/>
        </w:numPr>
        <w:ind w:left="709"/>
        <w:contextualSpacing w:val="0"/>
        <w:rPr>
          <w:rFonts w:ascii="Arial" w:hAnsi="Arial" w:cs="Arial"/>
          <w:b/>
          <w:sz w:val="20"/>
        </w:rPr>
      </w:pPr>
      <w:r w:rsidRPr="00C9528C">
        <w:rPr>
          <w:rFonts w:ascii="Arial" w:hAnsi="Arial" w:cs="Arial"/>
          <w:b/>
          <w:sz w:val="20"/>
        </w:rPr>
        <w:t xml:space="preserve">Significant </w:t>
      </w:r>
      <w:r w:rsidR="001F6789" w:rsidRPr="00C9528C">
        <w:rPr>
          <w:rFonts w:ascii="Arial" w:hAnsi="Arial" w:cs="Arial"/>
          <w:b/>
          <w:sz w:val="20"/>
        </w:rPr>
        <w:t xml:space="preserve">Unadjusted Transactions After </w:t>
      </w:r>
      <w:r w:rsidRPr="00C9528C">
        <w:rPr>
          <w:rFonts w:ascii="Arial" w:hAnsi="Arial" w:cs="Arial"/>
          <w:b/>
          <w:sz w:val="20"/>
        </w:rPr>
        <w:t xml:space="preserve">Joint Venture </w:t>
      </w:r>
      <w:r w:rsidR="001F6789" w:rsidRPr="00C9528C">
        <w:rPr>
          <w:rFonts w:ascii="Arial" w:hAnsi="Arial" w:cs="Arial"/>
          <w:b/>
          <w:sz w:val="20"/>
        </w:rPr>
        <w:t>Reporting Date</w:t>
      </w:r>
      <w:r w:rsidR="001A3442">
        <w:rPr>
          <w:rFonts w:ascii="Arial" w:hAnsi="Arial" w:cs="Arial"/>
          <w:b/>
          <w:sz w:val="20"/>
        </w:rPr>
        <w:t xml:space="preserve"> </w:t>
      </w:r>
      <w:r w:rsidR="001A3442">
        <w:rPr>
          <w:rFonts w:ascii="Arial" w:hAnsi="Arial" w:cs="Arial"/>
          <w:b/>
          <w:color w:val="FF0000"/>
          <w:sz w:val="20"/>
        </w:rPr>
        <w:t>[8p.66(a)</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C9528C" w:rsidRPr="0026528B" w:rsidTr="00FB0A50">
        <w:tc>
          <w:tcPr>
            <w:tcW w:w="3138" w:type="pct"/>
            <w:tcBorders>
              <w:bottom w:val="single" w:sz="4" w:space="0" w:color="auto"/>
            </w:tcBorders>
            <w:shd w:val="clear" w:color="auto" w:fill="FBE4D5" w:themeFill="accent2" w:themeFillTint="33"/>
          </w:tcPr>
          <w:p w:rsidR="00C9528C" w:rsidRPr="001049DD" w:rsidRDefault="00C9528C"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C9528C" w:rsidRDefault="00C9528C" w:rsidP="00FB0A50">
            <w:pPr>
              <w:spacing w:before="60" w:after="60"/>
              <w:ind w:firstLine="0"/>
              <w:jc w:val="center"/>
              <w:rPr>
                <w:rFonts w:ascii="Arial" w:hAnsi="Arial" w:cs="Arial"/>
                <w:b/>
                <w:sz w:val="20"/>
              </w:rPr>
            </w:pPr>
            <w:r>
              <w:rPr>
                <w:rFonts w:ascii="Arial" w:hAnsi="Arial" w:cs="Arial"/>
                <w:b/>
                <w:sz w:val="20"/>
              </w:rPr>
              <w:t>2018/2019</w:t>
            </w:r>
          </w:p>
          <w:p w:rsidR="00C9528C" w:rsidRPr="0026528B" w:rsidRDefault="00C9528C"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C9528C" w:rsidRDefault="00C9528C" w:rsidP="00FB0A50">
            <w:pPr>
              <w:spacing w:before="60" w:after="60"/>
              <w:ind w:firstLine="0"/>
              <w:jc w:val="center"/>
              <w:rPr>
                <w:rFonts w:ascii="Arial" w:hAnsi="Arial" w:cs="Arial"/>
                <w:b/>
                <w:sz w:val="20"/>
              </w:rPr>
            </w:pPr>
            <w:r>
              <w:rPr>
                <w:rFonts w:ascii="Arial" w:hAnsi="Arial" w:cs="Arial"/>
                <w:b/>
                <w:sz w:val="20"/>
              </w:rPr>
              <w:t>2017/2018</w:t>
            </w:r>
          </w:p>
          <w:p w:rsidR="00C9528C" w:rsidRPr="0026528B" w:rsidRDefault="00C9528C" w:rsidP="00FB0A50">
            <w:pPr>
              <w:spacing w:before="60" w:after="60"/>
              <w:ind w:firstLine="0"/>
              <w:jc w:val="center"/>
              <w:rPr>
                <w:rFonts w:ascii="Arial" w:hAnsi="Arial" w:cs="Arial"/>
                <w:b/>
                <w:sz w:val="20"/>
              </w:rPr>
            </w:pPr>
            <w:r>
              <w:rPr>
                <w:rFonts w:ascii="Arial" w:hAnsi="Arial" w:cs="Arial"/>
                <w:b/>
                <w:sz w:val="20"/>
              </w:rPr>
              <w:t>(R’000s)</w:t>
            </w:r>
          </w:p>
        </w:tc>
      </w:tr>
      <w:tr w:rsidR="00C9528C" w:rsidRPr="0026528B" w:rsidTr="00FB0A50">
        <w:tc>
          <w:tcPr>
            <w:tcW w:w="3138" w:type="pct"/>
            <w:tcBorders>
              <w:bottom w:val="nil"/>
            </w:tcBorders>
          </w:tcPr>
          <w:p w:rsidR="00C9528C" w:rsidRPr="00F12585" w:rsidRDefault="00C9528C" w:rsidP="00FB0A50">
            <w:pPr>
              <w:spacing w:before="60" w:after="60"/>
              <w:ind w:firstLine="0"/>
              <w:rPr>
                <w:rFonts w:ascii="Arial" w:hAnsi="Arial" w:cs="Arial"/>
                <w:i/>
                <w:sz w:val="20"/>
              </w:rPr>
            </w:pPr>
          </w:p>
        </w:tc>
        <w:tc>
          <w:tcPr>
            <w:tcW w:w="930" w:type="pct"/>
            <w:tcBorders>
              <w:bottom w:val="nil"/>
            </w:tcBorders>
          </w:tcPr>
          <w:p w:rsidR="00C9528C" w:rsidRPr="0026528B" w:rsidRDefault="00C9528C" w:rsidP="00FB0A50">
            <w:pPr>
              <w:spacing w:before="60" w:after="60"/>
              <w:ind w:firstLine="0"/>
              <w:jc w:val="right"/>
              <w:rPr>
                <w:rFonts w:ascii="Arial" w:hAnsi="Arial" w:cs="Arial"/>
                <w:sz w:val="20"/>
              </w:rPr>
            </w:pPr>
          </w:p>
        </w:tc>
        <w:tc>
          <w:tcPr>
            <w:tcW w:w="932" w:type="pct"/>
            <w:tcBorders>
              <w:bottom w:val="nil"/>
            </w:tcBorders>
          </w:tcPr>
          <w:p w:rsidR="00C9528C" w:rsidRPr="0026528B" w:rsidRDefault="00C9528C" w:rsidP="00FB0A50">
            <w:pPr>
              <w:spacing w:before="60" w:after="60"/>
              <w:ind w:firstLine="0"/>
              <w:jc w:val="right"/>
              <w:rPr>
                <w:rFonts w:ascii="Arial" w:hAnsi="Arial" w:cs="Arial"/>
                <w:sz w:val="20"/>
              </w:rPr>
            </w:pPr>
          </w:p>
        </w:tc>
      </w:tr>
      <w:tr w:rsidR="00CA7BAC" w:rsidRPr="0026528B" w:rsidTr="009714AB">
        <w:tc>
          <w:tcPr>
            <w:tcW w:w="3138" w:type="pct"/>
            <w:tcBorders>
              <w:top w:val="nil"/>
              <w:bottom w:val="nil"/>
            </w:tcBorders>
            <w:shd w:val="clear" w:color="auto" w:fill="DEEAF6" w:themeFill="accent1" w:themeFillTint="33"/>
          </w:tcPr>
          <w:p w:rsidR="00CA7BAC" w:rsidRPr="001B5997" w:rsidRDefault="00CA7BAC" w:rsidP="00CA7BAC">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c>
          <w:tcPr>
            <w:tcW w:w="932"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r>
      <w:tr w:rsidR="00CA7BAC" w:rsidRPr="0026528B" w:rsidTr="009714AB">
        <w:tc>
          <w:tcPr>
            <w:tcW w:w="3138" w:type="pct"/>
            <w:tcBorders>
              <w:top w:val="nil"/>
              <w:bottom w:val="nil"/>
            </w:tcBorders>
            <w:shd w:val="clear" w:color="auto" w:fill="DEEAF6" w:themeFill="accent1" w:themeFillTint="33"/>
          </w:tcPr>
          <w:p w:rsidR="00CA7BAC" w:rsidRPr="001B5997" w:rsidRDefault="00CA7BAC" w:rsidP="00CA7BAC">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c>
          <w:tcPr>
            <w:tcW w:w="932"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r>
      <w:tr w:rsidR="00CA7BAC" w:rsidRPr="0026528B" w:rsidTr="009714AB">
        <w:tc>
          <w:tcPr>
            <w:tcW w:w="3138" w:type="pct"/>
            <w:tcBorders>
              <w:top w:val="nil"/>
              <w:bottom w:val="nil"/>
            </w:tcBorders>
            <w:shd w:val="clear" w:color="auto" w:fill="DEEAF6" w:themeFill="accent1" w:themeFillTint="33"/>
          </w:tcPr>
          <w:p w:rsidR="00CA7BAC" w:rsidRPr="001B5997" w:rsidRDefault="00CA7BAC" w:rsidP="00CA7BAC">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c>
          <w:tcPr>
            <w:tcW w:w="932" w:type="pct"/>
            <w:tcBorders>
              <w:top w:val="nil"/>
              <w:bottom w:val="nil"/>
            </w:tcBorders>
            <w:shd w:val="clear" w:color="auto" w:fill="auto"/>
          </w:tcPr>
          <w:p w:rsidR="00CA7BAC" w:rsidRPr="0026528B" w:rsidRDefault="00CA7BAC" w:rsidP="00CA7BAC">
            <w:pPr>
              <w:spacing w:before="60" w:after="60"/>
              <w:ind w:firstLine="0"/>
              <w:jc w:val="right"/>
              <w:rPr>
                <w:rFonts w:ascii="Arial" w:hAnsi="Arial" w:cs="Arial"/>
                <w:sz w:val="20"/>
              </w:rPr>
            </w:pPr>
          </w:p>
        </w:tc>
      </w:tr>
      <w:tr w:rsidR="00CA7BAC" w:rsidRPr="0026528B" w:rsidTr="009714AB">
        <w:tc>
          <w:tcPr>
            <w:tcW w:w="3138" w:type="pct"/>
            <w:tcBorders>
              <w:top w:val="nil"/>
            </w:tcBorders>
            <w:shd w:val="clear" w:color="auto" w:fill="DEEAF6" w:themeFill="accent1" w:themeFillTint="33"/>
          </w:tcPr>
          <w:p w:rsidR="00CA7BAC" w:rsidRPr="001B5997" w:rsidRDefault="00CA7BAC" w:rsidP="00CA7BAC">
            <w:pPr>
              <w:spacing w:before="60" w:after="60"/>
              <w:ind w:firstLine="0"/>
              <w:rPr>
                <w:rFonts w:ascii="Arial" w:hAnsi="Arial" w:cs="Arial"/>
                <w:sz w:val="20"/>
              </w:rPr>
            </w:pPr>
            <w:r>
              <w:rPr>
                <w:rFonts w:ascii="Arial" w:hAnsi="Arial" w:cs="Arial"/>
                <w:sz w:val="20"/>
              </w:rPr>
              <w:t>&lt;Description&gt;</w:t>
            </w:r>
          </w:p>
        </w:tc>
        <w:tc>
          <w:tcPr>
            <w:tcW w:w="930" w:type="pct"/>
            <w:tcBorders>
              <w:top w:val="nil"/>
            </w:tcBorders>
            <w:shd w:val="clear" w:color="auto" w:fill="auto"/>
          </w:tcPr>
          <w:p w:rsidR="00CA7BAC" w:rsidRPr="0026528B" w:rsidRDefault="00CA7BAC" w:rsidP="00CA7BAC">
            <w:pPr>
              <w:spacing w:before="60" w:after="60"/>
              <w:ind w:firstLine="0"/>
              <w:jc w:val="right"/>
              <w:rPr>
                <w:rFonts w:ascii="Arial" w:hAnsi="Arial" w:cs="Arial"/>
                <w:sz w:val="20"/>
              </w:rPr>
            </w:pPr>
          </w:p>
        </w:tc>
        <w:tc>
          <w:tcPr>
            <w:tcW w:w="932" w:type="pct"/>
            <w:tcBorders>
              <w:top w:val="nil"/>
            </w:tcBorders>
            <w:shd w:val="clear" w:color="auto" w:fill="auto"/>
          </w:tcPr>
          <w:p w:rsidR="00CA7BAC" w:rsidRPr="0026528B" w:rsidRDefault="00CA7BAC" w:rsidP="00CA7BAC">
            <w:pPr>
              <w:spacing w:before="60" w:after="60"/>
              <w:ind w:firstLine="0"/>
              <w:jc w:val="right"/>
              <w:rPr>
                <w:rFonts w:ascii="Arial" w:hAnsi="Arial" w:cs="Arial"/>
                <w:sz w:val="20"/>
              </w:rPr>
            </w:pPr>
          </w:p>
        </w:tc>
      </w:tr>
    </w:tbl>
    <w:p w:rsidR="00C9528C" w:rsidRDefault="00C9528C" w:rsidP="00C9528C">
      <w:pPr>
        <w:pStyle w:val="ListParagraph"/>
        <w:ind w:left="0" w:firstLine="0"/>
        <w:contextualSpacing w:val="0"/>
        <w:rPr>
          <w:rFonts w:ascii="Arial" w:hAnsi="Arial" w:cs="Arial"/>
          <w:sz w:val="20"/>
        </w:rPr>
      </w:pPr>
    </w:p>
    <w:p w:rsidR="001F6789" w:rsidRDefault="001F6789" w:rsidP="00B4401A">
      <w:pPr>
        <w:pStyle w:val="ListParagraph"/>
        <w:numPr>
          <w:ilvl w:val="2"/>
          <w:numId w:val="15"/>
        </w:numPr>
        <w:ind w:left="709"/>
        <w:contextualSpacing w:val="0"/>
        <w:rPr>
          <w:rFonts w:ascii="Arial" w:hAnsi="Arial" w:cs="Arial"/>
          <w:b/>
          <w:sz w:val="20"/>
        </w:rPr>
      </w:pPr>
      <w:r w:rsidRPr="00C9528C">
        <w:rPr>
          <w:rFonts w:ascii="Arial" w:hAnsi="Arial" w:cs="Arial"/>
          <w:b/>
          <w:sz w:val="20"/>
        </w:rPr>
        <w:t xml:space="preserve">Significant </w:t>
      </w:r>
      <w:r>
        <w:rPr>
          <w:rFonts w:ascii="Arial" w:hAnsi="Arial" w:cs="Arial"/>
          <w:b/>
          <w:sz w:val="20"/>
        </w:rPr>
        <w:t xml:space="preserve">Restrictions </w:t>
      </w:r>
      <w:r w:rsidR="001A3442">
        <w:rPr>
          <w:rFonts w:ascii="Arial" w:hAnsi="Arial" w:cs="Arial"/>
          <w:b/>
          <w:color w:val="FF0000"/>
          <w:sz w:val="20"/>
        </w:rPr>
        <w:t>[8p.66(c)</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1F6789" w:rsidRPr="0026528B" w:rsidTr="00FB0A50">
        <w:tc>
          <w:tcPr>
            <w:tcW w:w="3138" w:type="pct"/>
            <w:tcBorders>
              <w:bottom w:val="single" w:sz="4" w:space="0" w:color="auto"/>
            </w:tcBorders>
            <w:shd w:val="clear" w:color="auto" w:fill="FBE4D5" w:themeFill="accent2" w:themeFillTint="33"/>
          </w:tcPr>
          <w:p w:rsidR="001F6789" w:rsidRPr="001049DD" w:rsidRDefault="001F6789"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F6789" w:rsidRDefault="001F6789" w:rsidP="00FB0A50">
            <w:pPr>
              <w:spacing w:before="60" w:after="60"/>
              <w:ind w:firstLine="0"/>
              <w:jc w:val="center"/>
              <w:rPr>
                <w:rFonts w:ascii="Arial" w:hAnsi="Arial" w:cs="Arial"/>
                <w:b/>
                <w:sz w:val="20"/>
              </w:rPr>
            </w:pPr>
            <w:r>
              <w:rPr>
                <w:rFonts w:ascii="Arial" w:hAnsi="Arial" w:cs="Arial"/>
                <w:b/>
                <w:sz w:val="20"/>
              </w:rPr>
              <w:t>2018/2019</w:t>
            </w:r>
          </w:p>
          <w:p w:rsidR="001F6789" w:rsidRPr="0026528B" w:rsidRDefault="001F6789"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F6789" w:rsidRDefault="001F6789" w:rsidP="00FB0A50">
            <w:pPr>
              <w:spacing w:before="60" w:after="60"/>
              <w:ind w:firstLine="0"/>
              <w:jc w:val="center"/>
              <w:rPr>
                <w:rFonts w:ascii="Arial" w:hAnsi="Arial" w:cs="Arial"/>
                <w:b/>
                <w:sz w:val="20"/>
              </w:rPr>
            </w:pPr>
            <w:r>
              <w:rPr>
                <w:rFonts w:ascii="Arial" w:hAnsi="Arial" w:cs="Arial"/>
                <w:b/>
                <w:sz w:val="20"/>
              </w:rPr>
              <w:t>2017/2018</w:t>
            </w:r>
          </w:p>
          <w:p w:rsidR="001F6789" w:rsidRPr="0026528B" w:rsidRDefault="001F6789" w:rsidP="00FB0A50">
            <w:pPr>
              <w:spacing w:before="60" w:after="60"/>
              <w:ind w:firstLine="0"/>
              <w:jc w:val="center"/>
              <w:rPr>
                <w:rFonts w:ascii="Arial" w:hAnsi="Arial" w:cs="Arial"/>
                <w:b/>
                <w:sz w:val="20"/>
              </w:rPr>
            </w:pPr>
            <w:r>
              <w:rPr>
                <w:rFonts w:ascii="Arial" w:hAnsi="Arial" w:cs="Arial"/>
                <w:b/>
                <w:sz w:val="20"/>
              </w:rPr>
              <w:t>(R’000s)</w:t>
            </w:r>
          </w:p>
        </w:tc>
      </w:tr>
      <w:tr w:rsidR="001F6789" w:rsidRPr="0026528B" w:rsidTr="00FB0A50">
        <w:tc>
          <w:tcPr>
            <w:tcW w:w="3138" w:type="pct"/>
            <w:tcBorders>
              <w:bottom w:val="nil"/>
            </w:tcBorders>
          </w:tcPr>
          <w:p w:rsidR="001F6789" w:rsidRPr="00F12585" w:rsidRDefault="001F6789" w:rsidP="00FB0A50">
            <w:pPr>
              <w:spacing w:before="60" w:after="60"/>
              <w:ind w:firstLine="0"/>
              <w:rPr>
                <w:rFonts w:ascii="Arial" w:hAnsi="Arial" w:cs="Arial"/>
                <w:i/>
                <w:sz w:val="20"/>
              </w:rPr>
            </w:pPr>
            <w:r>
              <w:rPr>
                <w:rFonts w:ascii="Arial" w:hAnsi="Arial" w:cs="Arial"/>
                <w:i/>
                <w:sz w:val="20"/>
              </w:rPr>
              <w:t>Significant restrictions resulting from borrowing arrangements</w:t>
            </w:r>
          </w:p>
        </w:tc>
        <w:tc>
          <w:tcPr>
            <w:tcW w:w="930" w:type="pct"/>
            <w:tcBorders>
              <w:bottom w:val="nil"/>
            </w:tcBorders>
          </w:tcPr>
          <w:p w:rsidR="001F6789" w:rsidRPr="0026528B" w:rsidRDefault="001F6789" w:rsidP="00FB0A50">
            <w:pPr>
              <w:spacing w:before="60" w:after="60"/>
              <w:ind w:firstLine="0"/>
              <w:jc w:val="right"/>
              <w:rPr>
                <w:rFonts w:ascii="Arial" w:hAnsi="Arial" w:cs="Arial"/>
                <w:sz w:val="20"/>
              </w:rPr>
            </w:pPr>
          </w:p>
        </w:tc>
        <w:tc>
          <w:tcPr>
            <w:tcW w:w="932" w:type="pct"/>
            <w:tcBorders>
              <w:bottom w:val="nil"/>
            </w:tcBorders>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1F6789">
            <w:pPr>
              <w:tabs>
                <w:tab w:val="left" w:pos="3730"/>
              </w:tabs>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1F6789">
        <w:tc>
          <w:tcPr>
            <w:tcW w:w="3138" w:type="pct"/>
            <w:tcBorders>
              <w:top w:val="nil"/>
              <w:bottom w:val="nil"/>
            </w:tcBorders>
            <w:shd w:val="clear" w:color="auto" w:fill="auto"/>
          </w:tcPr>
          <w:p w:rsidR="001F6789" w:rsidRPr="001F6789" w:rsidRDefault="001F6789" w:rsidP="001F6789">
            <w:pPr>
              <w:tabs>
                <w:tab w:val="left" w:pos="3730"/>
              </w:tabs>
              <w:spacing w:before="60" w:after="60"/>
              <w:ind w:firstLine="0"/>
              <w:rPr>
                <w:rFonts w:ascii="Arial" w:hAnsi="Arial" w:cs="Arial"/>
                <w:i/>
                <w:sz w:val="20"/>
              </w:rPr>
            </w:pPr>
            <w:r>
              <w:rPr>
                <w:rFonts w:ascii="Arial" w:hAnsi="Arial" w:cs="Arial"/>
                <w:i/>
                <w:sz w:val="20"/>
              </w:rPr>
              <w:t>Significant restrictions resulting from regulatory requirements</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1F6789">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1F6789">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1F6789">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1F6789">
            <w:pPr>
              <w:spacing w:before="60" w:after="60"/>
              <w:ind w:firstLine="0"/>
              <w:jc w:val="right"/>
              <w:rPr>
                <w:rFonts w:ascii="Arial" w:hAnsi="Arial" w:cs="Arial"/>
                <w:sz w:val="20"/>
              </w:rPr>
            </w:pPr>
          </w:p>
        </w:tc>
      </w:tr>
      <w:tr w:rsidR="001F6789" w:rsidRPr="0026528B" w:rsidTr="009714AB">
        <w:tc>
          <w:tcPr>
            <w:tcW w:w="3138" w:type="pct"/>
            <w:tcBorders>
              <w:top w:val="nil"/>
            </w:tcBorders>
            <w:shd w:val="clear" w:color="auto" w:fill="DEEAF6" w:themeFill="accent1" w:themeFillTint="33"/>
          </w:tcPr>
          <w:p w:rsidR="001F6789" w:rsidRPr="001B5997" w:rsidRDefault="001F6789" w:rsidP="001F6789">
            <w:pPr>
              <w:spacing w:before="60" w:after="60"/>
              <w:ind w:firstLine="0"/>
              <w:rPr>
                <w:rFonts w:ascii="Arial" w:hAnsi="Arial" w:cs="Arial"/>
                <w:sz w:val="20"/>
              </w:rPr>
            </w:pPr>
            <w:r>
              <w:rPr>
                <w:rFonts w:ascii="Arial" w:hAnsi="Arial" w:cs="Arial"/>
                <w:sz w:val="20"/>
              </w:rPr>
              <w:t>&lt;Description&gt;</w:t>
            </w:r>
          </w:p>
        </w:tc>
        <w:tc>
          <w:tcPr>
            <w:tcW w:w="930" w:type="pct"/>
            <w:tcBorders>
              <w:top w:val="nil"/>
            </w:tcBorders>
            <w:shd w:val="clear" w:color="auto" w:fill="auto"/>
          </w:tcPr>
          <w:p w:rsidR="001F6789" w:rsidRPr="0026528B" w:rsidRDefault="001F6789" w:rsidP="001F6789">
            <w:pPr>
              <w:spacing w:before="60" w:after="60"/>
              <w:ind w:firstLine="0"/>
              <w:jc w:val="right"/>
              <w:rPr>
                <w:rFonts w:ascii="Arial" w:hAnsi="Arial" w:cs="Arial"/>
                <w:sz w:val="20"/>
              </w:rPr>
            </w:pPr>
          </w:p>
        </w:tc>
        <w:tc>
          <w:tcPr>
            <w:tcW w:w="932" w:type="pct"/>
            <w:tcBorders>
              <w:top w:val="nil"/>
            </w:tcBorders>
            <w:shd w:val="clear" w:color="auto" w:fill="auto"/>
          </w:tcPr>
          <w:p w:rsidR="001F6789" w:rsidRPr="0026528B" w:rsidRDefault="001F6789" w:rsidP="001F6789">
            <w:pPr>
              <w:spacing w:before="60" w:after="60"/>
              <w:ind w:firstLine="0"/>
              <w:jc w:val="right"/>
              <w:rPr>
                <w:rFonts w:ascii="Arial" w:hAnsi="Arial" w:cs="Arial"/>
                <w:sz w:val="20"/>
              </w:rPr>
            </w:pPr>
          </w:p>
        </w:tc>
      </w:tr>
    </w:tbl>
    <w:p w:rsidR="001F6789" w:rsidRDefault="001F6789" w:rsidP="001F6789">
      <w:pPr>
        <w:pStyle w:val="ListParagraph"/>
        <w:ind w:left="0" w:firstLine="0"/>
        <w:contextualSpacing w:val="0"/>
        <w:rPr>
          <w:rFonts w:ascii="Arial" w:hAnsi="Arial" w:cs="Arial"/>
          <w:sz w:val="20"/>
        </w:rPr>
      </w:pPr>
    </w:p>
    <w:p w:rsidR="001F6789" w:rsidRDefault="001F6789" w:rsidP="006B6C2F">
      <w:pPr>
        <w:pStyle w:val="ListParagraph"/>
        <w:ind w:left="0" w:firstLine="0"/>
        <w:contextualSpacing w:val="0"/>
        <w:rPr>
          <w:rFonts w:ascii="Arial" w:hAnsi="Arial" w:cs="Arial"/>
          <w:sz w:val="20"/>
        </w:rPr>
      </w:pPr>
      <w:r>
        <w:rPr>
          <w:rFonts w:ascii="Arial" w:hAnsi="Arial" w:cs="Arial"/>
          <w:sz w:val="20"/>
        </w:rPr>
        <w:br w:type="page"/>
      </w:r>
    </w:p>
    <w:p w:rsidR="001F6789" w:rsidRPr="006E1EE5" w:rsidRDefault="001F6789" w:rsidP="001F6789">
      <w:pPr>
        <w:spacing w:before="360"/>
        <w:ind w:firstLine="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r w:rsidR="001A3442">
        <w:rPr>
          <w:rFonts w:ascii="Arial" w:hAnsi="Arial" w:cs="Arial"/>
          <w:b/>
          <w:color w:val="ED7D31" w:themeColor="accent2"/>
          <w:sz w:val="20"/>
        </w:rPr>
        <w:t xml:space="preserve"> </w:t>
      </w:r>
    </w:p>
    <w:p w:rsidR="001F6789" w:rsidRDefault="001F6789" w:rsidP="00B4401A">
      <w:pPr>
        <w:pStyle w:val="ListParagraph"/>
        <w:numPr>
          <w:ilvl w:val="2"/>
          <w:numId w:val="15"/>
        </w:numPr>
        <w:ind w:left="709"/>
        <w:contextualSpacing w:val="0"/>
        <w:rPr>
          <w:rFonts w:ascii="Arial" w:hAnsi="Arial" w:cs="Arial"/>
          <w:b/>
          <w:sz w:val="20"/>
        </w:rPr>
      </w:pPr>
      <w:r>
        <w:rPr>
          <w:rFonts w:ascii="Arial" w:hAnsi="Arial" w:cs="Arial"/>
          <w:b/>
          <w:sz w:val="20"/>
        </w:rPr>
        <w:t>Joint Venture Acquired for Disposal</w:t>
      </w:r>
      <w:r w:rsidR="001A3442">
        <w:rPr>
          <w:rFonts w:ascii="Arial" w:hAnsi="Arial" w:cs="Arial"/>
          <w:b/>
          <w:sz w:val="20"/>
        </w:rPr>
        <w:t xml:space="preserve"> </w:t>
      </w:r>
      <w:r w:rsidR="001A3442">
        <w:rPr>
          <w:rFonts w:ascii="Arial" w:hAnsi="Arial" w:cs="Arial"/>
          <w:b/>
          <w:color w:val="FF0000"/>
          <w:sz w:val="20"/>
        </w:rPr>
        <w:t>[8p.66(d)</w:t>
      </w:r>
      <w:r w:rsidR="001A3442" w:rsidRPr="001A3442">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1F6789" w:rsidRPr="0026528B" w:rsidTr="00FB0A50">
        <w:tc>
          <w:tcPr>
            <w:tcW w:w="3138" w:type="pct"/>
            <w:tcBorders>
              <w:bottom w:val="single" w:sz="4" w:space="0" w:color="auto"/>
            </w:tcBorders>
            <w:shd w:val="clear" w:color="auto" w:fill="FBE4D5" w:themeFill="accent2" w:themeFillTint="33"/>
          </w:tcPr>
          <w:p w:rsidR="001F6789" w:rsidRPr="001049DD" w:rsidRDefault="001F6789"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F6789" w:rsidRDefault="001F6789" w:rsidP="00FB0A50">
            <w:pPr>
              <w:spacing w:before="60" w:after="60"/>
              <w:ind w:firstLine="0"/>
              <w:jc w:val="center"/>
              <w:rPr>
                <w:rFonts w:ascii="Arial" w:hAnsi="Arial" w:cs="Arial"/>
                <w:b/>
                <w:sz w:val="20"/>
              </w:rPr>
            </w:pPr>
            <w:r>
              <w:rPr>
                <w:rFonts w:ascii="Arial" w:hAnsi="Arial" w:cs="Arial"/>
                <w:b/>
                <w:sz w:val="20"/>
              </w:rPr>
              <w:t>2018/2019</w:t>
            </w:r>
          </w:p>
          <w:p w:rsidR="001F6789" w:rsidRPr="0026528B" w:rsidRDefault="001F6789"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F6789" w:rsidRDefault="001F6789" w:rsidP="00FB0A50">
            <w:pPr>
              <w:spacing w:before="60" w:after="60"/>
              <w:ind w:firstLine="0"/>
              <w:jc w:val="center"/>
              <w:rPr>
                <w:rFonts w:ascii="Arial" w:hAnsi="Arial" w:cs="Arial"/>
                <w:b/>
                <w:sz w:val="20"/>
              </w:rPr>
            </w:pPr>
            <w:r>
              <w:rPr>
                <w:rFonts w:ascii="Arial" w:hAnsi="Arial" w:cs="Arial"/>
                <w:b/>
                <w:sz w:val="20"/>
              </w:rPr>
              <w:t>2017/2018</w:t>
            </w:r>
          </w:p>
          <w:p w:rsidR="001F6789" w:rsidRPr="0026528B" w:rsidRDefault="001F6789" w:rsidP="00FB0A50">
            <w:pPr>
              <w:spacing w:before="60" w:after="60"/>
              <w:ind w:firstLine="0"/>
              <w:jc w:val="center"/>
              <w:rPr>
                <w:rFonts w:ascii="Arial" w:hAnsi="Arial" w:cs="Arial"/>
                <w:b/>
                <w:sz w:val="20"/>
              </w:rPr>
            </w:pPr>
            <w:r>
              <w:rPr>
                <w:rFonts w:ascii="Arial" w:hAnsi="Arial" w:cs="Arial"/>
                <w:b/>
                <w:sz w:val="20"/>
              </w:rPr>
              <w:t>(R’000s)</w:t>
            </w:r>
          </w:p>
        </w:tc>
      </w:tr>
      <w:tr w:rsidR="001F6789" w:rsidRPr="0026528B" w:rsidTr="00FB0A50">
        <w:tc>
          <w:tcPr>
            <w:tcW w:w="3138" w:type="pct"/>
            <w:tcBorders>
              <w:bottom w:val="nil"/>
            </w:tcBorders>
          </w:tcPr>
          <w:p w:rsidR="001F6789" w:rsidRPr="00F12585" w:rsidRDefault="001F6789" w:rsidP="00FB0A50">
            <w:pPr>
              <w:spacing w:before="60" w:after="60"/>
              <w:ind w:firstLine="0"/>
              <w:rPr>
                <w:rFonts w:ascii="Arial" w:hAnsi="Arial" w:cs="Arial"/>
                <w:i/>
                <w:sz w:val="20"/>
              </w:rPr>
            </w:pPr>
          </w:p>
        </w:tc>
        <w:tc>
          <w:tcPr>
            <w:tcW w:w="930" w:type="pct"/>
            <w:tcBorders>
              <w:bottom w:val="nil"/>
            </w:tcBorders>
          </w:tcPr>
          <w:p w:rsidR="001F6789" w:rsidRPr="0026528B" w:rsidRDefault="001F6789" w:rsidP="00FB0A50">
            <w:pPr>
              <w:spacing w:before="60" w:after="60"/>
              <w:ind w:firstLine="0"/>
              <w:jc w:val="right"/>
              <w:rPr>
                <w:rFonts w:ascii="Arial" w:hAnsi="Arial" w:cs="Arial"/>
                <w:sz w:val="20"/>
              </w:rPr>
            </w:pPr>
          </w:p>
        </w:tc>
        <w:tc>
          <w:tcPr>
            <w:tcW w:w="932" w:type="pct"/>
            <w:tcBorders>
              <w:bottom w:val="nil"/>
            </w:tcBorders>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nil"/>
            </w:tcBorders>
            <w:shd w:val="clear" w:color="auto" w:fill="DEEAF6" w:themeFill="accent1" w:themeFillTint="33"/>
          </w:tcPr>
          <w:p w:rsidR="001F6789" w:rsidRPr="001B5997" w:rsidRDefault="001F6789" w:rsidP="00FB0A50">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F6789" w:rsidRPr="0026528B" w:rsidRDefault="001F6789" w:rsidP="00FB0A50">
            <w:pPr>
              <w:spacing w:before="60" w:after="60"/>
              <w:ind w:firstLine="0"/>
              <w:jc w:val="right"/>
              <w:rPr>
                <w:rFonts w:ascii="Arial" w:hAnsi="Arial" w:cs="Arial"/>
                <w:sz w:val="20"/>
              </w:rPr>
            </w:pPr>
          </w:p>
        </w:tc>
      </w:tr>
      <w:tr w:rsidR="001F6789" w:rsidRPr="0026528B" w:rsidTr="009714AB">
        <w:tc>
          <w:tcPr>
            <w:tcW w:w="3138" w:type="pct"/>
            <w:tcBorders>
              <w:top w:val="nil"/>
              <w:bottom w:val="single" w:sz="4" w:space="0" w:color="auto"/>
            </w:tcBorders>
            <w:shd w:val="clear" w:color="auto" w:fill="DEEAF6" w:themeFill="accent1" w:themeFillTint="33"/>
          </w:tcPr>
          <w:p w:rsidR="001F6789" w:rsidRPr="001B5997" w:rsidRDefault="001F6789" w:rsidP="00FB0A50">
            <w:pPr>
              <w:tabs>
                <w:tab w:val="left" w:pos="3730"/>
              </w:tabs>
              <w:spacing w:before="60" w:after="60"/>
              <w:ind w:firstLine="0"/>
              <w:rPr>
                <w:rFonts w:ascii="Arial" w:hAnsi="Arial" w:cs="Arial"/>
                <w:sz w:val="20"/>
              </w:rPr>
            </w:pPr>
            <w:r>
              <w:rPr>
                <w:rFonts w:ascii="Arial" w:hAnsi="Arial" w:cs="Arial"/>
                <w:sz w:val="20"/>
              </w:rPr>
              <w:t>&lt;Description&gt;</w:t>
            </w:r>
          </w:p>
        </w:tc>
        <w:tc>
          <w:tcPr>
            <w:tcW w:w="930" w:type="pct"/>
            <w:tcBorders>
              <w:top w:val="nil"/>
              <w:bottom w:val="single" w:sz="4" w:space="0" w:color="auto"/>
            </w:tcBorders>
            <w:shd w:val="clear" w:color="auto" w:fill="auto"/>
          </w:tcPr>
          <w:p w:rsidR="001F6789" w:rsidRPr="0026528B" w:rsidRDefault="001F6789" w:rsidP="00FB0A50">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1F6789" w:rsidRPr="0026528B" w:rsidRDefault="001F6789" w:rsidP="00FB0A50">
            <w:pPr>
              <w:spacing w:before="60" w:after="60"/>
              <w:ind w:firstLine="0"/>
              <w:jc w:val="right"/>
              <w:rPr>
                <w:rFonts w:ascii="Arial" w:hAnsi="Arial" w:cs="Arial"/>
                <w:sz w:val="20"/>
              </w:rPr>
            </w:pPr>
          </w:p>
        </w:tc>
      </w:tr>
    </w:tbl>
    <w:p w:rsidR="001F6789" w:rsidRDefault="001F6789" w:rsidP="001F6789">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9912"/>
      </w:tblGrid>
      <w:tr w:rsidR="006B6C2F" w:rsidTr="00FB0A50">
        <w:tc>
          <w:tcPr>
            <w:tcW w:w="5000" w:type="pct"/>
            <w:shd w:val="clear" w:color="auto" w:fill="E2EFD9" w:themeFill="accent6" w:themeFillTint="33"/>
          </w:tcPr>
          <w:p w:rsidR="006B6C2F" w:rsidRPr="001F58FD" w:rsidRDefault="006B6C2F" w:rsidP="001F58FD">
            <w:pPr>
              <w:spacing w:before="60" w:after="60"/>
              <w:ind w:firstLine="0"/>
              <w:rPr>
                <w:rFonts w:ascii="Arial" w:hAnsi="Arial" w:cs="Arial"/>
                <w:b/>
                <w:i/>
                <w:sz w:val="20"/>
              </w:rPr>
            </w:pPr>
            <w:r w:rsidRPr="001F58FD">
              <w:rPr>
                <w:rFonts w:ascii="Arial" w:hAnsi="Arial" w:cs="Arial"/>
                <w:b/>
                <w:i/>
                <w:sz w:val="20"/>
              </w:rPr>
              <w:t xml:space="preserve">Commentary:  </w:t>
            </w:r>
          </w:p>
          <w:p w:rsidR="006B6C2F" w:rsidRPr="001F58FD" w:rsidRDefault="00787BA4" w:rsidP="001F58FD">
            <w:pPr>
              <w:spacing w:before="60" w:after="60"/>
              <w:ind w:firstLine="0"/>
              <w:rPr>
                <w:rFonts w:ascii="Arial" w:hAnsi="Arial" w:cs="Arial"/>
                <w:i/>
                <w:sz w:val="20"/>
              </w:rPr>
            </w:pPr>
            <w:r w:rsidRPr="001F58FD">
              <w:rPr>
                <w:rFonts w:ascii="Arial" w:hAnsi="Arial" w:cs="Arial"/>
                <w:i/>
                <w:sz w:val="20"/>
              </w:rPr>
              <w:t>The reporting entity must disclose the rationale for the acquisition and a description of the intended disposal</w:t>
            </w:r>
            <w:r w:rsidR="006B6C2F" w:rsidRPr="001F58FD">
              <w:rPr>
                <w:rFonts w:ascii="Arial" w:hAnsi="Arial" w:cs="Arial"/>
                <w:i/>
                <w:sz w:val="20"/>
              </w:rPr>
              <w:t>.</w:t>
            </w:r>
          </w:p>
        </w:tc>
      </w:tr>
    </w:tbl>
    <w:p w:rsidR="006B6C2F" w:rsidRDefault="006B6C2F" w:rsidP="006B6C2F">
      <w:pPr>
        <w:pStyle w:val="ListParagraph"/>
        <w:ind w:left="0" w:firstLine="0"/>
        <w:contextualSpacing w:val="0"/>
        <w:rPr>
          <w:rFonts w:ascii="Arial" w:hAnsi="Arial" w:cs="Arial"/>
          <w:b/>
          <w:sz w:val="20"/>
        </w:rPr>
      </w:pPr>
    </w:p>
    <w:p w:rsidR="002B6B4A" w:rsidRDefault="002B6B4A" w:rsidP="00364335">
      <w:pPr>
        <w:pStyle w:val="ListParagraph"/>
        <w:ind w:left="0" w:firstLine="0"/>
        <w:contextualSpacing w:val="0"/>
        <w:rPr>
          <w:rFonts w:ascii="Arial" w:hAnsi="Arial" w:cs="Arial"/>
          <w:sz w:val="20"/>
        </w:rPr>
      </w:pPr>
    </w:p>
    <w:p w:rsidR="002B6BB0" w:rsidRDefault="002B6BB0" w:rsidP="00364335">
      <w:pPr>
        <w:pStyle w:val="ListParagraph"/>
        <w:ind w:left="0" w:firstLine="0"/>
        <w:contextualSpacing w:val="0"/>
        <w:rPr>
          <w:rFonts w:ascii="Arial" w:hAnsi="Arial" w:cs="Arial"/>
          <w:sz w:val="20"/>
        </w:rPr>
      </w:pPr>
    </w:p>
    <w:p w:rsidR="00E2538C" w:rsidRDefault="00E2538C" w:rsidP="00364335">
      <w:pPr>
        <w:pStyle w:val="ListParagraph"/>
        <w:ind w:left="0" w:firstLine="0"/>
        <w:contextualSpacing w:val="0"/>
        <w:rPr>
          <w:rFonts w:ascii="Arial" w:hAnsi="Arial" w:cs="Arial"/>
          <w:sz w:val="20"/>
        </w:rPr>
        <w:sectPr w:rsidR="00E2538C" w:rsidSect="001B5997">
          <w:pgSz w:w="11906" w:h="16838"/>
          <w:pgMar w:top="1440" w:right="991" w:bottom="1440" w:left="993" w:header="708" w:footer="708" w:gutter="0"/>
          <w:cols w:space="708"/>
          <w:docGrid w:linePitch="360"/>
        </w:sectPr>
      </w:pPr>
    </w:p>
    <w:p w:rsidR="00E2538C" w:rsidRPr="006E1EE5" w:rsidRDefault="00E2538C" w:rsidP="001F58FD">
      <w:pPr>
        <w:pStyle w:val="ListParagraph"/>
        <w:spacing w:after="120"/>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64335" w:rsidRPr="009C1BE3" w:rsidRDefault="00E2538C" w:rsidP="00B4401A">
      <w:pPr>
        <w:pStyle w:val="Heading2"/>
        <w:numPr>
          <w:ilvl w:val="1"/>
          <w:numId w:val="51"/>
        </w:numPr>
        <w:spacing w:before="120" w:after="120"/>
        <w:ind w:left="0" w:hanging="567"/>
        <w:rPr>
          <w:rFonts w:ascii="Arial" w:hAnsi="Arial" w:cs="Arial"/>
          <w:b/>
          <w:color w:val="auto"/>
          <w:sz w:val="20"/>
        </w:rPr>
      </w:pPr>
      <w:bookmarkStart w:id="55" w:name="_Ref534636924"/>
      <w:bookmarkStart w:id="56" w:name="_Toc4669418"/>
      <w:r w:rsidRPr="009C1BE3">
        <w:rPr>
          <w:rFonts w:ascii="Arial" w:hAnsi="Arial" w:cs="Arial"/>
          <w:b/>
          <w:color w:val="auto"/>
          <w:sz w:val="20"/>
        </w:rPr>
        <w:t>P</w:t>
      </w:r>
      <w:r w:rsidR="00364335" w:rsidRPr="009C1BE3">
        <w:rPr>
          <w:rFonts w:ascii="Arial" w:hAnsi="Arial" w:cs="Arial"/>
          <w:b/>
          <w:color w:val="auto"/>
          <w:sz w:val="20"/>
        </w:rPr>
        <w:t>roperty, Plant and Equipment</w:t>
      </w:r>
      <w:bookmarkEnd w:id="55"/>
      <w:bookmarkEnd w:id="56"/>
    </w:p>
    <w:p w:rsidR="00594DBD" w:rsidRDefault="00594DBD" w:rsidP="00B4401A">
      <w:pPr>
        <w:pStyle w:val="ListParagraph"/>
        <w:numPr>
          <w:ilvl w:val="1"/>
          <w:numId w:val="6"/>
        </w:numPr>
        <w:spacing w:after="120"/>
        <w:ind w:left="567" w:hanging="567"/>
        <w:rPr>
          <w:rFonts w:ascii="Arial" w:hAnsi="Arial" w:cs="Arial"/>
          <w:b/>
          <w:sz w:val="20"/>
        </w:rPr>
      </w:pPr>
      <w:bookmarkStart w:id="57" w:name="_Ref1119681"/>
      <w:r>
        <w:rPr>
          <w:rFonts w:ascii="Arial" w:hAnsi="Arial" w:cs="Arial"/>
          <w:b/>
          <w:sz w:val="20"/>
        </w:rPr>
        <w:t>Reconciliation of Carrying Value</w:t>
      </w:r>
      <w:bookmarkEnd w:id="57"/>
      <w:r>
        <w:rPr>
          <w:rFonts w:ascii="Arial" w:hAnsi="Arial" w:cs="Arial"/>
          <w:b/>
          <w:sz w:val="20"/>
        </w:rPr>
        <w:t xml:space="preserve"> </w:t>
      </w:r>
      <w:r w:rsidR="00192AF2" w:rsidRPr="00192AF2">
        <w:rPr>
          <w:rFonts w:ascii="Arial" w:hAnsi="Arial" w:cs="Arial"/>
          <w:b/>
          <w:color w:val="FF0000"/>
          <w:sz w:val="20"/>
        </w:rPr>
        <w:t>[</w:t>
      </w:r>
      <w:r w:rsidR="00192AF2">
        <w:rPr>
          <w:rFonts w:ascii="Arial" w:hAnsi="Arial" w:cs="Arial"/>
          <w:b/>
          <w:color w:val="FF0000"/>
          <w:sz w:val="20"/>
        </w:rPr>
        <w:t>17p.85</w:t>
      </w:r>
      <w:r w:rsidR="00275EE3">
        <w:rPr>
          <w:rFonts w:ascii="Arial" w:hAnsi="Arial" w:cs="Arial"/>
          <w:b/>
          <w:color w:val="FF0000"/>
          <w:sz w:val="20"/>
        </w:rPr>
        <w:t>(e)</w:t>
      </w:r>
      <w:r w:rsidR="00192AF2">
        <w:rPr>
          <w:rFonts w:ascii="Arial" w:hAnsi="Arial" w:cs="Arial"/>
          <w:b/>
          <w:color w:val="FF0000"/>
          <w:sz w:val="20"/>
        </w:rPr>
        <w:t>]</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2C7B73" w:rsidRPr="0026528B" w:rsidTr="005E5598">
        <w:tc>
          <w:tcPr>
            <w:tcW w:w="1626" w:type="pct"/>
            <w:vMerge w:val="restart"/>
            <w:shd w:val="clear" w:color="auto" w:fill="FBE4D5" w:themeFill="accent2" w:themeFillTint="33"/>
          </w:tcPr>
          <w:p w:rsidR="002C7B73" w:rsidRPr="001049DD" w:rsidRDefault="002C7B73" w:rsidP="002C7B73">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2C7B73" w:rsidRDefault="002C7B73" w:rsidP="002C7B73">
            <w:pPr>
              <w:spacing w:before="60" w:after="60"/>
              <w:ind w:firstLine="0"/>
              <w:jc w:val="center"/>
              <w:rPr>
                <w:rFonts w:ascii="Arial" w:hAnsi="Arial" w:cs="Arial"/>
                <w:b/>
                <w:sz w:val="20"/>
              </w:rPr>
            </w:pPr>
            <w:r>
              <w:rPr>
                <w:rFonts w:ascii="Arial" w:hAnsi="Arial" w:cs="Arial"/>
                <w:b/>
                <w:sz w:val="20"/>
              </w:rPr>
              <w:t>2018/2019</w:t>
            </w:r>
          </w:p>
          <w:p w:rsidR="002C7B73" w:rsidRPr="0026528B" w:rsidRDefault="002C7B73" w:rsidP="002C7B73">
            <w:pPr>
              <w:spacing w:before="60" w:after="60"/>
              <w:ind w:firstLine="0"/>
              <w:jc w:val="center"/>
              <w:rPr>
                <w:rFonts w:ascii="Arial" w:hAnsi="Arial" w:cs="Arial"/>
                <w:b/>
                <w:sz w:val="20"/>
              </w:rPr>
            </w:pPr>
            <w:r>
              <w:rPr>
                <w:rFonts w:ascii="Arial" w:hAnsi="Arial" w:cs="Arial"/>
                <w:b/>
                <w:sz w:val="20"/>
              </w:rPr>
              <w:t>(R’000s)</w:t>
            </w:r>
          </w:p>
        </w:tc>
      </w:tr>
      <w:tr w:rsidR="002C7B73" w:rsidRPr="0026528B" w:rsidTr="002C7B73">
        <w:tc>
          <w:tcPr>
            <w:tcW w:w="1626" w:type="pct"/>
            <w:vMerge/>
            <w:tcBorders>
              <w:bottom w:val="single" w:sz="4" w:space="0" w:color="auto"/>
            </w:tcBorders>
            <w:shd w:val="clear" w:color="auto" w:fill="FBE4D5" w:themeFill="accent2" w:themeFillTint="33"/>
          </w:tcPr>
          <w:p w:rsidR="002C7B73" w:rsidRPr="001049DD" w:rsidRDefault="002C7B73" w:rsidP="002C7B73">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2C7B73" w:rsidRPr="0026528B" w:rsidRDefault="002C7B73" w:rsidP="002C7B73">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2C7B73" w:rsidRDefault="002C7B73" w:rsidP="002C7B73">
            <w:pPr>
              <w:spacing w:before="60" w:after="60"/>
              <w:ind w:firstLine="0"/>
              <w:jc w:val="center"/>
              <w:rPr>
                <w:rFonts w:ascii="Arial" w:hAnsi="Arial" w:cs="Arial"/>
                <w:b/>
                <w:sz w:val="20"/>
              </w:rPr>
            </w:pPr>
            <w:r>
              <w:rPr>
                <w:rFonts w:ascii="Arial" w:hAnsi="Arial" w:cs="Arial"/>
                <w:b/>
                <w:sz w:val="20"/>
              </w:rPr>
              <w:t>Total</w:t>
            </w:r>
          </w:p>
        </w:tc>
      </w:tr>
      <w:tr w:rsidR="002C7B73" w:rsidRPr="0026528B" w:rsidTr="002C7B73">
        <w:tc>
          <w:tcPr>
            <w:tcW w:w="1626" w:type="pct"/>
            <w:tcBorders>
              <w:top w:val="nil"/>
              <w:bottom w:val="nil"/>
            </w:tcBorders>
            <w:shd w:val="clear" w:color="auto" w:fill="auto"/>
          </w:tcPr>
          <w:p w:rsidR="002C7B73" w:rsidRPr="00344EBB" w:rsidRDefault="002C7B73" w:rsidP="002C7B73">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2018</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080D70">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Pr>
                <w:rFonts w:ascii="Arial" w:hAnsi="Arial" w:cs="Arial"/>
                <w:sz w:val="20"/>
              </w:rPr>
              <w:t>Additions from Acquisitions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Default="002C7B73" w:rsidP="00080D70">
            <w:pPr>
              <w:spacing w:before="60" w:after="60"/>
              <w:ind w:firstLine="0"/>
              <w:jc w:val="left"/>
              <w:rPr>
                <w:rFonts w:ascii="Arial" w:hAnsi="Arial" w:cs="Arial"/>
                <w:sz w:val="20"/>
              </w:rPr>
            </w:pPr>
            <w:r>
              <w:rPr>
                <w:rFonts w:ascii="Arial" w:hAnsi="Arial" w:cs="Arial"/>
                <w:sz w:val="20"/>
              </w:rPr>
              <w:t xml:space="preserve">Additions from Transfer of Functions </w:t>
            </w:r>
            <w:r w:rsidR="00080D70">
              <w:rPr>
                <w:rFonts w:ascii="Arial" w:hAnsi="Arial" w:cs="Arial"/>
                <w:sz w:val="20"/>
              </w:rPr>
              <w:t>/</w:t>
            </w:r>
            <w:r>
              <w:rPr>
                <w:rFonts w:ascii="Arial" w:hAnsi="Arial" w:cs="Arial"/>
                <w:sz w:val="20"/>
              </w:rPr>
              <w:t xml:space="preserve"> Mergers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080D70" w:rsidRPr="0026528B" w:rsidTr="002C7B73">
        <w:tc>
          <w:tcPr>
            <w:tcW w:w="1626" w:type="pct"/>
            <w:tcBorders>
              <w:top w:val="nil"/>
              <w:bottom w:val="nil"/>
            </w:tcBorders>
            <w:shd w:val="clear" w:color="auto" w:fill="auto"/>
          </w:tcPr>
          <w:p w:rsidR="00080D70" w:rsidRDefault="00080D70" w:rsidP="00080D70">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color w:val="FF0000"/>
                <w:sz w:val="20"/>
              </w:rPr>
              <w:t>**</w:t>
            </w:r>
          </w:p>
        </w:tc>
        <w:tc>
          <w:tcPr>
            <w:tcW w:w="473"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544"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473"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473"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471"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471" w:type="pct"/>
            <w:tcBorders>
              <w:top w:val="nil"/>
              <w:bottom w:val="nil"/>
            </w:tcBorders>
          </w:tcPr>
          <w:p w:rsidR="00080D70" w:rsidRPr="0026528B" w:rsidRDefault="00080D70" w:rsidP="002C7B73">
            <w:pPr>
              <w:spacing w:before="60" w:after="60"/>
              <w:ind w:firstLine="0"/>
              <w:jc w:val="right"/>
              <w:rPr>
                <w:rFonts w:ascii="Arial" w:hAnsi="Arial" w:cs="Arial"/>
                <w:sz w:val="20"/>
              </w:rPr>
            </w:pPr>
          </w:p>
        </w:tc>
        <w:tc>
          <w:tcPr>
            <w:tcW w:w="469" w:type="pct"/>
            <w:tcBorders>
              <w:top w:val="nil"/>
              <w:bottom w:val="nil"/>
            </w:tcBorders>
          </w:tcPr>
          <w:p w:rsidR="00080D70" w:rsidRPr="0026528B" w:rsidRDefault="00080D70"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Default="002C7B73" w:rsidP="002C7B73">
            <w:pPr>
              <w:spacing w:before="60" w:after="60"/>
              <w:ind w:firstLine="0"/>
              <w:jc w:val="left"/>
              <w:rPr>
                <w:rFonts w:ascii="Arial" w:hAnsi="Arial" w:cs="Arial"/>
                <w:sz w:val="20"/>
              </w:rPr>
            </w:pPr>
            <w:r>
              <w:rPr>
                <w:rFonts w:ascii="Arial" w:hAnsi="Arial" w:cs="Arial"/>
                <w:sz w:val="20"/>
              </w:rPr>
              <w:t>Capitalised Costs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Pr>
                <w:rFonts w:ascii="Arial" w:hAnsi="Arial" w:cs="Arial"/>
                <w:sz w:val="20"/>
              </w:rPr>
              <w:t>Depreciation</w:t>
            </w:r>
            <w:r w:rsidR="008F15D5">
              <w:rPr>
                <w:rFonts w:ascii="Arial" w:hAnsi="Arial" w:cs="Arial"/>
                <w:sz w:val="20"/>
              </w:rPr>
              <w:t xml:space="preserve"> </w:t>
            </w:r>
            <w:r w:rsidR="008F15D5" w:rsidRPr="008F15D5">
              <w:rPr>
                <w:rFonts w:ascii="Arial" w:hAnsi="Arial" w:cs="Arial"/>
                <w:b/>
                <w:sz w:val="20"/>
              </w:rPr>
              <w:t xml:space="preserve">[Note </w:t>
            </w:r>
            <w:r w:rsidR="008F15D5" w:rsidRPr="008F15D5">
              <w:rPr>
                <w:rFonts w:ascii="Arial" w:hAnsi="Arial" w:cs="Arial"/>
                <w:b/>
                <w:sz w:val="20"/>
              </w:rPr>
              <w:fldChar w:fldCharType="begin"/>
            </w:r>
            <w:r w:rsidR="008F15D5" w:rsidRPr="008F15D5">
              <w:rPr>
                <w:rFonts w:ascii="Arial" w:hAnsi="Arial" w:cs="Arial"/>
                <w:b/>
                <w:sz w:val="20"/>
              </w:rPr>
              <w:instrText xml:space="preserve"> REF _Ref1119558 \r \h </w:instrText>
            </w:r>
            <w:r w:rsidR="008F15D5">
              <w:rPr>
                <w:rFonts w:ascii="Arial" w:hAnsi="Arial" w:cs="Arial"/>
                <w:b/>
                <w:sz w:val="20"/>
              </w:rPr>
              <w:instrText xml:space="preserve"> \* MERGEFORMAT </w:instrText>
            </w:r>
            <w:r w:rsidR="008F15D5" w:rsidRPr="008F15D5">
              <w:rPr>
                <w:rFonts w:ascii="Arial" w:hAnsi="Arial" w:cs="Arial"/>
                <w:b/>
                <w:sz w:val="20"/>
              </w:rPr>
            </w:r>
            <w:r w:rsidR="008F15D5" w:rsidRPr="008F15D5">
              <w:rPr>
                <w:rFonts w:ascii="Arial" w:hAnsi="Arial" w:cs="Arial"/>
                <w:b/>
                <w:sz w:val="20"/>
              </w:rPr>
              <w:fldChar w:fldCharType="separate"/>
            </w:r>
            <w:r w:rsidR="00855FCA">
              <w:rPr>
                <w:rFonts w:ascii="Arial" w:hAnsi="Arial" w:cs="Arial"/>
                <w:b/>
                <w:sz w:val="20"/>
              </w:rPr>
              <w:t>35</w:t>
            </w:r>
            <w:r w:rsidR="008F15D5" w:rsidRPr="008F15D5">
              <w:rPr>
                <w:rFonts w:ascii="Arial" w:hAnsi="Arial" w:cs="Arial"/>
                <w:b/>
                <w:sz w:val="20"/>
              </w:rPr>
              <w:fldChar w:fldCharType="end"/>
            </w:r>
            <w:r w:rsidR="008F15D5" w:rsidRPr="008F15D5">
              <w:rPr>
                <w:rFonts w:ascii="Arial" w:hAnsi="Arial" w:cs="Arial"/>
                <w:b/>
                <w:sz w:val="20"/>
              </w:rPr>
              <w:t>]</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Pr>
                <w:rFonts w:ascii="Arial" w:hAnsi="Arial" w:cs="Arial"/>
                <w:sz w:val="20"/>
              </w:rPr>
              <w:t>Carrying Value of Disposals / Transfers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nd Impairment Losses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Pr>
                <w:rFonts w:ascii="Arial" w:hAnsi="Arial" w:cs="Arial"/>
                <w:sz w:val="20"/>
              </w:rPr>
              <w:t>Foreign Exchange Translation Differences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firstLine="0"/>
              <w:jc w:val="left"/>
              <w:rPr>
                <w:rFonts w:ascii="Arial" w:hAnsi="Arial" w:cs="Arial"/>
                <w:sz w:val="20"/>
              </w:rPr>
            </w:pPr>
            <w:r>
              <w:rPr>
                <w:rFonts w:ascii="Arial" w:hAnsi="Arial" w:cs="Arial"/>
                <w:sz w:val="20"/>
              </w:rPr>
              <w:t>Other Changes</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344EBB" w:rsidRDefault="002C7B73" w:rsidP="002C7B73">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2019</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bottom w:val="nil"/>
            </w:tcBorders>
            <w:shd w:val="clear" w:color="auto" w:fill="auto"/>
          </w:tcPr>
          <w:p w:rsidR="002C7B73" w:rsidRPr="00C12D62" w:rsidRDefault="002C7B73" w:rsidP="002C7B73">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bottom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bottom w:val="nil"/>
            </w:tcBorders>
          </w:tcPr>
          <w:p w:rsidR="002C7B73" w:rsidRPr="0026528B" w:rsidRDefault="002C7B73" w:rsidP="002C7B73">
            <w:pPr>
              <w:spacing w:before="60" w:after="60"/>
              <w:ind w:firstLine="0"/>
              <w:jc w:val="right"/>
              <w:rPr>
                <w:rFonts w:ascii="Arial" w:hAnsi="Arial" w:cs="Arial"/>
                <w:sz w:val="20"/>
              </w:rPr>
            </w:pPr>
          </w:p>
        </w:tc>
      </w:tr>
      <w:tr w:rsidR="002C7B73" w:rsidRPr="0026528B" w:rsidTr="002C7B73">
        <w:tc>
          <w:tcPr>
            <w:tcW w:w="1626" w:type="pct"/>
            <w:tcBorders>
              <w:top w:val="nil"/>
            </w:tcBorders>
            <w:shd w:val="clear" w:color="auto" w:fill="auto"/>
          </w:tcPr>
          <w:p w:rsidR="002C7B73" w:rsidRPr="00C12D62" w:rsidRDefault="002C7B73" w:rsidP="00080D70">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473" w:type="pct"/>
            <w:tcBorders>
              <w:top w:val="nil"/>
            </w:tcBorders>
          </w:tcPr>
          <w:p w:rsidR="002C7B73" w:rsidRPr="0026528B" w:rsidRDefault="002C7B73" w:rsidP="002C7B73">
            <w:pPr>
              <w:spacing w:before="60" w:after="60"/>
              <w:ind w:firstLine="0"/>
              <w:jc w:val="right"/>
              <w:rPr>
                <w:rFonts w:ascii="Arial" w:hAnsi="Arial" w:cs="Arial"/>
                <w:sz w:val="20"/>
              </w:rPr>
            </w:pPr>
          </w:p>
        </w:tc>
        <w:tc>
          <w:tcPr>
            <w:tcW w:w="544" w:type="pct"/>
            <w:tcBorders>
              <w:top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tcBorders>
          </w:tcPr>
          <w:p w:rsidR="002C7B73" w:rsidRPr="0026528B" w:rsidRDefault="002C7B73" w:rsidP="002C7B73">
            <w:pPr>
              <w:spacing w:before="60" w:after="60"/>
              <w:ind w:firstLine="0"/>
              <w:jc w:val="right"/>
              <w:rPr>
                <w:rFonts w:ascii="Arial" w:hAnsi="Arial" w:cs="Arial"/>
                <w:sz w:val="20"/>
              </w:rPr>
            </w:pPr>
          </w:p>
        </w:tc>
        <w:tc>
          <w:tcPr>
            <w:tcW w:w="473" w:type="pct"/>
            <w:tcBorders>
              <w:top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tcBorders>
          </w:tcPr>
          <w:p w:rsidR="002C7B73" w:rsidRPr="0026528B" w:rsidRDefault="002C7B73" w:rsidP="002C7B73">
            <w:pPr>
              <w:spacing w:before="60" w:after="60"/>
              <w:ind w:firstLine="0"/>
              <w:jc w:val="right"/>
              <w:rPr>
                <w:rFonts w:ascii="Arial" w:hAnsi="Arial" w:cs="Arial"/>
                <w:sz w:val="20"/>
              </w:rPr>
            </w:pPr>
          </w:p>
        </w:tc>
        <w:tc>
          <w:tcPr>
            <w:tcW w:w="471" w:type="pct"/>
            <w:tcBorders>
              <w:top w:val="nil"/>
            </w:tcBorders>
          </w:tcPr>
          <w:p w:rsidR="002C7B73" w:rsidRPr="0026528B" w:rsidRDefault="002C7B73" w:rsidP="002C7B73">
            <w:pPr>
              <w:spacing w:before="60" w:after="60"/>
              <w:ind w:firstLine="0"/>
              <w:jc w:val="right"/>
              <w:rPr>
                <w:rFonts w:ascii="Arial" w:hAnsi="Arial" w:cs="Arial"/>
                <w:sz w:val="20"/>
              </w:rPr>
            </w:pPr>
          </w:p>
        </w:tc>
        <w:tc>
          <w:tcPr>
            <w:tcW w:w="469" w:type="pct"/>
            <w:tcBorders>
              <w:top w:val="nil"/>
            </w:tcBorders>
          </w:tcPr>
          <w:p w:rsidR="002C7B73" w:rsidRPr="0026528B" w:rsidRDefault="002C7B73" w:rsidP="002C7B73">
            <w:pPr>
              <w:spacing w:before="60" w:after="60"/>
              <w:ind w:firstLine="0"/>
              <w:jc w:val="right"/>
              <w:rPr>
                <w:rFonts w:ascii="Arial" w:hAnsi="Arial" w:cs="Arial"/>
                <w:sz w:val="20"/>
              </w:rPr>
            </w:pPr>
          </w:p>
        </w:tc>
      </w:tr>
    </w:tbl>
    <w:p w:rsidR="007D7A73" w:rsidRPr="00112316" w:rsidRDefault="00080D70" w:rsidP="00080D70">
      <w:pPr>
        <w:pStyle w:val="ListParagraph"/>
        <w:ind w:left="0" w:firstLine="0"/>
        <w:contextualSpacing w:val="0"/>
        <w:rPr>
          <w:rFonts w:ascii="Arial" w:hAnsi="Arial" w:cs="Arial"/>
          <w:b/>
          <w:i/>
          <w:sz w:val="20"/>
        </w:rPr>
      </w:pPr>
      <w:r w:rsidRPr="00112316">
        <w:rPr>
          <w:rFonts w:ascii="Arial" w:hAnsi="Arial" w:cs="Arial"/>
          <w:b/>
          <w:i/>
          <w:color w:val="FF0000"/>
          <w:sz w:val="20"/>
        </w:rPr>
        <w:t xml:space="preserve">**Applies only if the Revaluation Model is used.  </w:t>
      </w:r>
      <w:r w:rsidR="007D7A73" w:rsidRPr="00112316">
        <w:rPr>
          <w:rFonts w:ascii="Arial" w:hAnsi="Arial" w:cs="Arial"/>
          <w:b/>
          <w:i/>
          <w:sz w:val="20"/>
        </w:rPr>
        <w:br w:type="page"/>
      </w:r>
    </w:p>
    <w:p w:rsidR="00080D70" w:rsidRPr="006E1EE5" w:rsidRDefault="00080D70" w:rsidP="00080D70">
      <w:pPr>
        <w:pStyle w:val="ListParagraph"/>
        <w:ind w:left="0" w:firstLine="0"/>
        <w:contextualSpacing w:val="0"/>
        <w:rPr>
          <w:rFonts w:ascii="Arial" w:hAnsi="Arial" w:cs="Arial"/>
          <w:b/>
          <w:color w:val="ED7D31" w:themeColor="accent2"/>
          <w:sz w:val="20"/>
        </w:rPr>
      </w:pPr>
      <w:bookmarkStart w:id="58" w:name="_Ref534636933"/>
      <w:r w:rsidRPr="006E1EE5">
        <w:rPr>
          <w:rFonts w:ascii="Arial" w:hAnsi="Arial" w:cs="Arial"/>
          <w:b/>
          <w:color w:val="ED7D31" w:themeColor="accent2"/>
          <w:sz w:val="20"/>
        </w:rPr>
        <w:lastRenderedPageBreak/>
        <w:t>Notes to the financial statements (Continued)</w:t>
      </w:r>
    </w:p>
    <w:p w:rsidR="005E5598" w:rsidRPr="002671B8" w:rsidRDefault="005E5598" w:rsidP="005E5598">
      <w:pPr>
        <w:ind w:firstLine="0"/>
        <w:rPr>
          <w:rFonts w:ascii="Arial" w:hAnsi="Arial" w:cs="Arial"/>
          <w:b/>
          <w:sz w:val="20"/>
        </w:rPr>
      </w:pPr>
    </w:p>
    <w:tbl>
      <w:tblPr>
        <w:tblStyle w:val="TableGrid"/>
        <w:tblW w:w="5000" w:type="pct"/>
        <w:tblLook w:val="04A0" w:firstRow="1" w:lastRow="0" w:firstColumn="1" w:lastColumn="0" w:noHBand="0" w:noVBand="1"/>
      </w:tblPr>
      <w:tblGrid>
        <w:gridCol w:w="13948"/>
      </w:tblGrid>
      <w:tr w:rsidR="005E5598" w:rsidTr="005E5598">
        <w:tc>
          <w:tcPr>
            <w:tcW w:w="5000" w:type="pct"/>
            <w:shd w:val="clear" w:color="auto" w:fill="E2EFD9" w:themeFill="accent6" w:themeFillTint="33"/>
          </w:tcPr>
          <w:p w:rsidR="005E5598" w:rsidRPr="001F58FD" w:rsidRDefault="005E5598" w:rsidP="001F58FD">
            <w:pPr>
              <w:spacing w:before="60" w:after="60"/>
              <w:ind w:firstLine="0"/>
              <w:rPr>
                <w:rFonts w:ascii="Arial" w:hAnsi="Arial" w:cs="Arial"/>
                <w:b/>
                <w:i/>
                <w:sz w:val="20"/>
              </w:rPr>
            </w:pPr>
            <w:r w:rsidRPr="001F58FD">
              <w:rPr>
                <w:rFonts w:ascii="Arial" w:hAnsi="Arial" w:cs="Arial"/>
                <w:b/>
                <w:i/>
                <w:sz w:val="20"/>
              </w:rPr>
              <w:t xml:space="preserve">Commentary:  </w:t>
            </w:r>
          </w:p>
          <w:p w:rsidR="00112316" w:rsidRPr="001F58FD" w:rsidRDefault="005E5598" w:rsidP="001F58FD">
            <w:pPr>
              <w:spacing w:before="60" w:after="60"/>
              <w:ind w:firstLine="0"/>
              <w:rPr>
                <w:rFonts w:ascii="Arial" w:hAnsi="Arial" w:cs="Arial"/>
                <w:i/>
                <w:sz w:val="20"/>
              </w:rPr>
            </w:pPr>
            <w:r w:rsidRPr="001F58FD">
              <w:rPr>
                <w:rFonts w:ascii="Arial" w:hAnsi="Arial" w:cs="Arial"/>
                <w:i/>
                <w:sz w:val="20"/>
              </w:rPr>
              <w:t xml:space="preserve">GRAP 17 on Property, Plant and Equipment requires the above disclosure per class of asset, being a grouping of assets of a similar nature or function in an entity’s operations.  </w:t>
            </w:r>
          </w:p>
          <w:p w:rsidR="00112316" w:rsidRPr="001F58FD" w:rsidRDefault="00112316" w:rsidP="001F58FD">
            <w:pPr>
              <w:spacing w:before="60" w:after="60"/>
              <w:ind w:firstLine="0"/>
              <w:rPr>
                <w:rFonts w:ascii="Arial" w:hAnsi="Arial" w:cs="Arial"/>
                <w:i/>
                <w:sz w:val="20"/>
              </w:rPr>
            </w:pPr>
          </w:p>
          <w:p w:rsidR="005E5598" w:rsidRPr="001F58FD" w:rsidRDefault="005E5598" w:rsidP="001F58FD">
            <w:pPr>
              <w:spacing w:before="60" w:after="60"/>
              <w:ind w:firstLine="0"/>
              <w:rPr>
                <w:rFonts w:ascii="Arial" w:hAnsi="Arial" w:cs="Arial"/>
                <w:i/>
                <w:sz w:val="20"/>
              </w:rPr>
            </w:pPr>
            <w:r w:rsidRPr="001F58FD">
              <w:rPr>
                <w:rFonts w:ascii="Arial" w:hAnsi="Arial" w:cs="Arial"/>
                <w:i/>
                <w:sz w:val="20"/>
              </w:rPr>
              <w:t xml:space="preserve">For the purpose of this specimen the </w:t>
            </w:r>
            <w:proofErr w:type="spellStart"/>
            <w:r w:rsidRPr="001F58FD">
              <w:rPr>
                <w:rFonts w:ascii="Arial" w:hAnsi="Arial" w:cs="Arial"/>
                <w:i/>
                <w:sz w:val="20"/>
              </w:rPr>
              <w:t>mSCOA</w:t>
            </w:r>
            <w:proofErr w:type="spellEnd"/>
            <w:r w:rsidRPr="001F58FD">
              <w:rPr>
                <w:rFonts w:ascii="Arial" w:hAnsi="Arial" w:cs="Arial"/>
                <w:i/>
                <w:sz w:val="20"/>
              </w:rPr>
              <w:t xml:space="preserve"> accounts have been grouped as follows:</w:t>
            </w:r>
          </w:p>
          <w:p w:rsidR="005E5598" w:rsidRPr="001F58FD" w:rsidRDefault="005E5598" w:rsidP="001F58FD">
            <w:pPr>
              <w:spacing w:before="60" w:after="60"/>
              <w:ind w:firstLine="0"/>
              <w:rPr>
                <w:rFonts w:ascii="Arial" w:hAnsi="Arial" w:cs="Arial"/>
                <w:i/>
                <w:sz w:val="20"/>
              </w:rPr>
            </w:pPr>
            <w:r w:rsidRPr="001F58FD">
              <w:rPr>
                <w:rFonts w:ascii="Arial" w:hAnsi="Arial" w:cs="Arial"/>
                <w:i/>
                <w:sz w:val="20"/>
              </w:rPr>
              <w:t xml:space="preserve">Land and buildings </w:t>
            </w:r>
            <w:r w:rsidR="00112316" w:rsidRPr="001F58FD">
              <w:rPr>
                <w:rFonts w:ascii="Arial" w:hAnsi="Arial" w:cs="Arial"/>
                <w:i/>
                <w:sz w:val="20"/>
              </w:rPr>
              <w:tab/>
            </w:r>
            <w:r w:rsidRPr="001F58FD">
              <w:rPr>
                <w:rFonts w:ascii="Arial" w:hAnsi="Arial" w:cs="Arial"/>
                <w:i/>
                <w:sz w:val="20"/>
              </w:rPr>
              <w:t>Land</w:t>
            </w:r>
            <w:r w:rsidR="00112316" w:rsidRPr="001F58FD">
              <w:rPr>
                <w:rFonts w:ascii="Arial" w:hAnsi="Arial" w:cs="Arial"/>
                <w:i/>
                <w:sz w:val="20"/>
              </w:rPr>
              <w:t>;</w:t>
            </w:r>
            <w:r w:rsidRPr="001F58FD">
              <w:rPr>
                <w:rFonts w:ascii="Arial" w:hAnsi="Arial" w:cs="Arial"/>
                <w:i/>
                <w:sz w:val="20"/>
              </w:rPr>
              <w:t xml:space="preserve"> Libraries, </w:t>
            </w:r>
          </w:p>
          <w:p w:rsidR="00112316" w:rsidRPr="001F58FD" w:rsidRDefault="00112316" w:rsidP="001F58FD">
            <w:pPr>
              <w:spacing w:before="60" w:after="60"/>
              <w:ind w:left="2155" w:hanging="2155"/>
              <w:rPr>
                <w:rFonts w:ascii="Arial" w:hAnsi="Arial" w:cs="Arial"/>
                <w:i/>
                <w:sz w:val="20"/>
              </w:rPr>
            </w:pPr>
            <w:r w:rsidRPr="001F58FD">
              <w:rPr>
                <w:rFonts w:ascii="Arial" w:hAnsi="Arial" w:cs="Arial"/>
                <w:i/>
                <w:sz w:val="20"/>
              </w:rPr>
              <w:t xml:space="preserve">Infrastructure assets </w:t>
            </w:r>
            <w:r w:rsidRPr="001F58FD">
              <w:rPr>
                <w:rFonts w:ascii="Arial" w:hAnsi="Arial" w:cs="Arial"/>
                <w:i/>
                <w:sz w:val="20"/>
              </w:rPr>
              <w:tab/>
              <w:t>Costal Infrastructure; Electrical Infrastructure; Information and Communication Infrastructure; Rails Infrastructure; Roads Infrastructure; Sanitation Infrastructure, Solid Waste Infrastructure; Water Supply Infrastructure;</w:t>
            </w:r>
          </w:p>
          <w:p w:rsidR="00112316" w:rsidRPr="001F58FD" w:rsidRDefault="00112316" w:rsidP="001F58FD">
            <w:pPr>
              <w:spacing w:before="60" w:after="60"/>
              <w:ind w:firstLine="0"/>
              <w:rPr>
                <w:rFonts w:ascii="Arial" w:hAnsi="Arial" w:cs="Arial"/>
                <w:i/>
                <w:sz w:val="20"/>
              </w:rPr>
            </w:pPr>
            <w:r w:rsidRPr="001F58FD">
              <w:rPr>
                <w:rFonts w:ascii="Arial" w:hAnsi="Arial" w:cs="Arial"/>
                <w:i/>
                <w:sz w:val="20"/>
              </w:rPr>
              <w:t>Community assets</w:t>
            </w:r>
            <w:r w:rsidRPr="001F58FD">
              <w:rPr>
                <w:rFonts w:ascii="Arial" w:hAnsi="Arial" w:cs="Arial"/>
                <w:i/>
                <w:sz w:val="20"/>
              </w:rPr>
              <w:tab/>
              <w:t>Community Assets;</w:t>
            </w:r>
          </w:p>
          <w:p w:rsidR="00112316" w:rsidRPr="001F58FD" w:rsidRDefault="00112316" w:rsidP="001F58FD">
            <w:pPr>
              <w:spacing w:before="60" w:after="60"/>
              <w:ind w:left="29" w:firstLine="0"/>
              <w:rPr>
                <w:rFonts w:ascii="Arial" w:hAnsi="Arial" w:cs="Arial"/>
                <w:i/>
                <w:sz w:val="20"/>
              </w:rPr>
            </w:pPr>
            <w:r w:rsidRPr="001F58FD">
              <w:rPr>
                <w:rFonts w:ascii="Arial" w:hAnsi="Arial" w:cs="Arial"/>
                <w:i/>
                <w:sz w:val="20"/>
              </w:rPr>
              <w:t>Leased assets</w:t>
            </w:r>
            <w:r w:rsidRPr="001F58FD">
              <w:rPr>
                <w:rFonts w:ascii="Arial" w:hAnsi="Arial" w:cs="Arial"/>
                <w:i/>
                <w:sz w:val="20"/>
              </w:rPr>
              <w:tab/>
            </w:r>
            <w:r w:rsidR="001F58FD">
              <w:rPr>
                <w:rFonts w:ascii="Arial" w:hAnsi="Arial" w:cs="Arial"/>
                <w:i/>
                <w:sz w:val="20"/>
              </w:rPr>
              <w:tab/>
            </w:r>
            <w:r w:rsidRPr="001F58FD">
              <w:rPr>
                <w:rFonts w:ascii="Arial" w:hAnsi="Arial" w:cs="Arial"/>
                <w:i/>
                <w:sz w:val="20"/>
              </w:rPr>
              <w:t>&lt;any category of assets leased by the reporting entity&gt;</w:t>
            </w:r>
          </w:p>
          <w:p w:rsidR="00112316" w:rsidRPr="001F58FD" w:rsidRDefault="00112316" w:rsidP="001F58FD">
            <w:pPr>
              <w:spacing w:before="60" w:after="60"/>
              <w:ind w:firstLine="0"/>
              <w:rPr>
                <w:rFonts w:ascii="Arial" w:hAnsi="Arial" w:cs="Arial"/>
                <w:i/>
                <w:sz w:val="20"/>
              </w:rPr>
            </w:pPr>
            <w:r w:rsidRPr="001F58FD">
              <w:rPr>
                <w:rFonts w:ascii="Arial" w:hAnsi="Arial" w:cs="Arial"/>
                <w:i/>
                <w:sz w:val="20"/>
              </w:rPr>
              <w:t>Transport assets</w:t>
            </w:r>
            <w:r w:rsidRPr="001F58FD">
              <w:rPr>
                <w:rFonts w:ascii="Arial" w:hAnsi="Arial" w:cs="Arial"/>
                <w:i/>
                <w:sz w:val="20"/>
              </w:rPr>
              <w:tab/>
              <w:t>Transport Assets;</w:t>
            </w:r>
          </w:p>
          <w:p w:rsidR="00112316" w:rsidRPr="001F58FD" w:rsidRDefault="00112316" w:rsidP="001F58FD">
            <w:pPr>
              <w:spacing w:before="60" w:after="60"/>
              <w:ind w:left="2155" w:hanging="2155"/>
              <w:rPr>
                <w:rFonts w:ascii="Arial" w:hAnsi="Arial" w:cs="Arial"/>
                <w:i/>
                <w:sz w:val="20"/>
              </w:rPr>
            </w:pPr>
            <w:r w:rsidRPr="001F58FD">
              <w:rPr>
                <w:rFonts w:ascii="Arial" w:hAnsi="Arial" w:cs="Arial"/>
                <w:i/>
                <w:sz w:val="20"/>
              </w:rPr>
              <w:t>Other assets</w:t>
            </w:r>
            <w:r w:rsidRPr="001F58FD">
              <w:rPr>
                <w:rFonts w:ascii="Arial" w:hAnsi="Arial" w:cs="Arial"/>
                <w:i/>
                <w:sz w:val="20"/>
              </w:rPr>
              <w:tab/>
            </w:r>
            <w:r w:rsidR="001F58FD">
              <w:rPr>
                <w:rFonts w:ascii="Arial" w:hAnsi="Arial" w:cs="Arial"/>
                <w:i/>
                <w:sz w:val="20"/>
              </w:rPr>
              <w:tab/>
            </w:r>
            <w:r w:rsidRPr="001F58FD">
              <w:rPr>
                <w:rFonts w:ascii="Arial" w:hAnsi="Arial" w:cs="Arial"/>
                <w:i/>
                <w:sz w:val="20"/>
              </w:rPr>
              <w:t>Computer Equipment; Furniture and Office Equipment; Machinery and Equipment; Other Assets; Zoo, Marine and non-Biological Animals;</w:t>
            </w:r>
          </w:p>
        </w:tc>
      </w:tr>
    </w:tbl>
    <w:p w:rsidR="005E5598" w:rsidRDefault="005E5598" w:rsidP="005E5598">
      <w:pPr>
        <w:pStyle w:val="ListParagraph"/>
        <w:ind w:left="0" w:firstLine="0"/>
        <w:contextualSpacing w:val="0"/>
        <w:rPr>
          <w:rFonts w:ascii="Arial" w:hAnsi="Arial" w:cs="Arial"/>
          <w:b/>
          <w:sz w:val="20"/>
        </w:rPr>
      </w:pPr>
    </w:p>
    <w:p w:rsidR="00112316" w:rsidRDefault="00112316" w:rsidP="00B22059">
      <w:pPr>
        <w:ind w:firstLine="0"/>
        <w:rPr>
          <w:rFonts w:ascii="Arial" w:hAnsi="Arial" w:cs="Arial"/>
          <w:b/>
          <w:sz w:val="20"/>
        </w:rPr>
      </w:pPr>
      <w:r>
        <w:rPr>
          <w:rFonts w:ascii="Arial" w:hAnsi="Arial" w:cs="Arial"/>
          <w:b/>
          <w:sz w:val="20"/>
        </w:rPr>
        <w:br w:type="page"/>
      </w:r>
    </w:p>
    <w:p w:rsidR="00112316" w:rsidRPr="006E1EE5" w:rsidRDefault="00112316" w:rsidP="005E5598">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12316" w:rsidRPr="00112316" w:rsidRDefault="00112316" w:rsidP="00112316">
      <w:pPr>
        <w:ind w:left="567"/>
        <w:rPr>
          <w:rFonts w:ascii="Arial" w:hAnsi="Arial" w:cs="Arial"/>
          <w:b/>
          <w:sz w:val="20"/>
        </w:rPr>
      </w:pPr>
      <w:r>
        <w:rPr>
          <w:rFonts w:ascii="Arial" w:hAnsi="Arial" w:cs="Arial"/>
          <w:b/>
          <w:sz w:val="20"/>
        </w:rPr>
        <w:t>11.1</w:t>
      </w:r>
      <w:r>
        <w:rPr>
          <w:rFonts w:ascii="Arial" w:hAnsi="Arial" w:cs="Arial"/>
          <w:b/>
          <w:sz w:val="20"/>
        </w:rPr>
        <w:tab/>
      </w:r>
      <w:r w:rsidRPr="00112316">
        <w:rPr>
          <w:rFonts w:ascii="Arial" w:hAnsi="Arial" w:cs="Arial"/>
          <w:b/>
          <w:sz w:val="20"/>
        </w:rPr>
        <w:t xml:space="preserve">Reconciliation of Carrying Value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17p.85(e)]</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112316" w:rsidRPr="0026528B" w:rsidTr="00503326">
        <w:tc>
          <w:tcPr>
            <w:tcW w:w="1626" w:type="pct"/>
            <w:vMerge w:val="restart"/>
            <w:shd w:val="clear" w:color="auto" w:fill="FBE4D5" w:themeFill="accent2" w:themeFillTint="33"/>
          </w:tcPr>
          <w:p w:rsidR="00112316" w:rsidRPr="001049DD" w:rsidRDefault="00112316"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112316" w:rsidRDefault="00112316" w:rsidP="00503326">
            <w:pPr>
              <w:spacing w:before="60" w:after="60"/>
              <w:ind w:firstLine="0"/>
              <w:jc w:val="center"/>
              <w:rPr>
                <w:rFonts w:ascii="Arial" w:hAnsi="Arial" w:cs="Arial"/>
                <w:b/>
                <w:sz w:val="20"/>
              </w:rPr>
            </w:pPr>
            <w:r>
              <w:rPr>
                <w:rFonts w:ascii="Arial" w:hAnsi="Arial" w:cs="Arial"/>
                <w:b/>
                <w:sz w:val="20"/>
              </w:rPr>
              <w:t>2017/2018</w:t>
            </w:r>
          </w:p>
          <w:p w:rsidR="00112316" w:rsidRPr="0026528B" w:rsidRDefault="00112316" w:rsidP="00503326">
            <w:pPr>
              <w:spacing w:before="60" w:after="60"/>
              <w:ind w:firstLine="0"/>
              <w:jc w:val="center"/>
              <w:rPr>
                <w:rFonts w:ascii="Arial" w:hAnsi="Arial" w:cs="Arial"/>
                <w:b/>
                <w:sz w:val="20"/>
              </w:rPr>
            </w:pPr>
            <w:r>
              <w:rPr>
                <w:rFonts w:ascii="Arial" w:hAnsi="Arial" w:cs="Arial"/>
                <w:b/>
                <w:sz w:val="20"/>
              </w:rPr>
              <w:t>(R’000s)</w:t>
            </w:r>
          </w:p>
        </w:tc>
      </w:tr>
      <w:tr w:rsidR="00112316" w:rsidRPr="0026528B" w:rsidTr="00503326">
        <w:tc>
          <w:tcPr>
            <w:tcW w:w="1626" w:type="pct"/>
            <w:vMerge/>
            <w:tcBorders>
              <w:bottom w:val="single" w:sz="4" w:space="0" w:color="auto"/>
            </w:tcBorders>
            <w:shd w:val="clear" w:color="auto" w:fill="FBE4D5" w:themeFill="accent2" w:themeFillTint="33"/>
          </w:tcPr>
          <w:p w:rsidR="00112316" w:rsidRPr="001049DD" w:rsidRDefault="00112316"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112316" w:rsidRPr="0026528B" w:rsidRDefault="00112316"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112316" w:rsidRDefault="00112316" w:rsidP="00503326">
            <w:pPr>
              <w:spacing w:before="60" w:after="60"/>
              <w:ind w:firstLine="0"/>
              <w:jc w:val="center"/>
              <w:rPr>
                <w:rFonts w:ascii="Arial" w:hAnsi="Arial" w:cs="Arial"/>
                <w:b/>
                <w:sz w:val="20"/>
              </w:rPr>
            </w:pPr>
            <w:r>
              <w:rPr>
                <w:rFonts w:ascii="Arial" w:hAnsi="Arial" w:cs="Arial"/>
                <w:b/>
                <w:sz w:val="20"/>
              </w:rPr>
              <w:t>Total</w:t>
            </w:r>
          </w:p>
        </w:tc>
      </w:tr>
      <w:tr w:rsidR="00112316" w:rsidRPr="0026528B" w:rsidTr="00503326">
        <w:tc>
          <w:tcPr>
            <w:tcW w:w="1626" w:type="pct"/>
            <w:tcBorders>
              <w:top w:val="nil"/>
              <w:bottom w:val="nil"/>
            </w:tcBorders>
            <w:shd w:val="clear" w:color="auto" w:fill="auto"/>
          </w:tcPr>
          <w:p w:rsidR="00112316" w:rsidRPr="00344EBB" w:rsidRDefault="00112316" w:rsidP="00112316">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2017</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Pr>
                <w:rFonts w:ascii="Arial" w:hAnsi="Arial" w:cs="Arial"/>
                <w:sz w:val="20"/>
              </w:rPr>
              <w:t>Additions from Acquisitions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Default="00112316" w:rsidP="00503326">
            <w:pPr>
              <w:spacing w:before="60" w:after="60"/>
              <w:ind w:firstLine="0"/>
              <w:jc w:val="left"/>
              <w:rPr>
                <w:rFonts w:ascii="Arial" w:hAnsi="Arial" w:cs="Arial"/>
                <w:sz w:val="20"/>
              </w:rPr>
            </w:pPr>
            <w:r>
              <w:rPr>
                <w:rFonts w:ascii="Arial" w:hAnsi="Arial" w:cs="Arial"/>
                <w:sz w:val="20"/>
              </w:rPr>
              <w:t>Additions from Transfer of Functions / Mergers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Default="00112316" w:rsidP="00503326">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color w:val="FF0000"/>
                <w:sz w:val="20"/>
              </w:rPr>
              <w:t>**</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Default="00112316" w:rsidP="00503326">
            <w:pPr>
              <w:spacing w:before="60" w:after="60"/>
              <w:ind w:firstLine="0"/>
              <w:jc w:val="left"/>
              <w:rPr>
                <w:rFonts w:ascii="Arial" w:hAnsi="Arial" w:cs="Arial"/>
                <w:sz w:val="20"/>
              </w:rPr>
            </w:pPr>
            <w:r>
              <w:rPr>
                <w:rFonts w:ascii="Arial" w:hAnsi="Arial" w:cs="Arial"/>
                <w:sz w:val="20"/>
              </w:rPr>
              <w:t>Capitalised Costs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Pr>
                <w:rFonts w:ascii="Arial" w:hAnsi="Arial" w:cs="Arial"/>
                <w:sz w:val="20"/>
              </w:rPr>
              <w:t>Depreciation</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Pr>
                <w:rFonts w:ascii="Arial" w:hAnsi="Arial" w:cs="Arial"/>
                <w:sz w:val="20"/>
              </w:rPr>
              <w:t>Carrying Value of Disposals / Transfers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nd Impairment Losses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Pr>
                <w:rFonts w:ascii="Arial" w:hAnsi="Arial" w:cs="Arial"/>
                <w:sz w:val="20"/>
              </w:rPr>
              <w:t>Foreign Exchange Translation Differences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firstLine="0"/>
              <w:jc w:val="left"/>
              <w:rPr>
                <w:rFonts w:ascii="Arial" w:hAnsi="Arial" w:cs="Arial"/>
                <w:sz w:val="20"/>
              </w:rPr>
            </w:pPr>
            <w:r>
              <w:rPr>
                <w:rFonts w:ascii="Arial" w:hAnsi="Arial" w:cs="Arial"/>
                <w:sz w:val="20"/>
              </w:rPr>
              <w:t>Other Changes</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344EBB" w:rsidRDefault="00112316" w:rsidP="00112316">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2018</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bottom w:val="nil"/>
            </w:tcBorders>
            <w:shd w:val="clear" w:color="auto" w:fill="auto"/>
          </w:tcPr>
          <w:p w:rsidR="00112316" w:rsidRPr="00C12D62" w:rsidRDefault="00112316" w:rsidP="00503326">
            <w:pPr>
              <w:spacing w:before="60" w:after="60"/>
              <w:ind w:left="313" w:firstLine="0"/>
              <w:jc w:val="left"/>
              <w:rPr>
                <w:rFonts w:ascii="Arial" w:hAnsi="Arial" w:cs="Arial"/>
                <w:sz w:val="20"/>
              </w:rPr>
            </w:pPr>
            <w:r>
              <w:rPr>
                <w:rFonts w:ascii="Arial" w:hAnsi="Arial" w:cs="Arial"/>
                <w:sz w:val="20"/>
              </w:rPr>
              <w:t>Cost</w:t>
            </w: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bottom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bottom w:val="nil"/>
            </w:tcBorders>
          </w:tcPr>
          <w:p w:rsidR="00112316" w:rsidRPr="0026528B" w:rsidRDefault="00112316" w:rsidP="00503326">
            <w:pPr>
              <w:spacing w:before="60" w:after="60"/>
              <w:ind w:firstLine="0"/>
              <w:jc w:val="right"/>
              <w:rPr>
                <w:rFonts w:ascii="Arial" w:hAnsi="Arial" w:cs="Arial"/>
                <w:sz w:val="20"/>
              </w:rPr>
            </w:pPr>
          </w:p>
        </w:tc>
      </w:tr>
      <w:tr w:rsidR="00112316" w:rsidRPr="0026528B" w:rsidTr="00503326">
        <w:tc>
          <w:tcPr>
            <w:tcW w:w="1626" w:type="pct"/>
            <w:tcBorders>
              <w:top w:val="nil"/>
            </w:tcBorders>
            <w:shd w:val="clear" w:color="auto" w:fill="auto"/>
          </w:tcPr>
          <w:p w:rsidR="00112316" w:rsidRPr="00C12D62" w:rsidRDefault="0011231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473" w:type="pct"/>
            <w:tcBorders>
              <w:top w:val="nil"/>
            </w:tcBorders>
          </w:tcPr>
          <w:p w:rsidR="00112316" w:rsidRPr="0026528B" w:rsidRDefault="00112316" w:rsidP="00503326">
            <w:pPr>
              <w:spacing w:before="60" w:after="60"/>
              <w:ind w:firstLine="0"/>
              <w:jc w:val="right"/>
              <w:rPr>
                <w:rFonts w:ascii="Arial" w:hAnsi="Arial" w:cs="Arial"/>
                <w:sz w:val="20"/>
              </w:rPr>
            </w:pPr>
          </w:p>
        </w:tc>
        <w:tc>
          <w:tcPr>
            <w:tcW w:w="544" w:type="pct"/>
            <w:tcBorders>
              <w:top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tcBorders>
          </w:tcPr>
          <w:p w:rsidR="00112316" w:rsidRPr="0026528B" w:rsidRDefault="00112316" w:rsidP="00503326">
            <w:pPr>
              <w:spacing w:before="60" w:after="60"/>
              <w:ind w:firstLine="0"/>
              <w:jc w:val="right"/>
              <w:rPr>
                <w:rFonts w:ascii="Arial" w:hAnsi="Arial" w:cs="Arial"/>
                <w:sz w:val="20"/>
              </w:rPr>
            </w:pPr>
          </w:p>
        </w:tc>
        <w:tc>
          <w:tcPr>
            <w:tcW w:w="473" w:type="pct"/>
            <w:tcBorders>
              <w:top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tcBorders>
          </w:tcPr>
          <w:p w:rsidR="00112316" w:rsidRPr="0026528B" w:rsidRDefault="00112316" w:rsidP="00503326">
            <w:pPr>
              <w:spacing w:before="60" w:after="60"/>
              <w:ind w:firstLine="0"/>
              <w:jc w:val="right"/>
              <w:rPr>
                <w:rFonts w:ascii="Arial" w:hAnsi="Arial" w:cs="Arial"/>
                <w:sz w:val="20"/>
              </w:rPr>
            </w:pPr>
          </w:p>
        </w:tc>
        <w:tc>
          <w:tcPr>
            <w:tcW w:w="471" w:type="pct"/>
            <w:tcBorders>
              <w:top w:val="nil"/>
            </w:tcBorders>
          </w:tcPr>
          <w:p w:rsidR="00112316" w:rsidRPr="0026528B" w:rsidRDefault="00112316" w:rsidP="00503326">
            <w:pPr>
              <w:spacing w:before="60" w:after="60"/>
              <w:ind w:firstLine="0"/>
              <w:jc w:val="right"/>
              <w:rPr>
                <w:rFonts w:ascii="Arial" w:hAnsi="Arial" w:cs="Arial"/>
                <w:sz w:val="20"/>
              </w:rPr>
            </w:pPr>
          </w:p>
        </w:tc>
        <w:tc>
          <w:tcPr>
            <w:tcW w:w="469" w:type="pct"/>
            <w:tcBorders>
              <w:top w:val="nil"/>
            </w:tcBorders>
          </w:tcPr>
          <w:p w:rsidR="00112316" w:rsidRPr="0026528B" w:rsidRDefault="00112316" w:rsidP="00503326">
            <w:pPr>
              <w:spacing w:before="60" w:after="60"/>
              <w:ind w:firstLine="0"/>
              <w:jc w:val="right"/>
              <w:rPr>
                <w:rFonts w:ascii="Arial" w:hAnsi="Arial" w:cs="Arial"/>
                <w:sz w:val="20"/>
              </w:rPr>
            </w:pPr>
          </w:p>
        </w:tc>
      </w:tr>
    </w:tbl>
    <w:p w:rsidR="00112316" w:rsidRDefault="00112316" w:rsidP="001F58FD">
      <w:pPr>
        <w:pStyle w:val="ListParagraph"/>
        <w:ind w:left="0" w:firstLine="0"/>
        <w:contextualSpacing w:val="0"/>
        <w:rPr>
          <w:rFonts w:ascii="Arial" w:hAnsi="Arial" w:cs="Arial"/>
          <w:b/>
          <w:sz w:val="20"/>
        </w:rPr>
      </w:pPr>
      <w:r w:rsidRPr="00112316">
        <w:rPr>
          <w:rFonts w:ascii="Arial" w:hAnsi="Arial" w:cs="Arial"/>
          <w:b/>
          <w:i/>
          <w:color w:val="FF0000"/>
          <w:sz w:val="20"/>
        </w:rPr>
        <w:t xml:space="preserve">**Applies only if the Revaluation Model is used.  </w:t>
      </w:r>
      <w:r>
        <w:rPr>
          <w:rFonts w:ascii="Arial" w:hAnsi="Arial" w:cs="Arial"/>
          <w:b/>
          <w:sz w:val="20"/>
        </w:rPr>
        <w:br w:type="page"/>
      </w:r>
    </w:p>
    <w:p w:rsidR="00EB6D91" w:rsidRPr="006E1EE5" w:rsidRDefault="00EB6D91" w:rsidP="00EB6D91">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EB6D91" w:rsidRDefault="00714C6A" w:rsidP="00B4401A">
      <w:pPr>
        <w:pStyle w:val="ListParagraph"/>
        <w:numPr>
          <w:ilvl w:val="1"/>
          <w:numId w:val="6"/>
        </w:numPr>
        <w:ind w:left="567" w:hanging="567"/>
        <w:rPr>
          <w:rFonts w:ascii="Arial" w:hAnsi="Arial" w:cs="Arial"/>
          <w:b/>
          <w:sz w:val="20"/>
        </w:rPr>
      </w:pPr>
      <w:r>
        <w:rPr>
          <w:rFonts w:ascii="Arial" w:hAnsi="Arial" w:cs="Arial"/>
          <w:b/>
          <w:sz w:val="20"/>
        </w:rPr>
        <w:t>Property, Plant and Equipment Under Construction</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17p.87]</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714C6A" w:rsidRPr="0026528B" w:rsidTr="00503326">
        <w:tc>
          <w:tcPr>
            <w:tcW w:w="1626" w:type="pct"/>
            <w:vMerge w:val="restart"/>
            <w:shd w:val="clear" w:color="auto" w:fill="FBE4D5" w:themeFill="accent2" w:themeFillTint="33"/>
          </w:tcPr>
          <w:p w:rsidR="00714C6A" w:rsidRPr="001049DD" w:rsidRDefault="00714C6A"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714C6A" w:rsidRDefault="00714C6A" w:rsidP="00503326">
            <w:pPr>
              <w:spacing w:before="60" w:after="60"/>
              <w:ind w:firstLine="0"/>
              <w:jc w:val="center"/>
              <w:rPr>
                <w:rFonts w:ascii="Arial" w:hAnsi="Arial" w:cs="Arial"/>
                <w:b/>
                <w:sz w:val="20"/>
              </w:rPr>
            </w:pPr>
            <w:r>
              <w:rPr>
                <w:rFonts w:ascii="Arial" w:hAnsi="Arial" w:cs="Arial"/>
                <w:b/>
                <w:sz w:val="20"/>
              </w:rPr>
              <w:t>2018/2019</w:t>
            </w:r>
          </w:p>
          <w:p w:rsidR="00714C6A" w:rsidRPr="0026528B" w:rsidRDefault="00714C6A" w:rsidP="00503326">
            <w:pPr>
              <w:spacing w:before="60" w:after="60"/>
              <w:ind w:firstLine="0"/>
              <w:jc w:val="center"/>
              <w:rPr>
                <w:rFonts w:ascii="Arial" w:hAnsi="Arial" w:cs="Arial"/>
                <w:b/>
                <w:sz w:val="20"/>
              </w:rPr>
            </w:pPr>
            <w:r>
              <w:rPr>
                <w:rFonts w:ascii="Arial" w:hAnsi="Arial" w:cs="Arial"/>
                <w:b/>
                <w:sz w:val="20"/>
              </w:rPr>
              <w:t>(R’000s)</w:t>
            </w:r>
          </w:p>
        </w:tc>
      </w:tr>
      <w:tr w:rsidR="00714C6A" w:rsidRPr="0026528B" w:rsidTr="00503326">
        <w:tc>
          <w:tcPr>
            <w:tcW w:w="1626" w:type="pct"/>
            <w:vMerge/>
            <w:tcBorders>
              <w:bottom w:val="single" w:sz="4" w:space="0" w:color="auto"/>
            </w:tcBorders>
            <w:shd w:val="clear" w:color="auto" w:fill="FBE4D5" w:themeFill="accent2" w:themeFillTint="33"/>
          </w:tcPr>
          <w:p w:rsidR="00714C6A" w:rsidRPr="001049DD" w:rsidRDefault="00714C6A"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714C6A" w:rsidRPr="0026528B" w:rsidRDefault="00714C6A"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714C6A" w:rsidRDefault="00714C6A" w:rsidP="00503326">
            <w:pPr>
              <w:spacing w:before="60" w:after="60"/>
              <w:ind w:firstLine="0"/>
              <w:jc w:val="center"/>
              <w:rPr>
                <w:rFonts w:ascii="Arial" w:hAnsi="Arial" w:cs="Arial"/>
                <w:b/>
                <w:sz w:val="20"/>
              </w:rPr>
            </w:pPr>
            <w:r>
              <w:rPr>
                <w:rFonts w:ascii="Arial" w:hAnsi="Arial" w:cs="Arial"/>
                <w:b/>
                <w:sz w:val="20"/>
              </w:rPr>
              <w:t>Total</w:t>
            </w:r>
          </w:p>
        </w:tc>
      </w:tr>
      <w:tr w:rsidR="00714C6A" w:rsidRPr="0026528B" w:rsidTr="00503326">
        <w:tc>
          <w:tcPr>
            <w:tcW w:w="1626" w:type="pct"/>
            <w:tcBorders>
              <w:top w:val="nil"/>
              <w:bottom w:val="nil"/>
            </w:tcBorders>
            <w:shd w:val="clear" w:color="auto" w:fill="auto"/>
          </w:tcPr>
          <w:p w:rsidR="00714C6A" w:rsidRPr="00344EBB" w:rsidRDefault="00714C6A" w:rsidP="00503326">
            <w:pPr>
              <w:spacing w:before="60" w:after="60"/>
              <w:ind w:firstLine="0"/>
              <w:jc w:val="left"/>
              <w:rPr>
                <w:rFonts w:ascii="Arial" w:hAnsi="Arial" w:cs="Arial"/>
                <w:b/>
                <w:sz w:val="20"/>
              </w:rPr>
            </w:pPr>
          </w:p>
        </w:tc>
        <w:tc>
          <w:tcPr>
            <w:tcW w:w="473"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544"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473"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473"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471"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471" w:type="pct"/>
            <w:tcBorders>
              <w:top w:val="nil"/>
              <w:bottom w:val="nil"/>
            </w:tcBorders>
          </w:tcPr>
          <w:p w:rsidR="00714C6A" w:rsidRPr="0026528B" w:rsidRDefault="00714C6A" w:rsidP="00503326">
            <w:pPr>
              <w:spacing w:before="60" w:after="60"/>
              <w:ind w:firstLine="0"/>
              <w:jc w:val="right"/>
              <w:rPr>
                <w:rFonts w:ascii="Arial" w:hAnsi="Arial" w:cs="Arial"/>
                <w:sz w:val="20"/>
              </w:rPr>
            </w:pPr>
          </w:p>
        </w:tc>
        <w:tc>
          <w:tcPr>
            <w:tcW w:w="469" w:type="pct"/>
            <w:tcBorders>
              <w:top w:val="nil"/>
              <w:bottom w:val="nil"/>
            </w:tcBorders>
          </w:tcPr>
          <w:p w:rsidR="00714C6A" w:rsidRPr="0026528B" w:rsidRDefault="00714C6A" w:rsidP="00503326">
            <w:pPr>
              <w:spacing w:before="60" w:after="60"/>
              <w:ind w:firstLine="0"/>
              <w:jc w:val="right"/>
              <w:rPr>
                <w:rFonts w:ascii="Arial" w:hAnsi="Arial" w:cs="Arial"/>
                <w:sz w:val="20"/>
              </w:rPr>
            </w:pPr>
          </w:p>
        </w:tc>
      </w:tr>
      <w:tr w:rsidR="00714C6A" w:rsidRPr="0026528B" w:rsidTr="00503326">
        <w:tc>
          <w:tcPr>
            <w:tcW w:w="1626" w:type="pct"/>
            <w:tcBorders>
              <w:top w:val="nil"/>
              <w:bottom w:val="nil"/>
            </w:tcBorders>
            <w:shd w:val="clear" w:color="auto" w:fill="auto"/>
          </w:tcPr>
          <w:p w:rsidR="00714C6A" w:rsidRPr="007D5104" w:rsidRDefault="00714C6A" w:rsidP="00714C6A">
            <w:pPr>
              <w:spacing w:before="60" w:after="60"/>
              <w:ind w:firstLine="0"/>
              <w:rPr>
                <w:rFonts w:ascii="Arial" w:hAnsi="Arial" w:cs="Arial"/>
                <w:sz w:val="20"/>
              </w:rPr>
            </w:pPr>
            <w:r>
              <w:rPr>
                <w:rFonts w:ascii="Arial" w:hAnsi="Arial" w:cs="Arial"/>
                <w:sz w:val="20"/>
              </w:rPr>
              <w:t>Accumulated expenditure included in carrying value of property, plant and equipment</w:t>
            </w:r>
          </w:p>
        </w:tc>
        <w:tc>
          <w:tcPr>
            <w:tcW w:w="473"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544"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473"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473"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471"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471" w:type="pct"/>
            <w:tcBorders>
              <w:top w:val="nil"/>
              <w:bottom w:val="nil"/>
            </w:tcBorders>
          </w:tcPr>
          <w:p w:rsidR="00714C6A" w:rsidRPr="0026528B" w:rsidRDefault="00714C6A" w:rsidP="00714C6A">
            <w:pPr>
              <w:spacing w:before="60" w:after="60"/>
              <w:ind w:firstLine="0"/>
              <w:jc w:val="right"/>
              <w:rPr>
                <w:rFonts w:ascii="Arial" w:hAnsi="Arial" w:cs="Arial"/>
                <w:sz w:val="20"/>
              </w:rPr>
            </w:pPr>
          </w:p>
        </w:tc>
        <w:tc>
          <w:tcPr>
            <w:tcW w:w="469" w:type="pct"/>
            <w:tcBorders>
              <w:top w:val="nil"/>
              <w:bottom w:val="nil"/>
            </w:tcBorders>
          </w:tcPr>
          <w:p w:rsidR="00714C6A" w:rsidRPr="0026528B" w:rsidRDefault="00714C6A" w:rsidP="00714C6A">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EF57C4" w:rsidRDefault="00EF57C4" w:rsidP="00EF57C4">
            <w:pPr>
              <w:spacing w:before="60" w:after="60"/>
              <w:ind w:firstLine="0"/>
              <w:rPr>
                <w:rFonts w:ascii="Arial" w:hAnsi="Arial" w:cs="Arial"/>
                <w:i/>
                <w:sz w:val="20"/>
              </w:rPr>
            </w:pPr>
            <w:r>
              <w:rPr>
                <w:rFonts w:ascii="Arial" w:hAnsi="Arial" w:cs="Arial"/>
                <w:i/>
                <w:sz w:val="20"/>
              </w:rPr>
              <w:t>Of which:</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EF57C4" w:rsidRDefault="00EF57C4" w:rsidP="00644670">
            <w:pPr>
              <w:spacing w:before="60" w:after="60"/>
              <w:ind w:left="313" w:firstLine="0"/>
              <w:rPr>
                <w:rFonts w:ascii="Arial" w:hAnsi="Arial" w:cs="Arial"/>
                <w:sz w:val="20"/>
              </w:rPr>
            </w:pPr>
            <w:r>
              <w:rPr>
                <w:rFonts w:ascii="Arial" w:hAnsi="Arial" w:cs="Arial"/>
                <w:sz w:val="20"/>
              </w:rPr>
              <w:t>Accumulated borrowing costs included in the carrying amount of property</w:t>
            </w:r>
            <w:r w:rsidR="00644670">
              <w:rPr>
                <w:rFonts w:ascii="Arial" w:hAnsi="Arial" w:cs="Arial"/>
                <w:sz w:val="20"/>
              </w:rPr>
              <w:t>, plant and equipment</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5p.33(c)</w:t>
            </w:r>
            <w:r w:rsidR="004666D7" w:rsidRPr="006236D8">
              <w:rPr>
                <w:rFonts w:ascii="Arial" w:hAnsi="Arial" w:cs="Arial"/>
                <w:b/>
                <w:color w:val="FF0000"/>
                <w:sz w:val="20"/>
              </w:rPr>
              <w:t>]</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left="313" w:firstLine="0"/>
              <w:rPr>
                <w:rFonts w:ascii="Arial" w:hAnsi="Arial" w:cs="Arial"/>
                <w:sz w:val="20"/>
              </w:rPr>
            </w:pPr>
            <w:r>
              <w:rPr>
                <w:rFonts w:ascii="Arial" w:hAnsi="Arial" w:cs="Arial"/>
                <w:sz w:val="20"/>
              </w:rPr>
              <w:t>Borrowing costs capitalised during the period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Default="004666D7" w:rsidP="004666D7">
            <w:pPr>
              <w:spacing w:before="60" w:after="60"/>
              <w:ind w:left="313" w:firstLine="0"/>
              <w:rPr>
                <w:rFonts w:ascii="Arial" w:hAnsi="Arial" w:cs="Arial"/>
                <w:sz w:val="20"/>
              </w:rPr>
            </w:pPr>
            <w:r w:rsidRPr="006236D8">
              <w:rPr>
                <w:rFonts w:ascii="Arial" w:hAnsi="Arial" w:cs="Arial"/>
                <w:b/>
                <w:color w:val="FF0000"/>
                <w:sz w:val="20"/>
              </w:rPr>
              <w:t>[</w:t>
            </w:r>
            <w:r>
              <w:rPr>
                <w:rFonts w:ascii="Arial" w:hAnsi="Arial" w:cs="Arial"/>
                <w:b/>
                <w:color w:val="FF0000"/>
                <w:sz w:val="20"/>
              </w:rPr>
              <w:t>5p.33(b)</w:t>
            </w:r>
            <w:r w:rsidRPr="006236D8">
              <w:rPr>
                <w:rFonts w:ascii="Arial" w:hAnsi="Arial" w:cs="Arial"/>
                <w:b/>
                <w:color w:val="FF0000"/>
                <w:sz w:val="20"/>
              </w:rPr>
              <w:t>]</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firstLine="0"/>
              <w:rPr>
                <w:rFonts w:ascii="Arial" w:hAnsi="Arial" w:cs="Arial"/>
                <w:sz w:val="20"/>
              </w:rPr>
            </w:pPr>
            <w:r>
              <w:rPr>
                <w:rFonts w:ascii="Arial" w:hAnsi="Arial" w:cs="Arial"/>
                <w:sz w:val="20"/>
              </w:rPr>
              <w:t>Carrying value of property, plant and equipment taking significantly longer than expected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firstLine="0"/>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C12D62" w:rsidRDefault="00EF57C4" w:rsidP="00EF57C4">
            <w:pPr>
              <w:spacing w:before="60" w:after="60"/>
              <w:ind w:firstLine="0"/>
              <w:jc w:val="left"/>
              <w:rPr>
                <w:rFonts w:ascii="Arial" w:hAnsi="Arial" w:cs="Arial"/>
                <w:sz w:val="20"/>
              </w:rPr>
            </w:pPr>
            <w:r>
              <w:rPr>
                <w:rFonts w:ascii="Arial" w:hAnsi="Arial" w:cs="Arial"/>
                <w:sz w:val="20"/>
              </w:rPr>
              <w:t>Carrying value of property, plant and equipment halted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tcBorders>
            <w:shd w:val="clear" w:color="auto" w:fill="auto"/>
          </w:tcPr>
          <w:p w:rsidR="00EF57C4" w:rsidRPr="00C12D62" w:rsidRDefault="00EF57C4" w:rsidP="00EF57C4">
            <w:pPr>
              <w:spacing w:before="60" w:after="60"/>
              <w:ind w:firstLine="0"/>
              <w:jc w:val="lef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tcBorders>
          </w:tcPr>
          <w:p w:rsidR="00EF57C4" w:rsidRPr="0026528B" w:rsidRDefault="00EF57C4" w:rsidP="00EF57C4">
            <w:pPr>
              <w:spacing w:before="60" w:after="60"/>
              <w:ind w:firstLine="0"/>
              <w:jc w:val="right"/>
              <w:rPr>
                <w:rFonts w:ascii="Arial" w:hAnsi="Arial" w:cs="Arial"/>
                <w:sz w:val="20"/>
              </w:rPr>
            </w:pPr>
          </w:p>
        </w:tc>
      </w:tr>
    </w:tbl>
    <w:p w:rsidR="00D62289" w:rsidRDefault="00D62289" w:rsidP="00B22059">
      <w:pPr>
        <w:ind w:firstLine="0"/>
        <w:rPr>
          <w:rFonts w:ascii="Arial" w:hAnsi="Arial" w:cs="Arial"/>
          <w:b/>
          <w:sz w:val="20"/>
        </w:rPr>
      </w:pPr>
    </w:p>
    <w:p w:rsidR="00D62289" w:rsidRDefault="00D62289" w:rsidP="00B22059">
      <w:pPr>
        <w:ind w:firstLine="0"/>
        <w:rPr>
          <w:rFonts w:ascii="Arial" w:hAnsi="Arial" w:cs="Arial"/>
          <w:b/>
          <w:sz w:val="20"/>
        </w:rPr>
      </w:pPr>
      <w:r>
        <w:rPr>
          <w:rFonts w:ascii="Arial" w:hAnsi="Arial" w:cs="Arial"/>
          <w:b/>
          <w:sz w:val="20"/>
        </w:rPr>
        <w:br w:type="page"/>
      </w:r>
    </w:p>
    <w:p w:rsidR="00D62289" w:rsidRPr="006E1EE5" w:rsidRDefault="00D62289" w:rsidP="00D62289">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62289" w:rsidRPr="00112316" w:rsidRDefault="00D62289" w:rsidP="00D62289">
      <w:pPr>
        <w:ind w:left="567"/>
        <w:rPr>
          <w:rFonts w:ascii="Arial" w:hAnsi="Arial" w:cs="Arial"/>
          <w:b/>
          <w:sz w:val="20"/>
        </w:rPr>
      </w:pPr>
      <w:r>
        <w:rPr>
          <w:rFonts w:ascii="Arial" w:hAnsi="Arial" w:cs="Arial"/>
          <w:b/>
          <w:sz w:val="20"/>
        </w:rPr>
        <w:t>11.2</w:t>
      </w:r>
      <w:r>
        <w:rPr>
          <w:rFonts w:ascii="Arial" w:hAnsi="Arial" w:cs="Arial"/>
          <w:b/>
          <w:sz w:val="20"/>
        </w:rPr>
        <w:tab/>
      </w:r>
      <w:r w:rsidRPr="00D62289">
        <w:rPr>
          <w:rFonts w:ascii="Arial" w:hAnsi="Arial" w:cs="Arial"/>
          <w:b/>
          <w:sz w:val="20"/>
        </w:rPr>
        <w:t xml:space="preserve">Property, Plant and Equipment Under Construction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17p.87]</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62289" w:rsidRPr="0026528B" w:rsidTr="00503326">
        <w:tc>
          <w:tcPr>
            <w:tcW w:w="1626" w:type="pct"/>
            <w:vMerge w:val="restart"/>
            <w:shd w:val="clear" w:color="auto" w:fill="FBE4D5" w:themeFill="accent2" w:themeFillTint="33"/>
          </w:tcPr>
          <w:p w:rsidR="00D62289" w:rsidRPr="001049DD" w:rsidRDefault="00D6228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62289" w:rsidRDefault="00D62289" w:rsidP="00503326">
            <w:pPr>
              <w:spacing w:before="60" w:after="60"/>
              <w:ind w:firstLine="0"/>
              <w:jc w:val="center"/>
              <w:rPr>
                <w:rFonts w:ascii="Arial" w:hAnsi="Arial" w:cs="Arial"/>
                <w:b/>
                <w:sz w:val="20"/>
              </w:rPr>
            </w:pPr>
            <w:r>
              <w:rPr>
                <w:rFonts w:ascii="Arial" w:hAnsi="Arial" w:cs="Arial"/>
                <w:b/>
                <w:sz w:val="20"/>
              </w:rPr>
              <w:t>2017/2018</w:t>
            </w:r>
          </w:p>
          <w:p w:rsidR="00D62289" w:rsidRPr="0026528B" w:rsidRDefault="00D62289" w:rsidP="00503326">
            <w:pPr>
              <w:spacing w:before="60" w:after="60"/>
              <w:ind w:firstLine="0"/>
              <w:jc w:val="center"/>
              <w:rPr>
                <w:rFonts w:ascii="Arial" w:hAnsi="Arial" w:cs="Arial"/>
                <w:b/>
                <w:sz w:val="20"/>
              </w:rPr>
            </w:pPr>
            <w:r>
              <w:rPr>
                <w:rFonts w:ascii="Arial" w:hAnsi="Arial" w:cs="Arial"/>
                <w:b/>
                <w:sz w:val="20"/>
              </w:rPr>
              <w:t>(R’000s)</w:t>
            </w:r>
          </w:p>
        </w:tc>
      </w:tr>
      <w:tr w:rsidR="00D62289" w:rsidRPr="0026528B" w:rsidTr="00503326">
        <w:tc>
          <w:tcPr>
            <w:tcW w:w="1626" w:type="pct"/>
            <w:vMerge/>
            <w:tcBorders>
              <w:bottom w:val="single" w:sz="4" w:space="0" w:color="auto"/>
            </w:tcBorders>
            <w:shd w:val="clear" w:color="auto" w:fill="FBE4D5" w:themeFill="accent2" w:themeFillTint="33"/>
          </w:tcPr>
          <w:p w:rsidR="00D62289" w:rsidRPr="001049DD" w:rsidRDefault="00D6228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62289" w:rsidRPr="0026528B" w:rsidRDefault="00D6228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62289" w:rsidRDefault="00D62289" w:rsidP="00503326">
            <w:pPr>
              <w:spacing w:before="60" w:after="60"/>
              <w:ind w:firstLine="0"/>
              <w:jc w:val="center"/>
              <w:rPr>
                <w:rFonts w:ascii="Arial" w:hAnsi="Arial" w:cs="Arial"/>
                <w:b/>
                <w:sz w:val="20"/>
              </w:rPr>
            </w:pPr>
            <w:r>
              <w:rPr>
                <w:rFonts w:ascii="Arial" w:hAnsi="Arial" w:cs="Arial"/>
                <w:b/>
                <w:sz w:val="20"/>
              </w:rPr>
              <w:t>Total</w:t>
            </w:r>
          </w:p>
        </w:tc>
      </w:tr>
      <w:tr w:rsidR="00D62289" w:rsidRPr="0026528B" w:rsidTr="00503326">
        <w:tc>
          <w:tcPr>
            <w:tcW w:w="1626" w:type="pct"/>
            <w:tcBorders>
              <w:top w:val="nil"/>
              <w:bottom w:val="nil"/>
            </w:tcBorders>
            <w:shd w:val="clear" w:color="auto" w:fill="auto"/>
          </w:tcPr>
          <w:p w:rsidR="00D62289" w:rsidRPr="00344EBB" w:rsidRDefault="00D62289" w:rsidP="00503326">
            <w:pPr>
              <w:spacing w:before="60" w:after="60"/>
              <w:ind w:firstLine="0"/>
              <w:jc w:val="left"/>
              <w:rPr>
                <w:rFonts w:ascii="Arial" w:hAnsi="Arial" w:cs="Arial"/>
                <w:b/>
                <w:sz w:val="20"/>
              </w:rPr>
            </w:pP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544"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1"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1"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69" w:type="pct"/>
            <w:tcBorders>
              <w:top w:val="nil"/>
              <w:bottom w:val="nil"/>
            </w:tcBorders>
          </w:tcPr>
          <w:p w:rsidR="00D62289" w:rsidRPr="0026528B" w:rsidRDefault="00D62289" w:rsidP="00503326">
            <w:pPr>
              <w:spacing w:before="60" w:after="60"/>
              <w:ind w:firstLine="0"/>
              <w:jc w:val="right"/>
              <w:rPr>
                <w:rFonts w:ascii="Arial" w:hAnsi="Arial" w:cs="Arial"/>
                <w:sz w:val="20"/>
              </w:rPr>
            </w:pPr>
          </w:p>
        </w:tc>
      </w:tr>
      <w:tr w:rsidR="00D62289" w:rsidRPr="0026528B" w:rsidTr="00503326">
        <w:tc>
          <w:tcPr>
            <w:tcW w:w="1626" w:type="pct"/>
            <w:tcBorders>
              <w:top w:val="nil"/>
              <w:bottom w:val="nil"/>
            </w:tcBorders>
            <w:shd w:val="clear" w:color="auto" w:fill="auto"/>
          </w:tcPr>
          <w:p w:rsidR="00D62289" w:rsidRPr="007D5104" w:rsidRDefault="00D62289" w:rsidP="00503326">
            <w:pPr>
              <w:spacing w:before="60" w:after="60"/>
              <w:ind w:firstLine="0"/>
              <w:rPr>
                <w:rFonts w:ascii="Arial" w:hAnsi="Arial" w:cs="Arial"/>
                <w:sz w:val="20"/>
              </w:rPr>
            </w:pPr>
            <w:r>
              <w:rPr>
                <w:rFonts w:ascii="Arial" w:hAnsi="Arial" w:cs="Arial"/>
                <w:sz w:val="20"/>
              </w:rPr>
              <w:t>Accumulated expenditure included in carrying value of property, plant and equipment</w:t>
            </w: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544"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3"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1"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71" w:type="pct"/>
            <w:tcBorders>
              <w:top w:val="nil"/>
              <w:bottom w:val="nil"/>
            </w:tcBorders>
          </w:tcPr>
          <w:p w:rsidR="00D62289" w:rsidRPr="0026528B" w:rsidRDefault="00D62289" w:rsidP="00503326">
            <w:pPr>
              <w:spacing w:before="60" w:after="60"/>
              <w:ind w:firstLine="0"/>
              <w:jc w:val="right"/>
              <w:rPr>
                <w:rFonts w:ascii="Arial" w:hAnsi="Arial" w:cs="Arial"/>
                <w:sz w:val="20"/>
              </w:rPr>
            </w:pPr>
          </w:p>
        </w:tc>
        <w:tc>
          <w:tcPr>
            <w:tcW w:w="469" w:type="pct"/>
            <w:tcBorders>
              <w:top w:val="nil"/>
              <w:bottom w:val="nil"/>
            </w:tcBorders>
          </w:tcPr>
          <w:p w:rsidR="00D62289" w:rsidRPr="0026528B" w:rsidRDefault="00D62289" w:rsidP="00503326">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EF57C4" w:rsidRDefault="00EF57C4" w:rsidP="00EF57C4">
            <w:pPr>
              <w:spacing w:before="60" w:after="60"/>
              <w:ind w:firstLine="0"/>
              <w:rPr>
                <w:rFonts w:ascii="Arial" w:hAnsi="Arial" w:cs="Arial"/>
                <w:i/>
                <w:sz w:val="20"/>
              </w:rPr>
            </w:pPr>
            <w:r>
              <w:rPr>
                <w:rFonts w:ascii="Arial" w:hAnsi="Arial" w:cs="Arial"/>
                <w:i/>
                <w:sz w:val="20"/>
              </w:rPr>
              <w:t>Of which:</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EF57C4" w:rsidRDefault="00EF57C4" w:rsidP="00644670">
            <w:pPr>
              <w:spacing w:before="60" w:after="60"/>
              <w:ind w:left="313" w:firstLine="0"/>
              <w:rPr>
                <w:rFonts w:ascii="Arial" w:hAnsi="Arial" w:cs="Arial"/>
                <w:sz w:val="20"/>
              </w:rPr>
            </w:pPr>
            <w:r>
              <w:rPr>
                <w:rFonts w:ascii="Arial" w:hAnsi="Arial" w:cs="Arial"/>
                <w:sz w:val="20"/>
              </w:rPr>
              <w:t>Accumulated borrowing costs included in the carrying amount of property</w:t>
            </w:r>
            <w:r w:rsidR="00644670">
              <w:rPr>
                <w:rFonts w:ascii="Arial" w:hAnsi="Arial" w:cs="Arial"/>
                <w:sz w:val="20"/>
              </w:rPr>
              <w:t>, plant and equipment</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5p.33(c)</w:t>
            </w:r>
            <w:r w:rsidR="004666D7" w:rsidRPr="006236D8">
              <w:rPr>
                <w:rFonts w:ascii="Arial" w:hAnsi="Arial" w:cs="Arial"/>
                <w:b/>
                <w:color w:val="FF0000"/>
                <w:sz w:val="20"/>
              </w:rPr>
              <w:t>]</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left="313" w:firstLine="0"/>
              <w:rPr>
                <w:rFonts w:ascii="Arial" w:hAnsi="Arial" w:cs="Arial"/>
                <w:sz w:val="20"/>
              </w:rPr>
            </w:pPr>
            <w:r>
              <w:rPr>
                <w:rFonts w:ascii="Arial" w:hAnsi="Arial" w:cs="Arial"/>
                <w:sz w:val="20"/>
              </w:rPr>
              <w:t>Borrowing costs capitalised during the period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Default="004666D7" w:rsidP="00EF57C4">
            <w:pPr>
              <w:spacing w:before="60" w:after="60"/>
              <w:ind w:left="313" w:firstLine="0"/>
              <w:rPr>
                <w:rFonts w:ascii="Arial" w:hAnsi="Arial" w:cs="Arial"/>
                <w:sz w:val="20"/>
              </w:rPr>
            </w:pPr>
            <w:r w:rsidRPr="006236D8">
              <w:rPr>
                <w:rFonts w:ascii="Arial" w:hAnsi="Arial" w:cs="Arial"/>
                <w:b/>
                <w:color w:val="FF0000"/>
                <w:sz w:val="20"/>
              </w:rPr>
              <w:t>[</w:t>
            </w:r>
            <w:r>
              <w:rPr>
                <w:rFonts w:ascii="Arial" w:hAnsi="Arial" w:cs="Arial"/>
                <w:b/>
                <w:color w:val="FF0000"/>
                <w:sz w:val="20"/>
              </w:rPr>
              <w:t>5p.33(b)</w:t>
            </w:r>
            <w:r w:rsidRPr="006236D8">
              <w:rPr>
                <w:rFonts w:ascii="Arial" w:hAnsi="Arial" w:cs="Arial"/>
                <w:b/>
                <w:color w:val="FF0000"/>
                <w:sz w:val="20"/>
              </w:rPr>
              <w:t>]</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firstLine="0"/>
              <w:rPr>
                <w:rFonts w:ascii="Arial" w:hAnsi="Arial" w:cs="Arial"/>
                <w:sz w:val="20"/>
              </w:rPr>
            </w:pPr>
            <w:r>
              <w:rPr>
                <w:rFonts w:ascii="Arial" w:hAnsi="Arial" w:cs="Arial"/>
                <w:sz w:val="20"/>
              </w:rPr>
              <w:t>Carrying value of property, plant and equipment taking significantly longer than expected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7D5104" w:rsidRDefault="00EF57C4" w:rsidP="00EF57C4">
            <w:pPr>
              <w:spacing w:before="60" w:after="60"/>
              <w:ind w:firstLine="0"/>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bottom w:val="nil"/>
            </w:tcBorders>
            <w:shd w:val="clear" w:color="auto" w:fill="auto"/>
          </w:tcPr>
          <w:p w:rsidR="00EF57C4" w:rsidRPr="00C12D62" w:rsidRDefault="00EF57C4" w:rsidP="00EF57C4">
            <w:pPr>
              <w:spacing w:before="60" w:after="60"/>
              <w:ind w:firstLine="0"/>
              <w:jc w:val="left"/>
              <w:rPr>
                <w:rFonts w:ascii="Arial" w:hAnsi="Arial" w:cs="Arial"/>
                <w:sz w:val="20"/>
              </w:rPr>
            </w:pPr>
            <w:r>
              <w:rPr>
                <w:rFonts w:ascii="Arial" w:hAnsi="Arial" w:cs="Arial"/>
                <w:sz w:val="20"/>
              </w:rPr>
              <w:t>Carrying value of property, plant and equipment halted</w:t>
            </w: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bottom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bottom w:val="nil"/>
            </w:tcBorders>
          </w:tcPr>
          <w:p w:rsidR="00EF57C4" w:rsidRPr="0026528B" w:rsidRDefault="00EF57C4" w:rsidP="00EF57C4">
            <w:pPr>
              <w:spacing w:before="60" w:after="60"/>
              <w:ind w:firstLine="0"/>
              <w:jc w:val="right"/>
              <w:rPr>
                <w:rFonts w:ascii="Arial" w:hAnsi="Arial" w:cs="Arial"/>
                <w:sz w:val="20"/>
              </w:rPr>
            </w:pPr>
          </w:p>
        </w:tc>
      </w:tr>
      <w:tr w:rsidR="00EF57C4" w:rsidRPr="0026528B" w:rsidTr="00503326">
        <w:tc>
          <w:tcPr>
            <w:tcW w:w="1626" w:type="pct"/>
            <w:tcBorders>
              <w:top w:val="nil"/>
            </w:tcBorders>
            <w:shd w:val="clear" w:color="auto" w:fill="auto"/>
          </w:tcPr>
          <w:p w:rsidR="00EF57C4" w:rsidRPr="00C12D62" w:rsidRDefault="00EF57C4" w:rsidP="00EF57C4">
            <w:pPr>
              <w:spacing w:before="60" w:after="60"/>
              <w:ind w:firstLine="0"/>
              <w:jc w:val="lef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544"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3"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tcBorders>
          </w:tcPr>
          <w:p w:rsidR="00EF57C4" w:rsidRPr="0026528B" w:rsidRDefault="00EF57C4" w:rsidP="00EF57C4">
            <w:pPr>
              <w:spacing w:before="60" w:after="60"/>
              <w:ind w:firstLine="0"/>
              <w:jc w:val="right"/>
              <w:rPr>
                <w:rFonts w:ascii="Arial" w:hAnsi="Arial" w:cs="Arial"/>
                <w:sz w:val="20"/>
              </w:rPr>
            </w:pPr>
          </w:p>
        </w:tc>
        <w:tc>
          <w:tcPr>
            <w:tcW w:w="471" w:type="pct"/>
            <w:tcBorders>
              <w:top w:val="nil"/>
            </w:tcBorders>
          </w:tcPr>
          <w:p w:rsidR="00EF57C4" w:rsidRPr="0026528B" w:rsidRDefault="00EF57C4" w:rsidP="00EF57C4">
            <w:pPr>
              <w:spacing w:before="60" w:after="60"/>
              <w:ind w:firstLine="0"/>
              <w:jc w:val="right"/>
              <w:rPr>
                <w:rFonts w:ascii="Arial" w:hAnsi="Arial" w:cs="Arial"/>
                <w:sz w:val="20"/>
              </w:rPr>
            </w:pPr>
          </w:p>
        </w:tc>
        <w:tc>
          <w:tcPr>
            <w:tcW w:w="469" w:type="pct"/>
            <w:tcBorders>
              <w:top w:val="nil"/>
            </w:tcBorders>
          </w:tcPr>
          <w:p w:rsidR="00EF57C4" w:rsidRPr="0026528B" w:rsidRDefault="00EF57C4" w:rsidP="00EF57C4">
            <w:pPr>
              <w:spacing w:before="60" w:after="60"/>
              <w:ind w:firstLine="0"/>
              <w:jc w:val="right"/>
              <w:rPr>
                <w:rFonts w:ascii="Arial" w:hAnsi="Arial" w:cs="Arial"/>
                <w:sz w:val="20"/>
              </w:rPr>
            </w:pPr>
          </w:p>
        </w:tc>
      </w:tr>
    </w:tbl>
    <w:p w:rsidR="009B12CB" w:rsidRPr="004666D7" w:rsidRDefault="009B12CB" w:rsidP="001F58FD">
      <w:pPr>
        <w:pStyle w:val="ListParagraph"/>
        <w:spacing w:after="120"/>
        <w:ind w:left="0" w:firstLine="0"/>
        <w:contextualSpacing w:val="0"/>
        <w:rPr>
          <w:rFonts w:ascii="Arial" w:hAnsi="Arial" w:cs="Arial"/>
          <w:b/>
          <w:sz w:val="20"/>
        </w:rPr>
      </w:pPr>
      <w:r>
        <w:rPr>
          <w:rFonts w:ascii="Arial" w:hAnsi="Arial" w:cs="Arial"/>
          <w:sz w:val="20"/>
        </w:rPr>
        <w:t>The borrowing cost capitalisation rate is X% (2017/2018:  X%).</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5p.33(d)</w:t>
      </w:r>
      <w:r w:rsidR="004666D7" w:rsidRPr="006236D8">
        <w:rPr>
          <w:rFonts w:ascii="Arial" w:hAnsi="Arial" w:cs="Arial"/>
          <w:b/>
          <w:color w:val="FF0000"/>
          <w:sz w:val="20"/>
        </w:rPr>
        <w:t>]</w:t>
      </w:r>
    </w:p>
    <w:tbl>
      <w:tblPr>
        <w:tblStyle w:val="TableGrid"/>
        <w:tblW w:w="5000" w:type="pct"/>
        <w:tblLook w:val="04A0" w:firstRow="1" w:lastRow="0" w:firstColumn="1" w:lastColumn="0" w:noHBand="0" w:noVBand="1"/>
      </w:tblPr>
      <w:tblGrid>
        <w:gridCol w:w="13948"/>
      </w:tblGrid>
      <w:tr w:rsidR="00D62289" w:rsidTr="00503326">
        <w:tc>
          <w:tcPr>
            <w:tcW w:w="5000" w:type="pct"/>
            <w:shd w:val="clear" w:color="auto" w:fill="E2EFD9" w:themeFill="accent6" w:themeFillTint="33"/>
          </w:tcPr>
          <w:p w:rsidR="00D62289" w:rsidRPr="001F58FD" w:rsidRDefault="00D62289" w:rsidP="001F58FD">
            <w:pPr>
              <w:spacing w:before="60" w:after="60"/>
              <w:ind w:firstLine="0"/>
              <w:rPr>
                <w:rFonts w:ascii="Arial" w:hAnsi="Arial" w:cs="Arial"/>
                <w:b/>
                <w:i/>
                <w:sz w:val="20"/>
              </w:rPr>
            </w:pPr>
            <w:r w:rsidRPr="001F58FD">
              <w:rPr>
                <w:rFonts w:ascii="Arial" w:hAnsi="Arial" w:cs="Arial"/>
                <w:b/>
                <w:i/>
                <w:sz w:val="20"/>
              </w:rPr>
              <w:t xml:space="preserve">Commentary:  </w:t>
            </w:r>
          </w:p>
          <w:p w:rsidR="00D62289" w:rsidRPr="001F58FD" w:rsidRDefault="00D62289" w:rsidP="001F58FD">
            <w:pPr>
              <w:spacing w:before="60" w:after="60"/>
              <w:ind w:firstLine="0"/>
              <w:rPr>
                <w:rFonts w:ascii="Arial" w:hAnsi="Arial" w:cs="Arial"/>
                <w:i/>
                <w:sz w:val="20"/>
              </w:rPr>
            </w:pPr>
            <w:r w:rsidRPr="001F58FD">
              <w:rPr>
                <w:rFonts w:ascii="Arial" w:hAnsi="Arial" w:cs="Arial"/>
                <w:i/>
                <w:sz w:val="20"/>
              </w:rPr>
              <w:t xml:space="preserve">Where development / construction activities are taking significantly longer than expected or have halted, the reporting entity must include reasons for such.  In </w:t>
            </w:r>
            <w:r w:rsidR="00741ADC" w:rsidRPr="001F58FD">
              <w:rPr>
                <w:rFonts w:ascii="Arial" w:hAnsi="Arial" w:cs="Arial"/>
                <w:i/>
                <w:sz w:val="20"/>
              </w:rPr>
              <w:t>addition,</w:t>
            </w:r>
            <w:r w:rsidRPr="001F58FD">
              <w:rPr>
                <w:rFonts w:ascii="Arial" w:hAnsi="Arial" w:cs="Arial"/>
                <w:i/>
                <w:sz w:val="20"/>
              </w:rPr>
              <w:t xml:space="preserve"> the reporting entity should include whether any impairment losses have been recognised in relation to any activities that have halted.  According to GRAP 17 the reporting entity may present the last two disclosure items individually or in aggregate.</w:t>
            </w:r>
            <w:r w:rsidR="00E86B5D" w:rsidRPr="001F58FD">
              <w:rPr>
                <w:rFonts w:ascii="Arial" w:hAnsi="Arial" w:cs="Arial"/>
                <w:i/>
                <w:sz w:val="20"/>
              </w:rPr>
              <w:t xml:space="preserve"> </w:t>
            </w:r>
            <w:r w:rsidR="001F58FD">
              <w:rPr>
                <w:rFonts w:ascii="Arial" w:hAnsi="Arial" w:cs="Arial"/>
                <w:i/>
                <w:sz w:val="20"/>
              </w:rPr>
              <w:t xml:space="preserve"> </w:t>
            </w:r>
            <w:r w:rsidR="00E86B5D" w:rsidRPr="001F58FD">
              <w:rPr>
                <w:rFonts w:ascii="Arial" w:hAnsi="Arial" w:cs="Arial"/>
                <w:i/>
                <w:sz w:val="20"/>
              </w:rPr>
              <w:t>The disclosures relating to borrowing costs only apply when the reporting entity adopts a policy of capitalising such.</w:t>
            </w:r>
          </w:p>
        </w:tc>
      </w:tr>
    </w:tbl>
    <w:p w:rsidR="00E86B5D" w:rsidRDefault="00E86B5D" w:rsidP="00B22059">
      <w:pPr>
        <w:ind w:firstLine="0"/>
        <w:rPr>
          <w:rFonts w:ascii="Arial" w:hAnsi="Arial" w:cs="Arial"/>
          <w:b/>
          <w:sz w:val="20"/>
        </w:rPr>
      </w:pPr>
      <w:r>
        <w:rPr>
          <w:rFonts w:ascii="Arial" w:hAnsi="Arial" w:cs="Arial"/>
          <w:b/>
          <w:sz w:val="20"/>
        </w:rPr>
        <w:br w:type="page"/>
      </w:r>
    </w:p>
    <w:p w:rsidR="00644670" w:rsidRPr="006E1EE5" w:rsidRDefault="00644670" w:rsidP="0064467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12316" w:rsidRDefault="00DA10F2" w:rsidP="00B4401A">
      <w:pPr>
        <w:pStyle w:val="ListParagraph"/>
        <w:numPr>
          <w:ilvl w:val="1"/>
          <w:numId w:val="6"/>
        </w:numPr>
        <w:ind w:left="567" w:hanging="567"/>
        <w:rPr>
          <w:rFonts w:ascii="Arial" w:hAnsi="Arial" w:cs="Arial"/>
          <w:b/>
          <w:sz w:val="20"/>
        </w:rPr>
      </w:pPr>
      <w:r>
        <w:rPr>
          <w:rFonts w:ascii="Arial" w:hAnsi="Arial" w:cs="Arial"/>
          <w:b/>
          <w:sz w:val="20"/>
        </w:rPr>
        <w:t>Property, Plant and Equipment Contractual Commitments</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A10F2" w:rsidRPr="0026528B" w:rsidTr="00503326">
        <w:tc>
          <w:tcPr>
            <w:tcW w:w="1626" w:type="pct"/>
            <w:vMerge w:val="restart"/>
            <w:shd w:val="clear" w:color="auto" w:fill="FBE4D5" w:themeFill="accent2" w:themeFillTint="33"/>
          </w:tcPr>
          <w:p w:rsidR="00DA10F2" w:rsidRPr="001049DD" w:rsidRDefault="00DA10F2"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A10F2" w:rsidRDefault="00DA10F2" w:rsidP="00503326">
            <w:pPr>
              <w:spacing w:before="60" w:after="60"/>
              <w:ind w:firstLine="0"/>
              <w:jc w:val="center"/>
              <w:rPr>
                <w:rFonts w:ascii="Arial" w:hAnsi="Arial" w:cs="Arial"/>
                <w:b/>
                <w:sz w:val="20"/>
              </w:rPr>
            </w:pPr>
            <w:r>
              <w:rPr>
                <w:rFonts w:ascii="Arial" w:hAnsi="Arial" w:cs="Arial"/>
                <w:b/>
                <w:sz w:val="20"/>
              </w:rPr>
              <w:t>2018/2019</w:t>
            </w:r>
          </w:p>
          <w:p w:rsidR="00DA10F2" w:rsidRPr="0026528B" w:rsidRDefault="00DA10F2" w:rsidP="00503326">
            <w:pPr>
              <w:spacing w:before="60" w:after="60"/>
              <w:ind w:firstLine="0"/>
              <w:jc w:val="center"/>
              <w:rPr>
                <w:rFonts w:ascii="Arial" w:hAnsi="Arial" w:cs="Arial"/>
                <w:b/>
                <w:sz w:val="20"/>
              </w:rPr>
            </w:pPr>
            <w:r>
              <w:rPr>
                <w:rFonts w:ascii="Arial" w:hAnsi="Arial" w:cs="Arial"/>
                <w:b/>
                <w:sz w:val="20"/>
              </w:rPr>
              <w:t>(R’000s)</w:t>
            </w:r>
          </w:p>
        </w:tc>
      </w:tr>
      <w:tr w:rsidR="00DA10F2" w:rsidRPr="0026528B" w:rsidTr="00503326">
        <w:tc>
          <w:tcPr>
            <w:tcW w:w="1626" w:type="pct"/>
            <w:vMerge/>
            <w:tcBorders>
              <w:bottom w:val="single" w:sz="4" w:space="0" w:color="auto"/>
            </w:tcBorders>
            <w:shd w:val="clear" w:color="auto" w:fill="FBE4D5" w:themeFill="accent2" w:themeFillTint="33"/>
          </w:tcPr>
          <w:p w:rsidR="00DA10F2" w:rsidRPr="001049DD" w:rsidRDefault="00DA10F2"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A10F2" w:rsidRPr="0026528B" w:rsidRDefault="00DA10F2"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A10F2" w:rsidRDefault="00DA10F2" w:rsidP="00503326">
            <w:pPr>
              <w:spacing w:before="60" w:after="60"/>
              <w:ind w:firstLine="0"/>
              <w:jc w:val="center"/>
              <w:rPr>
                <w:rFonts w:ascii="Arial" w:hAnsi="Arial" w:cs="Arial"/>
                <w:b/>
                <w:sz w:val="20"/>
              </w:rPr>
            </w:pPr>
            <w:r>
              <w:rPr>
                <w:rFonts w:ascii="Arial" w:hAnsi="Arial" w:cs="Arial"/>
                <w:b/>
                <w:sz w:val="20"/>
              </w:rPr>
              <w:t>Total</w:t>
            </w:r>
          </w:p>
        </w:tc>
      </w:tr>
      <w:tr w:rsidR="00DA10F2" w:rsidRPr="0026528B" w:rsidTr="00503326">
        <w:tc>
          <w:tcPr>
            <w:tcW w:w="1626" w:type="pct"/>
            <w:tcBorders>
              <w:top w:val="nil"/>
              <w:bottom w:val="nil"/>
            </w:tcBorders>
            <w:shd w:val="clear" w:color="auto" w:fill="auto"/>
          </w:tcPr>
          <w:p w:rsidR="00DA10F2" w:rsidRPr="007D5104" w:rsidRDefault="00DA10F2" w:rsidP="00DA10F2">
            <w:pPr>
              <w:spacing w:before="60" w:after="60"/>
              <w:ind w:firstLine="0"/>
              <w:rPr>
                <w:rFonts w:ascii="Arial" w:hAnsi="Arial" w:cs="Arial"/>
                <w:i/>
                <w:sz w:val="20"/>
              </w:rPr>
            </w:pPr>
            <w:r>
              <w:rPr>
                <w:rFonts w:ascii="Arial" w:hAnsi="Arial" w:cs="Arial"/>
                <w:i/>
                <w:sz w:val="20"/>
              </w:rPr>
              <w:t>The following commitments exist at the reporting date</w:t>
            </w: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bottom w:val="nil"/>
            </w:tcBorders>
          </w:tcPr>
          <w:p w:rsidR="00DA10F2" w:rsidRPr="0026528B" w:rsidRDefault="00DA10F2" w:rsidP="00DA10F2">
            <w:pPr>
              <w:spacing w:before="60" w:after="60"/>
              <w:ind w:firstLine="0"/>
              <w:jc w:val="right"/>
              <w:rPr>
                <w:rFonts w:ascii="Arial" w:hAnsi="Arial" w:cs="Arial"/>
                <w:sz w:val="20"/>
              </w:rPr>
            </w:pPr>
          </w:p>
        </w:tc>
      </w:tr>
      <w:tr w:rsidR="00DA10F2" w:rsidRPr="0026528B" w:rsidTr="00503326">
        <w:tc>
          <w:tcPr>
            <w:tcW w:w="1626" w:type="pct"/>
            <w:tcBorders>
              <w:top w:val="nil"/>
              <w:bottom w:val="nil"/>
            </w:tcBorders>
            <w:shd w:val="clear" w:color="auto" w:fill="auto"/>
          </w:tcPr>
          <w:p w:rsidR="00DA10F2" w:rsidRPr="007D5104" w:rsidRDefault="00DA10F2" w:rsidP="00DA10F2">
            <w:pPr>
              <w:spacing w:before="60" w:after="60"/>
              <w:ind w:firstLine="0"/>
              <w:rPr>
                <w:rFonts w:ascii="Arial" w:hAnsi="Arial" w:cs="Arial"/>
                <w:sz w:val="20"/>
              </w:rPr>
            </w:pPr>
            <w:r>
              <w:rPr>
                <w:rFonts w:ascii="Arial" w:hAnsi="Arial" w:cs="Arial"/>
                <w:sz w:val="20"/>
              </w:rPr>
              <w:t>Commitments for the acquisition of property, plant and equipment</w:t>
            </w: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bottom w:val="nil"/>
            </w:tcBorders>
          </w:tcPr>
          <w:p w:rsidR="00DA10F2" w:rsidRPr="0026528B" w:rsidRDefault="00DA10F2" w:rsidP="00DA10F2">
            <w:pPr>
              <w:spacing w:before="60" w:after="60"/>
              <w:ind w:firstLine="0"/>
              <w:jc w:val="right"/>
              <w:rPr>
                <w:rFonts w:ascii="Arial" w:hAnsi="Arial" w:cs="Arial"/>
                <w:sz w:val="20"/>
              </w:rPr>
            </w:pPr>
          </w:p>
        </w:tc>
      </w:tr>
      <w:tr w:rsidR="00DA10F2" w:rsidRPr="0026528B" w:rsidTr="00503326">
        <w:tc>
          <w:tcPr>
            <w:tcW w:w="1626" w:type="pct"/>
            <w:tcBorders>
              <w:top w:val="nil"/>
              <w:bottom w:val="nil"/>
            </w:tcBorders>
            <w:shd w:val="clear" w:color="auto" w:fill="auto"/>
          </w:tcPr>
          <w:p w:rsidR="00DA10F2" w:rsidRPr="007D5104" w:rsidRDefault="00DA10F2" w:rsidP="00DA10F2">
            <w:pPr>
              <w:spacing w:before="60" w:after="60"/>
              <w:ind w:firstLine="0"/>
              <w:rPr>
                <w:rFonts w:ascii="Arial" w:hAnsi="Arial" w:cs="Arial"/>
                <w:sz w:val="20"/>
              </w:rPr>
            </w:pPr>
            <w:r>
              <w:rPr>
                <w:rFonts w:ascii="Arial" w:hAnsi="Arial" w:cs="Arial"/>
                <w:sz w:val="20"/>
              </w:rPr>
              <w:t>Commitments to construct or develop property, plant and equipment</w:t>
            </w: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bottom w:val="nil"/>
            </w:tcBorders>
          </w:tcPr>
          <w:p w:rsidR="00DA10F2" w:rsidRPr="0026528B" w:rsidRDefault="00DA10F2" w:rsidP="00DA10F2">
            <w:pPr>
              <w:spacing w:before="60" w:after="60"/>
              <w:ind w:firstLine="0"/>
              <w:jc w:val="right"/>
              <w:rPr>
                <w:rFonts w:ascii="Arial" w:hAnsi="Arial" w:cs="Arial"/>
                <w:sz w:val="20"/>
              </w:rPr>
            </w:pPr>
          </w:p>
        </w:tc>
      </w:tr>
      <w:tr w:rsidR="00DA10F2" w:rsidRPr="0026528B" w:rsidTr="00503326">
        <w:tc>
          <w:tcPr>
            <w:tcW w:w="1626" w:type="pct"/>
            <w:tcBorders>
              <w:top w:val="nil"/>
              <w:bottom w:val="nil"/>
            </w:tcBorders>
            <w:shd w:val="clear" w:color="auto" w:fill="auto"/>
          </w:tcPr>
          <w:p w:rsidR="00DA10F2" w:rsidRPr="007D5104" w:rsidRDefault="00DA10F2" w:rsidP="00DA10F2">
            <w:pPr>
              <w:spacing w:before="60" w:after="60"/>
              <w:ind w:firstLine="0"/>
              <w:rPr>
                <w:rFonts w:ascii="Arial" w:hAnsi="Arial" w:cs="Arial"/>
                <w:sz w:val="20"/>
              </w:rPr>
            </w:pPr>
            <w:r>
              <w:rPr>
                <w:rFonts w:ascii="Arial" w:hAnsi="Arial" w:cs="Arial"/>
                <w:sz w:val="20"/>
              </w:rPr>
              <w:t>Commitments to enhance existing property, plant and equipment</w:t>
            </w: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bottom w:val="nil"/>
            </w:tcBorders>
          </w:tcPr>
          <w:p w:rsidR="00DA10F2" w:rsidRPr="0026528B" w:rsidRDefault="00DA10F2" w:rsidP="00DA10F2">
            <w:pPr>
              <w:spacing w:before="60" w:after="60"/>
              <w:ind w:firstLine="0"/>
              <w:jc w:val="right"/>
              <w:rPr>
                <w:rFonts w:ascii="Arial" w:hAnsi="Arial" w:cs="Arial"/>
                <w:sz w:val="20"/>
              </w:rPr>
            </w:pPr>
          </w:p>
        </w:tc>
      </w:tr>
      <w:tr w:rsidR="00DA10F2" w:rsidRPr="0026528B" w:rsidTr="00503326">
        <w:tc>
          <w:tcPr>
            <w:tcW w:w="1626" w:type="pct"/>
            <w:tcBorders>
              <w:top w:val="nil"/>
              <w:bottom w:val="nil"/>
            </w:tcBorders>
            <w:shd w:val="clear" w:color="auto" w:fill="auto"/>
          </w:tcPr>
          <w:p w:rsidR="00DA10F2" w:rsidRPr="007D5104" w:rsidRDefault="00DA10F2" w:rsidP="00DA10F2">
            <w:pPr>
              <w:spacing w:before="60" w:after="60"/>
              <w:ind w:firstLine="0"/>
              <w:rPr>
                <w:rFonts w:ascii="Arial" w:hAnsi="Arial" w:cs="Arial"/>
                <w:sz w:val="20"/>
              </w:rPr>
            </w:pPr>
            <w:r>
              <w:rPr>
                <w:rFonts w:ascii="Arial" w:hAnsi="Arial" w:cs="Arial"/>
                <w:sz w:val="20"/>
              </w:rPr>
              <w:t>Commitments to repair / maintain property, plant and equipment</w:t>
            </w: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bottom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bottom w:val="nil"/>
            </w:tcBorders>
          </w:tcPr>
          <w:p w:rsidR="00DA10F2" w:rsidRPr="0026528B" w:rsidRDefault="00DA10F2" w:rsidP="00DA10F2">
            <w:pPr>
              <w:spacing w:before="60" w:after="60"/>
              <w:ind w:firstLine="0"/>
              <w:jc w:val="right"/>
              <w:rPr>
                <w:rFonts w:ascii="Arial" w:hAnsi="Arial" w:cs="Arial"/>
                <w:sz w:val="20"/>
              </w:rPr>
            </w:pPr>
          </w:p>
        </w:tc>
      </w:tr>
      <w:tr w:rsidR="00DA10F2" w:rsidRPr="0026528B" w:rsidTr="00503326">
        <w:tc>
          <w:tcPr>
            <w:tcW w:w="1626" w:type="pct"/>
            <w:tcBorders>
              <w:top w:val="nil"/>
            </w:tcBorders>
            <w:shd w:val="clear" w:color="auto" w:fill="auto"/>
          </w:tcPr>
          <w:p w:rsidR="00DA10F2" w:rsidRPr="006520D9" w:rsidRDefault="006520D9" w:rsidP="00DA10F2">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DA10F2" w:rsidRPr="0026528B" w:rsidRDefault="00DA10F2" w:rsidP="00DA10F2">
            <w:pPr>
              <w:spacing w:before="60" w:after="60"/>
              <w:ind w:firstLine="0"/>
              <w:jc w:val="right"/>
              <w:rPr>
                <w:rFonts w:ascii="Arial" w:hAnsi="Arial" w:cs="Arial"/>
                <w:sz w:val="20"/>
              </w:rPr>
            </w:pPr>
          </w:p>
        </w:tc>
        <w:tc>
          <w:tcPr>
            <w:tcW w:w="544" w:type="pct"/>
            <w:tcBorders>
              <w:top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tcBorders>
          </w:tcPr>
          <w:p w:rsidR="00DA10F2" w:rsidRPr="0026528B" w:rsidRDefault="00DA10F2" w:rsidP="00DA10F2">
            <w:pPr>
              <w:spacing w:before="60" w:after="60"/>
              <w:ind w:firstLine="0"/>
              <w:jc w:val="right"/>
              <w:rPr>
                <w:rFonts w:ascii="Arial" w:hAnsi="Arial" w:cs="Arial"/>
                <w:sz w:val="20"/>
              </w:rPr>
            </w:pPr>
          </w:p>
        </w:tc>
        <w:tc>
          <w:tcPr>
            <w:tcW w:w="473" w:type="pct"/>
            <w:tcBorders>
              <w:top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tcBorders>
          </w:tcPr>
          <w:p w:rsidR="00DA10F2" w:rsidRPr="0026528B" w:rsidRDefault="00DA10F2" w:rsidP="00DA10F2">
            <w:pPr>
              <w:spacing w:before="60" w:after="60"/>
              <w:ind w:firstLine="0"/>
              <w:jc w:val="right"/>
              <w:rPr>
                <w:rFonts w:ascii="Arial" w:hAnsi="Arial" w:cs="Arial"/>
                <w:sz w:val="20"/>
              </w:rPr>
            </w:pPr>
          </w:p>
        </w:tc>
        <w:tc>
          <w:tcPr>
            <w:tcW w:w="471" w:type="pct"/>
            <w:tcBorders>
              <w:top w:val="nil"/>
            </w:tcBorders>
          </w:tcPr>
          <w:p w:rsidR="00DA10F2" w:rsidRPr="0026528B" w:rsidRDefault="00DA10F2" w:rsidP="00DA10F2">
            <w:pPr>
              <w:spacing w:before="60" w:after="60"/>
              <w:ind w:firstLine="0"/>
              <w:jc w:val="right"/>
              <w:rPr>
                <w:rFonts w:ascii="Arial" w:hAnsi="Arial" w:cs="Arial"/>
                <w:sz w:val="20"/>
              </w:rPr>
            </w:pPr>
          </w:p>
        </w:tc>
        <w:tc>
          <w:tcPr>
            <w:tcW w:w="469" w:type="pct"/>
            <w:tcBorders>
              <w:top w:val="nil"/>
            </w:tcBorders>
          </w:tcPr>
          <w:p w:rsidR="00DA10F2" w:rsidRPr="0026528B" w:rsidRDefault="00DA10F2" w:rsidP="00DA10F2">
            <w:pPr>
              <w:spacing w:before="60" w:after="60"/>
              <w:ind w:firstLine="0"/>
              <w:jc w:val="right"/>
              <w:rPr>
                <w:rFonts w:ascii="Arial" w:hAnsi="Arial" w:cs="Arial"/>
                <w:sz w:val="20"/>
              </w:rPr>
            </w:pPr>
          </w:p>
        </w:tc>
      </w:tr>
    </w:tbl>
    <w:p w:rsidR="006520D9" w:rsidRDefault="006520D9" w:rsidP="00B22059">
      <w:pPr>
        <w:ind w:firstLine="0"/>
        <w:rPr>
          <w:rFonts w:ascii="Arial" w:hAnsi="Arial" w:cs="Arial"/>
          <w:b/>
          <w:sz w:val="20"/>
        </w:rPr>
      </w:pPr>
    </w:p>
    <w:p w:rsidR="006520D9" w:rsidRDefault="006520D9" w:rsidP="00B22059">
      <w:pPr>
        <w:ind w:firstLine="0"/>
        <w:rPr>
          <w:rFonts w:ascii="Arial" w:hAnsi="Arial" w:cs="Arial"/>
          <w:b/>
          <w:sz w:val="20"/>
        </w:rPr>
      </w:pPr>
      <w:r>
        <w:rPr>
          <w:rFonts w:ascii="Arial" w:hAnsi="Arial" w:cs="Arial"/>
          <w:b/>
          <w:sz w:val="20"/>
        </w:rPr>
        <w:br w:type="page"/>
      </w:r>
    </w:p>
    <w:p w:rsidR="006520D9" w:rsidRPr="006E1EE5" w:rsidRDefault="006520D9" w:rsidP="006520D9">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520D9" w:rsidRPr="00112316" w:rsidRDefault="006520D9" w:rsidP="006520D9">
      <w:pPr>
        <w:ind w:left="567"/>
        <w:rPr>
          <w:rFonts w:ascii="Arial" w:hAnsi="Arial" w:cs="Arial"/>
          <w:b/>
          <w:sz w:val="20"/>
        </w:rPr>
      </w:pPr>
      <w:r>
        <w:rPr>
          <w:rFonts w:ascii="Arial" w:hAnsi="Arial" w:cs="Arial"/>
          <w:b/>
          <w:sz w:val="20"/>
        </w:rPr>
        <w:t>11.3</w:t>
      </w:r>
      <w:r>
        <w:rPr>
          <w:rFonts w:ascii="Arial" w:hAnsi="Arial" w:cs="Arial"/>
          <w:b/>
          <w:sz w:val="20"/>
        </w:rPr>
        <w:tab/>
        <w:t>Property, Plant and Equipment Contractual Commitments</w:t>
      </w:r>
      <w:r w:rsidRPr="00D62289">
        <w:rPr>
          <w:rFonts w:ascii="Arial" w:hAnsi="Arial" w:cs="Arial"/>
          <w:b/>
          <w:sz w:val="20"/>
        </w:rPr>
        <w:t xml:space="preserv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6520D9" w:rsidRPr="0026528B" w:rsidTr="00503326">
        <w:tc>
          <w:tcPr>
            <w:tcW w:w="1626" w:type="pct"/>
            <w:vMerge w:val="restart"/>
            <w:shd w:val="clear" w:color="auto" w:fill="FBE4D5" w:themeFill="accent2" w:themeFillTint="33"/>
          </w:tcPr>
          <w:p w:rsidR="006520D9" w:rsidRPr="001049DD" w:rsidRDefault="006520D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6520D9" w:rsidRDefault="006520D9" w:rsidP="00503326">
            <w:pPr>
              <w:spacing w:before="60" w:after="60"/>
              <w:ind w:firstLine="0"/>
              <w:jc w:val="center"/>
              <w:rPr>
                <w:rFonts w:ascii="Arial" w:hAnsi="Arial" w:cs="Arial"/>
                <w:b/>
                <w:sz w:val="20"/>
              </w:rPr>
            </w:pPr>
            <w:r>
              <w:rPr>
                <w:rFonts w:ascii="Arial" w:hAnsi="Arial" w:cs="Arial"/>
                <w:b/>
                <w:sz w:val="20"/>
              </w:rPr>
              <w:t>2017/2018</w:t>
            </w:r>
          </w:p>
          <w:p w:rsidR="006520D9" w:rsidRPr="0026528B" w:rsidRDefault="006520D9" w:rsidP="00503326">
            <w:pPr>
              <w:spacing w:before="60" w:after="60"/>
              <w:ind w:firstLine="0"/>
              <w:jc w:val="center"/>
              <w:rPr>
                <w:rFonts w:ascii="Arial" w:hAnsi="Arial" w:cs="Arial"/>
                <w:b/>
                <w:sz w:val="20"/>
              </w:rPr>
            </w:pPr>
            <w:r>
              <w:rPr>
                <w:rFonts w:ascii="Arial" w:hAnsi="Arial" w:cs="Arial"/>
                <w:b/>
                <w:sz w:val="20"/>
              </w:rPr>
              <w:t>(R’000s)</w:t>
            </w:r>
          </w:p>
        </w:tc>
      </w:tr>
      <w:tr w:rsidR="006520D9" w:rsidRPr="0026528B" w:rsidTr="00503326">
        <w:tc>
          <w:tcPr>
            <w:tcW w:w="1626" w:type="pct"/>
            <w:vMerge/>
            <w:tcBorders>
              <w:bottom w:val="single" w:sz="4" w:space="0" w:color="auto"/>
            </w:tcBorders>
            <w:shd w:val="clear" w:color="auto" w:fill="FBE4D5" w:themeFill="accent2" w:themeFillTint="33"/>
          </w:tcPr>
          <w:p w:rsidR="006520D9" w:rsidRPr="001049DD" w:rsidRDefault="006520D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6520D9" w:rsidRPr="0026528B" w:rsidRDefault="006520D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6520D9" w:rsidRDefault="006520D9" w:rsidP="00503326">
            <w:pPr>
              <w:spacing w:before="60" w:after="60"/>
              <w:ind w:firstLine="0"/>
              <w:jc w:val="center"/>
              <w:rPr>
                <w:rFonts w:ascii="Arial" w:hAnsi="Arial" w:cs="Arial"/>
                <w:b/>
                <w:sz w:val="20"/>
              </w:rPr>
            </w:pPr>
            <w:r>
              <w:rPr>
                <w:rFonts w:ascii="Arial" w:hAnsi="Arial" w:cs="Arial"/>
                <w:b/>
                <w:sz w:val="20"/>
              </w:rPr>
              <w:t>Total</w:t>
            </w:r>
          </w:p>
        </w:tc>
      </w:tr>
      <w:tr w:rsidR="006520D9" w:rsidRPr="0026528B" w:rsidTr="00503326">
        <w:tc>
          <w:tcPr>
            <w:tcW w:w="1626" w:type="pct"/>
            <w:tcBorders>
              <w:top w:val="nil"/>
              <w:bottom w:val="nil"/>
            </w:tcBorders>
            <w:shd w:val="clear" w:color="auto" w:fill="auto"/>
          </w:tcPr>
          <w:p w:rsidR="006520D9" w:rsidRPr="007D5104" w:rsidRDefault="006520D9" w:rsidP="00503326">
            <w:pPr>
              <w:spacing w:before="60" w:after="60"/>
              <w:ind w:firstLine="0"/>
              <w:rPr>
                <w:rFonts w:ascii="Arial" w:hAnsi="Arial" w:cs="Arial"/>
                <w:i/>
                <w:sz w:val="20"/>
              </w:rPr>
            </w:pPr>
            <w:r>
              <w:rPr>
                <w:rFonts w:ascii="Arial" w:hAnsi="Arial" w:cs="Arial"/>
                <w:i/>
                <w:sz w:val="20"/>
              </w:rPr>
              <w:t>The following commitments exist at the reporting date</w:t>
            </w: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bottom w:val="nil"/>
            </w:tcBorders>
          </w:tcPr>
          <w:p w:rsidR="006520D9" w:rsidRPr="0026528B" w:rsidRDefault="006520D9" w:rsidP="00503326">
            <w:pPr>
              <w:spacing w:before="60" w:after="60"/>
              <w:ind w:firstLine="0"/>
              <w:jc w:val="right"/>
              <w:rPr>
                <w:rFonts w:ascii="Arial" w:hAnsi="Arial" w:cs="Arial"/>
                <w:sz w:val="20"/>
              </w:rPr>
            </w:pPr>
          </w:p>
        </w:tc>
      </w:tr>
      <w:tr w:rsidR="006520D9" w:rsidRPr="0026528B" w:rsidTr="00503326">
        <w:tc>
          <w:tcPr>
            <w:tcW w:w="1626" w:type="pct"/>
            <w:tcBorders>
              <w:top w:val="nil"/>
              <w:bottom w:val="nil"/>
            </w:tcBorders>
            <w:shd w:val="clear" w:color="auto" w:fill="auto"/>
          </w:tcPr>
          <w:p w:rsidR="006520D9" w:rsidRPr="007D5104" w:rsidRDefault="006520D9" w:rsidP="00503326">
            <w:pPr>
              <w:spacing w:before="60" w:after="60"/>
              <w:ind w:firstLine="0"/>
              <w:rPr>
                <w:rFonts w:ascii="Arial" w:hAnsi="Arial" w:cs="Arial"/>
                <w:sz w:val="20"/>
              </w:rPr>
            </w:pPr>
            <w:r>
              <w:rPr>
                <w:rFonts w:ascii="Arial" w:hAnsi="Arial" w:cs="Arial"/>
                <w:sz w:val="20"/>
              </w:rPr>
              <w:t>Commitments for the acquisition of property, plant and equipment</w:t>
            </w: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bottom w:val="nil"/>
            </w:tcBorders>
          </w:tcPr>
          <w:p w:rsidR="006520D9" w:rsidRPr="0026528B" w:rsidRDefault="006520D9" w:rsidP="00503326">
            <w:pPr>
              <w:spacing w:before="60" w:after="60"/>
              <w:ind w:firstLine="0"/>
              <w:jc w:val="right"/>
              <w:rPr>
                <w:rFonts w:ascii="Arial" w:hAnsi="Arial" w:cs="Arial"/>
                <w:sz w:val="20"/>
              </w:rPr>
            </w:pPr>
          </w:p>
        </w:tc>
      </w:tr>
      <w:tr w:rsidR="006520D9" w:rsidRPr="0026528B" w:rsidTr="00503326">
        <w:tc>
          <w:tcPr>
            <w:tcW w:w="1626" w:type="pct"/>
            <w:tcBorders>
              <w:top w:val="nil"/>
              <w:bottom w:val="nil"/>
            </w:tcBorders>
            <w:shd w:val="clear" w:color="auto" w:fill="auto"/>
          </w:tcPr>
          <w:p w:rsidR="006520D9" w:rsidRPr="007D5104" w:rsidRDefault="006520D9" w:rsidP="00503326">
            <w:pPr>
              <w:spacing w:before="60" w:after="60"/>
              <w:ind w:firstLine="0"/>
              <w:rPr>
                <w:rFonts w:ascii="Arial" w:hAnsi="Arial" w:cs="Arial"/>
                <w:sz w:val="20"/>
              </w:rPr>
            </w:pPr>
            <w:r>
              <w:rPr>
                <w:rFonts w:ascii="Arial" w:hAnsi="Arial" w:cs="Arial"/>
                <w:sz w:val="20"/>
              </w:rPr>
              <w:t>Commitments to construct or develop property, plant and equipment</w:t>
            </w: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bottom w:val="nil"/>
            </w:tcBorders>
          </w:tcPr>
          <w:p w:rsidR="006520D9" w:rsidRPr="0026528B" w:rsidRDefault="006520D9" w:rsidP="00503326">
            <w:pPr>
              <w:spacing w:before="60" w:after="60"/>
              <w:ind w:firstLine="0"/>
              <w:jc w:val="right"/>
              <w:rPr>
                <w:rFonts w:ascii="Arial" w:hAnsi="Arial" w:cs="Arial"/>
                <w:sz w:val="20"/>
              </w:rPr>
            </w:pPr>
          </w:p>
        </w:tc>
      </w:tr>
      <w:tr w:rsidR="006520D9" w:rsidRPr="0026528B" w:rsidTr="00503326">
        <w:tc>
          <w:tcPr>
            <w:tcW w:w="1626" w:type="pct"/>
            <w:tcBorders>
              <w:top w:val="nil"/>
              <w:bottom w:val="nil"/>
            </w:tcBorders>
            <w:shd w:val="clear" w:color="auto" w:fill="auto"/>
          </w:tcPr>
          <w:p w:rsidR="006520D9" w:rsidRPr="007D5104" w:rsidRDefault="006520D9" w:rsidP="00503326">
            <w:pPr>
              <w:spacing w:before="60" w:after="60"/>
              <w:ind w:firstLine="0"/>
              <w:rPr>
                <w:rFonts w:ascii="Arial" w:hAnsi="Arial" w:cs="Arial"/>
                <w:sz w:val="20"/>
              </w:rPr>
            </w:pPr>
            <w:r>
              <w:rPr>
                <w:rFonts w:ascii="Arial" w:hAnsi="Arial" w:cs="Arial"/>
                <w:sz w:val="20"/>
              </w:rPr>
              <w:t>Commitments to enhance existing property, plant and equipment</w:t>
            </w: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bottom w:val="nil"/>
            </w:tcBorders>
          </w:tcPr>
          <w:p w:rsidR="006520D9" w:rsidRPr="0026528B" w:rsidRDefault="006520D9" w:rsidP="00503326">
            <w:pPr>
              <w:spacing w:before="60" w:after="60"/>
              <w:ind w:firstLine="0"/>
              <w:jc w:val="right"/>
              <w:rPr>
                <w:rFonts w:ascii="Arial" w:hAnsi="Arial" w:cs="Arial"/>
                <w:sz w:val="20"/>
              </w:rPr>
            </w:pPr>
          </w:p>
        </w:tc>
      </w:tr>
      <w:tr w:rsidR="006520D9" w:rsidRPr="0026528B" w:rsidTr="00503326">
        <w:tc>
          <w:tcPr>
            <w:tcW w:w="1626" w:type="pct"/>
            <w:tcBorders>
              <w:top w:val="nil"/>
              <w:bottom w:val="nil"/>
            </w:tcBorders>
            <w:shd w:val="clear" w:color="auto" w:fill="auto"/>
          </w:tcPr>
          <w:p w:rsidR="006520D9" w:rsidRPr="007D5104" w:rsidRDefault="006520D9" w:rsidP="00503326">
            <w:pPr>
              <w:spacing w:before="60" w:after="60"/>
              <w:ind w:firstLine="0"/>
              <w:rPr>
                <w:rFonts w:ascii="Arial" w:hAnsi="Arial" w:cs="Arial"/>
                <w:sz w:val="20"/>
              </w:rPr>
            </w:pPr>
            <w:r>
              <w:rPr>
                <w:rFonts w:ascii="Arial" w:hAnsi="Arial" w:cs="Arial"/>
                <w:sz w:val="20"/>
              </w:rPr>
              <w:t>Commitments to repair / maintain property, plant and equipment</w:t>
            </w: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bottom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bottom w:val="nil"/>
            </w:tcBorders>
          </w:tcPr>
          <w:p w:rsidR="006520D9" w:rsidRPr="0026528B" w:rsidRDefault="006520D9" w:rsidP="00503326">
            <w:pPr>
              <w:spacing w:before="60" w:after="60"/>
              <w:ind w:firstLine="0"/>
              <w:jc w:val="right"/>
              <w:rPr>
                <w:rFonts w:ascii="Arial" w:hAnsi="Arial" w:cs="Arial"/>
                <w:sz w:val="20"/>
              </w:rPr>
            </w:pPr>
          </w:p>
        </w:tc>
      </w:tr>
      <w:tr w:rsidR="006520D9" w:rsidRPr="0026528B" w:rsidTr="00503326">
        <w:tc>
          <w:tcPr>
            <w:tcW w:w="1626" w:type="pct"/>
            <w:tcBorders>
              <w:top w:val="nil"/>
            </w:tcBorders>
            <w:shd w:val="clear" w:color="auto" w:fill="auto"/>
          </w:tcPr>
          <w:p w:rsidR="006520D9" w:rsidRPr="006520D9" w:rsidRDefault="006520D9" w:rsidP="00503326">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6520D9" w:rsidRPr="0026528B" w:rsidRDefault="006520D9" w:rsidP="00503326">
            <w:pPr>
              <w:spacing w:before="60" w:after="60"/>
              <w:ind w:firstLine="0"/>
              <w:jc w:val="right"/>
              <w:rPr>
                <w:rFonts w:ascii="Arial" w:hAnsi="Arial" w:cs="Arial"/>
                <w:sz w:val="20"/>
              </w:rPr>
            </w:pPr>
          </w:p>
        </w:tc>
        <w:tc>
          <w:tcPr>
            <w:tcW w:w="544" w:type="pct"/>
            <w:tcBorders>
              <w:top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tcBorders>
          </w:tcPr>
          <w:p w:rsidR="006520D9" w:rsidRPr="0026528B" w:rsidRDefault="006520D9" w:rsidP="00503326">
            <w:pPr>
              <w:spacing w:before="60" w:after="60"/>
              <w:ind w:firstLine="0"/>
              <w:jc w:val="right"/>
              <w:rPr>
                <w:rFonts w:ascii="Arial" w:hAnsi="Arial" w:cs="Arial"/>
                <w:sz w:val="20"/>
              </w:rPr>
            </w:pPr>
          </w:p>
        </w:tc>
        <w:tc>
          <w:tcPr>
            <w:tcW w:w="473" w:type="pct"/>
            <w:tcBorders>
              <w:top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tcBorders>
          </w:tcPr>
          <w:p w:rsidR="006520D9" w:rsidRPr="0026528B" w:rsidRDefault="006520D9" w:rsidP="00503326">
            <w:pPr>
              <w:spacing w:before="60" w:after="60"/>
              <w:ind w:firstLine="0"/>
              <w:jc w:val="right"/>
              <w:rPr>
                <w:rFonts w:ascii="Arial" w:hAnsi="Arial" w:cs="Arial"/>
                <w:sz w:val="20"/>
              </w:rPr>
            </w:pPr>
          </w:p>
        </w:tc>
        <w:tc>
          <w:tcPr>
            <w:tcW w:w="471" w:type="pct"/>
            <w:tcBorders>
              <w:top w:val="nil"/>
            </w:tcBorders>
          </w:tcPr>
          <w:p w:rsidR="006520D9" w:rsidRPr="0026528B" w:rsidRDefault="006520D9" w:rsidP="00503326">
            <w:pPr>
              <w:spacing w:before="60" w:after="60"/>
              <w:ind w:firstLine="0"/>
              <w:jc w:val="right"/>
              <w:rPr>
                <w:rFonts w:ascii="Arial" w:hAnsi="Arial" w:cs="Arial"/>
                <w:sz w:val="20"/>
              </w:rPr>
            </w:pPr>
          </w:p>
        </w:tc>
        <w:tc>
          <w:tcPr>
            <w:tcW w:w="469" w:type="pct"/>
            <w:tcBorders>
              <w:top w:val="nil"/>
            </w:tcBorders>
          </w:tcPr>
          <w:p w:rsidR="006520D9" w:rsidRPr="0026528B" w:rsidRDefault="006520D9" w:rsidP="00503326">
            <w:pPr>
              <w:spacing w:before="60" w:after="60"/>
              <w:ind w:firstLine="0"/>
              <w:jc w:val="right"/>
              <w:rPr>
                <w:rFonts w:ascii="Arial" w:hAnsi="Arial" w:cs="Arial"/>
                <w:sz w:val="20"/>
              </w:rPr>
            </w:pPr>
          </w:p>
        </w:tc>
      </w:tr>
    </w:tbl>
    <w:p w:rsidR="006E38AA" w:rsidRDefault="006E38AA" w:rsidP="00B22059">
      <w:pPr>
        <w:ind w:firstLine="0"/>
        <w:rPr>
          <w:rFonts w:ascii="Arial" w:hAnsi="Arial" w:cs="Arial"/>
          <w:b/>
          <w:sz w:val="20"/>
        </w:rPr>
      </w:pPr>
    </w:p>
    <w:p w:rsidR="006E38AA" w:rsidRDefault="006E38AA" w:rsidP="00B22059">
      <w:pPr>
        <w:ind w:firstLine="0"/>
        <w:rPr>
          <w:rFonts w:ascii="Arial" w:hAnsi="Arial" w:cs="Arial"/>
          <w:b/>
          <w:sz w:val="20"/>
        </w:rPr>
      </w:pPr>
      <w:r>
        <w:rPr>
          <w:rFonts w:ascii="Arial" w:hAnsi="Arial" w:cs="Arial"/>
          <w:b/>
          <w:sz w:val="20"/>
        </w:rPr>
        <w:br w:type="page"/>
      </w:r>
    </w:p>
    <w:p w:rsidR="006E38AA" w:rsidRPr="006E1EE5" w:rsidRDefault="006E38AA" w:rsidP="006E38A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E38AA" w:rsidRDefault="006E38AA" w:rsidP="00B4401A">
      <w:pPr>
        <w:pStyle w:val="ListParagraph"/>
        <w:numPr>
          <w:ilvl w:val="1"/>
          <w:numId w:val="6"/>
        </w:numPr>
        <w:ind w:left="567" w:hanging="567"/>
        <w:rPr>
          <w:rFonts w:ascii="Arial" w:hAnsi="Arial" w:cs="Arial"/>
          <w:b/>
          <w:sz w:val="20"/>
        </w:rPr>
      </w:pPr>
      <w:r>
        <w:rPr>
          <w:rFonts w:ascii="Arial" w:hAnsi="Arial" w:cs="Arial"/>
          <w:b/>
          <w:sz w:val="20"/>
        </w:rPr>
        <w:t xml:space="preserve">Restrictions on Property, Plant and Equipment </w:t>
      </w:r>
      <w:r w:rsidR="00275EE3" w:rsidRPr="00192AF2">
        <w:rPr>
          <w:rFonts w:ascii="Arial" w:hAnsi="Arial" w:cs="Arial"/>
          <w:b/>
          <w:color w:val="FF0000"/>
          <w:sz w:val="20"/>
        </w:rPr>
        <w:t>[</w:t>
      </w:r>
      <w:r w:rsidR="00275EE3">
        <w:rPr>
          <w:rFonts w:ascii="Arial" w:hAnsi="Arial" w:cs="Arial"/>
          <w:b/>
          <w:color w:val="FF0000"/>
          <w:sz w:val="20"/>
        </w:rPr>
        <w:t>17p.86(a)]</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6E38AA" w:rsidRPr="0026528B" w:rsidTr="00503326">
        <w:tc>
          <w:tcPr>
            <w:tcW w:w="1626" w:type="pct"/>
            <w:vMerge w:val="restart"/>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2018/2019</w:t>
            </w:r>
          </w:p>
          <w:p w:rsidR="006E38AA" w:rsidRPr="0026528B" w:rsidRDefault="006E38AA" w:rsidP="00503326">
            <w:pPr>
              <w:spacing w:before="60" w:after="60"/>
              <w:ind w:firstLine="0"/>
              <w:jc w:val="center"/>
              <w:rPr>
                <w:rFonts w:ascii="Arial" w:hAnsi="Arial" w:cs="Arial"/>
                <w:b/>
                <w:sz w:val="20"/>
              </w:rPr>
            </w:pPr>
            <w:r>
              <w:rPr>
                <w:rFonts w:ascii="Arial" w:hAnsi="Arial" w:cs="Arial"/>
                <w:b/>
                <w:sz w:val="20"/>
              </w:rPr>
              <w:t>(R’000s)</w:t>
            </w:r>
          </w:p>
        </w:tc>
      </w:tr>
      <w:tr w:rsidR="006E38AA" w:rsidRPr="0026528B" w:rsidTr="00503326">
        <w:tc>
          <w:tcPr>
            <w:tcW w:w="1626" w:type="pct"/>
            <w:vMerge/>
            <w:tcBorders>
              <w:bottom w:val="single" w:sz="4" w:space="0" w:color="auto"/>
            </w:tcBorders>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Total</w:t>
            </w: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i/>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tcBorders>
            <w:shd w:val="clear" w:color="auto" w:fill="auto"/>
          </w:tcPr>
          <w:p w:rsidR="006E38AA" w:rsidRPr="006520D9" w:rsidRDefault="006E38AA" w:rsidP="00503326">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tcBorders>
          </w:tcPr>
          <w:p w:rsidR="006E38AA" w:rsidRPr="0026528B" w:rsidRDefault="006E38AA" w:rsidP="00503326">
            <w:pPr>
              <w:spacing w:before="60" w:after="60"/>
              <w:ind w:firstLine="0"/>
              <w:jc w:val="right"/>
              <w:rPr>
                <w:rFonts w:ascii="Arial" w:hAnsi="Arial" w:cs="Arial"/>
                <w:sz w:val="20"/>
              </w:rPr>
            </w:pPr>
          </w:p>
        </w:tc>
      </w:tr>
    </w:tbl>
    <w:p w:rsidR="006520D9" w:rsidRDefault="006520D9" w:rsidP="00B22059">
      <w:pPr>
        <w:ind w:firstLine="0"/>
        <w:rPr>
          <w:rFonts w:ascii="Arial" w:hAnsi="Arial" w:cs="Arial"/>
          <w:b/>
          <w:sz w:val="20"/>
        </w:rPr>
      </w:pP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6E38AA" w:rsidRPr="0026528B" w:rsidTr="00503326">
        <w:tc>
          <w:tcPr>
            <w:tcW w:w="1626" w:type="pct"/>
            <w:vMerge w:val="restart"/>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2017/2018</w:t>
            </w:r>
          </w:p>
          <w:p w:rsidR="006E38AA" w:rsidRPr="0026528B" w:rsidRDefault="006E38AA" w:rsidP="00503326">
            <w:pPr>
              <w:spacing w:before="60" w:after="60"/>
              <w:ind w:firstLine="0"/>
              <w:jc w:val="center"/>
              <w:rPr>
                <w:rFonts w:ascii="Arial" w:hAnsi="Arial" w:cs="Arial"/>
                <w:b/>
                <w:sz w:val="20"/>
              </w:rPr>
            </w:pPr>
            <w:r>
              <w:rPr>
                <w:rFonts w:ascii="Arial" w:hAnsi="Arial" w:cs="Arial"/>
                <w:b/>
                <w:sz w:val="20"/>
              </w:rPr>
              <w:t>(R’000s)</w:t>
            </w:r>
          </w:p>
        </w:tc>
      </w:tr>
      <w:tr w:rsidR="006E38AA" w:rsidRPr="0026528B" w:rsidTr="00503326">
        <w:tc>
          <w:tcPr>
            <w:tcW w:w="1626" w:type="pct"/>
            <w:vMerge/>
            <w:tcBorders>
              <w:bottom w:val="single" w:sz="4" w:space="0" w:color="auto"/>
            </w:tcBorders>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Total</w:t>
            </w: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i/>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tcBorders>
            <w:shd w:val="clear" w:color="auto" w:fill="auto"/>
          </w:tcPr>
          <w:p w:rsidR="006E38AA" w:rsidRPr="006520D9" w:rsidRDefault="006E38AA" w:rsidP="00503326">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tcBorders>
          </w:tcPr>
          <w:p w:rsidR="006E38AA" w:rsidRPr="0026528B" w:rsidRDefault="006E38AA" w:rsidP="00503326">
            <w:pPr>
              <w:spacing w:before="60" w:after="60"/>
              <w:ind w:firstLine="0"/>
              <w:jc w:val="right"/>
              <w:rPr>
                <w:rFonts w:ascii="Arial" w:hAnsi="Arial" w:cs="Arial"/>
                <w:sz w:val="20"/>
              </w:rPr>
            </w:pPr>
          </w:p>
        </w:tc>
      </w:tr>
    </w:tbl>
    <w:p w:rsidR="006E38AA" w:rsidRDefault="006E38AA" w:rsidP="001F58FD">
      <w:pPr>
        <w:spacing w:after="120"/>
        <w:ind w:firstLine="0"/>
        <w:rPr>
          <w:rFonts w:ascii="Arial" w:hAnsi="Arial" w:cs="Arial"/>
          <w:b/>
          <w:sz w:val="20"/>
        </w:rPr>
      </w:pPr>
    </w:p>
    <w:tbl>
      <w:tblPr>
        <w:tblStyle w:val="TableGrid"/>
        <w:tblW w:w="5000" w:type="pct"/>
        <w:tblLook w:val="04A0" w:firstRow="1" w:lastRow="0" w:firstColumn="1" w:lastColumn="0" w:noHBand="0" w:noVBand="1"/>
      </w:tblPr>
      <w:tblGrid>
        <w:gridCol w:w="13948"/>
      </w:tblGrid>
      <w:tr w:rsidR="006E38AA" w:rsidTr="00503326">
        <w:tc>
          <w:tcPr>
            <w:tcW w:w="5000" w:type="pct"/>
            <w:shd w:val="clear" w:color="auto" w:fill="E2EFD9" w:themeFill="accent6" w:themeFillTint="33"/>
          </w:tcPr>
          <w:p w:rsidR="006E38AA" w:rsidRPr="001F58FD" w:rsidRDefault="006E38AA" w:rsidP="001F58FD">
            <w:pPr>
              <w:spacing w:before="60" w:after="60"/>
              <w:ind w:firstLine="0"/>
              <w:rPr>
                <w:rFonts w:ascii="Arial" w:hAnsi="Arial" w:cs="Arial"/>
                <w:b/>
                <w:i/>
                <w:sz w:val="20"/>
              </w:rPr>
            </w:pPr>
            <w:r w:rsidRPr="001F58FD">
              <w:rPr>
                <w:rFonts w:ascii="Arial" w:hAnsi="Arial" w:cs="Arial"/>
                <w:b/>
                <w:i/>
                <w:sz w:val="20"/>
              </w:rPr>
              <w:t xml:space="preserve">Commentary:  </w:t>
            </w:r>
          </w:p>
          <w:p w:rsidR="006E38AA" w:rsidRPr="001F58FD" w:rsidRDefault="006E38AA" w:rsidP="001F58FD">
            <w:pPr>
              <w:spacing w:before="60" w:after="60"/>
              <w:ind w:firstLine="0"/>
              <w:rPr>
                <w:rFonts w:ascii="Arial" w:hAnsi="Arial" w:cs="Arial"/>
                <w:i/>
                <w:sz w:val="20"/>
              </w:rPr>
            </w:pPr>
            <w:r w:rsidRPr="001F58FD">
              <w:rPr>
                <w:rFonts w:ascii="Arial" w:hAnsi="Arial" w:cs="Arial"/>
                <w:i/>
                <w:sz w:val="20"/>
              </w:rPr>
              <w:t xml:space="preserve">The above note should include a description and amount of any restrictions on asset titles.   </w:t>
            </w:r>
          </w:p>
        </w:tc>
      </w:tr>
    </w:tbl>
    <w:p w:rsidR="009B79A9" w:rsidRDefault="009B79A9" w:rsidP="00B22059">
      <w:pPr>
        <w:ind w:firstLine="0"/>
        <w:rPr>
          <w:rFonts w:ascii="Arial" w:hAnsi="Arial" w:cs="Arial"/>
          <w:b/>
          <w:sz w:val="20"/>
        </w:rPr>
      </w:pPr>
      <w:r>
        <w:rPr>
          <w:rFonts w:ascii="Arial" w:hAnsi="Arial" w:cs="Arial"/>
          <w:b/>
          <w:sz w:val="20"/>
        </w:rPr>
        <w:br w:type="page"/>
      </w:r>
    </w:p>
    <w:p w:rsidR="006E38AA" w:rsidRPr="006E1EE5" w:rsidRDefault="006E38AA" w:rsidP="006E38A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E38AA" w:rsidRDefault="006E38AA" w:rsidP="00B4401A">
      <w:pPr>
        <w:pStyle w:val="ListParagraph"/>
        <w:numPr>
          <w:ilvl w:val="1"/>
          <w:numId w:val="6"/>
        </w:numPr>
        <w:ind w:left="567" w:hanging="567"/>
        <w:rPr>
          <w:rFonts w:ascii="Arial" w:hAnsi="Arial" w:cs="Arial"/>
          <w:b/>
          <w:sz w:val="20"/>
        </w:rPr>
      </w:pPr>
      <w:r>
        <w:rPr>
          <w:rFonts w:ascii="Arial" w:hAnsi="Arial" w:cs="Arial"/>
          <w:b/>
          <w:sz w:val="20"/>
        </w:rPr>
        <w:t>Property, Plant and Equipment Pledged as Security</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17p.86(a)]</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6E38AA" w:rsidRPr="0026528B" w:rsidTr="00503326">
        <w:tc>
          <w:tcPr>
            <w:tcW w:w="1626" w:type="pct"/>
            <w:vMerge w:val="restart"/>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2018/2019</w:t>
            </w:r>
          </w:p>
          <w:p w:rsidR="006E38AA" w:rsidRPr="0026528B" w:rsidRDefault="006E38AA" w:rsidP="00503326">
            <w:pPr>
              <w:spacing w:before="60" w:after="60"/>
              <w:ind w:firstLine="0"/>
              <w:jc w:val="center"/>
              <w:rPr>
                <w:rFonts w:ascii="Arial" w:hAnsi="Arial" w:cs="Arial"/>
                <w:b/>
                <w:sz w:val="20"/>
              </w:rPr>
            </w:pPr>
            <w:r>
              <w:rPr>
                <w:rFonts w:ascii="Arial" w:hAnsi="Arial" w:cs="Arial"/>
                <w:b/>
                <w:sz w:val="20"/>
              </w:rPr>
              <w:t>(R’000s)</w:t>
            </w:r>
          </w:p>
        </w:tc>
      </w:tr>
      <w:tr w:rsidR="006E38AA" w:rsidRPr="0026528B" w:rsidTr="00503326">
        <w:tc>
          <w:tcPr>
            <w:tcW w:w="1626" w:type="pct"/>
            <w:vMerge/>
            <w:tcBorders>
              <w:bottom w:val="single" w:sz="4" w:space="0" w:color="auto"/>
            </w:tcBorders>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Total</w:t>
            </w: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i/>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37553F" w:rsidP="00503326">
            <w:pPr>
              <w:spacing w:before="60" w:after="60"/>
              <w:ind w:firstLine="0"/>
              <w:rPr>
                <w:rFonts w:ascii="Arial" w:hAnsi="Arial" w:cs="Arial"/>
                <w:sz w:val="20"/>
              </w:rPr>
            </w:pPr>
            <w:r>
              <w:rPr>
                <w:rFonts w:ascii="Arial" w:hAnsi="Arial" w:cs="Arial"/>
                <w:sz w:val="20"/>
              </w:rPr>
              <w:t>Carrying value of property, plant and equipment pledged as security</w:t>
            </w: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6E38AA" w:rsidRPr="0026528B" w:rsidTr="00503326">
        <w:tc>
          <w:tcPr>
            <w:tcW w:w="1626" w:type="pct"/>
            <w:tcBorders>
              <w:top w:val="nil"/>
            </w:tcBorders>
            <w:shd w:val="clear" w:color="auto" w:fill="auto"/>
          </w:tcPr>
          <w:p w:rsidR="006E38AA" w:rsidRPr="006520D9" w:rsidRDefault="006E38AA" w:rsidP="00503326">
            <w:pPr>
              <w:spacing w:before="60" w:after="60"/>
              <w:ind w:firstLine="0"/>
              <w:jc w:val="left"/>
              <w:rPr>
                <w:rFonts w:ascii="Arial" w:hAnsi="Arial" w:cs="Arial"/>
                <w:b/>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tcBorders>
          </w:tcPr>
          <w:p w:rsidR="006E38AA" w:rsidRPr="0026528B" w:rsidRDefault="006E38AA" w:rsidP="00503326">
            <w:pPr>
              <w:spacing w:before="60" w:after="60"/>
              <w:ind w:firstLine="0"/>
              <w:jc w:val="right"/>
              <w:rPr>
                <w:rFonts w:ascii="Arial" w:hAnsi="Arial" w:cs="Arial"/>
                <w:sz w:val="20"/>
              </w:rPr>
            </w:pPr>
          </w:p>
        </w:tc>
      </w:tr>
    </w:tbl>
    <w:p w:rsidR="006E38AA" w:rsidRDefault="006E38AA" w:rsidP="00B22059">
      <w:pPr>
        <w:ind w:firstLine="0"/>
        <w:rPr>
          <w:rFonts w:ascii="Arial" w:hAnsi="Arial" w:cs="Arial"/>
          <w:b/>
          <w:sz w:val="20"/>
        </w:rPr>
      </w:pP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6E38AA" w:rsidRPr="0026528B" w:rsidTr="00503326">
        <w:tc>
          <w:tcPr>
            <w:tcW w:w="1626" w:type="pct"/>
            <w:vMerge w:val="restart"/>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2017/2018</w:t>
            </w:r>
          </w:p>
          <w:p w:rsidR="006E38AA" w:rsidRPr="0026528B" w:rsidRDefault="006E38AA" w:rsidP="00503326">
            <w:pPr>
              <w:spacing w:before="60" w:after="60"/>
              <w:ind w:firstLine="0"/>
              <w:jc w:val="center"/>
              <w:rPr>
                <w:rFonts w:ascii="Arial" w:hAnsi="Arial" w:cs="Arial"/>
                <w:b/>
                <w:sz w:val="20"/>
              </w:rPr>
            </w:pPr>
            <w:r>
              <w:rPr>
                <w:rFonts w:ascii="Arial" w:hAnsi="Arial" w:cs="Arial"/>
                <w:b/>
                <w:sz w:val="20"/>
              </w:rPr>
              <w:t>(R’000s)</w:t>
            </w:r>
          </w:p>
        </w:tc>
      </w:tr>
      <w:tr w:rsidR="006E38AA" w:rsidRPr="0026528B" w:rsidTr="00503326">
        <w:tc>
          <w:tcPr>
            <w:tcW w:w="1626" w:type="pct"/>
            <w:vMerge/>
            <w:tcBorders>
              <w:bottom w:val="single" w:sz="4" w:space="0" w:color="auto"/>
            </w:tcBorders>
            <w:shd w:val="clear" w:color="auto" w:fill="FBE4D5" w:themeFill="accent2" w:themeFillTint="33"/>
          </w:tcPr>
          <w:p w:rsidR="006E38AA" w:rsidRPr="001049DD" w:rsidRDefault="006E38AA"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6E38AA" w:rsidRPr="0026528B" w:rsidRDefault="006E38AA"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6E38AA" w:rsidRDefault="006E38AA" w:rsidP="00503326">
            <w:pPr>
              <w:spacing w:before="60" w:after="60"/>
              <w:ind w:firstLine="0"/>
              <w:jc w:val="center"/>
              <w:rPr>
                <w:rFonts w:ascii="Arial" w:hAnsi="Arial" w:cs="Arial"/>
                <w:b/>
                <w:sz w:val="20"/>
              </w:rPr>
            </w:pPr>
            <w:r>
              <w:rPr>
                <w:rFonts w:ascii="Arial" w:hAnsi="Arial" w:cs="Arial"/>
                <w:b/>
                <w:sz w:val="20"/>
              </w:rPr>
              <w:t>Total</w:t>
            </w:r>
          </w:p>
        </w:tc>
      </w:tr>
      <w:tr w:rsidR="006E38AA" w:rsidRPr="0026528B" w:rsidTr="00503326">
        <w:tc>
          <w:tcPr>
            <w:tcW w:w="1626" w:type="pct"/>
            <w:tcBorders>
              <w:top w:val="nil"/>
              <w:bottom w:val="nil"/>
            </w:tcBorders>
            <w:shd w:val="clear" w:color="auto" w:fill="auto"/>
          </w:tcPr>
          <w:p w:rsidR="006E38AA" w:rsidRPr="007D5104" w:rsidRDefault="006E38AA" w:rsidP="00503326">
            <w:pPr>
              <w:spacing w:before="60" w:after="60"/>
              <w:ind w:firstLine="0"/>
              <w:rPr>
                <w:rFonts w:ascii="Arial" w:hAnsi="Arial" w:cs="Arial"/>
                <w:i/>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544"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3"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71" w:type="pct"/>
            <w:tcBorders>
              <w:top w:val="nil"/>
              <w:bottom w:val="nil"/>
            </w:tcBorders>
          </w:tcPr>
          <w:p w:rsidR="006E38AA" w:rsidRPr="0026528B" w:rsidRDefault="006E38AA" w:rsidP="00503326">
            <w:pPr>
              <w:spacing w:before="60" w:after="60"/>
              <w:ind w:firstLine="0"/>
              <w:jc w:val="right"/>
              <w:rPr>
                <w:rFonts w:ascii="Arial" w:hAnsi="Arial" w:cs="Arial"/>
                <w:sz w:val="20"/>
              </w:rPr>
            </w:pPr>
          </w:p>
        </w:tc>
        <w:tc>
          <w:tcPr>
            <w:tcW w:w="469" w:type="pct"/>
            <w:tcBorders>
              <w:top w:val="nil"/>
              <w:bottom w:val="nil"/>
            </w:tcBorders>
          </w:tcPr>
          <w:p w:rsidR="006E38AA" w:rsidRPr="0026528B" w:rsidRDefault="006E38AA" w:rsidP="00503326">
            <w:pPr>
              <w:spacing w:before="60" w:after="60"/>
              <w:ind w:firstLine="0"/>
              <w:jc w:val="right"/>
              <w:rPr>
                <w:rFonts w:ascii="Arial" w:hAnsi="Arial" w:cs="Arial"/>
                <w:sz w:val="20"/>
              </w:rPr>
            </w:pPr>
          </w:p>
        </w:tc>
      </w:tr>
      <w:tr w:rsidR="0037553F" w:rsidRPr="0026528B" w:rsidTr="00503326">
        <w:tc>
          <w:tcPr>
            <w:tcW w:w="1626"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property, plant and equipment pledged as security</w:t>
            </w: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4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6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03326">
        <w:tc>
          <w:tcPr>
            <w:tcW w:w="1626"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4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46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03326">
        <w:tc>
          <w:tcPr>
            <w:tcW w:w="1626" w:type="pct"/>
            <w:tcBorders>
              <w:top w:val="nil"/>
            </w:tcBorders>
            <w:shd w:val="clear" w:color="auto" w:fill="auto"/>
          </w:tcPr>
          <w:p w:rsidR="0037553F" w:rsidRPr="006520D9" w:rsidRDefault="0037553F" w:rsidP="0037553F">
            <w:pPr>
              <w:spacing w:before="60" w:after="60"/>
              <w:ind w:firstLine="0"/>
              <w:jc w:val="left"/>
              <w:rPr>
                <w:rFonts w:ascii="Arial" w:hAnsi="Arial" w:cs="Arial"/>
                <w:b/>
                <w:sz w:val="20"/>
              </w:rPr>
            </w:pPr>
          </w:p>
        </w:tc>
        <w:tc>
          <w:tcPr>
            <w:tcW w:w="473" w:type="pct"/>
            <w:tcBorders>
              <w:top w:val="nil"/>
            </w:tcBorders>
          </w:tcPr>
          <w:p w:rsidR="0037553F" w:rsidRPr="0026528B" w:rsidRDefault="0037553F" w:rsidP="0037553F">
            <w:pPr>
              <w:spacing w:before="60" w:after="60"/>
              <w:ind w:firstLine="0"/>
              <w:jc w:val="right"/>
              <w:rPr>
                <w:rFonts w:ascii="Arial" w:hAnsi="Arial" w:cs="Arial"/>
                <w:sz w:val="20"/>
              </w:rPr>
            </w:pPr>
          </w:p>
        </w:tc>
        <w:tc>
          <w:tcPr>
            <w:tcW w:w="544" w:type="pct"/>
            <w:tcBorders>
              <w:top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tcBorders>
          </w:tcPr>
          <w:p w:rsidR="0037553F" w:rsidRPr="0026528B" w:rsidRDefault="0037553F" w:rsidP="0037553F">
            <w:pPr>
              <w:spacing w:before="60" w:after="60"/>
              <w:ind w:firstLine="0"/>
              <w:jc w:val="right"/>
              <w:rPr>
                <w:rFonts w:ascii="Arial" w:hAnsi="Arial" w:cs="Arial"/>
                <w:sz w:val="20"/>
              </w:rPr>
            </w:pPr>
          </w:p>
        </w:tc>
        <w:tc>
          <w:tcPr>
            <w:tcW w:w="473" w:type="pct"/>
            <w:tcBorders>
              <w:top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tcBorders>
          </w:tcPr>
          <w:p w:rsidR="0037553F" w:rsidRPr="0026528B" w:rsidRDefault="0037553F" w:rsidP="0037553F">
            <w:pPr>
              <w:spacing w:before="60" w:after="60"/>
              <w:ind w:firstLine="0"/>
              <w:jc w:val="right"/>
              <w:rPr>
                <w:rFonts w:ascii="Arial" w:hAnsi="Arial" w:cs="Arial"/>
                <w:sz w:val="20"/>
              </w:rPr>
            </w:pPr>
          </w:p>
        </w:tc>
        <w:tc>
          <w:tcPr>
            <w:tcW w:w="471" w:type="pct"/>
            <w:tcBorders>
              <w:top w:val="nil"/>
            </w:tcBorders>
          </w:tcPr>
          <w:p w:rsidR="0037553F" w:rsidRPr="0026528B" w:rsidRDefault="0037553F" w:rsidP="0037553F">
            <w:pPr>
              <w:spacing w:before="60" w:after="60"/>
              <w:ind w:firstLine="0"/>
              <w:jc w:val="right"/>
              <w:rPr>
                <w:rFonts w:ascii="Arial" w:hAnsi="Arial" w:cs="Arial"/>
                <w:sz w:val="20"/>
              </w:rPr>
            </w:pPr>
          </w:p>
        </w:tc>
        <w:tc>
          <w:tcPr>
            <w:tcW w:w="469" w:type="pct"/>
            <w:tcBorders>
              <w:top w:val="nil"/>
            </w:tcBorders>
          </w:tcPr>
          <w:p w:rsidR="0037553F" w:rsidRPr="0026528B" w:rsidRDefault="0037553F" w:rsidP="0037553F">
            <w:pPr>
              <w:spacing w:before="60" w:after="60"/>
              <w:ind w:firstLine="0"/>
              <w:jc w:val="right"/>
              <w:rPr>
                <w:rFonts w:ascii="Arial" w:hAnsi="Arial" w:cs="Arial"/>
                <w:sz w:val="20"/>
              </w:rPr>
            </w:pPr>
          </w:p>
        </w:tc>
      </w:tr>
    </w:tbl>
    <w:p w:rsidR="006E38AA" w:rsidRPr="00B22059" w:rsidRDefault="006E38AA" w:rsidP="00B22059">
      <w:pPr>
        <w:ind w:firstLine="0"/>
        <w:rPr>
          <w:rFonts w:ascii="Arial" w:hAnsi="Arial" w:cs="Arial"/>
          <w:sz w:val="20"/>
        </w:rPr>
      </w:pPr>
    </w:p>
    <w:p w:rsidR="006E38AA" w:rsidRDefault="006E38AA" w:rsidP="00B22059">
      <w:pPr>
        <w:ind w:firstLine="0"/>
        <w:rPr>
          <w:rFonts w:ascii="Arial" w:hAnsi="Arial" w:cs="Arial"/>
          <w:b/>
          <w:sz w:val="20"/>
        </w:rPr>
      </w:pPr>
      <w:r>
        <w:rPr>
          <w:rFonts w:ascii="Arial" w:hAnsi="Arial" w:cs="Arial"/>
          <w:b/>
          <w:sz w:val="20"/>
        </w:rPr>
        <w:br w:type="page"/>
      </w:r>
    </w:p>
    <w:p w:rsidR="00DA1889" w:rsidRPr="006E1EE5" w:rsidRDefault="00DA1889" w:rsidP="00DA1889">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A1889" w:rsidRDefault="00DA1889" w:rsidP="00B4401A">
      <w:pPr>
        <w:pStyle w:val="ListParagraph"/>
        <w:numPr>
          <w:ilvl w:val="1"/>
          <w:numId w:val="6"/>
        </w:numPr>
        <w:ind w:left="567" w:hanging="567"/>
        <w:rPr>
          <w:rFonts w:ascii="Arial" w:hAnsi="Arial" w:cs="Arial"/>
          <w:b/>
          <w:sz w:val="20"/>
        </w:rPr>
      </w:pPr>
      <w:r>
        <w:rPr>
          <w:rFonts w:ascii="Arial" w:hAnsi="Arial" w:cs="Arial"/>
          <w:b/>
          <w:sz w:val="20"/>
        </w:rPr>
        <w:t>Maintenance of Property, Plant and Equipment</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A1889" w:rsidRPr="0026528B" w:rsidTr="00503326">
        <w:tc>
          <w:tcPr>
            <w:tcW w:w="1626" w:type="pct"/>
            <w:vMerge w:val="restart"/>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2018/2019</w:t>
            </w:r>
          </w:p>
          <w:p w:rsidR="00DA1889" w:rsidRPr="0026528B" w:rsidRDefault="00DA1889" w:rsidP="00503326">
            <w:pPr>
              <w:spacing w:before="60" w:after="60"/>
              <w:ind w:firstLine="0"/>
              <w:jc w:val="center"/>
              <w:rPr>
                <w:rFonts w:ascii="Arial" w:hAnsi="Arial" w:cs="Arial"/>
                <w:b/>
                <w:sz w:val="20"/>
              </w:rPr>
            </w:pPr>
            <w:r>
              <w:rPr>
                <w:rFonts w:ascii="Arial" w:hAnsi="Arial" w:cs="Arial"/>
                <w:b/>
                <w:sz w:val="20"/>
              </w:rPr>
              <w:t>(R’000s)</w:t>
            </w:r>
          </w:p>
        </w:tc>
      </w:tr>
      <w:tr w:rsidR="00DA1889" w:rsidRPr="0026528B" w:rsidTr="00503326">
        <w:tc>
          <w:tcPr>
            <w:tcW w:w="1626" w:type="pct"/>
            <w:vMerge/>
            <w:tcBorders>
              <w:bottom w:val="single" w:sz="4" w:space="0" w:color="auto"/>
            </w:tcBorders>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Total</w:t>
            </w: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i/>
                <w:sz w:val="20"/>
              </w:rPr>
            </w:pPr>
            <w:r>
              <w:rPr>
                <w:rFonts w:ascii="Arial" w:hAnsi="Arial" w:cs="Arial"/>
                <w:i/>
                <w:sz w:val="20"/>
              </w:rPr>
              <w:t>The following maintenance costs were incurred:</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sz w:val="20"/>
              </w:rPr>
            </w:pPr>
            <w:r>
              <w:rPr>
                <w:rFonts w:ascii="Arial" w:hAnsi="Arial" w:cs="Arial"/>
                <w:sz w:val="20"/>
              </w:rPr>
              <w:t>Preventative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sz w:val="20"/>
              </w:rPr>
            </w:pPr>
            <w:r>
              <w:rPr>
                <w:rFonts w:ascii="Arial" w:hAnsi="Arial" w:cs="Arial"/>
                <w:sz w:val="20"/>
              </w:rPr>
              <w:t>Corrective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tcBorders>
            <w:shd w:val="clear" w:color="auto" w:fill="auto"/>
          </w:tcPr>
          <w:p w:rsidR="00DA1889" w:rsidRPr="006520D9" w:rsidRDefault="00DA1889" w:rsidP="00DA1889">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tcBorders>
          </w:tcPr>
          <w:p w:rsidR="00DA1889" w:rsidRPr="0026528B" w:rsidRDefault="00DA1889" w:rsidP="00DA1889">
            <w:pPr>
              <w:spacing w:before="60" w:after="60"/>
              <w:ind w:firstLine="0"/>
              <w:jc w:val="right"/>
              <w:rPr>
                <w:rFonts w:ascii="Arial" w:hAnsi="Arial" w:cs="Arial"/>
                <w:sz w:val="20"/>
              </w:rPr>
            </w:pPr>
          </w:p>
        </w:tc>
      </w:tr>
    </w:tbl>
    <w:p w:rsidR="006E38AA" w:rsidRPr="00B22059" w:rsidRDefault="006E38AA" w:rsidP="00B22059">
      <w:pPr>
        <w:ind w:firstLine="0"/>
        <w:rPr>
          <w:rFonts w:ascii="Arial" w:hAnsi="Arial" w:cs="Arial"/>
          <w:sz w:val="20"/>
        </w:rPr>
      </w:pP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A1889" w:rsidRPr="0026528B" w:rsidTr="00503326">
        <w:tc>
          <w:tcPr>
            <w:tcW w:w="1626" w:type="pct"/>
            <w:vMerge w:val="restart"/>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2017/2018</w:t>
            </w:r>
          </w:p>
          <w:p w:rsidR="00DA1889" w:rsidRPr="0026528B" w:rsidRDefault="00DA1889" w:rsidP="00503326">
            <w:pPr>
              <w:spacing w:before="60" w:after="60"/>
              <w:ind w:firstLine="0"/>
              <w:jc w:val="center"/>
              <w:rPr>
                <w:rFonts w:ascii="Arial" w:hAnsi="Arial" w:cs="Arial"/>
                <w:b/>
                <w:sz w:val="20"/>
              </w:rPr>
            </w:pPr>
            <w:r>
              <w:rPr>
                <w:rFonts w:ascii="Arial" w:hAnsi="Arial" w:cs="Arial"/>
                <w:b/>
                <w:sz w:val="20"/>
              </w:rPr>
              <w:t>(R’000s)</w:t>
            </w:r>
          </w:p>
        </w:tc>
      </w:tr>
      <w:tr w:rsidR="00DA1889" w:rsidRPr="0026528B" w:rsidTr="00503326">
        <w:tc>
          <w:tcPr>
            <w:tcW w:w="1626" w:type="pct"/>
            <w:vMerge/>
            <w:tcBorders>
              <w:bottom w:val="single" w:sz="4" w:space="0" w:color="auto"/>
            </w:tcBorders>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Total</w:t>
            </w: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i/>
                <w:sz w:val="20"/>
              </w:rPr>
            </w:pPr>
            <w:r>
              <w:rPr>
                <w:rFonts w:ascii="Arial" w:hAnsi="Arial" w:cs="Arial"/>
                <w:i/>
                <w:sz w:val="20"/>
              </w:rPr>
              <w:t>The following maintenance costs were incurred:</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sz w:val="20"/>
              </w:rPr>
            </w:pPr>
            <w:r>
              <w:rPr>
                <w:rFonts w:ascii="Arial" w:hAnsi="Arial" w:cs="Arial"/>
                <w:sz w:val="20"/>
              </w:rPr>
              <w:t>Preventative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sz w:val="20"/>
              </w:rPr>
            </w:pPr>
            <w:r>
              <w:rPr>
                <w:rFonts w:ascii="Arial" w:hAnsi="Arial" w:cs="Arial"/>
                <w:sz w:val="20"/>
              </w:rPr>
              <w:t>Corrective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tcBorders>
            <w:shd w:val="clear" w:color="auto" w:fill="auto"/>
          </w:tcPr>
          <w:p w:rsidR="00DA1889" w:rsidRPr="006520D9" w:rsidRDefault="00DA1889" w:rsidP="00DA1889">
            <w:pPr>
              <w:spacing w:before="60" w:after="60"/>
              <w:ind w:firstLine="0"/>
              <w:jc w:val="left"/>
              <w:rPr>
                <w:rFonts w:ascii="Arial" w:hAnsi="Arial" w:cs="Arial"/>
                <w:b/>
                <w:sz w:val="20"/>
              </w:rPr>
            </w:pPr>
            <w:r w:rsidRPr="006520D9">
              <w:rPr>
                <w:rFonts w:ascii="Arial" w:hAnsi="Arial" w:cs="Arial"/>
                <w:b/>
                <w:sz w:val="20"/>
              </w:rPr>
              <w:t xml:space="preserve">Total </w:t>
            </w: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tcBorders>
          </w:tcPr>
          <w:p w:rsidR="00DA1889" w:rsidRPr="0026528B" w:rsidRDefault="00DA1889" w:rsidP="00DA1889">
            <w:pPr>
              <w:spacing w:before="60" w:after="60"/>
              <w:ind w:firstLine="0"/>
              <w:jc w:val="right"/>
              <w:rPr>
                <w:rFonts w:ascii="Arial" w:hAnsi="Arial" w:cs="Arial"/>
                <w:sz w:val="20"/>
              </w:rPr>
            </w:pPr>
          </w:p>
        </w:tc>
      </w:tr>
    </w:tbl>
    <w:p w:rsidR="00DA1889" w:rsidRDefault="00DA1889" w:rsidP="00B22059">
      <w:pPr>
        <w:ind w:firstLine="0"/>
        <w:rPr>
          <w:rFonts w:ascii="Arial" w:hAnsi="Arial" w:cs="Arial"/>
          <w:b/>
          <w:sz w:val="20"/>
        </w:rPr>
      </w:pPr>
    </w:p>
    <w:p w:rsidR="00DA1889" w:rsidRDefault="00DA1889" w:rsidP="00B22059">
      <w:pPr>
        <w:ind w:firstLine="0"/>
        <w:rPr>
          <w:rFonts w:ascii="Arial" w:hAnsi="Arial" w:cs="Arial"/>
          <w:b/>
          <w:sz w:val="20"/>
        </w:rPr>
      </w:pPr>
      <w:r>
        <w:rPr>
          <w:rFonts w:ascii="Arial" w:hAnsi="Arial" w:cs="Arial"/>
          <w:b/>
          <w:sz w:val="20"/>
        </w:rPr>
        <w:br w:type="page"/>
      </w:r>
    </w:p>
    <w:p w:rsidR="00DA1889" w:rsidRPr="006E1EE5" w:rsidRDefault="00DA1889" w:rsidP="001F58FD">
      <w:pPr>
        <w:pStyle w:val="ListParagraph"/>
        <w:ind w:left="709" w:hanging="72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A1889" w:rsidRDefault="00DA1889" w:rsidP="00B4401A">
      <w:pPr>
        <w:pStyle w:val="ListParagraph"/>
        <w:numPr>
          <w:ilvl w:val="2"/>
          <w:numId w:val="6"/>
        </w:numPr>
        <w:spacing w:after="120"/>
        <w:ind w:left="709"/>
        <w:rPr>
          <w:rFonts w:ascii="Arial" w:hAnsi="Arial" w:cs="Arial"/>
          <w:b/>
          <w:sz w:val="20"/>
        </w:rPr>
      </w:pPr>
      <w:r>
        <w:rPr>
          <w:rFonts w:ascii="Arial" w:hAnsi="Arial" w:cs="Arial"/>
          <w:b/>
          <w:sz w:val="20"/>
        </w:rPr>
        <w:t>Maintenance of Property, Plant and Equipment by Condition</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A1889" w:rsidRPr="0026528B" w:rsidTr="00503326">
        <w:tc>
          <w:tcPr>
            <w:tcW w:w="1626" w:type="pct"/>
            <w:vMerge w:val="restart"/>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2018/2019</w:t>
            </w:r>
          </w:p>
          <w:p w:rsidR="00DA1889" w:rsidRPr="0026528B" w:rsidRDefault="00DA1889" w:rsidP="00503326">
            <w:pPr>
              <w:spacing w:before="60" w:after="60"/>
              <w:ind w:firstLine="0"/>
              <w:jc w:val="center"/>
              <w:rPr>
                <w:rFonts w:ascii="Arial" w:hAnsi="Arial" w:cs="Arial"/>
                <w:b/>
                <w:sz w:val="20"/>
              </w:rPr>
            </w:pPr>
            <w:r>
              <w:rPr>
                <w:rFonts w:ascii="Arial" w:hAnsi="Arial" w:cs="Arial"/>
                <w:b/>
                <w:sz w:val="20"/>
              </w:rPr>
              <w:t>(R’000s)</w:t>
            </w:r>
          </w:p>
        </w:tc>
      </w:tr>
      <w:tr w:rsidR="00DA1889" w:rsidRPr="0026528B" w:rsidTr="00503326">
        <w:tc>
          <w:tcPr>
            <w:tcW w:w="1626" w:type="pct"/>
            <w:vMerge/>
            <w:tcBorders>
              <w:bottom w:val="single" w:sz="4" w:space="0" w:color="auto"/>
            </w:tcBorders>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Total</w:t>
            </w:r>
          </w:p>
        </w:tc>
      </w:tr>
      <w:tr w:rsidR="00DA1889" w:rsidRPr="0026528B" w:rsidTr="00503326">
        <w:tc>
          <w:tcPr>
            <w:tcW w:w="1626" w:type="pct"/>
            <w:tcBorders>
              <w:top w:val="nil"/>
              <w:bottom w:val="nil"/>
            </w:tcBorders>
            <w:shd w:val="clear" w:color="auto" w:fill="auto"/>
          </w:tcPr>
          <w:p w:rsidR="00DA1889" w:rsidRDefault="00DA1889" w:rsidP="00DA1889">
            <w:pPr>
              <w:spacing w:before="60" w:after="60"/>
              <w:ind w:firstLine="0"/>
              <w:rPr>
                <w:rFonts w:ascii="Arial" w:hAnsi="Arial" w:cs="Arial"/>
                <w:sz w:val="20"/>
              </w:rPr>
            </w:pPr>
            <w:r>
              <w:rPr>
                <w:rFonts w:ascii="Arial" w:hAnsi="Arial" w:cs="Arial"/>
                <w:sz w:val="20"/>
              </w:rPr>
              <w:t>Preventative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left="313" w:firstLine="0"/>
              <w:rPr>
                <w:rFonts w:ascii="Arial" w:hAnsi="Arial" w:cs="Arial"/>
                <w:sz w:val="20"/>
              </w:rPr>
            </w:pPr>
            <w:r>
              <w:rPr>
                <w:rFonts w:ascii="Arial" w:hAnsi="Arial" w:cs="Arial"/>
                <w:sz w:val="20"/>
              </w:rPr>
              <w:t>Interval Based</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left="313" w:firstLine="0"/>
              <w:rPr>
                <w:rFonts w:ascii="Arial" w:hAnsi="Arial" w:cs="Arial"/>
                <w:sz w:val="20"/>
              </w:rPr>
            </w:pPr>
            <w:r>
              <w:rPr>
                <w:rFonts w:ascii="Arial" w:hAnsi="Arial" w:cs="Arial"/>
                <w:sz w:val="20"/>
              </w:rPr>
              <w:t>Condition Based</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firstLine="0"/>
              <w:rPr>
                <w:rFonts w:ascii="Arial" w:hAnsi="Arial" w:cs="Arial"/>
                <w:sz w:val="20"/>
              </w:rPr>
            </w:pPr>
            <w:r>
              <w:rPr>
                <w:rFonts w:ascii="Arial" w:hAnsi="Arial" w:cs="Arial"/>
                <w:sz w:val="20"/>
              </w:rPr>
              <w:t>Corrective Maintenance</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Default="00DA1889" w:rsidP="00DA1889">
            <w:pPr>
              <w:spacing w:before="60" w:after="60"/>
              <w:ind w:left="313" w:firstLine="0"/>
              <w:rPr>
                <w:rFonts w:ascii="Arial" w:hAnsi="Arial" w:cs="Arial"/>
                <w:sz w:val="20"/>
              </w:rPr>
            </w:pPr>
            <w:r>
              <w:rPr>
                <w:rFonts w:ascii="Arial" w:hAnsi="Arial" w:cs="Arial"/>
                <w:sz w:val="20"/>
              </w:rPr>
              <w:t>Planned</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DA1889">
            <w:pPr>
              <w:spacing w:before="60" w:after="60"/>
              <w:ind w:left="313" w:firstLine="0"/>
              <w:rPr>
                <w:rFonts w:ascii="Arial" w:hAnsi="Arial" w:cs="Arial"/>
                <w:sz w:val="20"/>
              </w:rPr>
            </w:pPr>
            <w:r>
              <w:rPr>
                <w:rFonts w:ascii="Arial" w:hAnsi="Arial" w:cs="Arial"/>
                <w:sz w:val="20"/>
              </w:rPr>
              <w:t>Emergency</w:t>
            </w: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DA1889">
            <w:pPr>
              <w:spacing w:before="60" w:after="60"/>
              <w:ind w:firstLine="0"/>
              <w:jc w:val="right"/>
              <w:rPr>
                <w:rFonts w:ascii="Arial" w:hAnsi="Arial" w:cs="Arial"/>
                <w:sz w:val="20"/>
              </w:rPr>
            </w:pPr>
          </w:p>
        </w:tc>
      </w:tr>
      <w:tr w:rsidR="00DA1889" w:rsidRPr="0026528B" w:rsidTr="00503326">
        <w:tc>
          <w:tcPr>
            <w:tcW w:w="1626" w:type="pct"/>
            <w:tcBorders>
              <w:top w:val="nil"/>
            </w:tcBorders>
            <w:shd w:val="clear" w:color="auto" w:fill="auto"/>
          </w:tcPr>
          <w:p w:rsidR="00DA1889" w:rsidRPr="00B6660B" w:rsidRDefault="00DA1889" w:rsidP="00DA1889">
            <w:pPr>
              <w:spacing w:before="60" w:after="60"/>
              <w:ind w:firstLine="0"/>
              <w:rPr>
                <w:rFonts w:ascii="Arial" w:hAnsi="Arial" w:cs="Arial"/>
                <w:b/>
                <w:sz w:val="20"/>
              </w:rPr>
            </w:pPr>
            <w:r>
              <w:rPr>
                <w:rFonts w:ascii="Arial" w:hAnsi="Arial" w:cs="Arial"/>
                <w:b/>
                <w:sz w:val="20"/>
              </w:rPr>
              <w:t>Total</w:t>
            </w: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544"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3"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71" w:type="pct"/>
            <w:tcBorders>
              <w:top w:val="nil"/>
            </w:tcBorders>
          </w:tcPr>
          <w:p w:rsidR="00DA1889" w:rsidRPr="0026528B" w:rsidRDefault="00DA1889" w:rsidP="00DA1889">
            <w:pPr>
              <w:spacing w:before="60" w:after="60"/>
              <w:ind w:firstLine="0"/>
              <w:jc w:val="right"/>
              <w:rPr>
                <w:rFonts w:ascii="Arial" w:hAnsi="Arial" w:cs="Arial"/>
                <w:sz w:val="20"/>
              </w:rPr>
            </w:pPr>
          </w:p>
        </w:tc>
        <w:tc>
          <w:tcPr>
            <w:tcW w:w="469" w:type="pct"/>
            <w:tcBorders>
              <w:top w:val="nil"/>
            </w:tcBorders>
          </w:tcPr>
          <w:p w:rsidR="00DA1889" w:rsidRPr="0026528B" w:rsidRDefault="00DA1889" w:rsidP="00DA1889">
            <w:pPr>
              <w:spacing w:before="60" w:after="60"/>
              <w:ind w:firstLine="0"/>
              <w:jc w:val="right"/>
              <w:rPr>
                <w:rFonts w:ascii="Arial" w:hAnsi="Arial" w:cs="Arial"/>
                <w:sz w:val="20"/>
              </w:rPr>
            </w:pPr>
          </w:p>
        </w:tc>
      </w:tr>
    </w:tbl>
    <w:p w:rsidR="00DA1889" w:rsidRDefault="00DA1889" w:rsidP="00C56D9A">
      <w:pPr>
        <w:spacing w:after="120"/>
        <w:ind w:firstLine="0"/>
        <w:rPr>
          <w:rFonts w:ascii="Arial" w:hAnsi="Arial" w:cs="Arial"/>
          <w:b/>
          <w:sz w:val="20"/>
        </w:rPr>
      </w:pP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DA1889" w:rsidRPr="0026528B" w:rsidTr="00503326">
        <w:tc>
          <w:tcPr>
            <w:tcW w:w="1626" w:type="pct"/>
            <w:vMerge w:val="restart"/>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2017/2018</w:t>
            </w:r>
          </w:p>
          <w:p w:rsidR="00DA1889" w:rsidRPr="0026528B" w:rsidRDefault="00DA1889" w:rsidP="00503326">
            <w:pPr>
              <w:spacing w:before="60" w:after="60"/>
              <w:ind w:firstLine="0"/>
              <w:jc w:val="center"/>
              <w:rPr>
                <w:rFonts w:ascii="Arial" w:hAnsi="Arial" w:cs="Arial"/>
                <w:b/>
                <w:sz w:val="20"/>
              </w:rPr>
            </w:pPr>
            <w:r>
              <w:rPr>
                <w:rFonts w:ascii="Arial" w:hAnsi="Arial" w:cs="Arial"/>
                <w:b/>
                <w:sz w:val="20"/>
              </w:rPr>
              <w:t>(R’000s)</w:t>
            </w:r>
          </w:p>
        </w:tc>
      </w:tr>
      <w:tr w:rsidR="00DA1889" w:rsidRPr="0026528B" w:rsidTr="00503326">
        <w:tc>
          <w:tcPr>
            <w:tcW w:w="1626" w:type="pct"/>
            <w:vMerge/>
            <w:tcBorders>
              <w:bottom w:val="single" w:sz="4" w:space="0" w:color="auto"/>
            </w:tcBorders>
            <w:shd w:val="clear" w:color="auto" w:fill="FBE4D5" w:themeFill="accent2" w:themeFillTint="33"/>
          </w:tcPr>
          <w:p w:rsidR="00DA1889" w:rsidRPr="001049DD" w:rsidRDefault="00DA188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DA1889" w:rsidRPr="0026528B" w:rsidRDefault="00DA188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DA1889" w:rsidRDefault="00DA1889" w:rsidP="00503326">
            <w:pPr>
              <w:spacing w:before="60" w:after="60"/>
              <w:ind w:firstLine="0"/>
              <w:jc w:val="center"/>
              <w:rPr>
                <w:rFonts w:ascii="Arial" w:hAnsi="Arial" w:cs="Arial"/>
                <w:b/>
                <w:sz w:val="20"/>
              </w:rPr>
            </w:pPr>
            <w:r>
              <w:rPr>
                <w:rFonts w:ascii="Arial" w:hAnsi="Arial" w:cs="Arial"/>
                <w:b/>
                <w:sz w:val="20"/>
              </w:rPr>
              <w:t>Total</w:t>
            </w:r>
          </w:p>
        </w:tc>
      </w:tr>
      <w:tr w:rsidR="00DA1889" w:rsidRPr="0026528B" w:rsidTr="00503326">
        <w:tc>
          <w:tcPr>
            <w:tcW w:w="1626" w:type="pct"/>
            <w:tcBorders>
              <w:top w:val="nil"/>
              <w:bottom w:val="nil"/>
            </w:tcBorders>
            <w:shd w:val="clear" w:color="auto" w:fill="auto"/>
          </w:tcPr>
          <w:p w:rsidR="00DA1889" w:rsidRDefault="00DA1889" w:rsidP="00503326">
            <w:pPr>
              <w:spacing w:before="60" w:after="60"/>
              <w:ind w:firstLine="0"/>
              <w:rPr>
                <w:rFonts w:ascii="Arial" w:hAnsi="Arial" w:cs="Arial"/>
                <w:sz w:val="20"/>
              </w:rPr>
            </w:pPr>
            <w:r>
              <w:rPr>
                <w:rFonts w:ascii="Arial" w:hAnsi="Arial" w:cs="Arial"/>
                <w:sz w:val="20"/>
              </w:rPr>
              <w:t>Preventative Maintenance</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503326">
            <w:pPr>
              <w:spacing w:before="60" w:after="60"/>
              <w:ind w:left="313" w:firstLine="0"/>
              <w:rPr>
                <w:rFonts w:ascii="Arial" w:hAnsi="Arial" w:cs="Arial"/>
                <w:sz w:val="20"/>
              </w:rPr>
            </w:pPr>
            <w:r>
              <w:rPr>
                <w:rFonts w:ascii="Arial" w:hAnsi="Arial" w:cs="Arial"/>
                <w:sz w:val="20"/>
              </w:rPr>
              <w:t>Interval Based</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503326">
            <w:pPr>
              <w:spacing w:before="60" w:after="60"/>
              <w:ind w:left="313" w:firstLine="0"/>
              <w:rPr>
                <w:rFonts w:ascii="Arial" w:hAnsi="Arial" w:cs="Arial"/>
                <w:sz w:val="20"/>
              </w:rPr>
            </w:pPr>
            <w:r>
              <w:rPr>
                <w:rFonts w:ascii="Arial" w:hAnsi="Arial" w:cs="Arial"/>
                <w:sz w:val="20"/>
              </w:rPr>
              <w:t>Condition Based</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503326">
            <w:pPr>
              <w:spacing w:before="60" w:after="60"/>
              <w:ind w:firstLine="0"/>
              <w:rPr>
                <w:rFonts w:ascii="Arial" w:hAnsi="Arial" w:cs="Arial"/>
                <w:sz w:val="20"/>
              </w:rPr>
            </w:pPr>
            <w:r>
              <w:rPr>
                <w:rFonts w:ascii="Arial" w:hAnsi="Arial" w:cs="Arial"/>
                <w:sz w:val="20"/>
              </w:rPr>
              <w:t>Corrective Maintenance</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Default="00DA1889" w:rsidP="00503326">
            <w:pPr>
              <w:spacing w:before="60" w:after="60"/>
              <w:ind w:left="313" w:firstLine="0"/>
              <w:rPr>
                <w:rFonts w:ascii="Arial" w:hAnsi="Arial" w:cs="Arial"/>
                <w:sz w:val="20"/>
              </w:rPr>
            </w:pPr>
            <w:r>
              <w:rPr>
                <w:rFonts w:ascii="Arial" w:hAnsi="Arial" w:cs="Arial"/>
                <w:sz w:val="20"/>
              </w:rPr>
              <w:t>Planned</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bottom w:val="nil"/>
            </w:tcBorders>
            <w:shd w:val="clear" w:color="auto" w:fill="auto"/>
          </w:tcPr>
          <w:p w:rsidR="00DA1889" w:rsidRPr="007D5104" w:rsidRDefault="00DA1889" w:rsidP="00503326">
            <w:pPr>
              <w:spacing w:before="60" w:after="60"/>
              <w:ind w:left="313" w:firstLine="0"/>
              <w:rPr>
                <w:rFonts w:ascii="Arial" w:hAnsi="Arial" w:cs="Arial"/>
                <w:sz w:val="20"/>
              </w:rPr>
            </w:pPr>
            <w:r>
              <w:rPr>
                <w:rFonts w:ascii="Arial" w:hAnsi="Arial" w:cs="Arial"/>
                <w:sz w:val="20"/>
              </w:rPr>
              <w:t>Emergency</w:t>
            </w: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bottom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bottom w:val="nil"/>
            </w:tcBorders>
          </w:tcPr>
          <w:p w:rsidR="00DA1889" w:rsidRPr="0026528B" w:rsidRDefault="00DA1889" w:rsidP="00503326">
            <w:pPr>
              <w:spacing w:before="60" w:after="60"/>
              <w:ind w:firstLine="0"/>
              <w:jc w:val="right"/>
              <w:rPr>
                <w:rFonts w:ascii="Arial" w:hAnsi="Arial" w:cs="Arial"/>
                <w:sz w:val="20"/>
              </w:rPr>
            </w:pPr>
          </w:p>
        </w:tc>
      </w:tr>
      <w:tr w:rsidR="00DA1889" w:rsidRPr="0026528B" w:rsidTr="00503326">
        <w:tc>
          <w:tcPr>
            <w:tcW w:w="1626" w:type="pct"/>
            <w:tcBorders>
              <w:top w:val="nil"/>
            </w:tcBorders>
            <w:shd w:val="clear" w:color="auto" w:fill="auto"/>
          </w:tcPr>
          <w:p w:rsidR="00DA1889" w:rsidRPr="00B6660B" w:rsidRDefault="00DA1889" w:rsidP="00503326">
            <w:pPr>
              <w:spacing w:before="60" w:after="60"/>
              <w:ind w:firstLine="0"/>
              <w:rPr>
                <w:rFonts w:ascii="Arial" w:hAnsi="Arial" w:cs="Arial"/>
                <w:b/>
                <w:sz w:val="20"/>
              </w:rPr>
            </w:pPr>
            <w:r>
              <w:rPr>
                <w:rFonts w:ascii="Arial" w:hAnsi="Arial" w:cs="Arial"/>
                <w:b/>
                <w:sz w:val="20"/>
              </w:rPr>
              <w:t>Total</w:t>
            </w:r>
          </w:p>
        </w:tc>
        <w:tc>
          <w:tcPr>
            <w:tcW w:w="473" w:type="pct"/>
            <w:tcBorders>
              <w:top w:val="nil"/>
            </w:tcBorders>
          </w:tcPr>
          <w:p w:rsidR="00DA1889" w:rsidRPr="0026528B" w:rsidRDefault="00DA1889" w:rsidP="00503326">
            <w:pPr>
              <w:spacing w:before="60" w:after="60"/>
              <w:ind w:firstLine="0"/>
              <w:jc w:val="right"/>
              <w:rPr>
                <w:rFonts w:ascii="Arial" w:hAnsi="Arial" w:cs="Arial"/>
                <w:sz w:val="20"/>
              </w:rPr>
            </w:pPr>
          </w:p>
        </w:tc>
        <w:tc>
          <w:tcPr>
            <w:tcW w:w="544" w:type="pct"/>
            <w:tcBorders>
              <w:top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tcBorders>
          </w:tcPr>
          <w:p w:rsidR="00DA1889" w:rsidRPr="0026528B" w:rsidRDefault="00DA1889" w:rsidP="00503326">
            <w:pPr>
              <w:spacing w:before="60" w:after="60"/>
              <w:ind w:firstLine="0"/>
              <w:jc w:val="right"/>
              <w:rPr>
                <w:rFonts w:ascii="Arial" w:hAnsi="Arial" w:cs="Arial"/>
                <w:sz w:val="20"/>
              </w:rPr>
            </w:pPr>
          </w:p>
        </w:tc>
        <w:tc>
          <w:tcPr>
            <w:tcW w:w="473" w:type="pct"/>
            <w:tcBorders>
              <w:top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tcBorders>
          </w:tcPr>
          <w:p w:rsidR="00DA1889" w:rsidRPr="0026528B" w:rsidRDefault="00DA1889" w:rsidP="00503326">
            <w:pPr>
              <w:spacing w:before="60" w:after="60"/>
              <w:ind w:firstLine="0"/>
              <w:jc w:val="right"/>
              <w:rPr>
                <w:rFonts w:ascii="Arial" w:hAnsi="Arial" w:cs="Arial"/>
                <w:sz w:val="20"/>
              </w:rPr>
            </w:pPr>
          </w:p>
        </w:tc>
        <w:tc>
          <w:tcPr>
            <w:tcW w:w="471" w:type="pct"/>
            <w:tcBorders>
              <w:top w:val="nil"/>
            </w:tcBorders>
          </w:tcPr>
          <w:p w:rsidR="00DA1889" w:rsidRPr="0026528B" w:rsidRDefault="00DA1889" w:rsidP="00503326">
            <w:pPr>
              <w:spacing w:before="60" w:after="60"/>
              <w:ind w:firstLine="0"/>
              <w:jc w:val="right"/>
              <w:rPr>
                <w:rFonts w:ascii="Arial" w:hAnsi="Arial" w:cs="Arial"/>
                <w:sz w:val="20"/>
              </w:rPr>
            </w:pPr>
          </w:p>
        </w:tc>
        <w:tc>
          <w:tcPr>
            <w:tcW w:w="469" w:type="pct"/>
            <w:tcBorders>
              <w:top w:val="nil"/>
            </w:tcBorders>
          </w:tcPr>
          <w:p w:rsidR="00DA1889" w:rsidRPr="0026528B" w:rsidRDefault="00DA1889" w:rsidP="00503326">
            <w:pPr>
              <w:spacing w:before="60" w:after="60"/>
              <w:ind w:firstLine="0"/>
              <w:jc w:val="right"/>
              <w:rPr>
                <w:rFonts w:ascii="Arial" w:hAnsi="Arial" w:cs="Arial"/>
                <w:sz w:val="20"/>
              </w:rPr>
            </w:pPr>
          </w:p>
        </w:tc>
      </w:tr>
    </w:tbl>
    <w:p w:rsidR="002819A9" w:rsidRPr="006E1EE5" w:rsidRDefault="002819A9" w:rsidP="002819A9">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819A9" w:rsidRDefault="002819A9" w:rsidP="00B4401A">
      <w:pPr>
        <w:pStyle w:val="ListParagraph"/>
        <w:numPr>
          <w:ilvl w:val="2"/>
          <w:numId w:val="6"/>
        </w:numPr>
        <w:ind w:left="709"/>
        <w:rPr>
          <w:rFonts w:ascii="Arial" w:hAnsi="Arial" w:cs="Arial"/>
          <w:b/>
          <w:sz w:val="20"/>
        </w:rPr>
      </w:pPr>
      <w:r>
        <w:rPr>
          <w:rFonts w:ascii="Arial" w:hAnsi="Arial" w:cs="Arial"/>
          <w:b/>
          <w:sz w:val="20"/>
        </w:rPr>
        <w:t>Maintenance of Property, Plant and Equipment by Nature and Type of Expenditure</w:t>
      </w: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2819A9" w:rsidRPr="0026528B" w:rsidTr="00503326">
        <w:tc>
          <w:tcPr>
            <w:tcW w:w="1626" w:type="pct"/>
            <w:vMerge w:val="restart"/>
            <w:shd w:val="clear" w:color="auto" w:fill="FBE4D5" w:themeFill="accent2" w:themeFillTint="33"/>
          </w:tcPr>
          <w:p w:rsidR="002819A9" w:rsidRPr="001049DD" w:rsidRDefault="002819A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2018/2019</w:t>
            </w:r>
          </w:p>
          <w:p w:rsidR="002819A9" w:rsidRPr="0026528B" w:rsidRDefault="002819A9" w:rsidP="00503326">
            <w:pPr>
              <w:spacing w:before="60" w:after="60"/>
              <w:ind w:firstLine="0"/>
              <w:jc w:val="center"/>
              <w:rPr>
                <w:rFonts w:ascii="Arial" w:hAnsi="Arial" w:cs="Arial"/>
                <w:b/>
                <w:sz w:val="20"/>
              </w:rPr>
            </w:pPr>
            <w:r>
              <w:rPr>
                <w:rFonts w:ascii="Arial" w:hAnsi="Arial" w:cs="Arial"/>
                <w:b/>
                <w:sz w:val="20"/>
              </w:rPr>
              <w:t>(R’000s)</w:t>
            </w:r>
          </w:p>
        </w:tc>
      </w:tr>
      <w:tr w:rsidR="002819A9" w:rsidRPr="0026528B" w:rsidTr="00503326">
        <w:tc>
          <w:tcPr>
            <w:tcW w:w="1626" w:type="pct"/>
            <w:vMerge/>
            <w:tcBorders>
              <w:bottom w:val="single" w:sz="4" w:space="0" w:color="auto"/>
            </w:tcBorders>
            <w:shd w:val="clear" w:color="auto" w:fill="FBE4D5" w:themeFill="accent2" w:themeFillTint="33"/>
          </w:tcPr>
          <w:p w:rsidR="002819A9" w:rsidRPr="001049DD" w:rsidRDefault="002819A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Total</w:t>
            </w:r>
          </w:p>
        </w:tc>
      </w:tr>
      <w:tr w:rsidR="002819A9" w:rsidRPr="0026528B" w:rsidTr="00503326">
        <w:tc>
          <w:tcPr>
            <w:tcW w:w="1626" w:type="pct"/>
            <w:tcBorders>
              <w:top w:val="nil"/>
              <w:bottom w:val="nil"/>
            </w:tcBorders>
            <w:shd w:val="clear" w:color="auto" w:fill="auto"/>
          </w:tcPr>
          <w:p w:rsidR="002819A9" w:rsidRDefault="002819A9" w:rsidP="00503326">
            <w:pPr>
              <w:spacing w:before="60" w:after="60"/>
              <w:ind w:firstLine="0"/>
              <w:rPr>
                <w:rFonts w:ascii="Arial" w:hAnsi="Arial" w:cs="Arial"/>
                <w:sz w:val="20"/>
              </w:rPr>
            </w:pPr>
            <w:r>
              <w:rPr>
                <w:rFonts w:ascii="Arial" w:hAnsi="Arial" w:cs="Arial"/>
                <w:sz w:val="20"/>
              </w:rPr>
              <w:t>Direct Costs</w:t>
            </w: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auto"/>
          </w:tcPr>
          <w:p w:rsidR="002819A9" w:rsidRPr="007D5104" w:rsidRDefault="002819A9" w:rsidP="00503326">
            <w:pPr>
              <w:spacing w:before="60" w:after="60"/>
              <w:ind w:firstLine="0"/>
              <w:rPr>
                <w:rFonts w:ascii="Arial" w:hAnsi="Arial" w:cs="Arial"/>
                <w:sz w:val="20"/>
              </w:rPr>
            </w:pPr>
            <w:r>
              <w:rPr>
                <w:rFonts w:ascii="Arial" w:hAnsi="Arial" w:cs="Arial"/>
                <w:sz w:val="20"/>
              </w:rPr>
              <w:t>Indirect costs</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Default="002819A9" w:rsidP="00503326">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503326">
        <w:tc>
          <w:tcPr>
            <w:tcW w:w="1626" w:type="pct"/>
            <w:tcBorders>
              <w:top w:val="nil"/>
            </w:tcBorders>
            <w:shd w:val="clear" w:color="auto" w:fill="auto"/>
          </w:tcPr>
          <w:p w:rsidR="002819A9" w:rsidRPr="00B6660B" w:rsidRDefault="002819A9" w:rsidP="00503326">
            <w:pPr>
              <w:spacing w:before="60" w:after="60"/>
              <w:ind w:firstLine="0"/>
              <w:rPr>
                <w:rFonts w:ascii="Arial" w:hAnsi="Arial" w:cs="Arial"/>
                <w:b/>
                <w:sz w:val="20"/>
              </w:rPr>
            </w:pPr>
            <w:r>
              <w:rPr>
                <w:rFonts w:ascii="Arial" w:hAnsi="Arial" w:cs="Arial"/>
                <w:b/>
                <w:sz w:val="20"/>
              </w:rPr>
              <w:t>Total</w:t>
            </w: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544"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tcBorders>
          </w:tcPr>
          <w:p w:rsidR="002819A9" w:rsidRPr="0026528B" w:rsidRDefault="002819A9" w:rsidP="00503326">
            <w:pPr>
              <w:spacing w:before="60" w:after="60"/>
              <w:ind w:firstLine="0"/>
              <w:jc w:val="right"/>
              <w:rPr>
                <w:rFonts w:ascii="Arial" w:hAnsi="Arial" w:cs="Arial"/>
                <w:sz w:val="20"/>
              </w:rPr>
            </w:pPr>
          </w:p>
        </w:tc>
        <w:tc>
          <w:tcPr>
            <w:tcW w:w="469" w:type="pct"/>
            <w:tcBorders>
              <w:top w:val="nil"/>
            </w:tcBorders>
          </w:tcPr>
          <w:p w:rsidR="002819A9" w:rsidRPr="0026528B" w:rsidRDefault="002819A9" w:rsidP="00503326">
            <w:pPr>
              <w:spacing w:before="60" w:after="60"/>
              <w:ind w:firstLine="0"/>
              <w:jc w:val="right"/>
              <w:rPr>
                <w:rFonts w:ascii="Arial" w:hAnsi="Arial" w:cs="Arial"/>
                <w:sz w:val="20"/>
              </w:rPr>
            </w:pPr>
          </w:p>
        </w:tc>
      </w:tr>
    </w:tbl>
    <w:p w:rsidR="00DA1889" w:rsidRDefault="00DA1889" w:rsidP="00C56D9A">
      <w:pPr>
        <w:spacing w:after="120"/>
        <w:ind w:firstLine="0"/>
        <w:rPr>
          <w:rFonts w:ascii="Arial" w:hAnsi="Arial" w:cs="Arial"/>
          <w:b/>
          <w:sz w:val="20"/>
        </w:rPr>
      </w:pPr>
    </w:p>
    <w:tbl>
      <w:tblPr>
        <w:tblStyle w:val="TableGrid"/>
        <w:tblW w:w="5000" w:type="pct"/>
        <w:tblLook w:val="04A0" w:firstRow="1" w:lastRow="0" w:firstColumn="1" w:lastColumn="0" w:noHBand="0" w:noVBand="1"/>
      </w:tblPr>
      <w:tblGrid>
        <w:gridCol w:w="4537"/>
        <w:gridCol w:w="1319"/>
        <w:gridCol w:w="1518"/>
        <w:gridCol w:w="1319"/>
        <w:gridCol w:w="1319"/>
        <w:gridCol w:w="1314"/>
        <w:gridCol w:w="1314"/>
        <w:gridCol w:w="1308"/>
      </w:tblGrid>
      <w:tr w:rsidR="002819A9" w:rsidRPr="0026528B" w:rsidTr="00503326">
        <w:tc>
          <w:tcPr>
            <w:tcW w:w="1626" w:type="pct"/>
            <w:vMerge w:val="restart"/>
            <w:shd w:val="clear" w:color="auto" w:fill="FBE4D5" w:themeFill="accent2" w:themeFillTint="33"/>
          </w:tcPr>
          <w:p w:rsidR="002819A9" w:rsidRPr="001049DD" w:rsidRDefault="002819A9" w:rsidP="00503326">
            <w:pPr>
              <w:spacing w:before="60" w:after="60"/>
              <w:ind w:firstLine="0"/>
              <w:jc w:val="left"/>
              <w:rPr>
                <w:rFonts w:ascii="Arial" w:hAnsi="Arial" w:cs="Arial"/>
                <w:b/>
                <w:sz w:val="20"/>
              </w:rPr>
            </w:pPr>
          </w:p>
        </w:tc>
        <w:tc>
          <w:tcPr>
            <w:tcW w:w="3374" w:type="pct"/>
            <w:gridSpan w:val="7"/>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2017/2018</w:t>
            </w:r>
          </w:p>
          <w:p w:rsidR="002819A9" w:rsidRPr="0026528B" w:rsidRDefault="002819A9" w:rsidP="00503326">
            <w:pPr>
              <w:spacing w:before="60" w:after="60"/>
              <w:ind w:firstLine="0"/>
              <w:jc w:val="center"/>
              <w:rPr>
                <w:rFonts w:ascii="Arial" w:hAnsi="Arial" w:cs="Arial"/>
                <w:b/>
                <w:sz w:val="20"/>
              </w:rPr>
            </w:pPr>
            <w:r>
              <w:rPr>
                <w:rFonts w:ascii="Arial" w:hAnsi="Arial" w:cs="Arial"/>
                <w:b/>
                <w:sz w:val="20"/>
              </w:rPr>
              <w:t>(R’000s)</w:t>
            </w:r>
          </w:p>
        </w:tc>
      </w:tr>
      <w:tr w:rsidR="002819A9" w:rsidRPr="0026528B" w:rsidTr="00503326">
        <w:tc>
          <w:tcPr>
            <w:tcW w:w="1626" w:type="pct"/>
            <w:vMerge/>
            <w:tcBorders>
              <w:bottom w:val="single" w:sz="4" w:space="0" w:color="auto"/>
            </w:tcBorders>
            <w:shd w:val="clear" w:color="auto" w:fill="FBE4D5" w:themeFill="accent2" w:themeFillTint="33"/>
          </w:tcPr>
          <w:p w:rsidR="002819A9" w:rsidRPr="001049DD" w:rsidRDefault="002819A9" w:rsidP="00503326">
            <w:pPr>
              <w:spacing w:before="60" w:after="60"/>
              <w:ind w:firstLine="0"/>
              <w:jc w:val="left"/>
              <w:rPr>
                <w:rFonts w:ascii="Arial" w:hAnsi="Arial" w:cs="Arial"/>
                <w:b/>
                <w:sz w:val="20"/>
              </w:rPr>
            </w:pP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Land and Buildings</w:t>
            </w:r>
          </w:p>
        </w:tc>
        <w:tc>
          <w:tcPr>
            <w:tcW w:w="544"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Infrastructure Assets</w:t>
            </w: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Community Assets</w:t>
            </w:r>
          </w:p>
        </w:tc>
        <w:tc>
          <w:tcPr>
            <w:tcW w:w="473"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Leased Assets</w:t>
            </w:r>
          </w:p>
        </w:tc>
        <w:tc>
          <w:tcPr>
            <w:tcW w:w="471"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Transport Assets</w:t>
            </w:r>
          </w:p>
        </w:tc>
        <w:tc>
          <w:tcPr>
            <w:tcW w:w="471" w:type="pct"/>
            <w:tcBorders>
              <w:bottom w:val="single" w:sz="4" w:space="0" w:color="auto"/>
            </w:tcBorders>
            <w:shd w:val="clear" w:color="auto" w:fill="FBE4D5" w:themeFill="accent2" w:themeFillTint="33"/>
          </w:tcPr>
          <w:p w:rsidR="002819A9" w:rsidRPr="0026528B" w:rsidRDefault="002819A9" w:rsidP="00503326">
            <w:pPr>
              <w:spacing w:before="60" w:after="60"/>
              <w:ind w:firstLine="0"/>
              <w:jc w:val="center"/>
              <w:rPr>
                <w:rFonts w:ascii="Arial" w:hAnsi="Arial" w:cs="Arial"/>
                <w:b/>
                <w:sz w:val="20"/>
              </w:rPr>
            </w:pPr>
            <w:r>
              <w:rPr>
                <w:rFonts w:ascii="Arial" w:hAnsi="Arial" w:cs="Arial"/>
                <w:b/>
                <w:sz w:val="20"/>
              </w:rPr>
              <w:t>Other Assets</w:t>
            </w:r>
          </w:p>
        </w:tc>
        <w:tc>
          <w:tcPr>
            <w:tcW w:w="469" w:type="pct"/>
            <w:tcBorders>
              <w:bottom w:val="single" w:sz="4" w:space="0" w:color="auto"/>
            </w:tcBorders>
            <w:shd w:val="clear" w:color="auto" w:fill="FBE4D5" w:themeFill="accent2" w:themeFillTint="33"/>
          </w:tcPr>
          <w:p w:rsidR="002819A9" w:rsidRDefault="002819A9" w:rsidP="00503326">
            <w:pPr>
              <w:spacing w:before="60" w:after="60"/>
              <w:ind w:firstLine="0"/>
              <w:jc w:val="center"/>
              <w:rPr>
                <w:rFonts w:ascii="Arial" w:hAnsi="Arial" w:cs="Arial"/>
                <w:b/>
                <w:sz w:val="20"/>
              </w:rPr>
            </w:pPr>
            <w:r>
              <w:rPr>
                <w:rFonts w:ascii="Arial" w:hAnsi="Arial" w:cs="Arial"/>
                <w:b/>
                <w:sz w:val="20"/>
              </w:rPr>
              <w:t>Total</w:t>
            </w:r>
          </w:p>
        </w:tc>
      </w:tr>
      <w:tr w:rsidR="002819A9" w:rsidRPr="0026528B" w:rsidTr="00503326">
        <w:tc>
          <w:tcPr>
            <w:tcW w:w="1626" w:type="pct"/>
            <w:tcBorders>
              <w:top w:val="nil"/>
              <w:bottom w:val="nil"/>
            </w:tcBorders>
            <w:shd w:val="clear" w:color="auto" w:fill="auto"/>
          </w:tcPr>
          <w:p w:rsidR="002819A9" w:rsidRDefault="002819A9" w:rsidP="00503326">
            <w:pPr>
              <w:spacing w:before="60" w:after="60"/>
              <w:ind w:firstLine="0"/>
              <w:rPr>
                <w:rFonts w:ascii="Arial" w:hAnsi="Arial" w:cs="Arial"/>
                <w:sz w:val="20"/>
              </w:rPr>
            </w:pPr>
            <w:r>
              <w:rPr>
                <w:rFonts w:ascii="Arial" w:hAnsi="Arial" w:cs="Arial"/>
                <w:sz w:val="20"/>
              </w:rPr>
              <w:t>Direct Costs</w:t>
            </w: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auto"/>
          </w:tcPr>
          <w:p w:rsidR="002819A9" w:rsidRPr="007D5104" w:rsidRDefault="002819A9" w:rsidP="00503326">
            <w:pPr>
              <w:spacing w:before="60" w:after="60"/>
              <w:ind w:firstLine="0"/>
              <w:rPr>
                <w:rFonts w:ascii="Arial" w:hAnsi="Arial" w:cs="Arial"/>
                <w:sz w:val="20"/>
              </w:rPr>
            </w:pPr>
            <w:r>
              <w:rPr>
                <w:rFonts w:ascii="Arial" w:hAnsi="Arial" w:cs="Arial"/>
                <w:sz w:val="20"/>
              </w:rPr>
              <w:t>Indirect costs</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Default="002819A9" w:rsidP="00503326">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9714AB">
        <w:tc>
          <w:tcPr>
            <w:tcW w:w="1626" w:type="pct"/>
            <w:tcBorders>
              <w:top w:val="nil"/>
              <w:bottom w:val="nil"/>
            </w:tcBorders>
            <w:shd w:val="clear" w:color="auto" w:fill="DEEAF6" w:themeFill="accent1" w:themeFillTint="33"/>
          </w:tcPr>
          <w:p w:rsidR="002819A9" w:rsidRPr="007D5104" w:rsidRDefault="002819A9" w:rsidP="00503326">
            <w:pPr>
              <w:spacing w:before="60" w:after="60"/>
              <w:ind w:left="313" w:firstLine="0"/>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544"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3"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71"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c>
          <w:tcPr>
            <w:tcW w:w="469" w:type="pct"/>
            <w:tcBorders>
              <w:top w:val="nil"/>
              <w:bottom w:val="nil"/>
            </w:tcBorders>
            <w:shd w:val="clear" w:color="auto" w:fill="auto"/>
          </w:tcPr>
          <w:p w:rsidR="002819A9" w:rsidRPr="0026528B" w:rsidRDefault="002819A9" w:rsidP="00503326">
            <w:pPr>
              <w:spacing w:before="60" w:after="60"/>
              <w:ind w:firstLine="0"/>
              <w:jc w:val="right"/>
              <w:rPr>
                <w:rFonts w:ascii="Arial" w:hAnsi="Arial" w:cs="Arial"/>
                <w:sz w:val="20"/>
              </w:rPr>
            </w:pPr>
          </w:p>
        </w:tc>
      </w:tr>
      <w:tr w:rsidR="002819A9" w:rsidRPr="0026528B" w:rsidTr="00503326">
        <w:tc>
          <w:tcPr>
            <w:tcW w:w="1626" w:type="pct"/>
            <w:tcBorders>
              <w:top w:val="nil"/>
            </w:tcBorders>
            <w:shd w:val="clear" w:color="auto" w:fill="auto"/>
          </w:tcPr>
          <w:p w:rsidR="002819A9" w:rsidRPr="00B6660B" w:rsidRDefault="002819A9" w:rsidP="00503326">
            <w:pPr>
              <w:spacing w:before="60" w:after="60"/>
              <w:ind w:firstLine="0"/>
              <w:rPr>
                <w:rFonts w:ascii="Arial" w:hAnsi="Arial" w:cs="Arial"/>
                <w:b/>
                <w:sz w:val="20"/>
              </w:rPr>
            </w:pPr>
            <w:r>
              <w:rPr>
                <w:rFonts w:ascii="Arial" w:hAnsi="Arial" w:cs="Arial"/>
                <w:b/>
                <w:sz w:val="20"/>
              </w:rPr>
              <w:t>Total</w:t>
            </w: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544"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3"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tcBorders>
          </w:tcPr>
          <w:p w:rsidR="002819A9" w:rsidRPr="0026528B" w:rsidRDefault="002819A9" w:rsidP="00503326">
            <w:pPr>
              <w:spacing w:before="60" w:after="60"/>
              <w:ind w:firstLine="0"/>
              <w:jc w:val="right"/>
              <w:rPr>
                <w:rFonts w:ascii="Arial" w:hAnsi="Arial" w:cs="Arial"/>
                <w:sz w:val="20"/>
              </w:rPr>
            </w:pPr>
          </w:p>
        </w:tc>
        <w:tc>
          <w:tcPr>
            <w:tcW w:w="471" w:type="pct"/>
            <w:tcBorders>
              <w:top w:val="nil"/>
            </w:tcBorders>
          </w:tcPr>
          <w:p w:rsidR="002819A9" w:rsidRPr="0026528B" w:rsidRDefault="002819A9" w:rsidP="00503326">
            <w:pPr>
              <w:spacing w:before="60" w:after="60"/>
              <w:ind w:firstLine="0"/>
              <w:jc w:val="right"/>
              <w:rPr>
                <w:rFonts w:ascii="Arial" w:hAnsi="Arial" w:cs="Arial"/>
                <w:sz w:val="20"/>
              </w:rPr>
            </w:pPr>
          </w:p>
        </w:tc>
        <w:tc>
          <w:tcPr>
            <w:tcW w:w="469" w:type="pct"/>
            <w:tcBorders>
              <w:top w:val="nil"/>
            </w:tcBorders>
          </w:tcPr>
          <w:p w:rsidR="002819A9" w:rsidRPr="0026528B" w:rsidRDefault="002819A9" w:rsidP="00503326">
            <w:pPr>
              <w:spacing w:before="60" w:after="60"/>
              <w:ind w:firstLine="0"/>
              <w:jc w:val="right"/>
              <w:rPr>
                <w:rFonts w:ascii="Arial" w:hAnsi="Arial" w:cs="Arial"/>
                <w:sz w:val="20"/>
              </w:rPr>
            </w:pPr>
          </w:p>
        </w:tc>
      </w:tr>
    </w:tbl>
    <w:p w:rsidR="00C56D9A" w:rsidRDefault="00C56D9A" w:rsidP="00B22059">
      <w:pPr>
        <w:ind w:firstLine="0"/>
        <w:rPr>
          <w:rFonts w:ascii="Arial" w:hAnsi="Arial" w:cs="Arial"/>
          <w:b/>
          <w:sz w:val="20"/>
        </w:rPr>
        <w:sectPr w:rsidR="00C56D9A" w:rsidSect="002C7B73">
          <w:pgSz w:w="16838" w:h="11906" w:orient="landscape"/>
          <w:pgMar w:top="993" w:right="1440" w:bottom="991" w:left="1440" w:header="708" w:footer="708" w:gutter="0"/>
          <w:cols w:space="708"/>
          <w:docGrid w:linePitch="360"/>
        </w:sectPr>
      </w:pPr>
    </w:p>
    <w:p w:rsidR="00C56D9A" w:rsidRPr="006E1EE5" w:rsidRDefault="00C56D9A" w:rsidP="00C56D9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56D9A" w:rsidRDefault="00C56D9A" w:rsidP="00B4401A">
      <w:pPr>
        <w:pStyle w:val="ListParagraph"/>
        <w:numPr>
          <w:ilvl w:val="1"/>
          <w:numId w:val="6"/>
        </w:numPr>
        <w:ind w:left="567" w:hanging="567"/>
        <w:rPr>
          <w:rFonts w:ascii="Arial" w:hAnsi="Arial" w:cs="Arial"/>
          <w:b/>
          <w:sz w:val="20"/>
        </w:rPr>
      </w:pPr>
      <w:r>
        <w:rPr>
          <w:rFonts w:ascii="Arial" w:hAnsi="Arial" w:cs="Arial"/>
          <w:b/>
          <w:sz w:val="20"/>
        </w:rPr>
        <w:t>Funding of Property</w:t>
      </w:r>
      <w:r w:rsidR="0031078C">
        <w:rPr>
          <w:rFonts w:ascii="Arial" w:hAnsi="Arial" w:cs="Arial"/>
          <w:b/>
          <w:sz w:val="20"/>
        </w:rPr>
        <w:t xml:space="preserve">, Plant and Equipment Acquisitions </w:t>
      </w:r>
    </w:p>
    <w:tbl>
      <w:tblPr>
        <w:tblStyle w:val="TableGrid"/>
        <w:tblW w:w="5000" w:type="pct"/>
        <w:tblLook w:val="04A0" w:firstRow="1" w:lastRow="0" w:firstColumn="1" w:lastColumn="0" w:noHBand="0" w:noVBand="1"/>
      </w:tblPr>
      <w:tblGrid>
        <w:gridCol w:w="5244"/>
        <w:gridCol w:w="1554"/>
        <w:gridCol w:w="1558"/>
        <w:gridCol w:w="1556"/>
      </w:tblGrid>
      <w:tr w:rsidR="00C56D9A" w:rsidRPr="0026528B" w:rsidTr="00C56D9A">
        <w:tc>
          <w:tcPr>
            <w:tcW w:w="2645" w:type="pct"/>
            <w:tcBorders>
              <w:bottom w:val="single" w:sz="4" w:space="0" w:color="auto"/>
            </w:tcBorders>
            <w:shd w:val="clear" w:color="auto" w:fill="FBE4D5" w:themeFill="accent2" w:themeFillTint="33"/>
          </w:tcPr>
          <w:p w:rsidR="00C56D9A" w:rsidRPr="001049DD" w:rsidRDefault="00C56D9A" w:rsidP="00503326">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C56D9A" w:rsidRPr="0026528B" w:rsidRDefault="00C56D9A" w:rsidP="00503326">
            <w:pPr>
              <w:spacing w:before="60" w:after="60"/>
              <w:ind w:firstLine="0"/>
              <w:jc w:val="center"/>
              <w:rPr>
                <w:rFonts w:ascii="Arial" w:hAnsi="Arial" w:cs="Arial"/>
                <w:b/>
                <w:sz w:val="20"/>
              </w:rPr>
            </w:pPr>
            <w:r>
              <w:rPr>
                <w:rFonts w:ascii="Arial" w:hAnsi="Arial" w:cs="Arial"/>
                <w:b/>
                <w:sz w:val="20"/>
              </w:rPr>
              <w:t>Funding Type</w:t>
            </w:r>
          </w:p>
        </w:tc>
        <w:tc>
          <w:tcPr>
            <w:tcW w:w="786" w:type="pct"/>
            <w:tcBorders>
              <w:bottom w:val="single" w:sz="4" w:space="0" w:color="auto"/>
            </w:tcBorders>
            <w:shd w:val="clear" w:color="auto" w:fill="FBE4D5" w:themeFill="accent2" w:themeFillTint="33"/>
          </w:tcPr>
          <w:p w:rsidR="00C56D9A" w:rsidRDefault="00C56D9A" w:rsidP="00503326">
            <w:pPr>
              <w:spacing w:before="60" w:after="60"/>
              <w:ind w:firstLine="0"/>
              <w:jc w:val="center"/>
              <w:rPr>
                <w:rFonts w:ascii="Arial" w:hAnsi="Arial" w:cs="Arial"/>
                <w:b/>
                <w:sz w:val="20"/>
              </w:rPr>
            </w:pPr>
            <w:r>
              <w:rPr>
                <w:rFonts w:ascii="Arial" w:hAnsi="Arial" w:cs="Arial"/>
                <w:b/>
                <w:sz w:val="20"/>
              </w:rPr>
              <w:t>2018/2019</w:t>
            </w:r>
          </w:p>
          <w:p w:rsidR="00C56D9A" w:rsidRPr="0026528B" w:rsidRDefault="00C56D9A" w:rsidP="00503326">
            <w:pPr>
              <w:spacing w:before="60" w:after="60"/>
              <w:ind w:firstLine="0"/>
              <w:jc w:val="center"/>
              <w:rPr>
                <w:rFonts w:ascii="Arial" w:hAnsi="Arial" w:cs="Arial"/>
                <w:b/>
                <w:sz w:val="20"/>
              </w:rPr>
            </w:pPr>
            <w:r>
              <w:rPr>
                <w:rFonts w:ascii="Arial" w:hAnsi="Arial" w:cs="Arial"/>
                <w:b/>
                <w:sz w:val="20"/>
              </w:rPr>
              <w:t>(R’000s)</w:t>
            </w:r>
          </w:p>
        </w:tc>
        <w:tc>
          <w:tcPr>
            <w:tcW w:w="785" w:type="pct"/>
            <w:tcBorders>
              <w:bottom w:val="single" w:sz="4" w:space="0" w:color="auto"/>
            </w:tcBorders>
            <w:shd w:val="clear" w:color="auto" w:fill="FBE4D5" w:themeFill="accent2" w:themeFillTint="33"/>
          </w:tcPr>
          <w:p w:rsidR="00C56D9A" w:rsidRDefault="00C56D9A" w:rsidP="00503326">
            <w:pPr>
              <w:spacing w:before="60" w:after="60"/>
              <w:ind w:firstLine="0"/>
              <w:jc w:val="center"/>
              <w:rPr>
                <w:rFonts w:ascii="Arial" w:hAnsi="Arial" w:cs="Arial"/>
                <w:b/>
                <w:sz w:val="20"/>
              </w:rPr>
            </w:pPr>
            <w:r>
              <w:rPr>
                <w:rFonts w:ascii="Arial" w:hAnsi="Arial" w:cs="Arial"/>
                <w:b/>
                <w:sz w:val="20"/>
              </w:rPr>
              <w:t>2017/2018</w:t>
            </w:r>
          </w:p>
          <w:p w:rsidR="00C56D9A" w:rsidRPr="0026528B" w:rsidRDefault="00C56D9A" w:rsidP="00503326">
            <w:pPr>
              <w:spacing w:before="60" w:after="60"/>
              <w:ind w:firstLine="0"/>
              <w:jc w:val="center"/>
              <w:rPr>
                <w:rFonts w:ascii="Arial" w:hAnsi="Arial" w:cs="Arial"/>
                <w:b/>
                <w:sz w:val="20"/>
              </w:rPr>
            </w:pPr>
            <w:r>
              <w:rPr>
                <w:rFonts w:ascii="Arial" w:hAnsi="Arial" w:cs="Arial"/>
                <w:b/>
                <w:sz w:val="20"/>
              </w:rPr>
              <w:t>(R’000s)</w:t>
            </w:r>
          </w:p>
        </w:tc>
      </w:tr>
      <w:tr w:rsidR="00C56D9A" w:rsidRPr="0026528B" w:rsidTr="00503326">
        <w:tc>
          <w:tcPr>
            <w:tcW w:w="2645" w:type="pct"/>
            <w:tcBorders>
              <w:bottom w:val="nil"/>
            </w:tcBorders>
          </w:tcPr>
          <w:p w:rsidR="00C56D9A" w:rsidRPr="007D5104" w:rsidRDefault="00364734" w:rsidP="00364734">
            <w:pPr>
              <w:spacing w:before="60" w:after="60"/>
              <w:ind w:firstLine="0"/>
              <w:jc w:val="left"/>
              <w:rPr>
                <w:rFonts w:ascii="Arial" w:hAnsi="Arial" w:cs="Arial"/>
                <w:i/>
                <w:sz w:val="20"/>
              </w:rPr>
            </w:pPr>
            <w:r>
              <w:rPr>
                <w:rFonts w:ascii="Arial" w:hAnsi="Arial" w:cs="Arial"/>
                <w:i/>
                <w:sz w:val="20"/>
              </w:rPr>
              <w:t>Additions to property, plant and equipment</w:t>
            </w:r>
            <w:r w:rsidR="00C56D9A">
              <w:rPr>
                <w:rFonts w:ascii="Arial" w:hAnsi="Arial" w:cs="Arial"/>
                <w:i/>
                <w:sz w:val="20"/>
              </w:rPr>
              <w:t xml:space="preserve"> was funded from the following sources:</w:t>
            </w:r>
          </w:p>
        </w:tc>
        <w:tc>
          <w:tcPr>
            <w:tcW w:w="784" w:type="pct"/>
            <w:tcBorders>
              <w:bottom w:val="nil"/>
            </w:tcBorders>
          </w:tcPr>
          <w:p w:rsidR="00C56D9A" w:rsidRPr="0026528B" w:rsidRDefault="00C56D9A" w:rsidP="00503326">
            <w:pPr>
              <w:spacing w:before="60" w:after="60"/>
              <w:ind w:firstLine="0"/>
              <w:jc w:val="right"/>
              <w:rPr>
                <w:rFonts w:ascii="Arial" w:hAnsi="Arial" w:cs="Arial"/>
                <w:sz w:val="20"/>
              </w:rPr>
            </w:pPr>
          </w:p>
        </w:tc>
        <w:tc>
          <w:tcPr>
            <w:tcW w:w="786" w:type="pct"/>
            <w:tcBorders>
              <w:bottom w:val="nil"/>
            </w:tcBorders>
          </w:tcPr>
          <w:p w:rsidR="00C56D9A" w:rsidRPr="0026528B" w:rsidRDefault="00C56D9A" w:rsidP="00503326">
            <w:pPr>
              <w:spacing w:before="60" w:after="60"/>
              <w:ind w:firstLine="0"/>
              <w:jc w:val="right"/>
              <w:rPr>
                <w:rFonts w:ascii="Arial" w:hAnsi="Arial" w:cs="Arial"/>
                <w:sz w:val="20"/>
              </w:rPr>
            </w:pPr>
          </w:p>
        </w:tc>
        <w:tc>
          <w:tcPr>
            <w:tcW w:w="785" w:type="pct"/>
            <w:tcBorders>
              <w:bottom w:val="nil"/>
            </w:tcBorders>
          </w:tcPr>
          <w:p w:rsidR="00C56D9A" w:rsidRPr="0026528B" w:rsidRDefault="00C56D9A" w:rsidP="00503326">
            <w:pPr>
              <w:spacing w:before="60" w:after="60"/>
              <w:ind w:firstLine="0"/>
              <w:jc w:val="right"/>
              <w:rPr>
                <w:rFonts w:ascii="Arial" w:hAnsi="Arial" w:cs="Arial"/>
                <w:sz w:val="20"/>
              </w:rPr>
            </w:pPr>
          </w:p>
        </w:tc>
      </w:tr>
      <w:tr w:rsidR="00C56D9A" w:rsidRPr="0026528B" w:rsidTr="00C56D9A">
        <w:tc>
          <w:tcPr>
            <w:tcW w:w="2645" w:type="pct"/>
            <w:tcBorders>
              <w:top w:val="nil"/>
              <w:bottom w:val="nil"/>
            </w:tcBorders>
          </w:tcPr>
          <w:p w:rsidR="00C56D9A" w:rsidRPr="00C56D9A" w:rsidRDefault="00C56D9A" w:rsidP="00503326">
            <w:pPr>
              <w:spacing w:before="60" w:after="60"/>
              <w:ind w:firstLine="0"/>
              <w:jc w:val="left"/>
              <w:rPr>
                <w:rFonts w:ascii="Arial" w:hAnsi="Arial" w:cs="Arial"/>
                <w:sz w:val="20"/>
              </w:rPr>
            </w:pPr>
            <w:r>
              <w:rPr>
                <w:rFonts w:ascii="Arial" w:hAnsi="Arial" w:cs="Arial"/>
                <w:sz w:val="20"/>
              </w:rPr>
              <w:t>Land and Buildings</w:t>
            </w:r>
          </w:p>
        </w:tc>
        <w:tc>
          <w:tcPr>
            <w:tcW w:w="784" w:type="pct"/>
            <w:tcBorders>
              <w:top w:val="nil"/>
              <w:bottom w:val="nil"/>
            </w:tcBorders>
          </w:tcPr>
          <w:p w:rsidR="00C56D9A" w:rsidRPr="0026528B" w:rsidRDefault="00C56D9A" w:rsidP="00503326">
            <w:pPr>
              <w:spacing w:before="60" w:after="60"/>
              <w:ind w:firstLine="0"/>
              <w:jc w:val="right"/>
              <w:rPr>
                <w:rFonts w:ascii="Arial" w:hAnsi="Arial" w:cs="Arial"/>
                <w:sz w:val="20"/>
              </w:rPr>
            </w:pPr>
          </w:p>
        </w:tc>
        <w:tc>
          <w:tcPr>
            <w:tcW w:w="786" w:type="pct"/>
            <w:tcBorders>
              <w:top w:val="nil"/>
              <w:bottom w:val="nil"/>
            </w:tcBorders>
          </w:tcPr>
          <w:p w:rsidR="00C56D9A" w:rsidRPr="0026528B" w:rsidRDefault="00C56D9A" w:rsidP="00503326">
            <w:pPr>
              <w:spacing w:before="60" w:after="60"/>
              <w:ind w:firstLine="0"/>
              <w:jc w:val="right"/>
              <w:rPr>
                <w:rFonts w:ascii="Arial" w:hAnsi="Arial" w:cs="Arial"/>
                <w:sz w:val="20"/>
              </w:rPr>
            </w:pPr>
          </w:p>
        </w:tc>
        <w:tc>
          <w:tcPr>
            <w:tcW w:w="785" w:type="pct"/>
            <w:tcBorders>
              <w:top w:val="nil"/>
              <w:bottom w:val="nil"/>
            </w:tcBorders>
          </w:tcPr>
          <w:p w:rsidR="00C56D9A" w:rsidRPr="0026528B" w:rsidRDefault="00C56D9A" w:rsidP="00503326">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503326">
            <w:pPr>
              <w:spacing w:before="60" w:after="60"/>
              <w:ind w:firstLine="0"/>
              <w:jc w:val="right"/>
              <w:rPr>
                <w:rFonts w:ascii="Arial" w:hAnsi="Arial" w:cs="Arial"/>
                <w:sz w:val="20"/>
              </w:rPr>
            </w:pPr>
          </w:p>
        </w:tc>
      </w:tr>
      <w:tr w:rsidR="00C56D9A" w:rsidRPr="0026528B" w:rsidTr="00C56D9A">
        <w:tc>
          <w:tcPr>
            <w:tcW w:w="2645" w:type="pct"/>
            <w:tcBorders>
              <w:top w:val="nil"/>
              <w:bottom w:val="nil"/>
            </w:tcBorders>
            <w:shd w:val="clear" w:color="auto" w:fill="auto"/>
          </w:tcPr>
          <w:p w:rsidR="00C56D9A" w:rsidRDefault="00C56D9A" w:rsidP="00C56D9A">
            <w:pPr>
              <w:spacing w:before="60" w:after="60"/>
              <w:ind w:firstLine="0"/>
              <w:jc w:val="left"/>
              <w:rPr>
                <w:rFonts w:ascii="Arial" w:hAnsi="Arial" w:cs="Arial"/>
                <w:sz w:val="20"/>
              </w:rPr>
            </w:pPr>
            <w:r>
              <w:rPr>
                <w:rFonts w:ascii="Arial" w:hAnsi="Arial" w:cs="Arial"/>
                <w:sz w:val="20"/>
              </w:rPr>
              <w:t>Infrastructure Assets</w:t>
            </w:r>
          </w:p>
        </w:tc>
        <w:tc>
          <w:tcPr>
            <w:tcW w:w="784" w:type="pct"/>
            <w:tcBorders>
              <w:top w:val="nil"/>
              <w:bottom w:val="nil"/>
            </w:tcBorders>
            <w:shd w:val="clear" w:color="auto" w:fill="auto"/>
          </w:tcPr>
          <w:p w:rsidR="00C56D9A" w:rsidRPr="0026528B" w:rsidRDefault="00C56D9A" w:rsidP="00C56D9A">
            <w:pPr>
              <w:spacing w:before="60" w:after="60"/>
              <w:ind w:firstLine="0"/>
              <w:jc w:val="lef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lef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lef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C56D9A">
        <w:tc>
          <w:tcPr>
            <w:tcW w:w="2645" w:type="pct"/>
            <w:tcBorders>
              <w:top w:val="nil"/>
              <w:bottom w:val="nil"/>
            </w:tcBorders>
            <w:shd w:val="clear" w:color="auto" w:fill="auto"/>
          </w:tcPr>
          <w:p w:rsidR="00C56D9A" w:rsidRPr="007D5104" w:rsidRDefault="00C56D9A" w:rsidP="00C56D9A">
            <w:pPr>
              <w:spacing w:before="60" w:after="60"/>
              <w:ind w:firstLine="0"/>
              <w:rPr>
                <w:rFonts w:ascii="Arial" w:hAnsi="Arial" w:cs="Arial"/>
                <w:sz w:val="20"/>
              </w:rPr>
            </w:pPr>
            <w:r>
              <w:rPr>
                <w:rFonts w:ascii="Arial" w:hAnsi="Arial" w:cs="Arial"/>
                <w:sz w:val="20"/>
              </w:rPr>
              <w:t>Community Assets</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C56D9A">
        <w:tc>
          <w:tcPr>
            <w:tcW w:w="2645" w:type="pct"/>
            <w:tcBorders>
              <w:top w:val="nil"/>
              <w:bottom w:val="nil"/>
            </w:tcBorders>
            <w:shd w:val="clear" w:color="auto" w:fill="auto"/>
          </w:tcPr>
          <w:p w:rsidR="00C56D9A" w:rsidRDefault="00C56D9A" w:rsidP="00C56D9A">
            <w:pPr>
              <w:spacing w:before="60" w:after="60"/>
              <w:ind w:firstLine="0"/>
              <w:rPr>
                <w:rFonts w:ascii="Arial" w:hAnsi="Arial" w:cs="Arial"/>
                <w:sz w:val="20"/>
              </w:rPr>
            </w:pPr>
            <w:r>
              <w:rPr>
                <w:rFonts w:ascii="Arial" w:hAnsi="Arial" w:cs="Arial"/>
                <w:sz w:val="20"/>
              </w:rPr>
              <w:t>Leased Assets</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C56D9A">
        <w:tc>
          <w:tcPr>
            <w:tcW w:w="2645" w:type="pct"/>
            <w:tcBorders>
              <w:top w:val="nil"/>
              <w:bottom w:val="nil"/>
            </w:tcBorders>
            <w:shd w:val="clear" w:color="auto" w:fill="auto"/>
          </w:tcPr>
          <w:p w:rsidR="00C56D9A" w:rsidRDefault="00C56D9A" w:rsidP="00C56D9A">
            <w:pPr>
              <w:spacing w:before="60" w:after="60"/>
              <w:ind w:firstLine="0"/>
              <w:rPr>
                <w:rFonts w:ascii="Arial" w:hAnsi="Arial" w:cs="Arial"/>
                <w:sz w:val="20"/>
              </w:rPr>
            </w:pPr>
            <w:r>
              <w:rPr>
                <w:rFonts w:ascii="Arial" w:hAnsi="Arial" w:cs="Arial"/>
                <w:sz w:val="20"/>
              </w:rPr>
              <w:t>Transport Assets</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C56D9A">
        <w:tc>
          <w:tcPr>
            <w:tcW w:w="2645" w:type="pct"/>
            <w:tcBorders>
              <w:top w:val="nil"/>
              <w:bottom w:val="nil"/>
            </w:tcBorders>
            <w:shd w:val="clear" w:color="auto" w:fill="auto"/>
          </w:tcPr>
          <w:p w:rsidR="00C56D9A" w:rsidRDefault="00C56D9A" w:rsidP="00C56D9A">
            <w:pPr>
              <w:spacing w:before="60" w:after="60"/>
              <w:ind w:firstLine="0"/>
              <w:rPr>
                <w:rFonts w:ascii="Arial" w:hAnsi="Arial" w:cs="Arial"/>
                <w:sz w:val="20"/>
              </w:rPr>
            </w:pPr>
            <w:r>
              <w:rPr>
                <w:rFonts w:ascii="Arial" w:hAnsi="Arial" w:cs="Arial"/>
                <w:sz w:val="20"/>
              </w:rPr>
              <w:t>Other Assets</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9714AB">
        <w:tc>
          <w:tcPr>
            <w:tcW w:w="2645" w:type="pct"/>
            <w:tcBorders>
              <w:top w:val="nil"/>
              <w:bottom w:val="nil"/>
            </w:tcBorders>
            <w:shd w:val="clear" w:color="auto" w:fill="DEEAF6" w:themeFill="accent1" w:themeFillTint="33"/>
          </w:tcPr>
          <w:p w:rsidR="00C56D9A" w:rsidRPr="007D5104" w:rsidRDefault="00C56D9A" w:rsidP="00C56D9A">
            <w:pPr>
              <w:spacing w:before="60" w:after="60"/>
              <w:ind w:left="313" w:firstLine="0"/>
              <w:rPr>
                <w:rFonts w:ascii="Arial" w:hAnsi="Arial" w:cs="Arial"/>
                <w:sz w:val="20"/>
              </w:rPr>
            </w:pPr>
          </w:p>
        </w:tc>
        <w:tc>
          <w:tcPr>
            <w:tcW w:w="784"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bottom w:val="nil"/>
            </w:tcBorders>
            <w:shd w:val="clear" w:color="auto" w:fill="auto"/>
          </w:tcPr>
          <w:p w:rsidR="00C56D9A" w:rsidRPr="0026528B" w:rsidRDefault="00C56D9A" w:rsidP="00C56D9A">
            <w:pPr>
              <w:spacing w:before="60" w:after="60"/>
              <w:ind w:firstLine="0"/>
              <w:jc w:val="right"/>
              <w:rPr>
                <w:rFonts w:ascii="Arial" w:hAnsi="Arial" w:cs="Arial"/>
                <w:sz w:val="20"/>
              </w:rPr>
            </w:pPr>
          </w:p>
        </w:tc>
      </w:tr>
      <w:tr w:rsidR="00C56D9A" w:rsidRPr="0026528B" w:rsidTr="00503326">
        <w:tc>
          <w:tcPr>
            <w:tcW w:w="2645" w:type="pct"/>
            <w:tcBorders>
              <w:top w:val="nil"/>
            </w:tcBorders>
            <w:shd w:val="clear" w:color="auto" w:fill="auto"/>
          </w:tcPr>
          <w:p w:rsidR="00C56D9A" w:rsidRPr="00B6660B" w:rsidRDefault="00C56D9A" w:rsidP="00C56D9A">
            <w:pPr>
              <w:spacing w:before="60" w:after="60"/>
              <w:ind w:firstLine="0"/>
              <w:rPr>
                <w:rFonts w:ascii="Arial" w:hAnsi="Arial" w:cs="Arial"/>
                <w:b/>
                <w:sz w:val="20"/>
              </w:rPr>
            </w:pPr>
            <w:r>
              <w:rPr>
                <w:rFonts w:ascii="Arial" w:hAnsi="Arial" w:cs="Arial"/>
                <w:b/>
                <w:sz w:val="20"/>
              </w:rPr>
              <w:t>Total</w:t>
            </w:r>
          </w:p>
        </w:tc>
        <w:tc>
          <w:tcPr>
            <w:tcW w:w="784" w:type="pct"/>
            <w:tcBorders>
              <w:top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6" w:type="pct"/>
            <w:tcBorders>
              <w:top w:val="nil"/>
            </w:tcBorders>
            <w:shd w:val="clear" w:color="auto" w:fill="auto"/>
          </w:tcPr>
          <w:p w:rsidR="00C56D9A" w:rsidRPr="0026528B" w:rsidRDefault="00C56D9A" w:rsidP="00C56D9A">
            <w:pPr>
              <w:spacing w:before="60" w:after="60"/>
              <w:ind w:firstLine="0"/>
              <w:jc w:val="right"/>
              <w:rPr>
                <w:rFonts w:ascii="Arial" w:hAnsi="Arial" w:cs="Arial"/>
                <w:sz w:val="20"/>
              </w:rPr>
            </w:pPr>
          </w:p>
        </w:tc>
        <w:tc>
          <w:tcPr>
            <w:tcW w:w="785" w:type="pct"/>
            <w:tcBorders>
              <w:top w:val="nil"/>
            </w:tcBorders>
          </w:tcPr>
          <w:p w:rsidR="00C56D9A" w:rsidRPr="0026528B" w:rsidRDefault="00C56D9A" w:rsidP="00C56D9A">
            <w:pPr>
              <w:spacing w:before="60" w:after="60"/>
              <w:ind w:firstLine="0"/>
              <w:jc w:val="right"/>
              <w:rPr>
                <w:rFonts w:ascii="Arial" w:hAnsi="Arial" w:cs="Arial"/>
                <w:sz w:val="20"/>
              </w:rPr>
            </w:pPr>
          </w:p>
        </w:tc>
      </w:tr>
    </w:tbl>
    <w:p w:rsidR="00C56D9A" w:rsidRDefault="00C56D9A" w:rsidP="00C56D9A">
      <w:pPr>
        <w:pStyle w:val="ListParagraph"/>
        <w:ind w:left="0" w:firstLine="0"/>
        <w:contextualSpacing w:val="0"/>
        <w:rPr>
          <w:rFonts w:ascii="Arial" w:hAnsi="Arial" w:cs="Arial"/>
          <w:b/>
          <w:sz w:val="20"/>
        </w:rPr>
      </w:pPr>
    </w:p>
    <w:p w:rsidR="0091674D" w:rsidRDefault="0091674D" w:rsidP="006E38AA">
      <w:pPr>
        <w:rPr>
          <w:rFonts w:ascii="Arial" w:hAnsi="Arial" w:cs="Arial"/>
          <w:b/>
          <w:sz w:val="20"/>
        </w:rPr>
        <w:sectPr w:rsidR="0091674D" w:rsidSect="00C56D9A">
          <w:pgSz w:w="11906" w:h="16838"/>
          <w:pgMar w:top="1440" w:right="991" w:bottom="1440" w:left="993" w:header="708" w:footer="708" w:gutter="0"/>
          <w:cols w:space="708"/>
          <w:docGrid w:linePitch="360"/>
        </w:sectPr>
      </w:pPr>
    </w:p>
    <w:p w:rsidR="000B4ED4" w:rsidRPr="006E1EE5" w:rsidRDefault="000B4ED4" w:rsidP="000B4ED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64335" w:rsidRPr="009C1BE3" w:rsidRDefault="00364335" w:rsidP="00B4401A">
      <w:pPr>
        <w:pStyle w:val="Heading2"/>
        <w:numPr>
          <w:ilvl w:val="1"/>
          <w:numId w:val="51"/>
        </w:numPr>
        <w:spacing w:before="120" w:after="120"/>
        <w:ind w:left="0" w:hanging="567"/>
        <w:rPr>
          <w:rFonts w:ascii="Arial" w:hAnsi="Arial" w:cs="Arial"/>
          <w:b/>
          <w:color w:val="auto"/>
          <w:sz w:val="20"/>
        </w:rPr>
      </w:pPr>
      <w:bookmarkStart w:id="59" w:name="_Ref535414619"/>
      <w:bookmarkStart w:id="60" w:name="_Toc4669419"/>
      <w:r w:rsidRPr="009C1BE3">
        <w:rPr>
          <w:rFonts w:ascii="Arial" w:hAnsi="Arial" w:cs="Arial"/>
          <w:b/>
          <w:color w:val="auto"/>
          <w:sz w:val="20"/>
        </w:rPr>
        <w:t>Biological Assets</w:t>
      </w:r>
      <w:bookmarkEnd w:id="58"/>
      <w:bookmarkEnd w:id="59"/>
      <w:bookmarkEnd w:id="60"/>
    </w:p>
    <w:p w:rsidR="00761A0C" w:rsidRDefault="00761A0C" w:rsidP="00B4401A">
      <w:pPr>
        <w:pStyle w:val="ListParagraph"/>
        <w:numPr>
          <w:ilvl w:val="1"/>
          <w:numId w:val="7"/>
        </w:numPr>
        <w:ind w:left="567" w:hanging="567"/>
        <w:rPr>
          <w:rFonts w:ascii="Arial" w:hAnsi="Arial" w:cs="Arial"/>
          <w:b/>
          <w:sz w:val="20"/>
        </w:rPr>
      </w:pPr>
      <w:bookmarkStart w:id="61" w:name="_Ref1119726"/>
      <w:r>
        <w:rPr>
          <w:rFonts w:ascii="Arial" w:hAnsi="Arial" w:cs="Arial"/>
          <w:b/>
          <w:sz w:val="20"/>
        </w:rPr>
        <w:t>Reconciliation of Carrying Value</w:t>
      </w:r>
      <w:bookmarkEnd w:id="61"/>
      <w:r w:rsidR="00340876">
        <w:rPr>
          <w:rFonts w:ascii="Arial" w:hAnsi="Arial" w:cs="Arial"/>
          <w:b/>
          <w:sz w:val="20"/>
        </w:rPr>
        <w:t xml:space="preserve"> </w:t>
      </w:r>
      <w:r w:rsidR="00340876">
        <w:rPr>
          <w:rFonts w:ascii="Arial" w:hAnsi="Arial" w:cs="Arial"/>
          <w:b/>
          <w:color w:val="FF0000"/>
          <w:sz w:val="20"/>
        </w:rPr>
        <w:t>[27p.46 &amp; .51</w:t>
      </w:r>
      <w:r w:rsidR="00340876" w:rsidRPr="00B20DCE">
        <w:rPr>
          <w:rFonts w:ascii="Arial" w:hAnsi="Arial" w:cs="Arial"/>
          <w:b/>
          <w:color w:val="FF0000"/>
          <w:sz w:val="20"/>
        </w:rPr>
        <w:t>]</w:t>
      </w:r>
    </w:p>
    <w:tbl>
      <w:tblPr>
        <w:tblStyle w:val="TableGrid"/>
        <w:tblW w:w="5000" w:type="pct"/>
        <w:tblLook w:val="04A0" w:firstRow="1" w:lastRow="0" w:firstColumn="1" w:lastColumn="0" w:noHBand="0" w:noVBand="1"/>
      </w:tblPr>
      <w:tblGrid>
        <w:gridCol w:w="5038"/>
        <w:gridCol w:w="1487"/>
        <w:gridCol w:w="1487"/>
        <w:gridCol w:w="1487"/>
        <w:gridCol w:w="1487"/>
        <w:gridCol w:w="1481"/>
        <w:gridCol w:w="1481"/>
      </w:tblGrid>
      <w:tr w:rsidR="0091674D" w:rsidRPr="0026528B" w:rsidTr="00503326">
        <w:tc>
          <w:tcPr>
            <w:tcW w:w="1806" w:type="pct"/>
            <w:vMerge w:val="restart"/>
            <w:shd w:val="clear" w:color="auto" w:fill="FBE4D5" w:themeFill="accent2" w:themeFillTint="33"/>
          </w:tcPr>
          <w:p w:rsidR="0091674D" w:rsidRPr="001049DD" w:rsidRDefault="0091674D" w:rsidP="0091674D">
            <w:pPr>
              <w:spacing w:before="60" w:after="60"/>
              <w:ind w:firstLine="0"/>
              <w:rPr>
                <w:rFonts w:ascii="Arial" w:hAnsi="Arial" w:cs="Arial"/>
                <w:b/>
                <w:sz w:val="20"/>
              </w:rPr>
            </w:pPr>
          </w:p>
        </w:tc>
        <w:tc>
          <w:tcPr>
            <w:tcW w:w="1599" w:type="pct"/>
            <w:gridSpan w:val="3"/>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2018/2019</w:t>
            </w:r>
          </w:p>
          <w:p w:rsidR="0091674D" w:rsidRDefault="0091674D" w:rsidP="0091674D">
            <w:pPr>
              <w:spacing w:before="60" w:after="60"/>
              <w:ind w:firstLine="0"/>
              <w:jc w:val="center"/>
              <w:rPr>
                <w:rFonts w:ascii="Arial" w:hAnsi="Arial" w:cs="Arial"/>
                <w:b/>
                <w:sz w:val="20"/>
              </w:rPr>
            </w:pPr>
            <w:r>
              <w:rPr>
                <w:rFonts w:ascii="Arial" w:hAnsi="Arial" w:cs="Arial"/>
                <w:b/>
                <w:sz w:val="20"/>
              </w:rPr>
              <w:t>(R’000s)</w:t>
            </w:r>
          </w:p>
        </w:tc>
        <w:tc>
          <w:tcPr>
            <w:tcW w:w="1595" w:type="pct"/>
            <w:gridSpan w:val="3"/>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2017/2018</w:t>
            </w:r>
          </w:p>
          <w:p w:rsidR="0091674D" w:rsidRPr="0026528B" w:rsidRDefault="0091674D" w:rsidP="0091674D">
            <w:pPr>
              <w:spacing w:before="60" w:after="60"/>
              <w:ind w:firstLine="0"/>
              <w:jc w:val="center"/>
              <w:rPr>
                <w:rFonts w:ascii="Arial" w:hAnsi="Arial" w:cs="Arial"/>
                <w:b/>
                <w:sz w:val="20"/>
              </w:rPr>
            </w:pPr>
            <w:r>
              <w:rPr>
                <w:rFonts w:ascii="Arial" w:hAnsi="Arial" w:cs="Arial"/>
                <w:b/>
                <w:sz w:val="20"/>
              </w:rPr>
              <w:t>(R’000s)</w:t>
            </w:r>
          </w:p>
        </w:tc>
      </w:tr>
      <w:tr w:rsidR="0091674D" w:rsidRPr="0026528B" w:rsidTr="0091674D">
        <w:tc>
          <w:tcPr>
            <w:tcW w:w="1806" w:type="pct"/>
            <w:vMerge/>
            <w:tcBorders>
              <w:bottom w:val="single" w:sz="4" w:space="0" w:color="auto"/>
            </w:tcBorders>
            <w:shd w:val="clear" w:color="auto" w:fill="FBE4D5" w:themeFill="accent2" w:themeFillTint="33"/>
          </w:tcPr>
          <w:p w:rsidR="0091674D" w:rsidRPr="001049DD" w:rsidRDefault="0091674D" w:rsidP="0091674D">
            <w:pPr>
              <w:spacing w:before="60" w:after="60"/>
              <w:ind w:firstLine="0"/>
              <w:rPr>
                <w:rFonts w:ascii="Arial" w:hAnsi="Arial" w:cs="Arial"/>
                <w:b/>
                <w:sz w:val="20"/>
              </w:rPr>
            </w:pPr>
          </w:p>
        </w:tc>
        <w:tc>
          <w:tcPr>
            <w:tcW w:w="533"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Biological Assets Measured at Fair Value</w:t>
            </w:r>
          </w:p>
        </w:tc>
        <w:tc>
          <w:tcPr>
            <w:tcW w:w="533"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Biological Assets Measured at Cost</w:t>
            </w:r>
          </w:p>
        </w:tc>
        <w:tc>
          <w:tcPr>
            <w:tcW w:w="533"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Total</w:t>
            </w:r>
          </w:p>
        </w:tc>
        <w:tc>
          <w:tcPr>
            <w:tcW w:w="533"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Biological Assets Measured at Fair Value</w:t>
            </w:r>
          </w:p>
        </w:tc>
        <w:tc>
          <w:tcPr>
            <w:tcW w:w="531"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Biological Assets Measured at Cost</w:t>
            </w:r>
          </w:p>
        </w:tc>
        <w:tc>
          <w:tcPr>
            <w:tcW w:w="531" w:type="pct"/>
            <w:tcBorders>
              <w:bottom w:val="single" w:sz="4" w:space="0" w:color="auto"/>
            </w:tcBorders>
            <w:shd w:val="clear" w:color="auto" w:fill="FBE4D5" w:themeFill="accent2" w:themeFillTint="33"/>
          </w:tcPr>
          <w:p w:rsidR="0091674D" w:rsidRDefault="0091674D" w:rsidP="0091674D">
            <w:pPr>
              <w:spacing w:before="60" w:after="60"/>
              <w:ind w:firstLine="0"/>
              <w:jc w:val="center"/>
              <w:rPr>
                <w:rFonts w:ascii="Arial" w:hAnsi="Arial" w:cs="Arial"/>
                <w:b/>
                <w:sz w:val="20"/>
              </w:rPr>
            </w:pPr>
            <w:r>
              <w:rPr>
                <w:rFonts w:ascii="Arial" w:hAnsi="Arial" w:cs="Arial"/>
                <w:b/>
                <w:sz w:val="20"/>
              </w:rPr>
              <w:t>Total</w:t>
            </w:r>
          </w:p>
        </w:tc>
      </w:tr>
      <w:tr w:rsidR="0091674D" w:rsidRPr="0026528B" w:rsidTr="0091674D">
        <w:tc>
          <w:tcPr>
            <w:tcW w:w="1806" w:type="pct"/>
            <w:tcBorders>
              <w:top w:val="nil"/>
              <w:bottom w:val="nil"/>
            </w:tcBorders>
            <w:shd w:val="clear" w:color="auto" w:fill="auto"/>
          </w:tcPr>
          <w:p w:rsidR="0091674D" w:rsidRPr="00344EBB" w:rsidRDefault="0091674D" w:rsidP="0091674D">
            <w:pPr>
              <w:spacing w:before="60" w:after="60"/>
              <w:ind w:firstLine="0"/>
              <w:rPr>
                <w:rFonts w:ascii="Arial" w:hAnsi="Arial" w:cs="Arial"/>
                <w:b/>
                <w:sz w:val="20"/>
              </w:rPr>
            </w:pPr>
            <w:r w:rsidRPr="00344EBB">
              <w:rPr>
                <w:rFonts w:ascii="Arial" w:hAnsi="Arial" w:cs="Arial"/>
                <w:b/>
                <w:sz w:val="20"/>
              </w:rPr>
              <w:t xml:space="preserve">Opening Carrying Value </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Additions from Acquisitions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Pr>
                <w:rFonts w:ascii="Arial" w:hAnsi="Arial" w:cs="Arial"/>
                <w:sz w:val="20"/>
              </w:rPr>
              <w:t>Additions from Non-exchange Transactions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Pr>
                <w:rFonts w:ascii="Arial" w:hAnsi="Arial" w:cs="Arial"/>
                <w:sz w:val="20"/>
              </w:rPr>
              <w:t>Additions due to Transfer of Functions / Merger</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Pr>
                <w:rFonts w:ascii="Arial" w:hAnsi="Arial" w:cs="Arial"/>
                <w:sz w:val="20"/>
              </w:rPr>
              <w:t xml:space="preserve">Sales </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Pr>
                <w:rFonts w:ascii="Arial" w:hAnsi="Arial" w:cs="Arial"/>
                <w:sz w:val="20"/>
              </w:rPr>
              <w:t>Transfers due to Transfer of Function / Merger</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Distributions in a Non-exchange Transaction</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Harvests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Pr>
                <w:rFonts w:ascii="Arial" w:hAnsi="Arial" w:cs="Arial"/>
                <w:sz w:val="20"/>
              </w:rPr>
              <w:t>Depreciation</w:t>
            </w:r>
            <w:r w:rsidR="008F15D5">
              <w:rPr>
                <w:rFonts w:ascii="Arial" w:hAnsi="Arial" w:cs="Arial"/>
                <w:sz w:val="20"/>
              </w:rPr>
              <w:t xml:space="preserve"> </w:t>
            </w:r>
            <w:r w:rsidR="008F15D5" w:rsidRPr="008F15D5">
              <w:rPr>
                <w:rFonts w:ascii="Arial" w:hAnsi="Arial" w:cs="Arial"/>
                <w:b/>
                <w:sz w:val="20"/>
              </w:rPr>
              <w:t xml:space="preserve">[Note </w:t>
            </w:r>
            <w:r w:rsidR="008F15D5" w:rsidRPr="008F15D5">
              <w:rPr>
                <w:rFonts w:ascii="Arial" w:hAnsi="Arial" w:cs="Arial"/>
                <w:b/>
                <w:sz w:val="20"/>
              </w:rPr>
              <w:fldChar w:fldCharType="begin"/>
            </w:r>
            <w:r w:rsidR="008F15D5" w:rsidRPr="008F15D5">
              <w:rPr>
                <w:rFonts w:ascii="Arial" w:hAnsi="Arial" w:cs="Arial"/>
                <w:b/>
                <w:sz w:val="20"/>
              </w:rPr>
              <w:instrText xml:space="preserve"> REF _Ref1119558 \r \h </w:instrText>
            </w:r>
            <w:r w:rsidR="008F15D5">
              <w:rPr>
                <w:rFonts w:ascii="Arial" w:hAnsi="Arial" w:cs="Arial"/>
                <w:b/>
                <w:sz w:val="20"/>
              </w:rPr>
              <w:instrText xml:space="preserve"> \* MERGEFORMAT </w:instrText>
            </w:r>
            <w:r w:rsidR="008F15D5" w:rsidRPr="008F15D5">
              <w:rPr>
                <w:rFonts w:ascii="Arial" w:hAnsi="Arial" w:cs="Arial"/>
                <w:b/>
                <w:sz w:val="20"/>
              </w:rPr>
            </w:r>
            <w:r w:rsidR="008F15D5" w:rsidRPr="008F15D5">
              <w:rPr>
                <w:rFonts w:ascii="Arial" w:hAnsi="Arial" w:cs="Arial"/>
                <w:b/>
                <w:sz w:val="20"/>
              </w:rPr>
              <w:fldChar w:fldCharType="separate"/>
            </w:r>
            <w:r w:rsidR="00855FCA">
              <w:rPr>
                <w:rFonts w:ascii="Arial" w:hAnsi="Arial" w:cs="Arial"/>
                <w:b/>
                <w:sz w:val="20"/>
              </w:rPr>
              <w:t>35</w:t>
            </w:r>
            <w:r w:rsidR="008F15D5" w:rsidRPr="008F15D5">
              <w:rPr>
                <w:rFonts w:ascii="Arial" w:hAnsi="Arial" w:cs="Arial"/>
                <w:b/>
                <w:sz w:val="20"/>
              </w:rPr>
              <w:fldChar w:fldCharType="end"/>
            </w:r>
            <w:r w:rsidR="008F15D5" w:rsidRPr="008F15D5">
              <w:rPr>
                <w:rFonts w:ascii="Arial" w:hAnsi="Arial" w:cs="Arial"/>
                <w:b/>
                <w:sz w:val="20"/>
              </w:rPr>
              <w:t>]</w:t>
            </w: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Default="0091674D" w:rsidP="0091674D">
            <w:pPr>
              <w:spacing w:before="60" w:after="60"/>
              <w:ind w:firstLine="0"/>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Fair Value less Costs to Sell Adjustments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left="171" w:firstLine="0"/>
              <w:rPr>
                <w:rFonts w:ascii="Arial" w:hAnsi="Arial" w:cs="Arial"/>
                <w:sz w:val="20"/>
              </w:rPr>
            </w:pPr>
            <w:r>
              <w:rPr>
                <w:rFonts w:ascii="Arial" w:hAnsi="Arial" w:cs="Arial"/>
                <w:sz w:val="20"/>
              </w:rPr>
              <w:t>Bearer assets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left="171" w:firstLine="0"/>
              <w:rPr>
                <w:rFonts w:ascii="Arial" w:hAnsi="Arial" w:cs="Arial"/>
                <w:sz w:val="20"/>
              </w:rPr>
            </w:pPr>
            <w:r>
              <w:rPr>
                <w:rFonts w:ascii="Arial" w:hAnsi="Arial" w:cs="Arial"/>
                <w:sz w:val="20"/>
              </w:rPr>
              <w:t>Consumable assets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shd w:val="diagStripe" w:color="auto" w:fill="auto"/>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Foreign Exchange Translation Differences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nil"/>
            </w:tcBorders>
            <w:shd w:val="clear" w:color="auto" w:fill="auto"/>
          </w:tcPr>
          <w:p w:rsidR="0091674D" w:rsidRPr="00C12D62" w:rsidRDefault="0091674D" w:rsidP="0091674D">
            <w:pPr>
              <w:spacing w:before="60" w:after="60"/>
              <w:ind w:firstLine="0"/>
              <w:rPr>
                <w:rFonts w:ascii="Arial" w:hAnsi="Arial" w:cs="Arial"/>
                <w:sz w:val="20"/>
              </w:rPr>
            </w:pPr>
            <w:r>
              <w:rPr>
                <w:rFonts w:ascii="Arial" w:hAnsi="Arial" w:cs="Arial"/>
                <w:sz w:val="20"/>
              </w:rPr>
              <w:t>Other Changes</w:t>
            </w: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nil"/>
            </w:tcBorders>
          </w:tcPr>
          <w:p w:rsidR="0091674D" w:rsidRPr="0026528B" w:rsidRDefault="0091674D" w:rsidP="0091674D">
            <w:pPr>
              <w:spacing w:before="60" w:after="60"/>
              <w:ind w:firstLine="0"/>
              <w:jc w:val="right"/>
              <w:rPr>
                <w:rFonts w:ascii="Arial" w:hAnsi="Arial" w:cs="Arial"/>
                <w:sz w:val="20"/>
              </w:rPr>
            </w:pPr>
          </w:p>
        </w:tc>
      </w:tr>
      <w:tr w:rsidR="0091674D" w:rsidRPr="0026528B" w:rsidTr="0091674D">
        <w:tc>
          <w:tcPr>
            <w:tcW w:w="1806" w:type="pct"/>
            <w:tcBorders>
              <w:top w:val="nil"/>
              <w:bottom w:val="single" w:sz="4" w:space="0" w:color="auto"/>
            </w:tcBorders>
            <w:shd w:val="clear" w:color="auto" w:fill="auto"/>
          </w:tcPr>
          <w:p w:rsidR="0091674D" w:rsidRPr="00344EBB" w:rsidRDefault="0091674D" w:rsidP="0091674D">
            <w:pPr>
              <w:spacing w:before="60" w:after="60"/>
              <w:ind w:firstLine="0"/>
              <w:rPr>
                <w:rFonts w:ascii="Arial" w:hAnsi="Arial" w:cs="Arial"/>
                <w:b/>
                <w:sz w:val="20"/>
              </w:rPr>
            </w:pPr>
            <w:r w:rsidRPr="00344EBB">
              <w:rPr>
                <w:rFonts w:ascii="Arial" w:hAnsi="Arial" w:cs="Arial"/>
                <w:b/>
                <w:sz w:val="20"/>
              </w:rPr>
              <w:t xml:space="preserve">Closing Carrying Value </w:t>
            </w:r>
          </w:p>
        </w:tc>
        <w:tc>
          <w:tcPr>
            <w:tcW w:w="533"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c>
          <w:tcPr>
            <w:tcW w:w="533"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c>
          <w:tcPr>
            <w:tcW w:w="531" w:type="pct"/>
            <w:tcBorders>
              <w:top w:val="nil"/>
              <w:bottom w:val="single" w:sz="4" w:space="0" w:color="auto"/>
            </w:tcBorders>
          </w:tcPr>
          <w:p w:rsidR="0091674D" w:rsidRPr="0026528B" w:rsidRDefault="0091674D" w:rsidP="0091674D">
            <w:pPr>
              <w:spacing w:before="60" w:after="60"/>
              <w:ind w:firstLine="0"/>
              <w:jc w:val="right"/>
              <w:rPr>
                <w:rFonts w:ascii="Arial" w:hAnsi="Arial" w:cs="Arial"/>
                <w:sz w:val="20"/>
              </w:rPr>
            </w:pPr>
          </w:p>
        </w:tc>
      </w:tr>
    </w:tbl>
    <w:p w:rsidR="00503326" w:rsidRDefault="00503326">
      <w:pPr>
        <w:rPr>
          <w:rFonts w:ascii="Arial" w:hAnsi="Arial" w:cs="Arial"/>
          <w:b/>
          <w:sz w:val="20"/>
        </w:rPr>
        <w:sectPr w:rsidR="00503326" w:rsidSect="0091674D">
          <w:pgSz w:w="16838" w:h="11906" w:orient="landscape"/>
          <w:pgMar w:top="993" w:right="1440" w:bottom="991" w:left="1440" w:header="708" w:footer="708" w:gutter="0"/>
          <w:cols w:space="708"/>
          <w:docGrid w:linePitch="360"/>
        </w:sectPr>
      </w:pPr>
    </w:p>
    <w:p w:rsidR="000B4ED4" w:rsidRPr="006E1EE5" w:rsidRDefault="000B4ED4" w:rsidP="000B4ED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B4ED4" w:rsidRDefault="000B4ED4" w:rsidP="009B4B07">
      <w:pPr>
        <w:pStyle w:val="ListParagraph"/>
        <w:spacing w:after="120"/>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761A0C" w:rsidTr="00503326">
        <w:tc>
          <w:tcPr>
            <w:tcW w:w="5000" w:type="pct"/>
            <w:shd w:val="clear" w:color="auto" w:fill="E2EFD9" w:themeFill="accent6" w:themeFillTint="33"/>
          </w:tcPr>
          <w:p w:rsidR="00761A0C" w:rsidRPr="001F58FD" w:rsidRDefault="00761A0C" w:rsidP="001F58FD">
            <w:pPr>
              <w:spacing w:before="60" w:after="60"/>
              <w:ind w:firstLine="0"/>
              <w:rPr>
                <w:rFonts w:ascii="Arial" w:hAnsi="Arial" w:cs="Arial"/>
                <w:b/>
                <w:i/>
                <w:sz w:val="20"/>
              </w:rPr>
            </w:pPr>
            <w:r w:rsidRPr="001F58FD">
              <w:rPr>
                <w:rFonts w:ascii="Arial" w:hAnsi="Arial" w:cs="Arial"/>
                <w:b/>
                <w:i/>
                <w:sz w:val="20"/>
              </w:rPr>
              <w:t xml:space="preserve">Commentary:  </w:t>
            </w:r>
          </w:p>
          <w:p w:rsidR="00761A0C" w:rsidRPr="001F58FD" w:rsidRDefault="00374F48" w:rsidP="001F58FD">
            <w:pPr>
              <w:spacing w:before="60" w:after="60"/>
              <w:ind w:firstLine="0"/>
              <w:rPr>
                <w:rFonts w:ascii="Arial" w:hAnsi="Arial" w:cs="Arial"/>
                <w:i/>
                <w:sz w:val="20"/>
              </w:rPr>
            </w:pPr>
            <w:r w:rsidRPr="001F58FD">
              <w:rPr>
                <w:rFonts w:ascii="Arial" w:hAnsi="Arial" w:cs="Arial"/>
                <w:i/>
                <w:sz w:val="20"/>
              </w:rPr>
              <w:t>GRAP 27 on Agriculture does not specify that the above disclosure be completed per class of assets.  The reporting entity may however elect to do so</w:t>
            </w:r>
            <w:r w:rsidR="00761A0C" w:rsidRPr="001F58FD">
              <w:rPr>
                <w:rFonts w:ascii="Arial" w:hAnsi="Arial" w:cs="Arial"/>
                <w:i/>
                <w:sz w:val="20"/>
              </w:rPr>
              <w:t xml:space="preserve">.  </w:t>
            </w:r>
          </w:p>
          <w:p w:rsidR="009B4B07" w:rsidRPr="001F58FD" w:rsidRDefault="009B4B07" w:rsidP="001F58FD">
            <w:pPr>
              <w:spacing w:before="60" w:after="60"/>
              <w:ind w:firstLine="0"/>
              <w:rPr>
                <w:rFonts w:ascii="Arial" w:hAnsi="Arial" w:cs="Arial"/>
                <w:i/>
                <w:sz w:val="20"/>
              </w:rPr>
            </w:pPr>
            <w:r w:rsidRPr="001F58FD">
              <w:rPr>
                <w:rFonts w:ascii="Arial" w:hAnsi="Arial" w:cs="Arial"/>
                <w:i/>
                <w:sz w:val="20"/>
              </w:rPr>
              <w:t xml:space="preserve">The disclosures on “Biological Assets Measured at Cost” only apply when the reporting entity cannot determine fair value reliably.  Refer to GRAP 27 for specific guidance thereon.  </w:t>
            </w:r>
          </w:p>
        </w:tc>
      </w:tr>
    </w:tbl>
    <w:p w:rsidR="00374F48" w:rsidRDefault="00374F48" w:rsidP="00374F48">
      <w:pPr>
        <w:pStyle w:val="ListParagraph"/>
        <w:ind w:left="0" w:firstLine="0"/>
        <w:contextualSpacing w:val="0"/>
        <w:rPr>
          <w:rFonts w:ascii="Arial" w:hAnsi="Arial" w:cs="Arial"/>
          <w:b/>
          <w:sz w:val="20"/>
        </w:rPr>
      </w:pPr>
    </w:p>
    <w:p w:rsidR="00503326" w:rsidRDefault="00503326" w:rsidP="00B4401A">
      <w:pPr>
        <w:pStyle w:val="ListParagraph"/>
        <w:numPr>
          <w:ilvl w:val="2"/>
          <w:numId w:val="7"/>
        </w:numPr>
        <w:ind w:left="709"/>
        <w:rPr>
          <w:rFonts w:ascii="Arial" w:hAnsi="Arial" w:cs="Arial"/>
          <w:b/>
          <w:sz w:val="20"/>
        </w:rPr>
      </w:pPr>
      <w:r>
        <w:rPr>
          <w:rFonts w:ascii="Arial" w:hAnsi="Arial" w:cs="Arial"/>
          <w:b/>
          <w:sz w:val="20"/>
        </w:rPr>
        <w:t>Biological Assets Measured at Cost</w:t>
      </w:r>
      <w:r w:rsidR="00340876">
        <w:rPr>
          <w:rFonts w:ascii="Arial" w:hAnsi="Arial" w:cs="Arial"/>
          <w:b/>
          <w:sz w:val="20"/>
        </w:rPr>
        <w:t xml:space="preserve"> </w:t>
      </w:r>
      <w:r w:rsidR="00340876">
        <w:rPr>
          <w:rFonts w:ascii="Arial" w:hAnsi="Arial" w:cs="Arial"/>
          <w:b/>
          <w:color w:val="FF0000"/>
          <w:sz w:val="20"/>
        </w:rPr>
        <w:t>[27p.50(f)</w:t>
      </w:r>
      <w:r w:rsidR="00340876" w:rsidRPr="00B20DCE">
        <w:rPr>
          <w:rFonts w:ascii="Arial" w:hAnsi="Arial" w:cs="Arial"/>
          <w:b/>
          <w:color w:val="FF0000"/>
          <w:sz w:val="20"/>
        </w:rPr>
        <w:t>]</w:t>
      </w:r>
    </w:p>
    <w:tbl>
      <w:tblPr>
        <w:tblStyle w:val="TableGrid"/>
        <w:tblW w:w="5000" w:type="pct"/>
        <w:tblLook w:val="04A0" w:firstRow="1" w:lastRow="0" w:firstColumn="1" w:lastColumn="0" w:noHBand="0" w:noVBand="1"/>
      </w:tblPr>
      <w:tblGrid>
        <w:gridCol w:w="7642"/>
        <w:gridCol w:w="2270"/>
      </w:tblGrid>
      <w:tr w:rsidR="00503326" w:rsidRPr="0026528B" w:rsidTr="00503326">
        <w:tc>
          <w:tcPr>
            <w:tcW w:w="3855" w:type="pct"/>
            <w:tcBorders>
              <w:bottom w:val="single" w:sz="4" w:space="0" w:color="auto"/>
            </w:tcBorders>
            <w:shd w:val="clear" w:color="auto" w:fill="FBE4D5" w:themeFill="accent2" w:themeFillTint="33"/>
          </w:tcPr>
          <w:p w:rsidR="00503326" w:rsidRPr="001049DD" w:rsidRDefault="00503326" w:rsidP="00503326">
            <w:pPr>
              <w:spacing w:before="60" w:after="60"/>
              <w:ind w:firstLine="0"/>
              <w:rPr>
                <w:rFonts w:ascii="Arial" w:hAnsi="Arial" w:cs="Arial"/>
                <w:b/>
                <w:sz w:val="20"/>
              </w:rPr>
            </w:pPr>
          </w:p>
        </w:tc>
        <w:tc>
          <w:tcPr>
            <w:tcW w:w="1145" w:type="pct"/>
            <w:tcBorders>
              <w:bottom w:val="single" w:sz="4" w:space="0" w:color="auto"/>
            </w:tcBorders>
            <w:shd w:val="clear" w:color="auto" w:fill="FBE4D5" w:themeFill="accent2" w:themeFillTint="33"/>
          </w:tcPr>
          <w:p w:rsidR="00503326" w:rsidRDefault="00503326" w:rsidP="00503326">
            <w:pPr>
              <w:spacing w:before="60" w:after="60"/>
              <w:ind w:firstLine="0"/>
              <w:jc w:val="center"/>
              <w:rPr>
                <w:rFonts w:ascii="Arial" w:hAnsi="Arial" w:cs="Arial"/>
                <w:b/>
                <w:sz w:val="20"/>
              </w:rPr>
            </w:pPr>
            <w:r>
              <w:rPr>
                <w:rFonts w:ascii="Arial" w:hAnsi="Arial" w:cs="Arial"/>
                <w:b/>
                <w:sz w:val="20"/>
              </w:rPr>
              <w:t>Biological Assets</w:t>
            </w:r>
          </w:p>
          <w:p w:rsidR="00503326" w:rsidRPr="0026528B" w:rsidRDefault="00503326" w:rsidP="00503326">
            <w:pPr>
              <w:spacing w:before="60" w:after="60"/>
              <w:ind w:firstLine="0"/>
              <w:jc w:val="center"/>
              <w:rPr>
                <w:rFonts w:ascii="Arial" w:hAnsi="Arial" w:cs="Arial"/>
                <w:b/>
                <w:sz w:val="20"/>
              </w:rPr>
            </w:pPr>
            <w:r>
              <w:rPr>
                <w:rFonts w:ascii="Arial" w:hAnsi="Arial" w:cs="Arial"/>
                <w:b/>
                <w:sz w:val="20"/>
              </w:rPr>
              <w:t>(R’000s)</w:t>
            </w:r>
          </w:p>
        </w:tc>
      </w:tr>
      <w:tr w:rsidR="00503326" w:rsidRPr="0026528B" w:rsidTr="00503326">
        <w:tc>
          <w:tcPr>
            <w:tcW w:w="3855" w:type="pct"/>
            <w:tcBorders>
              <w:bottom w:val="nil"/>
            </w:tcBorders>
          </w:tcPr>
          <w:p w:rsidR="00503326" w:rsidRPr="00503326" w:rsidRDefault="00503326" w:rsidP="00503326">
            <w:pPr>
              <w:spacing w:before="60" w:after="60"/>
              <w:ind w:firstLine="0"/>
              <w:rPr>
                <w:rFonts w:ascii="Arial" w:hAnsi="Arial" w:cs="Arial"/>
                <w:i/>
                <w:sz w:val="20"/>
              </w:rPr>
            </w:pPr>
            <w:r>
              <w:rPr>
                <w:rFonts w:ascii="Arial" w:hAnsi="Arial" w:cs="Arial"/>
                <w:i/>
                <w:sz w:val="20"/>
              </w:rPr>
              <w:t>Analysis of Carrying Value of Biological Assets Measured at Cost</w:t>
            </w:r>
          </w:p>
        </w:tc>
        <w:tc>
          <w:tcPr>
            <w:tcW w:w="1145" w:type="pct"/>
            <w:tcBorders>
              <w:bottom w:val="nil"/>
            </w:tcBorders>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503326" w:rsidRDefault="00503326" w:rsidP="00503326">
            <w:pPr>
              <w:spacing w:before="60" w:after="60"/>
              <w:ind w:firstLine="0"/>
              <w:rPr>
                <w:rFonts w:ascii="Arial" w:hAnsi="Arial" w:cs="Arial"/>
                <w:sz w:val="20"/>
              </w:rPr>
            </w:pPr>
            <w:r w:rsidRPr="00344EBB">
              <w:rPr>
                <w:rFonts w:ascii="Arial" w:hAnsi="Arial" w:cs="Arial"/>
                <w:b/>
                <w:sz w:val="20"/>
              </w:rPr>
              <w:t>Opening Carrying Value</w:t>
            </w:r>
            <w:r>
              <w:rPr>
                <w:rFonts w:ascii="Arial" w:hAnsi="Arial" w:cs="Arial"/>
                <w:b/>
                <w:sz w:val="20"/>
              </w:rPr>
              <w:t xml:space="preserve"> at 1 July 2017</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C12D62" w:rsidRDefault="00503326" w:rsidP="00503326">
            <w:pPr>
              <w:spacing w:before="60" w:after="60"/>
              <w:ind w:left="313" w:firstLine="0"/>
              <w:jc w:val="left"/>
              <w:rPr>
                <w:rFonts w:ascii="Arial" w:hAnsi="Arial" w:cs="Arial"/>
                <w:sz w:val="20"/>
              </w:rPr>
            </w:pPr>
            <w:r>
              <w:rPr>
                <w:rFonts w:ascii="Arial" w:hAnsi="Arial" w:cs="Arial"/>
                <w:sz w:val="20"/>
              </w:rPr>
              <w:t>Cost</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C12D62" w:rsidRDefault="0050332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503326" w:rsidRDefault="00503326" w:rsidP="00503326">
            <w:pPr>
              <w:spacing w:before="60" w:after="60"/>
              <w:ind w:firstLine="0"/>
              <w:rPr>
                <w:rFonts w:ascii="Arial" w:hAnsi="Arial" w:cs="Arial"/>
                <w:sz w:val="20"/>
              </w:rPr>
            </w:pP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503326" w:rsidRDefault="00503326" w:rsidP="00503326">
            <w:pPr>
              <w:spacing w:before="60" w:after="60"/>
              <w:ind w:firstLine="0"/>
              <w:rPr>
                <w:rFonts w:ascii="Arial" w:hAnsi="Arial" w:cs="Arial"/>
                <w:sz w:val="20"/>
              </w:rPr>
            </w:pPr>
            <w:r>
              <w:rPr>
                <w:rFonts w:ascii="Arial" w:hAnsi="Arial" w:cs="Arial"/>
                <w:b/>
                <w:sz w:val="20"/>
              </w:rPr>
              <w:t>Closing</w:t>
            </w:r>
            <w:r w:rsidRPr="00344EBB">
              <w:rPr>
                <w:rFonts w:ascii="Arial" w:hAnsi="Arial" w:cs="Arial"/>
                <w:b/>
                <w:sz w:val="20"/>
              </w:rPr>
              <w:t xml:space="preserve"> Value</w:t>
            </w:r>
            <w:r>
              <w:rPr>
                <w:rFonts w:ascii="Arial" w:hAnsi="Arial" w:cs="Arial"/>
                <w:b/>
                <w:sz w:val="20"/>
              </w:rPr>
              <w:t xml:space="preserve"> at 30 June 2018</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C12D62" w:rsidRDefault="00503326" w:rsidP="00503326">
            <w:pPr>
              <w:spacing w:before="60" w:after="60"/>
              <w:ind w:left="313" w:firstLine="0"/>
              <w:jc w:val="left"/>
              <w:rPr>
                <w:rFonts w:ascii="Arial" w:hAnsi="Arial" w:cs="Arial"/>
                <w:sz w:val="20"/>
              </w:rPr>
            </w:pPr>
            <w:r>
              <w:rPr>
                <w:rFonts w:ascii="Arial" w:hAnsi="Arial" w:cs="Arial"/>
                <w:sz w:val="20"/>
              </w:rPr>
              <w:t>Cost</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C12D62" w:rsidRDefault="0050332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503326" w:rsidRDefault="00503326" w:rsidP="00503326">
            <w:pPr>
              <w:spacing w:before="60" w:after="60"/>
              <w:ind w:firstLine="0"/>
              <w:rPr>
                <w:rFonts w:ascii="Arial" w:hAnsi="Arial" w:cs="Arial"/>
                <w:sz w:val="20"/>
              </w:rPr>
            </w:pP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503326" w:rsidRDefault="00503326" w:rsidP="00503326">
            <w:pPr>
              <w:spacing w:before="60" w:after="60"/>
              <w:ind w:firstLine="0"/>
              <w:rPr>
                <w:rFonts w:ascii="Arial" w:hAnsi="Arial" w:cs="Arial"/>
                <w:sz w:val="20"/>
              </w:rPr>
            </w:pPr>
            <w:r>
              <w:rPr>
                <w:rFonts w:ascii="Arial" w:hAnsi="Arial" w:cs="Arial"/>
                <w:b/>
                <w:sz w:val="20"/>
              </w:rPr>
              <w:t>Closing</w:t>
            </w:r>
            <w:r w:rsidRPr="00344EBB">
              <w:rPr>
                <w:rFonts w:ascii="Arial" w:hAnsi="Arial" w:cs="Arial"/>
                <w:b/>
                <w:sz w:val="20"/>
              </w:rPr>
              <w:t xml:space="preserve"> Value</w:t>
            </w:r>
            <w:r>
              <w:rPr>
                <w:rFonts w:ascii="Arial" w:hAnsi="Arial" w:cs="Arial"/>
                <w:b/>
                <w:sz w:val="20"/>
              </w:rPr>
              <w:t xml:space="preserve"> at 30 June 2019</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bottom w:val="nil"/>
            </w:tcBorders>
            <w:shd w:val="clear" w:color="auto" w:fill="auto"/>
          </w:tcPr>
          <w:p w:rsidR="00503326" w:rsidRPr="00C12D62" w:rsidRDefault="00503326" w:rsidP="00503326">
            <w:pPr>
              <w:spacing w:before="60" w:after="60"/>
              <w:ind w:left="313" w:firstLine="0"/>
              <w:jc w:val="left"/>
              <w:rPr>
                <w:rFonts w:ascii="Arial" w:hAnsi="Arial" w:cs="Arial"/>
                <w:sz w:val="20"/>
              </w:rPr>
            </w:pPr>
            <w:r>
              <w:rPr>
                <w:rFonts w:ascii="Arial" w:hAnsi="Arial" w:cs="Arial"/>
                <w:sz w:val="20"/>
              </w:rPr>
              <w:t>Cost</w:t>
            </w:r>
          </w:p>
        </w:tc>
        <w:tc>
          <w:tcPr>
            <w:tcW w:w="1145" w:type="pct"/>
            <w:tcBorders>
              <w:top w:val="nil"/>
              <w:bottom w:val="nil"/>
            </w:tcBorders>
            <w:shd w:val="clear" w:color="auto" w:fill="auto"/>
          </w:tcPr>
          <w:p w:rsidR="00503326" w:rsidRPr="0026528B" w:rsidRDefault="00503326" w:rsidP="00503326">
            <w:pPr>
              <w:spacing w:before="60" w:after="60"/>
              <w:ind w:firstLine="0"/>
              <w:jc w:val="right"/>
              <w:rPr>
                <w:rFonts w:ascii="Arial" w:hAnsi="Arial" w:cs="Arial"/>
                <w:sz w:val="20"/>
              </w:rPr>
            </w:pPr>
          </w:p>
        </w:tc>
      </w:tr>
      <w:tr w:rsidR="00503326" w:rsidRPr="0026528B" w:rsidTr="00503326">
        <w:tc>
          <w:tcPr>
            <w:tcW w:w="3855" w:type="pct"/>
            <w:tcBorders>
              <w:top w:val="nil"/>
            </w:tcBorders>
            <w:shd w:val="clear" w:color="auto" w:fill="auto"/>
          </w:tcPr>
          <w:p w:rsidR="00503326" w:rsidRPr="00C12D62" w:rsidRDefault="00503326" w:rsidP="00503326">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1145" w:type="pct"/>
            <w:tcBorders>
              <w:top w:val="nil"/>
            </w:tcBorders>
            <w:shd w:val="clear" w:color="auto" w:fill="auto"/>
          </w:tcPr>
          <w:p w:rsidR="00503326" w:rsidRPr="0026528B" w:rsidRDefault="00503326" w:rsidP="00503326">
            <w:pPr>
              <w:spacing w:before="60" w:after="60"/>
              <w:ind w:firstLine="0"/>
              <w:jc w:val="right"/>
              <w:rPr>
                <w:rFonts w:ascii="Arial" w:hAnsi="Arial" w:cs="Arial"/>
                <w:sz w:val="20"/>
              </w:rPr>
            </w:pPr>
          </w:p>
        </w:tc>
      </w:tr>
    </w:tbl>
    <w:p w:rsidR="009B4B07" w:rsidRDefault="009B4B07" w:rsidP="00374F48">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DE3195" w:rsidTr="009B4410">
        <w:tc>
          <w:tcPr>
            <w:tcW w:w="5000" w:type="pct"/>
            <w:shd w:val="clear" w:color="auto" w:fill="E2EFD9" w:themeFill="accent6" w:themeFillTint="33"/>
          </w:tcPr>
          <w:p w:rsidR="00DE3195" w:rsidRPr="001F58FD" w:rsidRDefault="00DE3195" w:rsidP="001F58FD">
            <w:pPr>
              <w:spacing w:before="60" w:after="60"/>
              <w:ind w:firstLine="0"/>
              <w:rPr>
                <w:rFonts w:ascii="Arial" w:hAnsi="Arial" w:cs="Arial"/>
                <w:b/>
                <w:i/>
                <w:sz w:val="20"/>
              </w:rPr>
            </w:pPr>
            <w:r w:rsidRPr="001F58FD">
              <w:rPr>
                <w:rFonts w:ascii="Arial" w:hAnsi="Arial" w:cs="Arial"/>
                <w:b/>
                <w:i/>
                <w:sz w:val="20"/>
              </w:rPr>
              <w:t xml:space="preserve">Commentary:  </w:t>
            </w:r>
          </w:p>
          <w:p w:rsidR="00DE3195" w:rsidRPr="001F58FD" w:rsidRDefault="00DE3195" w:rsidP="001F58FD">
            <w:pPr>
              <w:spacing w:before="60" w:after="60"/>
              <w:ind w:firstLine="0"/>
              <w:rPr>
                <w:rFonts w:ascii="Arial" w:hAnsi="Arial" w:cs="Arial"/>
                <w:i/>
                <w:sz w:val="20"/>
              </w:rPr>
            </w:pPr>
            <w:r w:rsidRPr="001F58FD">
              <w:rPr>
                <w:rFonts w:ascii="Arial" w:hAnsi="Arial" w:cs="Arial"/>
                <w:i/>
                <w:sz w:val="20"/>
              </w:rPr>
              <w:t xml:space="preserve">The above may be incorporated into note 12.1 should the reporting entity deem it more </w:t>
            </w:r>
            <w:r w:rsidR="00AB3669" w:rsidRPr="001F58FD">
              <w:rPr>
                <w:rFonts w:ascii="Arial" w:hAnsi="Arial" w:cs="Arial"/>
                <w:i/>
                <w:sz w:val="20"/>
              </w:rPr>
              <w:t>useful to the users of the financial statements</w:t>
            </w:r>
            <w:r w:rsidRPr="001F58FD">
              <w:rPr>
                <w:rFonts w:ascii="Arial" w:hAnsi="Arial" w:cs="Arial"/>
                <w:i/>
                <w:sz w:val="20"/>
              </w:rPr>
              <w:t xml:space="preserve"> to do so. </w:t>
            </w:r>
          </w:p>
          <w:p w:rsidR="00AB3669" w:rsidRPr="001F58FD" w:rsidRDefault="00AB3669" w:rsidP="001F58FD">
            <w:pPr>
              <w:spacing w:before="60" w:after="60"/>
              <w:ind w:firstLine="0"/>
              <w:rPr>
                <w:rFonts w:ascii="Arial" w:hAnsi="Arial" w:cs="Arial"/>
                <w:i/>
                <w:sz w:val="20"/>
              </w:rPr>
            </w:pPr>
            <w:r w:rsidRPr="001F58FD">
              <w:rPr>
                <w:rFonts w:ascii="Arial" w:hAnsi="Arial" w:cs="Arial"/>
                <w:i/>
                <w:sz w:val="20"/>
              </w:rPr>
              <w:t>In addition to the above, the reporting entity should include the following with regards to biological assets measured at cost:</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A description of the biological assets;</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An explanation of why fair value cannot be measured reliably;</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If possible, the range of estimates within which fair value is highly likely to lie;</w:t>
            </w:r>
          </w:p>
          <w:p w:rsidR="00AB3669" w:rsidRPr="001F58FD" w:rsidRDefault="00AB3669" w:rsidP="001F58FD">
            <w:pPr>
              <w:spacing w:before="60" w:after="60"/>
              <w:ind w:firstLine="0"/>
              <w:rPr>
                <w:rFonts w:ascii="Arial" w:hAnsi="Arial" w:cs="Arial"/>
                <w:i/>
                <w:sz w:val="20"/>
              </w:rPr>
            </w:pPr>
            <w:r w:rsidRPr="001F58FD">
              <w:rPr>
                <w:rFonts w:ascii="Arial" w:hAnsi="Arial" w:cs="Arial"/>
                <w:i/>
                <w:sz w:val="20"/>
              </w:rPr>
              <w:t>If the fair value of these biological assets becomes reliably measurable during the current period, the following should be included:</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A description of the biological assets;</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An explanation of why fair value has become reliably measurable; and</w:t>
            </w:r>
          </w:p>
          <w:p w:rsidR="00AB3669" w:rsidRPr="001F58FD" w:rsidRDefault="00AB3669" w:rsidP="00B4401A">
            <w:pPr>
              <w:pStyle w:val="ListParagraph"/>
              <w:numPr>
                <w:ilvl w:val="0"/>
                <w:numId w:val="41"/>
              </w:numPr>
              <w:spacing w:before="60" w:after="60"/>
              <w:ind w:left="357" w:hanging="357"/>
              <w:contextualSpacing w:val="0"/>
              <w:rPr>
                <w:rFonts w:ascii="Arial" w:hAnsi="Arial" w:cs="Arial"/>
                <w:i/>
                <w:sz w:val="20"/>
              </w:rPr>
            </w:pPr>
            <w:r w:rsidRPr="001F58FD">
              <w:rPr>
                <w:rFonts w:ascii="Arial" w:hAnsi="Arial" w:cs="Arial"/>
                <w:i/>
                <w:sz w:val="20"/>
              </w:rPr>
              <w:t>The effect of the change.</w:t>
            </w:r>
          </w:p>
        </w:tc>
      </w:tr>
    </w:tbl>
    <w:p w:rsidR="00DE3195" w:rsidRDefault="00DE3195" w:rsidP="00DE3195">
      <w:pPr>
        <w:pStyle w:val="ListParagraph"/>
        <w:ind w:left="0" w:firstLine="0"/>
        <w:contextualSpacing w:val="0"/>
        <w:rPr>
          <w:rFonts w:ascii="Arial" w:hAnsi="Arial" w:cs="Arial"/>
          <w:b/>
          <w:sz w:val="20"/>
        </w:rPr>
      </w:pPr>
    </w:p>
    <w:p w:rsidR="00DE3195" w:rsidRDefault="00DE3195" w:rsidP="00374F48">
      <w:pPr>
        <w:pStyle w:val="ListParagraph"/>
        <w:ind w:left="0" w:firstLine="0"/>
        <w:contextualSpacing w:val="0"/>
        <w:rPr>
          <w:rFonts w:ascii="Arial" w:hAnsi="Arial" w:cs="Arial"/>
          <w:b/>
          <w:sz w:val="20"/>
        </w:rPr>
      </w:pPr>
    </w:p>
    <w:p w:rsidR="00D760EF" w:rsidRDefault="00D760EF" w:rsidP="00B22059">
      <w:pPr>
        <w:ind w:firstLine="0"/>
        <w:rPr>
          <w:rFonts w:ascii="Arial" w:hAnsi="Arial" w:cs="Arial"/>
          <w:b/>
          <w:sz w:val="20"/>
        </w:rPr>
      </w:pPr>
      <w:r>
        <w:rPr>
          <w:rFonts w:ascii="Arial" w:hAnsi="Arial" w:cs="Arial"/>
          <w:b/>
          <w:sz w:val="20"/>
        </w:rPr>
        <w:br w:type="page"/>
      </w:r>
    </w:p>
    <w:p w:rsidR="00D760EF" w:rsidRPr="006E1EE5" w:rsidRDefault="00D760EF" w:rsidP="00D760EF">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760EF" w:rsidRDefault="00D760EF" w:rsidP="00B4401A">
      <w:pPr>
        <w:pStyle w:val="ListParagraph"/>
        <w:numPr>
          <w:ilvl w:val="1"/>
          <w:numId w:val="7"/>
        </w:numPr>
        <w:ind w:left="567" w:hanging="567"/>
        <w:rPr>
          <w:rFonts w:ascii="Arial" w:hAnsi="Arial" w:cs="Arial"/>
          <w:b/>
          <w:sz w:val="20"/>
        </w:rPr>
      </w:pPr>
      <w:r>
        <w:rPr>
          <w:rFonts w:ascii="Arial" w:hAnsi="Arial" w:cs="Arial"/>
          <w:b/>
          <w:sz w:val="20"/>
        </w:rPr>
        <w:t>Biological Asset Contractual Commitments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c</w:t>
      </w:r>
      <w:r w:rsidR="00340876" w:rsidRPr="00B20DCE">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D760EF" w:rsidRPr="0026528B" w:rsidTr="00503326">
        <w:tc>
          <w:tcPr>
            <w:tcW w:w="3138" w:type="pct"/>
            <w:tcBorders>
              <w:bottom w:val="single" w:sz="4" w:space="0" w:color="auto"/>
            </w:tcBorders>
            <w:shd w:val="clear" w:color="auto" w:fill="FBE4D5" w:themeFill="accent2" w:themeFillTint="33"/>
          </w:tcPr>
          <w:p w:rsidR="00D760EF" w:rsidRPr="001049DD" w:rsidRDefault="00D760EF" w:rsidP="00503326">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2018/2019</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2017/2018</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r>
      <w:tr w:rsidR="00D760EF" w:rsidRPr="0026528B" w:rsidTr="00503326">
        <w:tc>
          <w:tcPr>
            <w:tcW w:w="3138" w:type="pct"/>
            <w:tcBorders>
              <w:bottom w:val="nil"/>
            </w:tcBorders>
          </w:tcPr>
          <w:p w:rsidR="00D760EF" w:rsidRPr="007D5104" w:rsidRDefault="00D760EF" w:rsidP="00503326">
            <w:pPr>
              <w:spacing w:before="60" w:after="60"/>
              <w:ind w:firstLine="0"/>
              <w:rPr>
                <w:rFonts w:ascii="Arial" w:hAnsi="Arial" w:cs="Arial"/>
                <w:i/>
                <w:sz w:val="20"/>
              </w:rPr>
            </w:pPr>
            <w:r>
              <w:rPr>
                <w:rFonts w:ascii="Arial" w:hAnsi="Arial" w:cs="Arial"/>
                <w:i/>
                <w:sz w:val="20"/>
              </w:rPr>
              <w:t>The following commitments exist at the reporting date</w:t>
            </w:r>
          </w:p>
        </w:tc>
        <w:tc>
          <w:tcPr>
            <w:tcW w:w="930" w:type="pct"/>
            <w:tcBorders>
              <w:bottom w:val="nil"/>
            </w:tcBorders>
          </w:tcPr>
          <w:p w:rsidR="00D760EF" w:rsidRPr="0026528B" w:rsidRDefault="00D760EF" w:rsidP="00503326">
            <w:pPr>
              <w:spacing w:before="60" w:after="60"/>
              <w:ind w:firstLine="0"/>
              <w:jc w:val="right"/>
              <w:rPr>
                <w:rFonts w:ascii="Arial" w:hAnsi="Arial" w:cs="Arial"/>
                <w:sz w:val="20"/>
              </w:rPr>
            </w:pPr>
          </w:p>
        </w:tc>
        <w:tc>
          <w:tcPr>
            <w:tcW w:w="932" w:type="pct"/>
            <w:tcBorders>
              <w:bottom w:val="nil"/>
            </w:tcBorders>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D760EF">
            <w:pPr>
              <w:spacing w:before="60" w:after="60"/>
              <w:ind w:firstLine="0"/>
              <w:rPr>
                <w:rFonts w:ascii="Arial" w:hAnsi="Arial" w:cs="Arial"/>
                <w:sz w:val="20"/>
              </w:rPr>
            </w:pPr>
            <w:r>
              <w:rPr>
                <w:rFonts w:ascii="Arial" w:hAnsi="Arial" w:cs="Arial"/>
                <w:sz w:val="20"/>
              </w:rPr>
              <w:t>Commitments for the acquisition of biological assets</w:t>
            </w: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D760EF">
            <w:pPr>
              <w:spacing w:before="60" w:after="60"/>
              <w:ind w:firstLine="0"/>
              <w:rPr>
                <w:rFonts w:ascii="Arial" w:hAnsi="Arial" w:cs="Arial"/>
                <w:sz w:val="20"/>
              </w:rPr>
            </w:pPr>
            <w:r>
              <w:rPr>
                <w:rFonts w:ascii="Arial" w:hAnsi="Arial" w:cs="Arial"/>
                <w:sz w:val="20"/>
              </w:rPr>
              <w:t>Commitments to develop biological assets</w:t>
            </w: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tcBorders>
            <w:shd w:val="clear" w:color="auto" w:fill="auto"/>
          </w:tcPr>
          <w:p w:rsidR="00D760EF" w:rsidRPr="00B6660B" w:rsidRDefault="00D760EF" w:rsidP="00503326">
            <w:pPr>
              <w:spacing w:before="60" w:after="60"/>
              <w:ind w:firstLine="0"/>
              <w:rPr>
                <w:rFonts w:ascii="Arial" w:hAnsi="Arial" w:cs="Arial"/>
                <w:b/>
                <w:sz w:val="20"/>
              </w:rPr>
            </w:pPr>
            <w:r w:rsidRPr="00B6660B">
              <w:rPr>
                <w:rFonts w:ascii="Arial" w:hAnsi="Arial" w:cs="Arial"/>
                <w:b/>
                <w:sz w:val="20"/>
              </w:rPr>
              <w:t>Total</w:t>
            </w:r>
          </w:p>
        </w:tc>
        <w:tc>
          <w:tcPr>
            <w:tcW w:w="930" w:type="pct"/>
            <w:tcBorders>
              <w:top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tcBorders>
            <w:shd w:val="clear" w:color="auto" w:fill="auto"/>
          </w:tcPr>
          <w:p w:rsidR="00D760EF" w:rsidRPr="0026528B" w:rsidRDefault="00D760EF" w:rsidP="00503326">
            <w:pPr>
              <w:spacing w:before="60" w:after="60"/>
              <w:ind w:firstLine="0"/>
              <w:jc w:val="right"/>
              <w:rPr>
                <w:rFonts w:ascii="Arial" w:hAnsi="Arial" w:cs="Arial"/>
                <w:sz w:val="20"/>
              </w:rPr>
            </w:pPr>
          </w:p>
        </w:tc>
      </w:tr>
    </w:tbl>
    <w:p w:rsidR="00D760EF" w:rsidRDefault="00D760EF" w:rsidP="00392AC1">
      <w:pPr>
        <w:spacing w:after="120"/>
        <w:ind w:firstLine="0"/>
        <w:rPr>
          <w:rFonts w:ascii="Arial" w:hAnsi="Arial" w:cs="Arial"/>
          <w:b/>
          <w:sz w:val="20"/>
        </w:rPr>
      </w:pPr>
    </w:p>
    <w:p w:rsidR="00D760EF" w:rsidRDefault="00D760EF" w:rsidP="00B4401A">
      <w:pPr>
        <w:pStyle w:val="ListParagraph"/>
        <w:numPr>
          <w:ilvl w:val="1"/>
          <w:numId w:val="7"/>
        </w:numPr>
        <w:ind w:left="567" w:hanging="567"/>
        <w:rPr>
          <w:rFonts w:ascii="Arial" w:hAnsi="Arial" w:cs="Arial"/>
          <w:b/>
          <w:sz w:val="20"/>
        </w:rPr>
      </w:pPr>
      <w:r>
        <w:rPr>
          <w:rFonts w:ascii="Arial" w:hAnsi="Arial" w:cs="Arial"/>
          <w:b/>
          <w:sz w:val="20"/>
        </w:rPr>
        <w:t xml:space="preserve">Restrictions on Biological Assets </w:t>
      </w:r>
      <w:r w:rsidR="00B20DCE" w:rsidRPr="00B20DCE">
        <w:rPr>
          <w:rFonts w:ascii="Arial" w:hAnsi="Arial" w:cs="Arial"/>
          <w:b/>
          <w:color w:val="FF0000"/>
          <w:sz w:val="20"/>
        </w:rPr>
        <w:t>[27p.45(</w:t>
      </w:r>
      <w:r w:rsidR="00340876">
        <w:rPr>
          <w:rFonts w:ascii="Arial" w:hAnsi="Arial" w:cs="Arial"/>
          <w:b/>
          <w:color w:val="FF0000"/>
          <w:sz w:val="20"/>
        </w:rPr>
        <w:t>b</w:t>
      </w:r>
      <w:r w:rsidR="00B20DCE" w:rsidRPr="00B20DCE">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D760EF" w:rsidRPr="0026528B" w:rsidTr="00503326">
        <w:tc>
          <w:tcPr>
            <w:tcW w:w="3138" w:type="pct"/>
            <w:tcBorders>
              <w:bottom w:val="single" w:sz="4" w:space="0" w:color="auto"/>
            </w:tcBorders>
            <w:shd w:val="clear" w:color="auto" w:fill="FBE4D5" w:themeFill="accent2" w:themeFillTint="33"/>
          </w:tcPr>
          <w:p w:rsidR="00D760EF" w:rsidRPr="001049DD" w:rsidRDefault="00D760EF" w:rsidP="00503326">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2018/2019</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2017/2018</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r>
      <w:tr w:rsidR="00D760EF" w:rsidRPr="0026528B" w:rsidTr="00503326">
        <w:tc>
          <w:tcPr>
            <w:tcW w:w="3138" w:type="pct"/>
            <w:tcBorders>
              <w:bottom w:val="nil"/>
            </w:tcBorders>
          </w:tcPr>
          <w:p w:rsidR="00D760EF" w:rsidRPr="007D5104" w:rsidRDefault="00D760EF" w:rsidP="00503326">
            <w:pPr>
              <w:spacing w:before="60" w:after="60"/>
              <w:ind w:firstLine="0"/>
              <w:rPr>
                <w:rFonts w:ascii="Arial" w:hAnsi="Arial" w:cs="Arial"/>
                <w:i/>
                <w:sz w:val="20"/>
              </w:rPr>
            </w:pPr>
          </w:p>
        </w:tc>
        <w:tc>
          <w:tcPr>
            <w:tcW w:w="930" w:type="pct"/>
            <w:tcBorders>
              <w:bottom w:val="nil"/>
            </w:tcBorders>
          </w:tcPr>
          <w:p w:rsidR="00D760EF" w:rsidRPr="0026528B" w:rsidRDefault="00D760EF" w:rsidP="00503326">
            <w:pPr>
              <w:spacing w:before="60" w:after="60"/>
              <w:ind w:firstLine="0"/>
              <w:jc w:val="right"/>
              <w:rPr>
                <w:rFonts w:ascii="Arial" w:hAnsi="Arial" w:cs="Arial"/>
                <w:sz w:val="20"/>
              </w:rPr>
            </w:pPr>
          </w:p>
        </w:tc>
        <w:tc>
          <w:tcPr>
            <w:tcW w:w="932" w:type="pct"/>
            <w:tcBorders>
              <w:bottom w:val="nil"/>
            </w:tcBorders>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503326">
            <w:pPr>
              <w:spacing w:before="60" w:after="60"/>
              <w:ind w:firstLine="0"/>
              <w:rPr>
                <w:rFonts w:ascii="Arial" w:hAnsi="Arial" w:cs="Arial"/>
                <w:sz w:val="20"/>
              </w:rPr>
            </w:pP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503326">
            <w:pPr>
              <w:spacing w:before="60" w:after="60"/>
              <w:ind w:firstLine="0"/>
              <w:rPr>
                <w:rFonts w:ascii="Arial" w:hAnsi="Arial" w:cs="Arial"/>
                <w:sz w:val="20"/>
              </w:rPr>
            </w:pP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503326">
            <w:pPr>
              <w:spacing w:before="60" w:after="60"/>
              <w:ind w:firstLine="0"/>
              <w:rPr>
                <w:rFonts w:ascii="Arial" w:hAnsi="Arial" w:cs="Arial"/>
                <w:sz w:val="20"/>
              </w:rPr>
            </w:pP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bottom w:val="nil"/>
            </w:tcBorders>
            <w:shd w:val="clear" w:color="auto" w:fill="auto"/>
          </w:tcPr>
          <w:p w:rsidR="00D760EF" w:rsidRPr="007D5104" w:rsidRDefault="00D760EF" w:rsidP="00503326">
            <w:pPr>
              <w:spacing w:before="60" w:after="60"/>
              <w:ind w:firstLine="0"/>
              <w:rPr>
                <w:rFonts w:ascii="Arial" w:hAnsi="Arial" w:cs="Arial"/>
                <w:sz w:val="20"/>
              </w:rPr>
            </w:pPr>
          </w:p>
        </w:tc>
        <w:tc>
          <w:tcPr>
            <w:tcW w:w="930"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bottom w:val="nil"/>
            </w:tcBorders>
            <w:shd w:val="clear" w:color="auto" w:fill="auto"/>
          </w:tcPr>
          <w:p w:rsidR="00D760EF" w:rsidRPr="0026528B" w:rsidRDefault="00D760EF" w:rsidP="00503326">
            <w:pPr>
              <w:spacing w:before="60" w:after="60"/>
              <w:ind w:firstLine="0"/>
              <w:jc w:val="right"/>
              <w:rPr>
                <w:rFonts w:ascii="Arial" w:hAnsi="Arial" w:cs="Arial"/>
                <w:sz w:val="20"/>
              </w:rPr>
            </w:pPr>
          </w:p>
        </w:tc>
      </w:tr>
      <w:tr w:rsidR="00D760EF" w:rsidRPr="0026528B" w:rsidTr="00503326">
        <w:tc>
          <w:tcPr>
            <w:tcW w:w="3138" w:type="pct"/>
            <w:tcBorders>
              <w:top w:val="nil"/>
            </w:tcBorders>
            <w:shd w:val="clear" w:color="auto" w:fill="auto"/>
          </w:tcPr>
          <w:p w:rsidR="00D760EF" w:rsidRPr="00B6660B" w:rsidRDefault="00D760EF" w:rsidP="00503326">
            <w:pPr>
              <w:spacing w:before="60" w:after="60"/>
              <w:ind w:firstLine="0"/>
              <w:rPr>
                <w:rFonts w:ascii="Arial" w:hAnsi="Arial" w:cs="Arial"/>
                <w:b/>
                <w:sz w:val="20"/>
              </w:rPr>
            </w:pPr>
            <w:r w:rsidRPr="00B6660B">
              <w:rPr>
                <w:rFonts w:ascii="Arial" w:hAnsi="Arial" w:cs="Arial"/>
                <w:b/>
                <w:sz w:val="20"/>
              </w:rPr>
              <w:t>Total</w:t>
            </w:r>
          </w:p>
        </w:tc>
        <w:tc>
          <w:tcPr>
            <w:tcW w:w="930" w:type="pct"/>
            <w:tcBorders>
              <w:top w:val="nil"/>
            </w:tcBorders>
            <w:shd w:val="clear" w:color="auto" w:fill="auto"/>
          </w:tcPr>
          <w:p w:rsidR="00D760EF" w:rsidRPr="0026528B" w:rsidRDefault="00D760EF" w:rsidP="00503326">
            <w:pPr>
              <w:spacing w:before="60" w:after="60"/>
              <w:ind w:firstLine="0"/>
              <w:jc w:val="right"/>
              <w:rPr>
                <w:rFonts w:ascii="Arial" w:hAnsi="Arial" w:cs="Arial"/>
                <w:sz w:val="20"/>
              </w:rPr>
            </w:pPr>
          </w:p>
        </w:tc>
        <w:tc>
          <w:tcPr>
            <w:tcW w:w="932" w:type="pct"/>
            <w:tcBorders>
              <w:top w:val="nil"/>
            </w:tcBorders>
            <w:shd w:val="clear" w:color="auto" w:fill="auto"/>
          </w:tcPr>
          <w:p w:rsidR="00D760EF" w:rsidRPr="0026528B" w:rsidRDefault="00D760EF" w:rsidP="00503326">
            <w:pPr>
              <w:spacing w:before="60" w:after="60"/>
              <w:ind w:firstLine="0"/>
              <w:jc w:val="right"/>
              <w:rPr>
                <w:rFonts w:ascii="Arial" w:hAnsi="Arial" w:cs="Arial"/>
                <w:sz w:val="20"/>
              </w:rPr>
            </w:pPr>
          </w:p>
        </w:tc>
      </w:tr>
    </w:tbl>
    <w:p w:rsidR="00D760EF" w:rsidRPr="002671B8" w:rsidRDefault="00D760EF" w:rsidP="00392AC1">
      <w:pPr>
        <w:spacing w:after="120"/>
        <w:ind w:firstLine="0"/>
        <w:rPr>
          <w:rFonts w:ascii="Arial" w:hAnsi="Arial" w:cs="Arial"/>
          <w:b/>
          <w:sz w:val="20"/>
        </w:rPr>
      </w:pPr>
    </w:p>
    <w:tbl>
      <w:tblPr>
        <w:tblStyle w:val="TableGrid"/>
        <w:tblW w:w="5000" w:type="pct"/>
        <w:tblLook w:val="04A0" w:firstRow="1" w:lastRow="0" w:firstColumn="1" w:lastColumn="0" w:noHBand="0" w:noVBand="1"/>
      </w:tblPr>
      <w:tblGrid>
        <w:gridCol w:w="9912"/>
      </w:tblGrid>
      <w:tr w:rsidR="00D760EF" w:rsidTr="00503326">
        <w:tc>
          <w:tcPr>
            <w:tcW w:w="5000" w:type="pct"/>
            <w:shd w:val="clear" w:color="auto" w:fill="E2EFD9" w:themeFill="accent6" w:themeFillTint="33"/>
          </w:tcPr>
          <w:p w:rsidR="00D760EF" w:rsidRPr="008C3058" w:rsidRDefault="00D760EF" w:rsidP="008C3058">
            <w:pPr>
              <w:spacing w:before="60" w:after="60"/>
              <w:ind w:firstLine="0"/>
              <w:rPr>
                <w:rFonts w:ascii="Arial" w:hAnsi="Arial" w:cs="Arial"/>
                <w:b/>
                <w:i/>
                <w:sz w:val="20"/>
              </w:rPr>
            </w:pPr>
            <w:r w:rsidRPr="008C3058">
              <w:rPr>
                <w:rFonts w:ascii="Arial" w:hAnsi="Arial" w:cs="Arial"/>
                <w:b/>
                <w:i/>
                <w:sz w:val="20"/>
              </w:rPr>
              <w:t xml:space="preserve">Commentary:  </w:t>
            </w:r>
          </w:p>
          <w:p w:rsidR="00D760EF" w:rsidRPr="008C3058" w:rsidRDefault="00D760EF" w:rsidP="008C3058">
            <w:pPr>
              <w:spacing w:before="60" w:after="60"/>
              <w:ind w:firstLine="0"/>
              <w:rPr>
                <w:rFonts w:ascii="Arial" w:hAnsi="Arial" w:cs="Arial"/>
                <w:i/>
                <w:sz w:val="20"/>
              </w:rPr>
            </w:pPr>
            <w:r w:rsidRPr="008C3058">
              <w:rPr>
                <w:rFonts w:ascii="Arial" w:hAnsi="Arial" w:cs="Arial"/>
                <w:i/>
                <w:sz w:val="20"/>
              </w:rPr>
              <w:t>The above note should include a description and amount of any restrictions on the use or capacity to sell any biological assets as well as any restrictions on titles.</w:t>
            </w:r>
          </w:p>
        </w:tc>
      </w:tr>
    </w:tbl>
    <w:p w:rsidR="00D760EF" w:rsidRDefault="00D760EF" w:rsidP="00392AC1">
      <w:pPr>
        <w:pStyle w:val="ListParagraph"/>
        <w:spacing w:after="120"/>
        <w:ind w:left="0" w:firstLine="0"/>
        <w:contextualSpacing w:val="0"/>
        <w:rPr>
          <w:rFonts w:ascii="Arial" w:hAnsi="Arial" w:cs="Arial"/>
          <w:b/>
          <w:sz w:val="20"/>
        </w:rPr>
      </w:pPr>
    </w:p>
    <w:p w:rsidR="00D760EF" w:rsidRDefault="00D760EF" w:rsidP="00B4401A">
      <w:pPr>
        <w:pStyle w:val="ListParagraph"/>
        <w:numPr>
          <w:ilvl w:val="1"/>
          <w:numId w:val="7"/>
        </w:numPr>
        <w:ind w:left="567" w:hanging="567"/>
        <w:rPr>
          <w:rFonts w:ascii="Arial" w:hAnsi="Arial" w:cs="Arial"/>
          <w:b/>
          <w:sz w:val="20"/>
        </w:rPr>
      </w:pPr>
      <w:r>
        <w:rPr>
          <w:rFonts w:ascii="Arial" w:hAnsi="Arial" w:cs="Arial"/>
          <w:b/>
          <w:sz w:val="20"/>
        </w:rPr>
        <w:t>Biological Assets</w:t>
      </w:r>
      <w:r w:rsidRPr="003B5353">
        <w:rPr>
          <w:rFonts w:ascii="Arial" w:hAnsi="Arial" w:cs="Arial"/>
          <w:b/>
          <w:sz w:val="20"/>
        </w:rPr>
        <w:t xml:space="preserve"> </w:t>
      </w:r>
      <w:r>
        <w:rPr>
          <w:rFonts w:ascii="Arial" w:hAnsi="Arial" w:cs="Arial"/>
          <w:b/>
          <w:sz w:val="20"/>
        </w:rPr>
        <w:t xml:space="preserve">Pledged </w:t>
      </w:r>
      <w:proofErr w:type="gramStart"/>
      <w:r>
        <w:rPr>
          <w:rFonts w:ascii="Arial" w:hAnsi="Arial" w:cs="Arial"/>
          <w:b/>
          <w:sz w:val="20"/>
        </w:rPr>
        <w:t>As</w:t>
      </w:r>
      <w:proofErr w:type="gramEnd"/>
      <w:r>
        <w:rPr>
          <w:rFonts w:ascii="Arial" w:hAnsi="Arial" w:cs="Arial"/>
          <w:b/>
          <w:sz w:val="20"/>
        </w:rPr>
        <w:t xml:space="preserve"> Security</w:t>
      </w:r>
      <w:r w:rsidR="00B20DCE">
        <w:rPr>
          <w:rFonts w:ascii="Arial" w:hAnsi="Arial" w:cs="Arial"/>
          <w:b/>
          <w:sz w:val="20"/>
        </w:rPr>
        <w:t xml:space="preserve"> </w:t>
      </w:r>
      <w:r w:rsidR="00B20DCE" w:rsidRPr="00B20DCE">
        <w:rPr>
          <w:rFonts w:ascii="Arial" w:hAnsi="Arial" w:cs="Arial"/>
          <w:b/>
          <w:color w:val="FF0000"/>
          <w:sz w:val="20"/>
        </w:rPr>
        <w:t>[27p.45(a)]</w:t>
      </w:r>
    </w:p>
    <w:tbl>
      <w:tblPr>
        <w:tblStyle w:val="TableGrid"/>
        <w:tblW w:w="5000" w:type="pct"/>
        <w:tblLook w:val="04A0" w:firstRow="1" w:lastRow="0" w:firstColumn="1" w:lastColumn="0" w:noHBand="0" w:noVBand="1"/>
      </w:tblPr>
      <w:tblGrid>
        <w:gridCol w:w="6220"/>
        <w:gridCol w:w="1844"/>
        <w:gridCol w:w="1848"/>
      </w:tblGrid>
      <w:tr w:rsidR="00D760EF" w:rsidRPr="0026528B" w:rsidTr="00D760EF">
        <w:tc>
          <w:tcPr>
            <w:tcW w:w="3138" w:type="pct"/>
            <w:tcBorders>
              <w:bottom w:val="single" w:sz="4" w:space="0" w:color="auto"/>
            </w:tcBorders>
            <w:shd w:val="clear" w:color="auto" w:fill="FBE4D5" w:themeFill="accent2" w:themeFillTint="33"/>
          </w:tcPr>
          <w:p w:rsidR="00D760EF" w:rsidRPr="001049DD" w:rsidRDefault="00D760EF" w:rsidP="00503326">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2018/2019</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60EF" w:rsidRDefault="00D760EF" w:rsidP="00503326">
            <w:pPr>
              <w:spacing w:before="60" w:after="60"/>
              <w:ind w:firstLine="0"/>
              <w:jc w:val="center"/>
              <w:rPr>
                <w:rFonts w:ascii="Arial" w:hAnsi="Arial" w:cs="Arial"/>
                <w:b/>
                <w:sz w:val="20"/>
              </w:rPr>
            </w:pPr>
            <w:r>
              <w:rPr>
                <w:rFonts w:ascii="Arial" w:hAnsi="Arial" w:cs="Arial"/>
                <w:b/>
                <w:sz w:val="20"/>
              </w:rPr>
              <w:t>2017/2018</w:t>
            </w:r>
          </w:p>
          <w:p w:rsidR="00D760EF" w:rsidRPr="0026528B" w:rsidRDefault="00D760EF" w:rsidP="00503326">
            <w:pPr>
              <w:spacing w:before="60" w:after="60"/>
              <w:ind w:firstLine="0"/>
              <w:jc w:val="center"/>
              <w:rPr>
                <w:rFonts w:ascii="Arial" w:hAnsi="Arial" w:cs="Arial"/>
                <w:b/>
                <w:sz w:val="20"/>
              </w:rPr>
            </w:pPr>
            <w:r>
              <w:rPr>
                <w:rFonts w:ascii="Arial" w:hAnsi="Arial" w:cs="Arial"/>
                <w:b/>
                <w:sz w:val="20"/>
              </w:rPr>
              <w:t>(R’000s)</w:t>
            </w:r>
          </w:p>
        </w:tc>
      </w:tr>
      <w:tr w:rsidR="00D760EF" w:rsidRPr="0026528B" w:rsidTr="00D760EF">
        <w:tc>
          <w:tcPr>
            <w:tcW w:w="3138" w:type="pct"/>
            <w:tcBorders>
              <w:bottom w:val="nil"/>
            </w:tcBorders>
          </w:tcPr>
          <w:p w:rsidR="00D760EF" w:rsidRPr="00464F8D" w:rsidRDefault="00D760EF" w:rsidP="00503326">
            <w:pPr>
              <w:spacing w:before="60" w:after="60"/>
              <w:ind w:firstLine="0"/>
              <w:rPr>
                <w:rFonts w:ascii="Arial" w:hAnsi="Arial" w:cs="Arial"/>
                <w:sz w:val="20"/>
              </w:rPr>
            </w:pPr>
          </w:p>
        </w:tc>
        <w:tc>
          <w:tcPr>
            <w:tcW w:w="930" w:type="pct"/>
            <w:tcBorders>
              <w:bottom w:val="nil"/>
            </w:tcBorders>
          </w:tcPr>
          <w:p w:rsidR="00D760EF" w:rsidRPr="0026528B" w:rsidRDefault="00D760EF" w:rsidP="00503326">
            <w:pPr>
              <w:spacing w:before="60" w:after="60"/>
              <w:ind w:firstLine="0"/>
              <w:jc w:val="right"/>
              <w:rPr>
                <w:rFonts w:ascii="Arial" w:hAnsi="Arial" w:cs="Arial"/>
                <w:sz w:val="20"/>
              </w:rPr>
            </w:pPr>
          </w:p>
        </w:tc>
        <w:tc>
          <w:tcPr>
            <w:tcW w:w="932" w:type="pct"/>
            <w:tcBorders>
              <w:bottom w:val="nil"/>
            </w:tcBorders>
          </w:tcPr>
          <w:p w:rsidR="00D760EF" w:rsidRPr="0026528B" w:rsidRDefault="00D760EF" w:rsidP="00503326">
            <w:pPr>
              <w:spacing w:before="60" w:after="60"/>
              <w:ind w:firstLine="0"/>
              <w:jc w:val="right"/>
              <w:rPr>
                <w:rFonts w:ascii="Arial" w:hAnsi="Arial" w:cs="Arial"/>
                <w:sz w:val="20"/>
              </w:rPr>
            </w:pPr>
          </w:p>
        </w:tc>
      </w:tr>
      <w:tr w:rsidR="0037553F" w:rsidRPr="0026528B" w:rsidTr="00D760EF">
        <w:tc>
          <w:tcPr>
            <w:tcW w:w="3138"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biological assets pledged as security</w:t>
            </w:r>
          </w:p>
        </w:tc>
        <w:tc>
          <w:tcPr>
            <w:tcW w:w="930" w:type="pct"/>
            <w:tcBorders>
              <w:top w:val="nil"/>
              <w:bottom w:val="nil"/>
            </w:tcBorders>
            <w:shd w:val="clear" w:color="auto" w:fill="auto"/>
          </w:tcPr>
          <w:p w:rsidR="0037553F" w:rsidRPr="0026528B" w:rsidRDefault="0037553F" w:rsidP="0037553F">
            <w:pPr>
              <w:spacing w:before="60" w:after="60"/>
              <w:ind w:firstLine="0"/>
              <w:jc w:val="right"/>
              <w:rPr>
                <w:rFonts w:ascii="Arial" w:hAnsi="Arial" w:cs="Arial"/>
                <w:sz w:val="20"/>
              </w:rPr>
            </w:pPr>
          </w:p>
        </w:tc>
        <w:tc>
          <w:tcPr>
            <w:tcW w:w="932" w:type="pct"/>
            <w:tcBorders>
              <w:top w:val="nil"/>
              <w:bottom w:val="nil"/>
            </w:tcBorders>
            <w:shd w:val="clear" w:color="auto" w:fill="auto"/>
          </w:tcPr>
          <w:p w:rsidR="0037553F" w:rsidRPr="0026528B" w:rsidRDefault="0037553F" w:rsidP="0037553F">
            <w:pPr>
              <w:spacing w:before="60" w:after="60"/>
              <w:ind w:firstLine="0"/>
              <w:jc w:val="right"/>
              <w:rPr>
                <w:rFonts w:ascii="Arial" w:hAnsi="Arial" w:cs="Arial"/>
                <w:sz w:val="20"/>
              </w:rPr>
            </w:pPr>
          </w:p>
        </w:tc>
      </w:tr>
      <w:tr w:rsidR="0037553F" w:rsidRPr="0026528B" w:rsidTr="00D760EF">
        <w:tc>
          <w:tcPr>
            <w:tcW w:w="3138" w:type="pct"/>
            <w:tcBorders>
              <w:top w:val="nil"/>
            </w:tcBorders>
            <w:shd w:val="clear" w:color="auto" w:fill="auto"/>
          </w:tcPr>
          <w:p w:rsidR="0037553F" w:rsidRPr="00464F8D" w:rsidRDefault="0037553F" w:rsidP="0037553F">
            <w:pPr>
              <w:spacing w:before="60" w:after="60"/>
              <w:ind w:firstLine="0"/>
              <w:rPr>
                <w:rFonts w:ascii="Arial" w:hAnsi="Arial" w:cs="Arial"/>
                <w:sz w:val="20"/>
              </w:rPr>
            </w:pPr>
          </w:p>
        </w:tc>
        <w:tc>
          <w:tcPr>
            <w:tcW w:w="930" w:type="pct"/>
            <w:tcBorders>
              <w:top w:val="nil"/>
            </w:tcBorders>
            <w:shd w:val="clear" w:color="auto" w:fill="auto"/>
          </w:tcPr>
          <w:p w:rsidR="0037553F" w:rsidRPr="0026528B" w:rsidRDefault="0037553F" w:rsidP="0037553F">
            <w:pPr>
              <w:spacing w:before="60" w:after="60"/>
              <w:ind w:firstLine="0"/>
              <w:jc w:val="right"/>
              <w:rPr>
                <w:rFonts w:ascii="Arial" w:hAnsi="Arial" w:cs="Arial"/>
                <w:sz w:val="20"/>
              </w:rPr>
            </w:pPr>
          </w:p>
        </w:tc>
        <w:tc>
          <w:tcPr>
            <w:tcW w:w="932" w:type="pct"/>
            <w:tcBorders>
              <w:top w:val="nil"/>
            </w:tcBorders>
            <w:shd w:val="clear" w:color="auto" w:fill="auto"/>
          </w:tcPr>
          <w:p w:rsidR="0037553F" w:rsidRPr="0026528B" w:rsidRDefault="0037553F" w:rsidP="0037553F">
            <w:pPr>
              <w:spacing w:before="60" w:after="60"/>
              <w:ind w:firstLine="0"/>
              <w:jc w:val="right"/>
              <w:rPr>
                <w:rFonts w:ascii="Arial" w:hAnsi="Arial" w:cs="Arial"/>
                <w:sz w:val="20"/>
              </w:rPr>
            </w:pPr>
          </w:p>
        </w:tc>
      </w:tr>
    </w:tbl>
    <w:p w:rsidR="00D760EF" w:rsidRPr="002671B8" w:rsidRDefault="00D760EF" w:rsidP="00D760EF">
      <w:pPr>
        <w:ind w:firstLine="0"/>
        <w:rPr>
          <w:rFonts w:ascii="Arial" w:hAnsi="Arial" w:cs="Arial"/>
          <w:b/>
          <w:sz w:val="20"/>
        </w:rPr>
      </w:pPr>
    </w:p>
    <w:p w:rsidR="00392AC1" w:rsidRDefault="00392AC1" w:rsidP="00B4401A">
      <w:pPr>
        <w:pStyle w:val="ListParagraph"/>
        <w:numPr>
          <w:ilvl w:val="1"/>
          <w:numId w:val="7"/>
        </w:numPr>
        <w:ind w:left="567" w:hanging="567"/>
        <w:rPr>
          <w:rFonts w:ascii="Arial" w:hAnsi="Arial" w:cs="Arial"/>
          <w:b/>
          <w:sz w:val="20"/>
        </w:rPr>
      </w:pPr>
      <w:r>
        <w:rPr>
          <w:rFonts w:ascii="Arial" w:hAnsi="Arial" w:cs="Arial"/>
          <w:b/>
          <w:sz w:val="20"/>
        </w:rPr>
        <w:t>Financial Risk Management Strategies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d</w:t>
      </w:r>
      <w:r w:rsidR="00340876" w:rsidRPr="00B20DCE">
        <w:rPr>
          <w:rFonts w:ascii="Arial" w:hAnsi="Arial" w:cs="Arial"/>
          <w:b/>
          <w:color w:val="FF0000"/>
          <w:sz w:val="20"/>
        </w:rPr>
        <w:t>)]</w:t>
      </w:r>
    </w:p>
    <w:p w:rsidR="00392AC1" w:rsidRDefault="00392AC1" w:rsidP="00392AC1">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392AC1" w:rsidTr="00503326">
        <w:tc>
          <w:tcPr>
            <w:tcW w:w="9912" w:type="dxa"/>
            <w:shd w:val="clear" w:color="auto" w:fill="E2EFD9" w:themeFill="accent6" w:themeFillTint="33"/>
          </w:tcPr>
          <w:p w:rsidR="00392AC1" w:rsidRPr="008C3058" w:rsidRDefault="00392AC1" w:rsidP="008C3058">
            <w:pPr>
              <w:spacing w:before="60" w:after="60"/>
              <w:ind w:firstLine="0"/>
              <w:rPr>
                <w:rFonts w:ascii="Arial" w:hAnsi="Arial" w:cs="Arial"/>
                <w:b/>
                <w:i/>
                <w:sz w:val="20"/>
              </w:rPr>
            </w:pPr>
            <w:r w:rsidRPr="008C3058">
              <w:rPr>
                <w:rFonts w:ascii="Arial" w:hAnsi="Arial" w:cs="Arial"/>
                <w:b/>
                <w:i/>
                <w:sz w:val="20"/>
              </w:rPr>
              <w:t xml:space="preserve">Commentary:  </w:t>
            </w:r>
          </w:p>
          <w:p w:rsidR="00392AC1" w:rsidRPr="008C3058" w:rsidRDefault="00392AC1" w:rsidP="008C3058">
            <w:pPr>
              <w:spacing w:before="60" w:after="60"/>
              <w:ind w:firstLine="0"/>
              <w:rPr>
                <w:rFonts w:ascii="Arial" w:hAnsi="Arial" w:cs="Arial"/>
                <w:i/>
                <w:sz w:val="20"/>
              </w:rPr>
            </w:pPr>
            <w:r w:rsidRPr="008C3058">
              <w:rPr>
                <w:rFonts w:ascii="Arial" w:hAnsi="Arial" w:cs="Arial"/>
                <w:i/>
                <w:sz w:val="20"/>
              </w:rPr>
              <w:t>Provide commentary on the reporting entity’s financial risk management strategies with regard to its agricultural activities.</w:t>
            </w:r>
          </w:p>
        </w:tc>
      </w:tr>
    </w:tbl>
    <w:p w:rsidR="00392AC1" w:rsidRDefault="00392AC1" w:rsidP="00B22059">
      <w:pPr>
        <w:ind w:firstLine="0"/>
        <w:rPr>
          <w:rFonts w:ascii="Arial" w:hAnsi="Arial" w:cs="Arial"/>
          <w:sz w:val="20"/>
        </w:rPr>
      </w:pPr>
      <w:r>
        <w:rPr>
          <w:rFonts w:ascii="Arial" w:hAnsi="Arial" w:cs="Arial"/>
          <w:sz w:val="20"/>
        </w:rPr>
        <w:br w:type="page"/>
      </w:r>
    </w:p>
    <w:p w:rsidR="00752400" w:rsidRPr="006E1EE5" w:rsidRDefault="00752400" w:rsidP="0075240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52400" w:rsidRDefault="00752400" w:rsidP="00B4401A">
      <w:pPr>
        <w:pStyle w:val="ListParagraph"/>
        <w:numPr>
          <w:ilvl w:val="1"/>
          <w:numId w:val="7"/>
        </w:numPr>
        <w:ind w:left="567" w:hanging="567"/>
        <w:rPr>
          <w:rFonts w:ascii="Arial" w:hAnsi="Arial" w:cs="Arial"/>
          <w:b/>
          <w:sz w:val="20"/>
        </w:rPr>
      </w:pPr>
      <w:r>
        <w:rPr>
          <w:rFonts w:ascii="Arial" w:hAnsi="Arial" w:cs="Arial"/>
          <w:b/>
          <w:sz w:val="20"/>
        </w:rPr>
        <w:t>Funding of Biological Asset Acquisitions</w:t>
      </w:r>
    </w:p>
    <w:tbl>
      <w:tblPr>
        <w:tblStyle w:val="TableGrid"/>
        <w:tblW w:w="5000" w:type="pct"/>
        <w:tblLook w:val="04A0" w:firstRow="1" w:lastRow="0" w:firstColumn="1" w:lastColumn="0" w:noHBand="0" w:noVBand="1"/>
      </w:tblPr>
      <w:tblGrid>
        <w:gridCol w:w="5244"/>
        <w:gridCol w:w="1554"/>
        <w:gridCol w:w="1558"/>
        <w:gridCol w:w="1556"/>
      </w:tblGrid>
      <w:tr w:rsidR="00752400" w:rsidRPr="0026528B" w:rsidTr="009B4410">
        <w:tc>
          <w:tcPr>
            <w:tcW w:w="2645" w:type="pct"/>
            <w:tcBorders>
              <w:bottom w:val="single" w:sz="4" w:space="0" w:color="auto"/>
            </w:tcBorders>
            <w:shd w:val="clear" w:color="auto" w:fill="FBE4D5" w:themeFill="accent2" w:themeFillTint="33"/>
          </w:tcPr>
          <w:p w:rsidR="00752400" w:rsidRPr="001049DD" w:rsidRDefault="00752400" w:rsidP="009B4410">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752400" w:rsidRPr="0026528B" w:rsidRDefault="00752400" w:rsidP="009B4410">
            <w:pPr>
              <w:spacing w:before="60" w:after="60"/>
              <w:ind w:firstLine="0"/>
              <w:jc w:val="center"/>
              <w:rPr>
                <w:rFonts w:ascii="Arial" w:hAnsi="Arial" w:cs="Arial"/>
                <w:b/>
                <w:sz w:val="20"/>
              </w:rPr>
            </w:pPr>
            <w:r>
              <w:rPr>
                <w:rFonts w:ascii="Arial" w:hAnsi="Arial" w:cs="Arial"/>
                <w:b/>
                <w:sz w:val="20"/>
              </w:rPr>
              <w:t>Funding Type</w:t>
            </w:r>
          </w:p>
        </w:tc>
        <w:tc>
          <w:tcPr>
            <w:tcW w:w="786" w:type="pct"/>
            <w:tcBorders>
              <w:bottom w:val="single" w:sz="4" w:space="0" w:color="auto"/>
            </w:tcBorders>
            <w:shd w:val="clear" w:color="auto" w:fill="FBE4D5" w:themeFill="accent2" w:themeFillTint="33"/>
          </w:tcPr>
          <w:p w:rsidR="00752400" w:rsidRDefault="00752400" w:rsidP="009B4410">
            <w:pPr>
              <w:spacing w:before="60" w:after="60"/>
              <w:ind w:firstLine="0"/>
              <w:jc w:val="center"/>
              <w:rPr>
                <w:rFonts w:ascii="Arial" w:hAnsi="Arial" w:cs="Arial"/>
                <w:b/>
                <w:sz w:val="20"/>
              </w:rPr>
            </w:pPr>
            <w:r>
              <w:rPr>
                <w:rFonts w:ascii="Arial" w:hAnsi="Arial" w:cs="Arial"/>
                <w:b/>
                <w:sz w:val="20"/>
              </w:rPr>
              <w:t>2018/2019</w:t>
            </w:r>
          </w:p>
          <w:p w:rsidR="00752400" w:rsidRPr="0026528B" w:rsidRDefault="00752400" w:rsidP="009B4410">
            <w:pPr>
              <w:spacing w:before="60" w:after="60"/>
              <w:ind w:firstLine="0"/>
              <w:jc w:val="center"/>
              <w:rPr>
                <w:rFonts w:ascii="Arial" w:hAnsi="Arial" w:cs="Arial"/>
                <w:b/>
                <w:sz w:val="20"/>
              </w:rPr>
            </w:pPr>
            <w:r>
              <w:rPr>
                <w:rFonts w:ascii="Arial" w:hAnsi="Arial" w:cs="Arial"/>
                <w:b/>
                <w:sz w:val="20"/>
              </w:rPr>
              <w:t>(R’000s)</w:t>
            </w:r>
          </w:p>
        </w:tc>
        <w:tc>
          <w:tcPr>
            <w:tcW w:w="785" w:type="pct"/>
            <w:tcBorders>
              <w:bottom w:val="single" w:sz="4" w:space="0" w:color="auto"/>
            </w:tcBorders>
            <w:shd w:val="clear" w:color="auto" w:fill="FBE4D5" w:themeFill="accent2" w:themeFillTint="33"/>
          </w:tcPr>
          <w:p w:rsidR="00752400" w:rsidRDefault="00752400" w:rsidP="009B4410">
            <w:pPr>
              <w:spacing w:before="60" w:after="60"/>
              <w:ind w:firstLine="0"/>
              <w:jc w:val="center"/>
              <w:rPr>
                <w:rFonts w:ascii="Arial" w:hAnsi="Arial" w:cs="Arial"/>
                <w:b/>
                <w:sz w:val="20"/>
              </w:rPr>
            </w:pPr>
            <w:r>
              <w:rPr>
                <w:rFonts w:ascii="Arial" w:hAnsi="Arial" w:cs="Arial"/>
                <w:b/>
                <w:sz w:val="20"/>
              </w:rPr>
              <w:t>2017/2018</w:t>
            </w:r>
          </w:p>
          <w:p w:rsidR="00752400" w:rsidRPr="0026528B" w:rsidRDefault="00752400" w:rsidP="009B4410">
            <w:pPr>
              <w:spacing w:before="60" w:after="60"/>
              <w:ind w:firstLine="0"/>
              <w:jc w:val="center"/>
              <w:rPr>
                <w:rFonts w:ascii="Arial" w:hAnsi="Arial" w:cs="Arial"/>
                <w:b/>
                <w:sz w:val="20"/>
              </w:rPr>
            </w:pPr>
            <w:r>
              <w:rPr>
                <w:rFonts w:ascii="Arial" w:hAnsi="Arial" w:cs="Arial"/>
                <w:b/>
                <w:sz w:val="20"/>
              </w:rPr>
              <w:t>(R’000s)</w:t>
            </w:r>
          </w:p>
        </w:tc>
      </w:tr>
      <w:tr w:rsidR="00752400" w:rsidRPr="0026528B" w:rsidTr="009B4410">
        <w:tc>
          <w:tcPr>
            <w:tcW w:w="2645" w:type="pct"/>
            <w:tcBorders>
              <w:bottom w:val="nil"/>
            </w:tcBorders>
          </w:tcPr>
          <w:p w:rsidR="00752400" w:rsidRPr="007D5104" w:rsidRDefault="00985637" w:rsidP="00985637">
            <w:pPr>
              <w:spacing w:before="60" w:after="60"/>
              <w:ind w:firstLine="0"/>
              <w:jc w:val="left"/>
              <w:rPr>
                <w:rFonts w:ascii="Arial" w:hAnsi="Arial" w:cs="Arial"/>
                <w:i/>
                <w:sz w:val="20"/>
              </w:rPr>
            </w:pPr>
            <w:r>
              <w:rPr>
                <w:rFonts w:ascii="Arial" w:hAnsi="Arial" w:cs="Arial"/>
                <w:i/>
                <w:sz w:val="20"/>
              </w:rPr>
              <w:t>Additions to b</w:t>
            </w:r>
            <w:r w:rsidR="00752400">
              <w:rPr>
                <w:rFonts w:ascii="Arial" w:hAnsi="Arial" w:cs="Arial"/>
                <w:i/>
                <w:sz w:val="20"/>
              </w:rPr>
              <w:t>iological assets were funded from the following sources:</w:t>
            </w:r>
          </w:p>
        </w:tc>
        <w:tc>
          <w:tcPr>
            <w:tcW w:w="784" w:type="pct"/>
            <w:tcBorders>
              <w:bottom w:val="nil"/>
            </w:tcBorders>
          </w:tcPr>
          <w:p w:rsidR="00752400" w:rsidRPr="0026528B" w:rsidRDefault="00752400" w:rsidP="009B4410">
            <w:pPr>
              <w:spacing w:before="60" w:after="60"/>
              <w:ind w:firstLine="0"/>
              <w:jc w:val="right"/>
              <w:rPr>
                <w:rFonts w:ascii="Arial" w:hAnsi="Arial" w:cs="Arial"/>
                <w:sz w:val="20"/>
              </w:rPr>
            </w:pPr>
          </w:p>
        </w:tc>
        <w:tc>
          <w:tcPr>
            <w:tcW w:w="786" w:type="pct"/>
            <w:tcBorders>
              <w:bottom w:val="nil"/>
            </w:tcBorders>
          </w:tcPr>
          <w:p w:rsidR="00752400" w:rsidRPr="0026528B" w:rsidRDefault="00752400" w:rsidP="009B4410">
            <w:pPr>
              <w:spacing w:before="60" w:after="60"/>
              <w:ind w:firstLine="0"/>
              <w:jc w:val="right"/>
              <w:rPr>
                <w:rFonts w:ascii="Arial" w:hAnsi="Arial" w:cs="Arial"/>
                <w:sz w:val="20"/>
              </w:rPr>
            </w:pPr>
          </w:p>
        </w:tc>
        <w:tc>
          <w:tcPr>
            <w:tcW w:w="785" w:type="pct"/>
            <w:tcBorders>
              <w:bottom w:val="nil"/>
            </w:tcBorders>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1</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2</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2</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4</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5</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714AB">
        <w:tc>
          <w:tcPr>
            <w:tcW w:w="2645" w:type="pct"/>
            <w:tcBorders>
              <w:top w:val="nil"/>
              <w:bottom w:val="nil"/>
            </w:tcBorders>
            <w:shd w:val="clear" w:color="auto" w:fill="DEEAF6" w:themeFill="accent1" w:themeFillTint="33"/>
          </w:tcPr>
          <w:p w:rsidR="00752400" w:rsidRPr="007D5104" w:rsidRDefault="00752400" w:rsidP="009B4410">
            <w:pPr>
              <w:spacing w:before="60" w:after="60"/>
              <w:ind w:firstLine="0"/>
              <w:rPr>
                <w:rFonts w:ascii="Arial" w:hAnsi="Arial" w:cs="Arial"/>
                <w:sz w:val="20"/>
              </w:rPr>
            </w:pPr>
            <w:r>
              <w:rPr>
                <w:rFonts w:ascii="Arial" w:hAnsi="Arial" w:cs="Arial"/>
                <w:sz w:val="20"/>
              </w:rPr>
              <w:t>Source 6</w:t>
            </w:r>
          </w:p>
        </w:tc>
        <w:tc>
          <w:tcPr>
            <w:tcW w:w="784"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bottom w:val="nil"/>
            </w:tcBorders>
            <w:shd w:val="clear" w:color="auto" w:fill="auto"/>
          </w:tcPr>
          <w:p w:rsidR="00752400" w:rsidRPr="0026528B" w:rsidRDefault="00752400" w:rsidP="009B4410">
            <w:pPr>
              <w:spacing w:before="60" w:after="60"/>
              <w:ind w:firstLine="0"/>
              <w:jc w:val="right"/>
              <w:rPr>
                <w:rFonts w:ascii="Arial" w:hAnsi="Arial" w:cs="Arial"/>
                <w:sz w:val="20"/>
              </w:rPr>
            </w:pPr>
          </w:p>
        </w:tc>
      </w:tr>
      <w:tr w:rsidR="00752400" w:rsidRPr="0026528B" w:rsidTr="009B4410">
        <w:tc>
          <w:tcPr>
            <w:tcW w:w="2645" w:type="pct"/>
            <w:tcBorders>
              <w:top w:val="nil"/>
            </w:tcBorders>
            <w:shd w:val="clear" w:color="auto" w:fill="auto"/>
          </w:tcPr>
          <w:p w:rsidR="00752400" w:rsidRPr="00B6660B" w:rsidRDefault="00752400" w:rsidP="009B4410">
            <w:pPr>
              <w:spacing w:before="60" w:after="60"/>
              <w:ind w:firstLine="0"/>
              <w:rPr>
                <w:rFonts w:ascii="Arial" w:hAnsi="Arial" w:cs="Arial"/>
                <w:b/>
                <w:sz w:val="20"/>
              </w:rPr>
            </w:pPr>
            <w:r>
              <w:rPr>
                <w:rFonts w:ascii="Arial" w:hAnsi="Arial" w:cs="Arial"/>
                <w:b/>
                <w:sz w:val="20"/>
              </w:rPr>
              <w:t>Total</w:t>
            </w:r>
          </w:p>
        </w:tc>
        <w:tc>
          <w:tcPr>
            <w:tcW w:w="784" w:type="pct"/>
            <w:tcBorders>
              <w:top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6" w:type="pct"/>
            <w:tcBorders>
              <w:top w:val="nil"/>
            </w:tcBorders>
            <w:shd w:val="clear" w:color="auto" w:fill="auto"/>
          </w:tcPr>
          <w:p w:rsidR="00752400" w:rsidRPr="0026528B" w:rsidRDefault="00752400" w:rsidP="009B4410">
            <w:pPr>
              <w:spacing w:before="60" w:after="60"/>
              <w:ind w:firstLine="0"/>
              <w:jc w:val="right"/>
              <w:rPr>
                <w:rFonts w:ascii="Arial" w:hAnsi="Arial" w:cs="Arial"/>
                <w:sz w:val="20"/>
              </w:rPr>
            </w:pPr>
          </w:p>
        </w:tc>
        <w:tc>
          <w:tcPr>
            <w:tcW w:w="785" w:type="pct"/>
            <w:tcBorders>
              <w:top w:val="nil"/>
            </w:tcBorders>
          </w:tcPr>
          <w:p w:rsidR="00752400" w:rsidRPr="0026528B" w:rsidRDefault="00752400" w:rsidP="009B4410">
            <w:pPr>
              <w:spacing w:before="60" w:after="60"/>
              <w:ind w:firstLine="0"/>
              <w:jc w:val="right"/>
              <w:rPr>
                <w:rFonts w:ascii="Arial" w:hAnsi="Arial" w:cs="Arial"/>
                <w:sz w:val="20"/>
              </w:rPr>
            </w:pPr>
          </w:p>
        </w:tc>
      </w:tr>
    </w:tbl>
    <w:p w:rsidR="00752400" w:rsidRDefault="00752400" w:rsidP="00752400">
      <w:pPr>
        <w:pStyle w:val="ListParagraph"/>
        <w:ind w:left="0" w:firstLine="0"/>
        <w:contextualSpacing w:val="0"/>
        <w:rPr>
          <w:rFonts w:ascii="Arial" w:hAnsi="Arial" w:cs="Arial"/>
          <w:b/>
          <w:sz w:val="20"/>
        </w:rPr>
      </w:pPr>
    </w:p>
    <w:p w:rsidR="00392AC1" w:rsidRDefault="00392AC1" w:rsidP="00392AC1">
      <w:pPr>
        <w:pStyle w:val="ListParagraph"/>
        <w:ind w:left="0" w:firstLine="0"/>
        <w:contextualSpacing w:val="0"/>
        <w:rPr>
          <w:rFonts w:ascii="Arial" w:hAnsi="Arial" w:cs="Arial"/>
          <w:sz w:val="20"/>
        </w:rPr>
      </w:pPr>
    </w:p>
    <w:p w:rsidR="00D638C2" w:rsidRDefault="00D638C2" w:rsidP="00761A0C">
      <w:pPr>
        <w:pStyle w:val="ListParagraph"/>
        <w:spacing w:before="240"/>
        <w:ind w:left="0" w:firstLine="0"/>
        <w:contextualSpacing w:val="0"/>
        <w:rPr>
          <w:rFonts w:ascii="Arial" w:hAnsi="Arial" w:cs="Arial"/>
          <w:b/>
          <w:sz w:val="20"/>
        </w:rPr>
        <w:sectPr w:rsidR="00D638C2" w:rsidSect="00503326">
          <w:pgSz w:w="11906" w:h="16838"/>
          <w:pgMar w:top="1440" w:right="991" w:bottom="1440" w:left="993" w:header="708" w:footer="708" w:gutter="0"/>
          <w:cols w:space="708"/>
          <w:docGrid w:linePitch="360"/>
        </w:sectPr>
      </w:pPr>
    </w:p>
    <w:p w:rsidR="000B0E2E" w:rsidRPr="006E1EE5" w:rsidRDefault="000B0E2E" w:rsidP="000B0E2E">
      <w:pPr>
        <w:pStyle w:val="ListParagraph"/>
        <w:ind w:left="0" w:firstLine="0"/>
        <w:contextualSpacing w:val="0"/>
        <w:rPr>
          <w:rFonts w:ascii="Arial" w:hAnsi="Arial" w:cs="Arial"/>
          <w:b/>
          <w:color w:val="ED7D31" w:themeColor="accent2"/>
          <w:sz w:val="20"/>
        </w:rPr>
      </w:pPr>
      <w:bookmarkStart w:id="62" w:name="_Ref534636941"/>
      <w:r w:rsidRPr="006E1EE5">
        <w:rPr>
          <w:rFonts w:ascii="Arial" w:hAnsi="Arial" w:cs="Arial"/>
          <w:b/>
          <w:color w:val="ED7D31" w:themeColor="accent2"/>
          <w:sz w:val="20"/>
        </w:rPr>
        <w:lastRenderedPageBreak/>
        <w:t>Notes to the financial statements (Continued)</w:t>
      </w:r>
    </w:p>
    <w:p w:rsidR="00364335" w:rsidRPr="009C1BE3" w:rsidRDefault="00364335" w:rsidP="00B4401A">
      <w:pPr>
        <w:pStyle w:val="Heading2"/>
        <w:numPr>
          <w:ilvl w:val="1"/>
          <w:numId w:val="51"/>
        </w:numPr>
        <w:spacing w:before="120" w:after="120"/>
        <w:ind w:left="0" w:hanging="567"/>
        <w:rPr>
          <w:rFonts w:ascii="Arial" w:hAnsi="Arial" w:cs="Arial"/>
          <w:b/>
          <w:color w:val="auto"/>
          <w:sz w:val="20"/>
        </w:rPr>
      </w:pPr>
      <w:bookmarkStart w:id="63" w:name="_Ref535414639"/>
      <w:bookmarkStart w:id="64" w:name="_Toc4669420"/>
      <w:r w:rsidRPr="009C1BE3">
        <w:rPr>
          <w:rFonts w:ascii="Arial" w:hAnsi="Arial" w:cs="Arial"/>
          <w:b/>
          <w:color w:val="auto"/>
          <w:sz w:val="20"/>
        </w:rPr>
        <w:t>Heritage Assets</w:t>
      </w:r>
      <w:bookmarkEnd w:id="62"/>
      <w:bookmarkEnd w:id="63"/>
      <w:bookmarkEnd w:id="64"/>
    </w:p>
    <w:p w:rsidR="00D638C2" w:rsidRDefault="00D638C2" w:rsidP="00B4401A">
      <w:pPr>
        <w:pStyle w:val="ListParagraph"/>
        <w:numPr>
          <w:ilvl w:val="1"/>
          <w:numId w:val="8"/>
        </w:numPr>
        <w:ind w:left="567" w:hanging="567"/>
        <w:rPr>
          <w:rFonts w:ascii="Arial" w:hAnsi="Arial" w:cs="Arial"/>
          <w:b/>
          <w:sz w:val="20"/>
        </w:rPr>
      </w:pPr>
      <w:r>
        <w:rPr>
          <w:rFonts w:ascii="Arial" w:hAnsi="Arial" w:cs="Arial"/>
          <w:b/>
          <w:sz w:val="20"/>
        </w:rPr>
        <w:t xml:space="preserve">Reconciliation of Carrying Value </w:t>
      </w:r>
      <w:r w:rsidR="009B4410" w:rsidRPr="009B4410">
        <w:rPr>
          <w:rFonts w:ascii="Arial" w:hAnsi="Arial" w:cs="Arial"/>
          <w:b/>
          <w:color w:val="FF0000"/>
          <w:sz w:val="20"/>
        </w:rPr>
        <w:t>[Cost Model]</w:t>
      </w:r>
      <w:r w:rsidR="0032223D">
        <w:rPr>
          <w:rFonts w:ascii="Arial" w:hAnsi="Arial" w:cs="Arial"/>
          <w:b/>
          <w:color w:val="FF0000"/>
          <w:sz w:val="20"/>
        </w:rPr>
        <w:t xml:space="preserve"> [103p.86(c)]</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3E7B15" w:rsidRPr="0026528B" w:rsidTr="003E7B15">
        <w:tc>
          <w:tcPr>
            <w:tcW w:w="2005" w:type="pct"/>
            <w:vMerge w:val="restart"/>
            <w:tcBorders>
              <w:bottom w:val="single" w:sz="4" w:space="0" w:color="auto"/>
            </w:tcBorders>
            <w:shd w:val="clear" w:color="auto" w:fill="FBE4D5" w:themeFill="accent2" w:themeFillTint="33"/>
          </w:tcPr>
          <w:p w:rsidR="003E7B15" w:rsidRPr="001049DD" w:rsidRDefault="003E7B15" w:rsidP="003E7B15">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3E7B15" w:rsidRDefault="003E7B15" w:rsidP="003E7B15">
            <w:pPr>
              <w:spacing w:before="60" w:after="60"/>
              <w:ind w:firstLine="0"/>
              <w:jc w:val="center"/>
              <w:rPr>
                <w:rFonts w:ascii="Arial" w:hAnsi="Arial" w:cs="Arial"/>
                <w:b/>
                <w:sz w:val="20"/>
              </w:rPr>
            </w:pPr>
            <w:r>
              <w:rPr>
                <w:rFonts w:ascii="Arial" w:hAnsi="Arial" w:cs="Arial"/>
                <w:b/>
                <w:sz w:val="20"/>
              </w:rPr>
              <w:t>2018/2019</w:t>
            </w:r>
          </w:p>
          <w:p w:rsidR="003E7B15" w:rsidRPr="0026528B" w:rsidRDefault="003E7B15" w:rsidP="003E7B15">
            <w:pPr>
              <w:spacing w:before="60" w:after="60"/>
              <w:ind w:firstLine="0"/>
              <w:jc w:val="center"/>
              <w:rPr>
                <w:rFonts w:ascii="Arial" w:hAnsi="Arial" w:cs="Arial"/>
                <w:b/>
                <w:sz w:val="20"/>
              </w:rPr>
            </w:pPr>
            <w:r>
              <w:rPr>
                <w:rFonts w:ascii="Arial" w:hAnsi="Arial" w:cs="Arial"/>
                <w:b/>
                <w:sz w:val="20"/>
              </w:rPr>
              <w:t>(R’000s)</w:t>
            </w:r>
          </w:p>
        </w:tc>
      </w:tr>
      <w:tr w:rsidR="003E7B15" w:rsidRPr="0026528B" w:rsidTr="003E7B15">
        <w:tc>
          <w:tcPr>
            <w:tcW w:w="2005" w:type="pct"/>
            <w:vMerge/>
            <w:tcBorders>
              <w:bottom w:val="single" w:sz="4" w:space="0" w:color="auto"/>
            </w:tcBorders>
            <w:shd w:val="clear" w:color="auto" w:fill="FBE4D5" w:themeFill="accent2" w:themeFillTint="33"/>
          </w:tcPr>
          <w:p w:rsidR="003E7B15" w:rsidRPr="001049DD" w:rsidRDefault="003E7B15" w:rsidP="003E7B15">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3E7B15" w:rsidRPr="0026528B" w:rsidRDefault="003E7B15" w:rsidP="003E7B15">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3E7B15" w:rsidRPr="0026528B" w:rsidRDefault="003E7B15" w:rsidP="003E7B15">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3E7B15" w:rsidRPr="0026528B" w:rsidRDefault="003E7B15" w:rsidP="003E7B15">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3E7B15" w:rsidRPr="0026528B" w:rsidRDefault="003E7B15" w:rsidP="003E7B15">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3E7B15" w:rsidRDefault="003E7B15" w:rsidP="003E7B15">
            <w:pPr>
              <w:spacing w:before="60" w:after="60"/>
              <w:ind w:firstLine="0"/>
              <w:jc w:val="center"/>
              <w:rPr>
                <w:rFonts w:ascii="Arial" w:hAnsi="Arial" w:cs="Arial"/>
                <w:b/>
                <w:sz w:val="20"/>
              </w:rPr>
            </w:pPr>
            <w:r>
              <w:rPr>
                <w:rFonts w:ascii="Arial" w:hAnsi="Arial" w:cs="Arial"/>
                <w:b/>
                <w:sz w:val="20"/>
              </w:rPr>
              <w:t>Total</w:t>
            </w:r>
          </w:p>
        </w:tc>
      </w:tr>
      <w:tr w:rsidR="003E7B15" w:rsidRPr="0026528B" w:rsidTr="003E7B15">
        <w:tc>
          <w:tcPr>
            <w:tcW w:w="2005" w:type="pct"/>
            <w:tcBorders>
              <w:top w:val="nil"/>
              <w:bottom w:val="nil"/>
            </w:tcBorders>
            <w:shd w:val="clear" w:color="auto" w:fill="auto"/>
          </w:tcPr>
          <w:p w:rsidR="003E7B15" w:rsidRPr="00344EBB" w:rsidRDefault="003E7B15" w:rsidP="003E7B15">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2018</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left="313" w:firstLine="0"/>
              <w:jc w:val="left"/>
              <w:rPr>
                <w:rFonts w:ascii="Arial" w:hAnsi="Arial" w:cs="Arial"/>
                <w:sz w:val="20"/>
              </w:rPr>
            </w:pPr>
            <w:r w:rsidRPr="00C12D62">
              <w:rPr>
                <w:rFonts w:ascii="Arial" w:hAnsi="Arial" w:cs="Arial"/>
                <w:sz w:val="20"/>
              </w:rPr>
              <w:t xml:space="preserve">Accumulated Impairment </w:t>
            </w:r>
            <w:r w:rsidR="00A7330A">
              <w:rPr>
                <w:rFonts w:ascii="Arial" w:hAnsi="Arial" w:cs="Arial"/>
                <w:sz w:val="20"/>
              </w:rPr>
              <w:t>Losses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firstLine="0"/>
              <w:jc w:val="left"/>
              <w:rPr>
                <w:rFonts w:ascii="Arial" w:hAnsi="Arial" w:cs="Arial"/>
                <w:sz w:val="20"/>
              </w:rPr>
            </w:pPr>
            <w:r>
              <w:rPr>
                <w:rFonts w:ascii="Arial" w:hAnsi="Arial" w:cs="Arial"/>
                <w:sz w:val="20"/>
              </w:rPr>
              <w:t>Additions from Acquisitions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Default="003E7B15" w:rsidP="003E7B15">
            <w:pPr>
              <w:spacing w:before="60" w:after="60"/>
              <w:ind w:firstLine="0"/>
              <w:jc w:val="left"/>
              <w:rPr>
                <w:rFonts w:ascii="Arial" w:hAnsi="Arial" w:cs="Arial"/>
                <w:sz w:val="20"/>
              </w:rPr>
            </w:pPr>
            <w:r>
              <w:rPr>
                <w:rFonts w:ascii="Arial" w:hAnsi="Arial" w:cs="Arial"/>
                <w:sz w:val="20"/>
              </w:rPr>
              <w:t>Additions from Transfer of Functions / Mergers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Default="003E7B15" w:rsidP="003E7B15">
            <w:pPr>
              <w:spacing w:before="60" w:after="60"/>
              <w:ind w:firstLine="0"/>
              <w:jc w:val="left"/>
              <w:rPr>
                <w:rFonts w:ascii="Arial" w:hAnsi="Arial" w:cs="Arial"/>
                <w:sz w:val="20"/>
              </w:rPr>
            </w:pPr>
            <w:r>
              <w:rPr>
                <w:rFonts w:ascii="Arial" w:hAnsi="Arial" w:cs="Arial"/>
                <w:sz w:val="20"/>
              </w:rPr>
              <w:t>Capitalised Costs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firstLine="0"/>
              <w:jc w:val="left"/>
              <w:rPr>
                <w:rFonts w:ascii="Arial" w:hAnsi="Arial" w:cs="Arial"/>
                <w:sz w:val="20"/>
              </w:rPr>
            </w:pPr>
            <w:r>
              <w:rPr>
                <w:rFonts w:ascii="Arial" w:hAnsi="Arial" w:cs="Arial"/>
                <w:sz w:val="20"/>
              </w:rPr>
              <w:t>Carrying Value of Disposals / Transfers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left="313" w:firstLine="0"/>
              <w:jc w:val="left"/>
              <w:rPr>
                <w:rFonts w:ascii="Arial" w:hAnsi="Arial" w:cs="Arial"/>
                <w:sz w:val="20"/>
              </w:rPr>
            </w:pPr>
            <w:r w:rsidRPr="00C12D62">
              <w:rPr>
                <w:rFonts w:ascii="Arial" w:hAnsi="Arial" w:cs="Arial"/>
                <w:sz w:val="20"/>
              </w:rPr>
              <w:t>Accumulated Impairment Losses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r w:rsidR="00A7330A">
              <w:rPr>
                <w:rFonts w:ascii="Arial" w:hAnsi="Arial" w:cs="Arial"/>
                <w:sz w:val="20"/>
              </w:rPr>
              <w:t>es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firstLine="0"/>
              <w:jc w:val="left"/>
              <w:rPr>
                <w:rFonts w:ascii="Arial" w:hAnsi="Arial" w:cs="Arial"/>
                <w:sz w:val="20"/>
              </w:rPr>
            </w:pPr>
            <w:r>
              <w:rPr>
                <w:rFonts w:ascii="Arial" w:hAnsi="Arial" w:cs="Arial"/>
                <w:sz w:val="20"/>
              </w:rPr>
              <w:t>Foreign Exchange Translation Differences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firstLine="0"/>
              <w:jc w:val="left"/>
              <w:rPr>
                <w:rFonts w:ascii="Arial" w:hAnsi="Arial" w:cs="Arial"/>
                <w:sz w:val="20"/>
              </w:rPr>
            </w:pPr>
            <w:r>
              <w:rPr>
                <w:rFonts w:ascii="Arial" w:hAnsi="Arial" w:cs="Arial"/>
                <w:sz w:val="20"/>
              </w:rPr>
              <w:t>Other Changes</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344EBB" w:rsidRDefault="003E7B15" w:rsidP="003E7B15">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2019</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bottom w:val="nil"/>
            </w:tcBorders>
            <w:shd w:val="clear" w:color="auto" w:fill="auto"/>
          </w:tcPr>
          <w:p w:rsidR="003E7B15" w:rsidRPr="00C12D62" w:rsidRDefault="003E7B15" w:rsidP="003E7B15">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3E7B15">
            <w:pPr>
              <w:spacing w:before="60" w:after="60"/>
              <w:ind w:firstLine="0"/>
              <w:jc w:val="right"/>
              <w:rPr>
                <w:rFonts w:ascii="Arial" w:hAnsi="Arial" w:cs="Arial"/>
                <w:sz w:val="20"/>
              </w:rPr>
            </w:pPr>
          </w:p>
        </w:tc>
      </w:tr>
      <w:tr w:rsidR="003E7B15" w:rsidRPr="0026528B" w:rsidTr="003E7B15">
        <w:tc>
          <w:tcPr>
            <w:tcW w:w="2005" w:type="pct"/>
            <w:tcBorders>
              <w:top w:val="nil"/>
            </w:tcBorders>
            <w:shd w:val="clear" w:color="auto" w:fill="auto"/>
          </w:tcPr>
          <w:p w:rsidR="003E7B15" w:rsidRPr="00C12D62" w:rsidRDefault="003E7B15" w:rsidP="003E7B15">
            <w:pPr>
              <w:spacing w:before="60" w:after="60"/>
              <w:ind w:left="313" w:firstLine="0"/>
              <w:jc w:val="left"/>
              <w:rPr>
                <w:rFonts w:ascii="Arial" w:hAnsi="Arial" w:cs="Arial"/>
                <w:sz w:val="20"/>
              </w:rPr>
            </w:pPr>
            <w:r w:rsidRPr="00C12D62">
              <w:rPr>
                <w:rFonts w:ascii="Arial" w:hAnsi="Arial" w:cs="Arial"/>
                <w:sz w:val="20"/>
              </w:rPr>
              <w:t xml:space="preserve">Accumulated Impairment </w:t>
            </w:r>
            <w:r w:rsidR="00A7330A">
              <w:rPr>
                <w:rFonts w:ascii="Arial" w:hAnsi="Arial" w:cs="Arial"/>
                <w:sz w:val="20"/>
              </w:rPr>
              <w:t>Losses</w:t>
            </w:r>
          </w:p>
        </w:tc>
        <w:tc>
          <w:tcPr>
            <w:tcW w:w="583" w:type="pct"/>
            <w:tcBorders>
              <w:top w:val="nil"/>
            </w:tcBorders>
          </w:tcPr>
          <w:p w:rsidR="003E7B15" w:rsidRPr="0026528B" w:rsidRDefault="003E7B15" w:rsidP="003E7B15">
            <w:pPr>
              <w:spacing w:before="60" w:after="60"/>
              <w:ind w:firstLine="0"/>
              <w:jc w:val="right"/>
              <w:rPr>
                <w:rFonts w:ascii="Arial" w:hAnsi="Arial" w:cs="Arial"/>
                <w:sz w:val="20"/>
              </w:rPr>
            </w:pPr>
          </w:p>
        </w:tc>
        <w:tc>
          <w:tcPr>
            <w:tcW w:w="671" w:type="pct"/>
            <w:tcBorders>
              <w:top w:val="nil"/>
            </w:tcBorders>
          </w:tcPr>
          <w:p w:rsidR="003E7B15" w:rsidRPr="0026528B" w:rsidRDefault="003E7B15" w:rsidP="003E7B15">
            <w:pPr>
              <w:spacing w:before="60" w:after="60"/>
              <w:ind w:firstLine="0"/>
              <w:jc w:val="right"/>
              <w:rPr>
                <w:rFonts w:ascii="Arial" w:hAnsi="Arial" w:cs="Arial"/>
                <w:sz w:val="20"/>
              </w:rPr>
            </w:pPr>
          </w:p>
        </w:tc>
        <w:tc>
          <w:tcPr>
            <w:tcW w:w="582" w:type="pct"/>
            <w:tcBorders>
              <w:top w:val="nil"/>
            </w:tcBorders>
          </w:tcPr>
          <w:p w:rsidR="003E7B15" w:rsidRPr="0026528B" w:rsidRDefault="003E7B15" w:rsidP="003E7B15">
            <w:pPr>
              <w:spacing w:before="60" w:after="60"/>
              <w:ind w:firstLine="0"/>
              <w:jc w:val="right"/>
              <w:rPr>
                <w:rFonts w:ascii="Arial" w:hAnsi="Arial" w:cs="Arial"/>
                <w:sz w:val="20"/>
              </w:rPr>
            </w:pPr>
          </w:p>
        </w:tc>
        <w:tc>
          <w:tcPr>
            <w:tcW w:w="580" w:type="pct"/>
            <w:tcBorders>
              <w:top w:val="nil"/>
            </w:tcBorders>
          </w:tcPr>
          <w:p w:rsidR="003E7B15" w:rsidRPr="0026528B" w:rsidRDefault="003E7B15" w:rsidP="003E7B15">
            <w:pPr>
              <w:spacing w:before="60" w:after="60"/>
              <w:ind w:firstLine="0"/>
              <w:jc w:val="right"/>
              <w:rPr>
                <w:rFonts w:ascii="Arial" w:hAnsi="Arial" w:cs="Arial"/>
                <w:sz w:val="20"/>
              </w:rPr>
            </w:pPr>
          </w:p>
        </w:tc>
        <w:tc>
          <w:tcPr>
            <w:tcW w:w="579" w:type="pct"/>
            <w:tcBorders>
              <w:top w:val="nil"/>
            </w:tcBorders>
          </w:tcPr>
          <w:p w:rsidR="003E7B15" w:rsidRPr="0026528B" w:rsidRDefault="003E7B15" w:rsidP="003E7B15">
            <w:pPr>
              <w:spacing w:before="60" w:after="60"/>
              <w:ind w:firstLine="0"/>
              <w:jc w:val="right"/>
              <w:rPr>
                <w:rFonts w:ascii="Arial" w:hAnsi="Arial" w:cs="Arial"/>
                <w:sz w:val="20"/>
              </w:rPr>
            </w:pPr>
          </w:p>
        </w:tc>
      </w:tr>
    </w:tbl>
    <w:p w:rsidR="00D638C2" w:rsidRPr="00112316" w:rsidRDefault="00D638C2" w:rsidP="00D638C2">
      <w:pPr>
        <w:pStyle w:val="ListParagraph"/>
        <w:ind w:left="0" w:firstLine="0"/>
        <w:contextualSpacing w:val="0"/>
        <w:rPr>
          <w:rFonts w:ascii="Arial" w:hAnsi="Arial" w:cs="Arial"/>
          <w:b/>
          <w:i/>
          <w:sz w:val="20"/>
        </w:rPr>
      </w:pPr>
      <w:r w:rsidRPr="00112316">
        <w:rPr>
          <w:rFonts w:ascii="Arial" w:hAnsi="Arial" w:cs="Arial"/>
          <w:b/>
          <w:i/>
          <w:sz w:val="20"/>
        </w:rPr>
        <w:br w:type="page"/>
      </w:r>
    </w:p>
    <w:p w:rsidR="003E7B15" w:rsidRPr="006E1EE5" w:rsidRDefault="003E7B15" w:rsidP="003E7B15">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E7B15" w:rsidRDefault="003E7B15" w:rsidP="00364335">
      <w:pPr>
        <w:pStyle w:val="ListParagraph"/>
        <w:ind w:left="0" w:firstLine="0"/>
        <w:contextualSpacing w:val="0"/>
        <w:rPr>
          <w:rFonts w:ascii="Arial" w:hAnsi="Arial" w:cs="Arial"/>
          <w:b/>
          <w:sz w:val="20"/>
        </w:rPr>
      </w:pPr>
      <w:r>
        <w:rPr>
          <w:rFonts w:ascii="Arial" w:hAnsi="Arial" w:cs="Arial"/>
          <w:b/>
          <w:sz w:val="20"/>
        </w:rPr>
        <w:t>13.1</w:t>
      </w:r>
      <w:r>
        <w:rPr>
          <w:rFonts w:ascii="Arial" w:hAnsi="Arial" w:cs="Arial"/>
          <w:b/>
          <w:sz w:val="20"/>
        </w:rPr>
        <w:tab/>
        <w:t>Reconciliation of Carrying Value</w:t>
      </w:r>
      <w:r w:rsidR="009B4410">
        <w:rPr>
          <w:rFonts w:ascii="Arial" w:hAnsi="Arial" w:cs="Arial"/>
          <w:b/>
          <w:sz w:val="20"/>
        </w:rPr>
        <w:t xml:space="preserve"> </w:t>
      </w:r>
      <w:r w:rsidR="009B4410" w:rsidRPr="009B4410">
        <w:rPr>
          <w:rFonts w:ascii="Arial" w:hAnsi="Arial" w:cs="Arial"/>
          <w:b/>
          <w:color w:val="FF0000"/>
          <w:sz w:val="20"/>
        </w:rPr>
        <w:t>[Cost Model]</w:t>
      </w:r>
      <w:r>
        <w:rPr>
          <w:rFonts w:ascii="Arial" w:hAnsi="Arial" w:cs="Arial"/>
          <w:b/>
          <w:sz w:val="20"/>
        </w:rPr>
        <w:t xml:space="preserve"> (Continued)</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3E7B15" w:rsidRPr="0026528B" w:rsidTr="009B4410">
        <w:tc>
          <w:tcPr>
            <w:tcW w:w="2005" w:type="pct"/>
            <w:vMerge w:val="restart"/>
            <w:tcBorders>
              <w:bottom w:val="single" w:sz="4" w:space="0" w:color="auto"/>
            </w:tcBorders>
            <w:shd w:val="clear" w:color="auto" w:fill="FBE4D5" w:themeFill="accent2" w:themeFillTint="33"/>
          </w:tcPr>
          <w:p w:rsidR="003E7B15" w:rsidRPr="001049DD" w:rsidRDefault="003E7B15"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3E7B15" w:rsidRDefault="003E7B15" w:rsidP="009B4410">
            <w:pPr>
              <w:spacing w:before="60" w:after="60"/>
              <w:ind w:firstLine="0"/>
              <w:jc w:val="center"/>
              <w:rPr>
                <w:rFonts w:ascii="Arial" w:hAnsi="Arial" w:cs="Arial"/>
                <w:b/>
                <w:sz w:val="20"/>
              </w:rPr>
            </w:pPr>
            <w:r>
              <w:rPr>
                <w:rFonts w:ascii="Arial" w:hAnsi="Arial" w:cs="Arial"/>
                <w:b/>
                <w:sz w:val="20"/>
              </w:rPr>
              <w:t>2017/2018</w:t>
            </w:r>
          </w:p>
          <w:p w:rsidR="003E7B15" w:rsidRPr="0026528B" w:rsidRDefault="003E7B15" w:rsidP="009B4410">
            <w:pPr>
              <w:spacing w:before="60" w:after="60"/>
              <w:ind w:firstLine="0"/>
              <w:jc w:val="center"/>
              <w:rPr>
                <w:rFonts w:ascii="Arial" w:hAnsi="Arial" w:cs="Arial"/>
                <w:b/>
                <w:sz w:val="20"/>
              </w:rPr>
            </w:pPr>
            <w:r>
              <w:rPr>
                <w:rFonts w:ascii="Arial" w:hAnsi="Arial" w:cs="Arial"/>
                <w:b/>
                <w:sz w:val="20"/>
              </w:rPr>
              <w:t>(R’000s)</w:t>
            </w:r>
          </w:p>
        </w:tc>
      </w:tr>
      <w:tr w:rsidR="003E7B15" w:rsidRPr="0026528B" w:rsidTr="009B4410">
        <w:tc>
          <w:tcPr>
            <w:tcW w:w="2005" w:type="pct"/>
            <w:vMerge/>
            <w:tcBorders>
              <w:bottom w:val="single" w:sz="4" w:space="0" w:color="auto"/>
            </w:tcBorders>
            <w:shd w:val="clear" w:color="auto" w:fill="FBE4D5" w:themeFill="accent2" w:themeFillTint="33"/>
          </w:tcPr>
          <w:p w:rsidR="003E7B15" w:rsidRPr="001049DD" w:rsidRDefault="003E7B15"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3E7B15" w:rsidRPr="0026528B" w:rsidRDefault="003E7B15"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3E7B15" w:rsidRPr="0026528B" w:rsidRDefault="003E7B15"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3E7B15" w:rsidRPr="0026528B" w:rsidRDefault="003E7B15"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3E7B15" w:rsidRPr="0026528B" w:rsidRDefault="003E7B15"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3E7B15" w:rsidRDefault="003E7B15" w:rsidP="009B4410">
            <w:pPr>
              <w:spacing w:before="60" w:after="60"/>
              <w:ind w:firstLine="0"/>
              <w:jc w:val="center"/>
              <w:rPr>
                <w:rFonts w:ascii="Arial" w:hAnsi="Arial" w:cs="Arial"/>
                <w:b/>
                <w:sz w:val="20"/>
              </w:rPr>
            </w:pPr>
            <w:r>
              <w:rPr>
                <w:rFonts w:ascii="Arial" w:hAnsi="Arial" w:cs="Arial"/>
                <w:b/>
                <w:sz w:val="20"/>
              </w:rPr>
              <w:t>Total</w:t>
            </w:r>
          </w:p>
        </w:tc>
      </w:tr>
      <w:tr w:rsidR="003E7B15" w:rsidRPr="0026528B" w:rsidTr="009B4410">
        <w:tc>
          <w:tcPr>
            <w:tcW w:w="2005" w:type="pct"/>
            <w:tcBorders>
              <w:top w:val="nil"/>
              <w:bottom w:val="nil"/>
            </w:tcBorders>
            <w:shd w:val="clear" w:color="auto" w:fill="auto"/>
          </w:tcPr>
          <w:p w:rsidR="003E7B15" w:rsidRPr="00344EBB" w:rsidRDefault="003E7B15" w:rsidP="003E7B15">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2017</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left="313" w:firstLine="0"/>
              <w:jc w:val="left"/>
              <w:rPr>
                <w:rFonts w:ascii="Arial" w:hAnsi="Arial" w:cs="Arial"/>
                <w:sz w:val="20"/>
              </w:rPr>
            </w:pPr>
            <w:r w:rsidRPr="00C12D62">
              <w:rPr>
                <w:rFonts w:ascii="Arial" w:hAnsi="Arial" w:cs="Arial"/>
                <w:sz w:val="20"/>
              </w:rPr>
              <w:t xml:space="preserve">Accumulated Impairment </w:t>
            </w:r>
            <w:r w:rsidR="00A7330A">
              <w:rPr>
                <w:rFonts w:ascii="Arial" w:hAnsi="Arial" w:cs="Arial"/>
                <w:sz w:val="20"/>
              </w:rPr>
              <w:t>Losses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firstLine="0"/>
              <w:jc w:val="left"/>
              <w:rPr>
                <w:rFonts w:ascii="Arial" w:hAnsi="Arial" w:cs="Arial"/>
                <w:sz w:val="20"/>
              </w:rPr>
            </w:pPr>
            <w:r>
              <w:rPr>
                <w:rFonts w:ascii="Arial" w:hAnsi="Arial" w:cs="Arial"/>
                <w:sz w:val="20"/>
              </w:rPr>
              <w:t>Additions from Acquisitions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Default="003E7B15" w:rsidP="009B4410">
            <w:pPr>
              <w:spacing w:before="60" w:after="60"/>
              <w:ind w:firstLine="0"/>
              <w:jc w:val="left"/>
              <w:rPr>
                <w:rFonts w:ascii="Arial" w:hAnsi="Arial" w:cs="Arial"/>
                <w:sz w:val="20"/>
              </w:rPr>
            </w:pPr>
            <w:r>
              <w:rPr>
                <w:rFonts w:ascii="Arial" w:hAnsi="Arial" w:cs="Arial"/>
                <w:sz w:val="20"/>
              </w:rPr>
              <w:t>Additions from Transfer of Functions / Mergers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Default="003E7B15" w:rsidP="009B4410">
            <w:pPr>
              <w:spacing w:before="60" w:after="60"/>
              <w:ind w:firstLine="0"/>
              <w:jc w:val="left"/>
              <w:rPr>
                <w:rFonts w:ascii="Arial" w:hAnsi="Arial" w:cs="Arial"/>
                <w:sz w:val="20"/>
              </w:rPr>
            </w:pPr>
            <w:r>
              <w:rPr>
                <w:rFonts w:ascii="Arial" w:hAnsi="Arial" w:cs="Arial"/>
                <w:sz w:val="20"/>
              </w:rPr>
              <w:t>Capitalised Costs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firstLine="0"/>
              <w:jc w:val="left"/>
              <w:rPr>
                <w:rFonts w:ascii="Arial" w:hAnsi="Arial" w:cs="Arial"/>
                <w:sz w:val="20"/>
              </w:rPr>
            </w:pPr>
            <w:r>
              <w:rPr>
                <w:rFonts w:ascii="Arial" w:hAnsi="Arial" w:cs="Arial"/>
                <w:sz w:val="20"/>
              </w:rPr>
              <w:t>Carrying Value of Disposals / Transfers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left="313" w:firstLine="0"/>
              <w:jc w:val="left"/>
              <w:rPr>
                <w:rFonts w:ascii="Arial" w:hAnsi="Arial" w:cs="Arial"/>
                <w:sz w:val="20"/>
              </w:rPr>
            </w:pPr>
            <w:r w:rsidRPr="00C12D62">
              <w:rPr>
                <w:rFonts w:ascii="Arial" w:hAnsi="Arial" w:cs="Arial"/>
                <w:sz w:val="20"/>
              </w:rPr>
              <w:t>Accumulated Impairment Losses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r w:rsidR="00A7330A">
              <w:rPr>
                <w:rFonts w:ascii="Arial" w:hAnsi="Arial" w:cs="Arial"/>
                <w:sz w:val="20"/>
              </w:rPr>
              <w:t>es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firstLine="0"/>
              <w:jc w:val="left"/>
              <w:rPr>
                <w:rFonts w:ascii="Arial" w:hAnsi="Arial" w:cs="Arial"/>
                <w:sz w:val="20"/>
              </w:rPr>
            </w:pPr>
            <w:r>
              <w:rPr>
                <w:rFonts w:ascii="Arial" w:hAnsi="Arial" w:cs="Arial"/>
                <w:sz w:val="20"/>
              </w:rPr>
              <w:t>Foreign Exchange Translation Differences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firstLine="0"/>
              <w:jc w:val="left"/>
              <w:rPr>
                <w:rFonts w:ascii="Arial" w:hAnsi="Arial" w:cs="Arial"/>
                <w:sz w:val="20"/>
              </w:rPr>
            </w:pPr>
            <w:r>
              <w:rPr>
                <w:rFonts w:ascii="Arial" w:hAnsi="Arial" w:cs="Arial"/>
                <w:sz w:val="20"/>
              </w:rPr>
              <w:t>Other Changes</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344EBB" w:rsidRDefault="003E7B15" w:rsidP="003E7B15">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2018</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bottom w:val="nil"/>
            </w:tcBorders>
            <w:shd w:val="clear" w:color="auto" w:fill="auto"/>
          </w:tcPr>
          <w:p w:rsidR="003E7B15" w:rsidRPr="00C12D62" w:rsidRDefault="003E7B15" w:rsidP="009B4410">
            <w:pPr>
              <w:spacing w:before="60" w:after="60"/>
              <w:ind w:left="313" w:firstLine="0"/>
              <w:jc w:val="left"/>
              <w:rPr>
                <w:rFonts w:ascii="Arial" w:hAnsi="Arial" w:cs="Arial"/>
                <w:sz w:val="20"/>
              </w:rPr>
            </w:pPr>
            <w:r>
              <w:rPr>
                <w:rFonts w:ascii="Arial" w:hAnsi="Arial" w:cs="Arial"/>
                <w:sz w:val="20"/>
              </w:rPr>
              <w:t>Cost</w:t>
            </w:r>
          </w:p>
        </w:tc>
        <w:tc>
          <w:tcPr>
            <w:tcW w:w="583"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bottom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bottom w:val="nil"/>
            </w:tcBorders>
          </w:tcPr>
          <w:p w:rsidR="003E7B15" w:rsidRPr="0026528B" w:rsidRDefault="003E7B15" w:rsidP="009B4410">
            <w:pPr>
              <w:spacing w:before="60" w:after="60"/>
              <w:ind w:firstLine="0"/>
              <w:jc w:val="right"/>
              <w:rPr>
                <w:rFonts w:ascii="Arial" w:hAnsi="Arial" w:cs="Arial"/>
                <w:sz w:val="20"/>
              </w:rPr>
            </w:pPr>
          </w:p>
        </w:tc>
      </w:tr>
      <w:tr w:rsidR="003E7B15" w:rsidRPr="0026528B" w:rsidTr="009B4410">
        <w:tc>
          <w:tcPr>
            <w:tcW w:w="2005" w:type="pct"/>
            <w:tcBorders>
              <w:top w:val="nil"/>
            </w:tcBorders>
            <w:shd w:val="clear" w:color="auto" w:fill="auto"/>
          </w:tcPr>
          <w:p w:rsidR="003E7B15" w:rsidRPr="00C12D62" w:rsidRDefault="003E7B15" w:rsidP="009B4410">
            <w:pPr>
              <w:spacing w:before="60" w:after="60"/>
              <w:ind w:left="313" w:firstLine="0"/>
              <w:jc w:val="left"/>
              <w:rPr>
                <w:rFonts w:ascii="Arial" w:hAnsi="Arial" w:cs="Arial"/>
                <w:sz w:val="20"/>
              </w:rPr>
            </w:pPr>
            <w:r w:rsidRPr="00C12D62">
              <w:rPr>
                <w:rFonts w:ascii="Arial" w:hAnsi="Arial" w:cs="Arial"/>
                <w:sz w:val="20"/>
              </w:rPr>
              <w:t xml:space="preserve">Accumulated Impairment </w:t>
            </w:r>
            <w:r w:rsidR="00A7330A">
              <w:rPr>
                <w:rFonts w:ascii="Arial" w:hAnsi="Arial" w:cs="Arial"/>
                <w:sz w:val="20"/>
              </w:rPr>
              <w:t>Losses</w:t>
            </w:r>
          </w:p>
        </w:tc>
        <w:tc>
          <w:tcPr>
            <w:tcW w:w="583" w:type="pct"/>
            <w:tcBorders>
              <w:top w:val="nil"/>
            </w:tcBorders>
          </w:tcPr>
          <w:p w:rsidR="003E7B15" w:rsidRPr="0026528B" w:rsidRDefault="003E7B15" w:rsidP="009B4410">
            <w:pPr>
              <w:spacing w:before="60" w:after="60"/>
              <w:ind w:firstLine="0"/>
              <w:jc w:val="right"/>
              <w:rPr>
                <w:rFonts w:ascii="Arial" w:hAnsi="Arial" w:cs="Arial"/>
                <w:sz w:val="20"/>
              </w:rPr>
            </w:pPr>
          </w:p>
        </w:tc>
        <w:tc>
          <w:tcPr>
            <w:tcW w:w="671" w:type="pct"/>
            <w:tcBorders>
              <w:top w:val="nil"/>
            </w:tcBorders>
          </w:tcPr>
          <w:p w:rsidR="003E7B15" w:rsidRPr="0026528B" w:rsidRDefault="003E7B15" w:rsidP="009B4410">
            <w:pPr>
              <w:spacing w:before="60" w:after="60"/>
              <w:ind w:firstLine="0"/>
              <w:jc w:val="right"/>
              <w:rPr>
                <w:rFonts w:ascii="Arial" w:hAnsi="Arial" w:cs="Arial"/>
                <w:sz w:val="20"/>
              </w:rPr>
            </w:pPr>
          </w:p>
        </w:tc>
        <w:tc>
          <w:tcPr>
            <w:tcW w:w="582" w:type="pct"/>
            <w:tcBorders>
              <w:top w:val="nil"/>
            </w:tcBorders>
          </w:tcPr>
          <w:p w:rsidR="003E7B15" w:rsidRPr="0026528B" w:rsidRDefault="003E7B15" w:rsidP="009B4410">
            <w:pPr>
              <w:spacing w:before="60" w:after="60"/>
              <w:ind w:firstLine="0"/>
              <w:jc w:val="right"/>
              <w:rPr>
                <w:rFonts w:ascii="Arial" w:hAnsi="Arial" w:cs="Arial"/>
                <w:sz w:val="20"/>
              </w:rPr>
            </w:pPr>
          </w:p>
        </w:tc>
        <w:tc>
          <w:tcPr>
            <w:tcW w:w="580" w:type="pct"/>
            <w:tcBorders>
              <w:top w:val="nil"/>
            </w:tcBorders>
          </w:tcPr>
          <w:p w:rsidR="003E7B15" w:rsidRPr="0026528B" w:rsidRDefault="003E7B15" w:rsidP="009B4410">
            <w:pPr>
              <w:spacing w:before="60" w:after="60"/>
              <w:ind w:firstLine="0"/>
              <w:jc w:val="right"/>
              <w:rPr>
                <w:rFonts w:ascii="Arial" w:hAnsi="Arial" w:cs="Arial"/>
                <w:sz w:val="20"/>
              </w:rPr>
            </w:pPr>
          </w:p>
        </w:tc>
        <w:tc>
          <w:tcPr>
            <w:tcW w:w="579" w:type="pct"/>
            <w:tcBorders>
              <w:top w:val="nil"/>
            </w:tcBorders>
          </w:tcPr>
          <w:p w:rsidR="003E7B15" w:rsidRPr="0026528B" w:rsidRDefault="003E7B15" w:rsidP="009B4410">
            <w:pPr>
              <w:spacing w:before="60" w:after="60"/>
              <w:ind w:firstLine="0"/>
              <w:jc w:val="right"/>
              <w:rPr>
                <w:rFonts w:ascii="Arial" w:hAnsi="Arial" w:cs="Arial"/>
                <w:sz w:val="20"/>
              </w:rPr>
            </w:pPr>
          </w:p>
        </w:tc>
      </w:tr>
    </w:tbl>
    <w:p w:rsidR="00A7330A" w:rsidRDefault="00A7330A" w:rsidP="00B22059">
      <w:pPr>
        <w:ind w:firstLine="0"/>
        <w:rPr>
          <w:rFonts w:ascii="Arial" w:hAnsi="Arial" w:cs="Arial"/>
          <w:b/>
          <w:sz w:val="20"/>
        </w:rPr>
      </w:pPr>
      <w:r>
        <w:rPr>
          <w:rFonts w:ascii="Arial" w:hAnsi="Arial" w:cs="Arial"/>
          <w:b/>
          <w:sz w:val="20"/>
        </w:rPr>
        <w:br w:type="page"/>
      </w:r>
    </w:p>
    <w:p w:rsidR="00A7330A" w:rsidRPr="006E1EE5" w:rsidRDefault="00A7330A" w:rsidP="00A7330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7330A" w:rsidRPr="002671B8" w:rsidRDefault="00A7330A" w:rsidP="00A7330A">
      <w:pPr>
        <w:ind w:firstLine="0"/>
        <w:rPr>
          <w:rFonts w:ascii="Arial" w:hAnsi="Arial" w:cs="Arial"/>
          <w:b/>
          <w:sz w:val="20"/>
        </w:rPr>
      </w:pPr>
    </w:p>
    <w:tbl>
      <w:tblPr>
        <w:tblStyle w:val="TableGrid"/>
        <w:tblW w:w="5000" w:type="pct"/>
        <w:tblLook w:val="04A0" w:firstRow="1" w:lastRow="0" w:firstColumn="1" w:lastColumn="0" w:noHBand="0" w:noVBand="1"/>
      </w:tblPr>
      <w:tblGrid>
        <w:gridCol w:w="13948"/>
      </w:tblGrid>
      <w:tr w:rsidR="00A7330A" w:rsidTr="009B4410">
        <w:tc>
          <w:tcPr>
            <w:tcW w:w="5000" w:type="pct"/>
            <w:shd w:val="clear" w:color="auto" w:fill="E2EFD9" w:themeFill="accent6" w:themeFillTint="33"/>
          </w:tcPr>
          <w:p w:rsidR="00A7330A" w:rsidRPr="008C3058" w:rsidRDefault="00A7330A" w:rsidP="008C3058">
            <w:pPr>
              <w:spacing w:before="60" w:after="60"/>
              <w:ind w:firstLine="0"/>
              <w:rPr>
                <w:rFonts w:ascii="Arial" w:hAnsi="Arial" w:cs="Arial"/>
                <w:b/>
                <w:i/>
                <w:sz w:val="20"/>
              </w:rPr>
            </w:pPr>
            <w:r w:rsidRPr="008C3058">
              <w:rPr>
                <w:rFonts w:ascii="Arial" w:hAnsi="Arial" w:cs="Arial"/>
                <w:b/>
                <w:i/>
                <w:sz w:val="20"/>
              </w:rPr>
              <w:t xml:space="preserve">Commentary:  </w:t>
            </w:r>
          </w:p>
          <w:p w:rsidR="00A7330A" w:rsidRPr="008C3058" w:rsidRDefault="00A7330A" w:rsidP="008C3058">
            <w:pPr>
              <w:spacing w:before="60" w:after="60"/>
              <w:ind w:firstLine="0"/>
              <w:rPr>
                <w:rFonts w:ascii="Arial" w:hAnsi="Arial" w:cs="Arial"/>
                <w:i/>
                <w:sz w:val="20"/>
              </w:rPr>
            </w:pPr>
            <w:r w:rsidRPr="008C3058">
              <w:rPr>
                <w:rFonts w:ascii="Arial" w:hAnsi="Arial" w:cs="Arial"/>
                <w:i/>
                <w:sz w:val="20"/>
              </w:rPr>
              <w:t xml:space="preserve">GRAP 103 on Heritage Assets requires the above disclosure per class of asset, being a grouping of assets of a similar nature or function in an entity’s operations.  </w:t>
            </w:r>
          </w:p>
          <w:p w:rsidR="00A7330A" w:rsidRPr="008C3058" w:rsidRDefault="00A7330A" w:rsidP="008C3058">
            <w:pPr>
              <w:spacing w:before="60" w:after="60"/>
              <w:ind w:firstLine="0"/>
              <w:rPr>
                <w:rFonts w:ascii="Arial" w:hAnsi="Arial" w:cs="Arial"/>
                <w:i/>
                <w:sz w:val="20"/>
              </w:rPr>
            </w:pPr>
          </w:p>
          <w:p w:rsidR="00A7330A" w:rsidRPr="008C3058" w:rsidRDefault="00A7330A" w:rsidP="008C3058">
            <w:pPr>
              <w:spacing w:before="60" w:after="60"/>
              <w:ind w:firstLine="0"/>
              <w:rPr>
                <w:rFonts w:ascii="Arial" w:hAnsi="Arial" w:cs="Arial"/>
                <w:i/>
                <w:sz w:val="20"/>
              </w:rPr>
            </w:pPr>
            <w:r w:rsidRPr="008C3058">
              <w:rPr>
                <w:rFonts w:ascii="Arial" w:hAnsi="Arial" w:cs="Arial"/>
                <w:i/>
                <w:sz w:val="20"/>
              </w:rPr>
              <w:t xml:space="preserve">For the purpose of this specimen the </w:t>
            </w:r>
            <w:proofErr w:type="spellStart"/>
            <w:r w:rsidRPr="008C3058">
              <w:rPr>
                <w:rFonts w:ascii="Arial" w:hAnsi="Arial" w:cs="Arial"/>
                <w:i/>
                <w:sz w:val="20"/>
              </w:rPr>
              <w:t>mSCOA</w:t>
            </w:r>
            <w:proofErr w:type="spellEnd"/>
            <w:r w:rsidRPr="008C3058">
              <w:rPr>
                <w:rFonts w:ascii="Arial" w:hAnsi="Arial" w:cs="Arial"/>
                <w:i/>
                <w:sz w:val="20"/>
              </w:rPr>
              <w:t xml:space="preserve"> accounts have been grouped as follows:</w:t>
            </w:r>
          </w:p>
          <w:p w:rsidR="00A7330A" w:rsidRPr="008C3058" w:rsidRDefault="00A7330A" w:rsidP="008C3058">
            <w:pPr>
              <w:spacing w:before="60" w:after="60"/>
              <w:ind w:left="2155" w:hanging="2155"/>
              <w:rPr>
                <w:rFonts w:ascii="Arial" w:hAnsi="Arial" w:cs="Arial"/>
                <w:i/>
                <w:sz w:val="20"/>
              </w:rPr>
            </w:pPr>
            <w:r w:rsidRPr="008C3058">
              <w:rPr>
                <w:rFonts w:ascii="Arial" w:hAnsi="Arial" w:cs="Arial"/>
                <w:i/>
                <w:sz w:val="20"/>
              </w:rPr>
              <w:t xml:space="preserve">Land and buildings </w:t>
            </w:r>
            <w:r w:rsidRPr="008C3058">
              <w:rPr>
                <w:rFonts w:ascii="Arial" w:hAnsi="Arial" w:cs="Arial"/>
                <w:i/>
                <w:sz w:val="20"/>
              </w:rPr>
              <w:tab/>
              <w:t xml:space="preserve">Areas of Land of Historic Specific Significance; Culturally Significant Buildings, </w:t>
            </w:r>
          </w:p>
          <w:p w:rsidR="00A7330A" w:rsidRPr="008C3058" w:rsidRDefault="00A7330A" w:rsidP="008C3058">
            <w:pPr>
              <w:spacing w:before="60" w:after="60"/>
              <w:ind w:firstLine="0"/>
              <w:rPr>
                <w:rFonts w:ascii="Arial" w:hAnsi="Arial" w:cs="Arial"/>
                <w:i/>
                <w:sz w:val="20"/>
              </w:rPr>
            </w:pPr>
            <w:r w:rsidRPr="008C3058">
              <w:rPr>
                <w:rFonts w:ascii="Arial" w:hAnsi="Arial" w:cs="Arial"/>
                <w:i/>
                <w:sz w:val="20"/>
              </w:rPr>
              <w:t>Monuments and Parks</w:t>
            </w:r>
            <w:r w:rsidRPr="008C3058">
              <w:rPr>
                <w:rFonts w:ascii="Arial" w:hAnsi="Arial" w:cs="Arial"/>
                <w:i/>
                <w:sz w:val="20"/>
              </w:rPr>
              <w:tab/>
              <w:t>National Monuments; National Parks;</w:t>
            </w:r>
          </w:p>
          <w:p w:rsidR="00A7330A" w:rsidRPr="008C3058" w:rsidRDefault="00A7330A" w:rsidP="008C3058">
            <w:pPr>
              <w:spacing w:before="60" w:after="60"/>
              <w:ind w:left="2155" w:hanging="2155"/>
              <w:rPr>
                <w:rFonts w:ascii="Arial" w:hAnsi="Arial" w:cs="Arial"/>
                <w:i/>
                <w:sz w:val="20"/>
              </w:rPr>
            </w:pPr>
            <w:r w:rsidRPr="008C3058">
              <w:rPr>
                <w:rFonts w:ascii="Arial" w:hAnsi="Arial" w:cs="Arial"/>
                <w:i/>
                <w:sz w:val="20"/>
              </w:rPr>
              <w:t>Archives</w:t>
            </w:r>
            <w:r w:rsidRPr="008C3058">
              <w:rPr>
                <w:rFonts w:ascii="Arial" w:hAnsi="Arial" w:cs="Arial"/>
                <w:i/>
                <w:sz w:val="20"/>
              </w:rPr>
              <w:tab/>
            </w:r>
            <w:proofErr w:type="spellStart"/>
            <w:r w:rsidRPr="008C3058">
              <w:rPr>
                <w:rFonts w:ascii="Arial" w:hAnsi="Arial" w:cs="Arial"/>
                <w:i/>
                <w:sz w:val="20"/>
              </w:rPr>
              <w:t>Archives</w:t>
            </w:r>
            <w:proofErr w:type="spellEnd"/>
            <w:r w:rsidRPr="008C3058">
              <w:rPr>
                <w:rFonts w:ascii="Arial" w:hAnsi="Arial" w:cs="Arial"/>
                <w:i/>
                <w:sz w:val="20"/>
              </w:rPr>
              <w:t>;</w:t>
            </w:r>
          </w:p>
          <w:p w:rsidR="00A7330A" w:rsidRPr="008C3058" w:rsidRDefault="00A7330A" w:rsidP="008C3058">
            <w:pPr>
              <w:spacing w:before="60" w:after="60"/>
              <w:ind w:left="2155" w:hanging="2155"/>
              <w:rPr>
                <w:rFonts w:ascii="Arial" w:hAnsi="Arial" w:cs="Arial"/>
                <w:i/>
                <w:sz w:val="20"/>
              </w:rPr>
            </w:pPr>
            <w:r w:rsidRPr="008C3058">
              <w:rPr>
                <w:rFonts w:ascii="Arial" w:hAnsi="Arial" w:cs="Arial"/>
                <w:i/>
                <w:sz w:val="20"/>
              </w:rPr>
              <w:t>Other Assets</w:t>
            </w:r>
            <w:r w:rsidRPr="008C3058">
              <w:rPr>
                <w:rFonts w:ascii="Arial" w:hAnsi="Arial" w:cs="Arial"/>
                <w:i/>
                <w:sz w:val="20"/>
              </w:rPr>
              <w:tab/>
              <w:t>Antiques and Collections; Municipal Jewellery; Paintings; Sculptures; Works of Art and Collections</w:t>
            </w:r>
          </w:p>
          <w:p w:rsidR="00A82FCD" w:rsidRPr="008C3058" w:rsidRDefault="00A82FCD" w:rsidP="008C3058">
            <w:pPr>
              <w:spacing w:before="60" w:after="60"/>
              <w:ind w:firstLine="0"/>
              <w:rPr>
                <w:rFonts w:ascii="Arial" w:hAnsi="Arial" w:cs="Arial"/>
                <w:i/>
                <w:sz w:val="20"/>
              </w:rPr>
            </w:pPr>
          </w:p>
          <w:p w:rsidR="00A82FCD" w:rsidRPr="008C3058" w:rsidRDefault="00A82FCD" w:rsidP="008C3058">
            <w:pPr>
              <w:spacing w:before="60" w:after="60"/>
              <w:ind w:firstLine="0"/>
              <w:rPr>
                <w:rFonts w:ascii="Arial" w:hAnsi="Arial" w:cs="Arial"/>
                <w:i/>
                <w:sz w:val="20"/>
              </w:rPr>
            </w:pPr>
            <w:r w:rsidRPr="008C3058">
              <w:rPr>
                <w:rFonts w:ascii="Arial" w:hAnsi="Arial" w:cs="Arial"/>
                <w:i/>
                <w:sz w:val="20"/>
              </w:rPr>
              <w:t>A class may also comprise of leased assets.</w:t>
            </w:r>
          </w:p>
        </w:tc>
      </w:tr>
    </w:tbl>
    <w:p w:rsidR="00A7330A" w:rsidRDefault="00A7330A" w:rsidP="00A7330A">
      <w:pPr>
        <w:pStyle w:val="ListParagraph"/>
        <w:ind w:left="0" w:firstLine="0"/>
        <w:contextualSpacing w:val="0"/>
        <w:rPr>
          <w:rFonts w:ascii="Arial" w:hAnsi="Arial" w:cs="Arial"/>
          <w:b/>
          <w:sz w:val="20"/>
        </w:rPr>
      </w:pPr>
    </w:p>
    <w:p w:rsidR="009B4410" w:rsidRDefault="009B4410" w:rsidP="00B22059">
      <w:pPr>
        <w:ind w:firstLine="0"/>
        <w:rPr>
          <w:rFonts w:ascii="Arial" w:hAnsi="Arial" w:cs="Arial"/>
          <w:b/>
          <w:sz w:val="20"/>
        </w:rPr>
      </w:pPr>
      <w:r>
        <w:rPr>
          <w:rFonts w:ascii="Arial" w:hAnsi="Arial" w:cs="Arial"/>
          <w:b/>
          <w:sz w:val="20"/>
        </w:rPr>
        <w:br w:type="page"/>
      </w:r>
    </w:p>
    <w:p w:rsidR="00947A6B" w:rsidRPr="006E1EE5" w:rsidRDefault="00947A6B" w:rsidP="00947A6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B4410" w:rsidRPr="00947A6B" w:rsidRDefault="00947A6B" w:rsidP="00947A6B">
      <w:pPr>
        <w:ind w:firstLine="0"/>
        <w:rPr>
          <w:rFonts w:ascii="Arial" w:hAnsi="Arial" w:cs="Arial"/>
          <w:b/>
          <w:sz w:val="20"/>
        </w:rPr>
      </w:pPr>
      <w:r w:rsidRPr="00947A6B">
        <w:rPr>
          <w:rFonts w:ascii="Arial" w:hAnsi="Arial" w:cs="Arial"/>
          <w:b/>
          <w:sz w:val="20"/>
        </w:rPr>
        <w:t>13.1</w:t>
      </w:r>
      <w:r w:rsidRPr="00947A6B">
        <w:rPr>
          <w:rFonts w:ascii="Arial" w:hAnsi="Arial" w:cs="Arial"/>
          <w:b/>
          <w:sz w:val="20"/>
        </w:rPr>
        <w:tab/>
        <w:t xml:space="preserve">Reconciliation of Carrying Value </w:t>
      </w:r>
      <w:r w:rsidRPr="00947A6B">
        <w:rPr>
          <w:rFonts w:ascii="Arial" w:hAnsi="Arial" w:cs="Arial"/>
          <w:b/>
          <w:color w:val="FF0000"/>
          <w:sz w:val="20"/>
        </w:rPr>
        <w:t>[</w:t>
      </w:r>
      <w:r>
        <w:rPr>
          <w:rFonts w:ascii="Arial" w:hAnsi="Arial" w:cs="Arial"/>
          <w:b/>
          <w:color w:val="FF0000"/>
          <w:sz w:val="20"/>
        </w:rPr>
        <w:t>Revaluation</w:t>
      </w:r>
      <w:r w:rsidRPr="00947A6B">
        <w:rPr>
          <w:rFonts w:ascii="Arial" w:hAnsi="Arial" w:cs="Arial"/>
          <w:b/>
          <w:color w:val="FF0000"/>
          <w:sz w:val="20"/>
        </w:rPr>
        <w:t xml:space="preserve"> Model]</w:t>
      </w:r>
      <w:r w:rsidRPr="00947A6B">
        <w:rPr>
          <w:rFonts w:ascii="Arial" w:hAnsi="Arial" w:cs="Arial"/>
          <w:b/>
          <w:sz w:val="20"/>
        </w:rPr>
        <w:t xml:space="preserve"> (Continued)</w:t>
      </w:r>
    </w:p>
    <w:tbl>
      <w:tblPr>
        <w:tblStyle w:val="TableGrid"/>
        <w:tblW w:w="5000" w:type="pct"/>
        <w:tblLook w:val="04A0" w:firstRow="1" w:lastRow="0" w:firstColumn="1" w:lastColumn="0" w:noHBand="0" w:noVBand="1"/>
      </w:tblPr>
      <w:tblGrid>
        <w:gridCol w:w="5012"/>
        <w:gridCol w:w="1456"/>
        <w:gridCol w:w="1677"/>
        <w:gridCol w:w="1456"/>
        <w:gridCol w:w="1451"/>
        <w:gridCol w:w="1448"/>
        <w:gridCol w:w="1448"/>
      </w:tblGrid>
      <w:tr w:rsidR="00947A6B" w:rsidRPr="0026528B" w:rsidTr="00947A6B">
        <w:tc>
          <w:tcPr>
            <w:tcW w:w="1797" w:type="pct"/>
            <w:vMerge w:val="restart"/>
            <w:tcBorders>
              <w:bottom w:val="single" w:sz="4" w:space="0" w:color="auto"/>
            </w:tcBorders>
            <w:shd w:val="clear" w:color="auto" w:fill="FBE4D5" w:themeFill="accent2" w:themeFillTint="33"/>
          </w:tcPr>
          <w:p w:rsidR="00947A6B" w:rsidRPr="001049DD" w:rsidRDefault="00947A6B" w:rsidP="009B4410">
            <w:pPr>
              <w:spacing w:before="60" w:after="60"/>
              <w:ind w:firstLine="0"/>
              <w:jc w:val="left"/>
              <w:rPr>
                <w:rFonts w:ascii="Arial" w:hAnsi="Arial" w:cs="Arial"/>
                <w:b/>
                <w:sz w:val="20"/>
              </w:rPr>
            </w:pPr>
          </w:p>
        </w:tc>
        <w:tc>
          <w:tcPr>
            <w:tcW w:w="3203" w:type="pct"/>
            <w:gridSpan w:val="6"/>
            <w:tcBorders>
              <w:bottom w:val="single" w:sz="4" w:space="0" w:color="auto"/>
            </w:tcBorders>
            <w:shd w:val="clear" w:color="auto" w:fill="FBE4D5" w:themeFill="accent2" w:themeFillTint="33"/>
          </w:tcPr>
          <w:p w:rsidR="00947A6B" w:rsidRDefault="00947A6B" w:rsidP="009B4410">
            <w:pPr>
              <w:spacing w:before="60" w:after="60"/>
              <w:ind w:firstLine="0"/>
              <w:jc w:val="center"/>
              <w:rPr>
                <w:rFonts w:ascii="Arial" w:hAnsi="Arial" w:cs="Arial"/>
                <w:b/>
                <w:sz w:val="20"/>
              </w:rPr>
            </w:pPr>
            <w:r>
              <w:rPr>
                <w:rFonts w:ascii="Arial" w:hAnsi="Arial" w:cs="Arial"/>
                <w:b/>
                <w:sz w:val="20"/>
              </w:rPr>
              <w:t>2018/2019</w:t>
            </w:r>
          </w:p>
          <w:p w:rsidR="00947A6B" w:rsidRDefault="00947A6B" w:rsidP="009B4410">
            <w:pPr>
              <w:spacing w:before="60" w:after="60"/>
              <w:ind w:firstLine="0"/>
              <w:jc w:val="center"/>
              <w:rPr>
                <w:rFonts w:ascii="Arial" w:hAnsi="Arial" w:cs="Arial"/>
                <w:b/>
                <w:sz w:val="20"/>
              </w:rPr>
            </w:pPr>
            <w:r>
              <w:rPr>
                <w:rFonts w:ascii="Arial" w:hAnsi="Arial" w:cs="Arial"/>
                <w:b/>
                <w:sz w:val="20"/>
              </w:rPr>
              <w:t>(R’000s)</w:t>
            </w:r>
          </w:p>
        </w:tc>
      </w:tr>
      <w:tr w:rsidR="00947A6B" w:rsidRPr="0026528B" w:rsidTr="00947A6B">
        <w:tc>
          <w:tcPr>
            <w:tcW w:w="1797" w:type="pct"/>
            <w:vMerge/>
            <w:tcBorders>
              <w:bottom w:val="single" w:sz="4" w:space="0" w:color="auto"/>
            </w:tcBorders>
            <w:shd w:val="clear" w:color="auto" w:fill="FBE4D5" w:themeFill="accent2" w:themeFillTint="33"/>
          </w:tcPr>
          <w:p w:rsidR="00947A6B" w:rsidRPr="001049DD" w:rsidRDefault="00947A6B" w:rsidP="00947A6B">
            <w:pPr>
              <w:spacing w:before="60" w:after="60"/>
              <w:ind w:firstLine="0"/>
              <w:jc w:val="left"/>
              <w:rPr>
                <w:rFonts w:ascii="Arial" w:hAnsi="Arial" w:cs="Arial"/>
                <w:b/>
                <w:sz w:val="20"/>
              </w:rPr>
            </w:pPr>
          </w:p>
        </w:tc>
        <w:tc>
          <w:tcPr>
            <w:tcW w:w="522"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Land and Buildings</w:t>
            </w:r>
          </w:p>
        </w:tc>
        <w:tc>
          <w:tcPr>
            <w:tcW w:w="601"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Monuments and Parks</w:t>
            </w:r>
          </w:p>
        </w:tc>
        <w:tc>
          <w:tcPr>
            <w:tcW w:w="522"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Archives</w:t>
            </w:r>
          </w:p>
        </w:tc>
        <w:tc>
          <w:tcPr>
            <w:tcW w:w="520"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Other Assets</w:t>
            </w:r>
          </w:p>
        </w:tc>
        <w:tc>
          <w:tcPr>
            <w:tcW w:w="519" w:type="pct"/>
            <w:tcBorders>
              <w:bottom w:val="single" w:sz="4" w:space="0" w:color="auto"/>
            </w:tcBorders>
            <w:shd w:val="clear" w:color="auto" w:fill="FBE4D5" w:themeFill="accent2" w:themeFillTint="33"/>
          </w:tcPr>
          <w:p w:rsidR="00947A6B" w:rsidRDefault="00947A6B" w:rsidP="00947A6B">
            <w:pPr>
              <w:spacing w:before="60" w:after="60"/>
              <w:ind w:firstLine="0"/>
              <w:jc w:val="center"/>
              <w:rPr>
                <w:rFonts w:ascii="Arial" w:hAnsi="Arial" w:cs="Arial"/>
                <w:b/>
                <w:sz w:val="20"/>
              </w:rPr>
            </w:pPr>
            <w:r>
              <w:rPr>
                <w:rFonts w:ascii="Arial" w:hAnsi="Arial" w:cs="Arial"/>
                <w:b/>
                <w:sz w:val="20"/>
              </w:rPr>
              <w:t>Heritage Assets measured at cost</w:t>
            </w:r>
          </w:p>
        </w:tc>
        <w:tc>
          <w:tcPr>
            <w:tcW w:w="519" w:type="pct"/>
            <w:tcBorders>
              <w:bottom w:val="single" w:sz="4" w:space="0" w:color="auto"/>
            </w:tcBorders>
            <w:shd w:val="clear" w:color="auto" w:fill="FBE4D5" w:themeFill="accent2" w:themeFillTint="33"/>
          </w:tcPr>
          <w:p w:rsidR="00947A6B" w:rsidRDefault="00947A6B" w:rsidP="00947A6B">
            <w:pPr>
              <w:spacing w:before="60" w:after="60"/>
              <w:ind w:firstLine="0"/>
              <w:jc w:val="center"/>
              <w:rPr>
                <w:rFonts w:ascii="Arial" w:hAnsi="Arial" w:cs="Arial"/>
                <w:b/>
                <w:sz w:val="20"/>
              </w:rPr>
            </w:pPr>
            <w:r>
              <w:rPr>
                <w:rFonts w:ascii="Arial" w:hAnsi="Arial" w:cs="Arial"/>
                <w:b/>
                <w:sz w:val="20"/>
              </w:rPr>
              <w:t>Total</w:t>
            </w:r>
          </w:p>
        </w:tc>
      </w:tr>
      <w:tr w:rsidR="00947A6B" w:rsidRPr="0026528B" w:rsidTr="00947A6B">
        <w:tc>
          <w:tcPr>
            <w:tcW w:w="1797" w:type="pct"/>
            <w:tcBorders>
              <w:top w:val="nil"/>
              <w:bottom w:val="nil"/>
            </w:tcBorders>
            <w:shd w:val="clear" w:color="auto" w:fill="auto"/>
          </w:tcPr>
          <w:p w:rsidR="00947A6B" w:rsidRPr="00344EBB" w:rsidRDefault="00947A6B" w:rsidP="00947A6B">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2018</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 xml:space="preserve">Accumulated Impairment </w:t>
            </w:r>
            <w:r>
              <w:rPr>
                <w:rFonts w:ascii="Arial" w:hAnsi="Arial" w:cs="Arial"/>
                <w:sz w:val="20"/>
              </w:rPr>
              <w:t>Losses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Additions from Acquisitions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Additions from Transfer of Functions / Mergers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Revaluation Adjustments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Capitalised Costs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Carrying Value of Disposals / Transfers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Accumulated Impairment Losses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r>
              <w:rPr>
                <w:rFonts w:ascii="Arial" w:hAnsi="Arial" w:cs="Arial"/>
                <w:sz w:val="20"/>
              </w:rPr>
              <w:t>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Foreign Exchange Translation Differences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Other Changes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344EBB" w:rsidRDefault="00947A6B" w:rsidP="00947A6B">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2019</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 xml:space="preserve">Accumulated Impairment </w:t>
            </w:r>
            <w:r>
              <w:rPr>
                <w:rFonts w:ascii="Arial" w:hAnsi="Arial" w:cs="Arial"/>
                <w:sz w:val="20"/>
              </w:rPr>
              <w:t>Losses</w:t>
            </w:r>
          </w:p>
        </w:tc>
        <w:tc>
          <w:tcPr>
            <w:tcW w:w="522" w:type="pct"/>
            <w:tcBorders>
              <w:top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tcBorders>
          </w:tcPr>
          <w:p w:rsidR="00947A6B" w:rsidRPr="0026528B" w:rsidRDefault="00947A6B" w:rsidP="00947A6B">
            <w:pPr>
              <w:spacing w:before="60" w:after="60"/>
              <w:ind w:firstLine="0"/>
              <w:jc w:val="right"/>
              <w:rPr>
                <w:rFonts w:ascii="Arial" w:hAnsi="Arial" w:cs="Arial"/>
                <w:sz w:val="20"/>
              </w:rPr>
            </w:pPr>
          </w:p>
        </w:tc>
      </w:tr>
    </w:tbl>
    <w:p w:rsidR="009B4410" w:rsidRPr="00112316" w:rsidRDefault="009B4410" w:rsidP="009B4410">
      <w:pPr>
        <w:pStyle w:val="ListParagraph"/>
        <w:ind w:left="0" w:firstLine="0"/>
        <w:contextualSpacing w:val="0"/>
        <w:rPr>
          <w:rFonts w:ascii="Arial" w:hAnsi="Arial" w:cs="Arial"/>
          <w:b/>
          <w:i/>
          <w:sz w:val="20"/>
        </w:rPr>
      </w:pPr>
      <w:r w:rsidRPr="00112316">
        <w:rPr>
          <w:rFonts w:ascii="Arial" w:hAnsi="Arial" w:cs="Arial"/>
          <w:b/>
          <w:i/>
          <w:sz w:val="20"/>
        </w:rPr>
        <w:br w:type="page"/>
      </w:r>
    </w:p>
    <w:p w:rsidR="009B4410" w:rsidRPr="006E1EE5" w:rsidRDefault="009B4410" w:rsidP="009B441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B4410" w:rsidRDefault="009B4410" w:rsidP="009B4410">
      <w:pPr>
        <w:pStyle w:val="ListParagraph"/>
        <w:ind w:left="0" w:firstLine="0"/>
        <w:contextualSpacing w:val="0"/>
        <w:rPr>
          <w:rFonts w:ascii="Arial" w:hAnsi="Arial" w:cs="Arial"/>
          <w:b/>
          <w:sz w:val="20"/>
        </w:rPr>
      </w:pPr>
      <w:r>
        <w:rPr>
          <w:rFonts w:ascii="Arial" w:hAnsi="Arial" w:cs="Arial"/>
          <w:b/>
          <w:sz w:val="20"/>
        </w:rPr>
        <w:t>13.1</w:t>
      </w:r>
      <w:r>
        <w:rPr>
          <w:rFonts w:ascii="Arial" w:hAnsi="Arial" w:cs="Arial"/>
          <w:b/>
          <w:sz w:val="20"/>
        </w:rPr>
        <w:tab/>
        <w:t xml:space="preserve">Reconciliation of Carrying Value </w:t>
      </w:r>
      <w:r w:rsidRPr="009B4410">
        <w:rPr>
          <w:rFonts w:ascii="Arial" w:hAnsi="Arial" w:cs="Arial"/>
          <w:b/>
          <w:color w:val="FF0000"/>
          <w:sz w:val="20"/>
        </w:rPr>
        <w:t>[Cost Model]</w:t>
      </w:r>
      <w:r>
        <w:rPr>
          <w:rFonts w:ascii="Arial" w:hAnsi="Arial" w:cs="Arial"/>
          <w:b/>
          <w:sz w:val="20"/>
        </w:rPr>
        <w:t xml:space="preserve"> (Continued)</w:t>
      </w:r>
    </w:p>
    <w:tbl>
      <w:tblPr>
        <w:tblStyle w:val="TableGrid"/>
        <w:tblW w:w="5000" w:type="pct"/>
        <w:tblLook w:val="04A0" w:firstRow="1" w:lastRow="0" w:firstColumn="1" w:lastColumn="0" w:noHBand="0" w:noVBand="1"/>
      </w:tblPr>
      <w:tblGrid>
        <w:gridCol w:w="5012"/>
        <w:gridCol w:w="1456"/>
        <w:gridCol w:w="1677"/>
        <w:gridCol w:w="1456"/>
        <w:gridCol w:w="1451"/>
        <w:gridCol w:w="1448"/>
        <w:gridCol w:w="1448"/>
      </w:tblGrid>
      <w:tr w:rsidR="00947A6B" w:rsidRPr="0026528B" w:rsidTr="00947A6B">
        <w:tc>
          <w:tcPr>
            <w:tcW w:w="1797" w:type="pct"/>
            <w:vMerge w:val="restart"/>
            <w:tcBorders>
              <w:bottom w:val="single" w:sz="4" w:space="0" w:color="auto"/>
            </w:tcBorders>
            <w:shd w:val="clear" w:color="auto" w:fill="FBE4D5" w:themeFill="accent2" w:themeFillTint="33"/>
          </w:tcPr>
          <w:p w:rsidR="00947A6B" w:rsidRPr="001049DD" w:rsidRDefault="00947A6B" w:rsidP="009B4410">
            <w:pPr>
              <w:spacing w:before="60" w:after="60"/>
              <w:ind w:firstLine="0"/>
              <w:jc w:val="left"/>
              <w:rPr>
                <w:rFonts w:ascii="Arial" w:hAnsi="Arial" w:cs="Arial"/>
                <w:b/>
                <w:sz w:val="20"/>
              </w:rPr>
            </w:pPr>
          </w:p>
        </w:tc>
        <w:tc>
          <w:tcPr>
            <w:tcW w:w="3203" w:type="pct"/>
            <w:gridSpan w:val="6"/>
            <w:tcBorders>
              <w:bottom w:val="single" w:sz="4" w:space="0" w:color="auto"/>
            </w:tcBorders>
            <w:shd w:val="clear" w:color="auto" w:fill="FBE4D5" w:themeFill="accent2" w:themeFillTint="33"/>
          </w:tcPr>
          <w:p w:rsidR="00947A6B" w:rsidRDefault="00947A6B" w:rsidP="009B4410">
            <w:pPr>
              <w:spacing w:before="60" w:after="60"/>
              <w:ind w:firstLine="0"/>
              <w:jc w:val="center"/>
              <w:rPr>
                <w:rFonts w:ascii="Arial" w:hAnsi="Arial" w:cs="Arial"/>
                <w:b/>
                <w:sz w:val="20"/>
              </w:rPr>
            </w:pPr>
            <w:r>
              <w:rPr>
                <w:rFonts w:ascii="Arial" w:hAnsi="Arial" w:cs="Arial"/>
                <w:b/>
                <w:sz w:val="20"/>
              </w:rPr>
              <w:t>2017/2018</w:t>
            </w:r>
          </w:p>
          <w:p w:rsidR="00947A6B" w:rsidRDefault="00947A6B" w:rsidP="009B4410">
            <w:pPr>
              <w:spacing w:before="60" w:after="60"/>
              <w:ind w:firstLine="0"/>
              <w:jc w:val="center"/>
              <w:rPr>
                <w:rFonts w:ascii="Arial" w:hAnsi="Arial" w:cs="Arial"/>
                <w:b/>
                <w:sz w:val="20"/>
              </w:rPr>
            </w:pPr>
            <w:r>
              <w:rPr>
                <w:rFonts w:ascii="Arial" w:hAnsi="Arial" w:cs="Arial"/>
                <w:b/>
                <w:sz w:val="20"/>
              </w:rPr>
              <w:t>(R’000s)</w:t>
            </w:r>
          </w:p>
        </w:tc>
      </w:tr>
      <w:tr w:rsidR="00947A6B" w:rsidRPr="0026528B" w:rsidTr="00947A6B">
        <w:tc>
          <w:tcPr>
            <w:tcW w:w="1797" w:type="pct"/>
            <w:vMerge/>
            <w:tcBorders>
              <w:bottom w:val="single" w:sz="4" w:space="0" w:color="auto"/>
            </w:tcBorders>
            <w:shd w:val="clear" w:color="auto" w:fill="FBE4D5" w:themeFill="accent2" w:themeFillTint="33"/>
          </w:tcPr>
          <w:p w:rsidR="00947A6B" w:rsidRPr="001049DD" w:rsidRDefault="00947A6B" w:rsidP="00947A6B">
            <w:pPr>
              <w:spacing w:before="60" w:after="60"/>
              <w:ind w:firstLine="0"/>
              <w:jc w:val="left"/>
              <w:rPr>
                <w:rFonts w:ascii="Arial" w:hAnsi="Arial" w:cs="Arial"/>
                <w:b/>
                <w:sz w:val="20"/>
              </w:rPr>
            </w:pPr>
          </w:p>
        </w:tc>
        <w:tc>
          <w:tcPr>
            <w:tcW w:w="522"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Land and Buildings</w:t>
            </w:r>
          </w:p>
        </w:tc>
        <w:tc>
          <w:tcPr>
            <w:tcW w:w="601"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Monuments and Parks</w:t>
            </w:r>
          </w:p>
        </w:tc>
        <w:tc>
          <w:tcPr>
            <w:tcW w:w="522"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Archives</w:t>
            </w:r>
          </w:p>
        </w:tc>
        <w:tc>
          <w:tcPr>
            <w:tcW w:w="520" w:type="pct"/>
            <w:tcBorders>
              <w:bottom w:val="single" w:sz="4" w:space="0" w:color="auto"/>
            </w:tcBorders>
            <w:shd w:val="clear" w:color="auto" w:fill="FBE4D5" w:themeFill="accent2" w:themeFillTint="33"/>
          </w:tcPr>
          <w:p w:rsidR="00947A6B" w:rsidRPr="0026528B" w:rsidRDefault="00947A6B" w:rsidP="00947A6B">
            <w:pPr>
              <w:spacing w:before="60" w:after="60"/>
              <w:ind w:firstLine="0"/>
              <w:jc w:val="center"/>
              <w:rPr>
                <w:rFonts w:ascii="Arial" w:hAnsi="Arial" w:cs="Arial"/>
                <w:b/>
                <w:sz w:val="20"/>
              </w:rPr>
            </w:pPr>
            <w:r>
              <w:rPr>
                <w:rFonts w:ascii="Arial" w:hAnsi="Arial" w:cs="Arial"/>
                <w:b/>
                <w:sz w:val="20"/>
              </w:rPr>
              <w:t>Other Assets</w:t>
            </w:r>
          </w:p>
        </w:tc>
        <w:tc>
          <w:tcPr>
            <w:tcW w:w="519" w:type="pct"/>
            <w:tcBorders>
              <w:bottom w:val="single" w:sz="4" w:space="0" w:color="auto"/>
            </w:tcBorders>
            <w:shd w:val="clear" w:color="auto" w:fill="FBE4D5" w:themeFill="accent2" w:themeFillTint="33"/>
          </w:tcPr>
          <w:p w:rsidR="00947A6B" w:rsidRDefault="00947A6B" w:rsidP="00947A6B">
            <w:pPr>
              <w:spacing w:before="60" w:after="60"/>
              <w:ind w:firstLine="0"/>
              <w:jc w:val="center"/>
              <w:rPr>
                <w:rFonts w:ascii="Arial" w:hAnsi="Arial" w:cs="Arial"/>
                <w:b/>
                <w:sz w:val="20"/>
              </w:rPr>
            </w:pPr>
            <w:r>
              <w:rPr>
                <w:rFonts w:ascii="Arial" w:hAnsi="Arial" w:cs="Arial"/>
                <w:b/>
                <w:sz w:val="20"/>
              </w:rPr>
              <w:t>Heritage Assets measured at cost</w:t>
            </w:r>
          </w:p>
        </w:tc>
        <w:tc>
          <w:tcPr>
            <w:tcW w:w="519" w:type="pct"/>
            <w:tcBorders>
              <w:bottom w:val="single" w:sz="4" w:space="0" w:color="auto"/>
            </w:tcBorders>
            <w:shd w:val="clear" w:color="auto" w:fill="FBE4D5" w:themeFill="accent2" w:themeFillTint="33"/>
          </w:tcPr>
          <w:p w:rsidR="00947A6B" w:rsidRDefault="00947A6B" w:rsidP="00947A6B">
            <w:pPr>
              <w:spacing w:before="60" w:after="60"/>
              <w:ind w:firstLine="0"/>
              <w:jc w:val="center"/>
              <w:rPr>
                <w:rFonts w:ascii="Arial" w:hAnsi="Arial" w:cs="Arial"/>
                <w:b/>
                <w:sz w:val="20"/>
              </w:rPr>
            </w:pPr>
            <w:r>
              <w:rPr>
                <w:rFonts w:ascii="Arial" w:hAnsi="Arial" w:cs="Arial"/>
                <w:b/>
                <w:sz w:val="20"/>
              </w:rPr>
              <w:t>Total</w:t>
            </w:r>
          </w:p>
        </w:tc>
      </w:tr>
      <w:tr w:rsidR="00947A6B" w:rsidRPr="0026528B" w:rsidTr="00947A6B">
        <w:tc>
          <w:tcPr>
            <w:tcW w:w="1797" w:type="pct"/>
            <w:tcBorders>
              <w:top w:val="nil"/>
              <w:bottom w:val="nil"/>
            </w:tcBorders>
            <w:shd w:val="clear" w:color="auto" w:fill="auto"/>
          </w:tcPr>
          <w:p w:rsidR="00947A6B" w:rsidRPr="00344EBB" w:rsidRDefault="00947A6B" w:rsidP="00947A6B">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2017</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 xml:space="preserve">Accumulated Impairment </w:t>
            </w:r>
            <w:r>
              <w:rPr>
                <w:rFonts w:ascii="Arial" w:hAnsi="Arial" w:cs="Arial"/>
                <w:sz w:val="20"/>
              </w:rPr>
              <w:t>Losses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Additions from Acquisitions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Additions from Transfer of Functions / Mergers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Revaluation Adjustments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Default="00947A6B" w:rsidP="00947A6B">
            <w:pPr>
              <w:spacing w:before="60" w:after="60"/>
              <w:ind w:firstLine="0"/>
              <w:jc w:val="left"/>
              <w:rPr>
                <w:rFonts w:ascii="Arial" w:hAnsi="Arial" w:cs="Arial"/>
                <w:sz w:val="20"/>
              </w:rPr>
            </w:pPr>
            <w:r>
              <w:rPr>
                <w:rFonts w:ascii="Arial" w:hAnsi="Arial" w:cs="Arial"/>
                <w:sz w:val="20"/>
              </w:rPr>
              <w:t>Capitalised Costs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Carrying Value of Disposals / Transfers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Accumulated Impairment Losses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Reversal Of Impairment Loss</w:t>
            </w:r>
            <w:r>
              <w:rPr>
                <w:rFonts w:ascii="Arial" w:hAnsi="Arial" w:cs="Arial"/>
                <w:sz w:val="20"/>
              </w:rPr>
              <w:t>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Foreign Exchange Translation Differences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firstLine="0"/>
              <w:jc w:val="left"/>
              <w:rPr>
                <w:rFonts w:ascii="Arial" w:hAnsi="Arial" w:cs="Arial"/>
                <w:sz w:val="20"/>
              </w:rPr>
            </w:pPr>
            <w:r>
              <w:rPr>
                <w:rFonts w:ascii="Arial" w:hAnsi="Arial" w:cs="Arial"/>
                <w:sz w:val="20"/>
              </w:rPr>
              <w:t>Other Changes</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344EBB" w:rsidRDefault="00947A6B" w:rsidP="00947A6B">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2018</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bottom w:val="nil"/>
            </w:tcBorders>
            <w:shd w:val="clear" w:color="auto" w:fill="auto"/>
          </w:tcPr>
          <w:p w:rsidR="00947A6B" w:rsidRPr="00C12D62" w:rsidRDefault="00947A6B" w:rsidP="00947A6B">
            <w:pPr>
              <w:spacing w:before="60" w:after="60"/>
              <w:ind w:left="313" w:firstLine="0"/>
              <w:jc w:val="left"/>
              <w:rPr>
                <w:rFonts w:ascii="Arial" w:hAnsi="Arial" w:cs="Arial"/>
                <w:sz w:val="20"/>
              </w:rPr>
            </w:pPr>
            <w:r>
              <w:rPr>
                <w:rFonts w:ascii="Arial" w:hAnsi="Arial" w:cs="Arial"/>
                <w:sz w:val="20"/>
              </w:rPr>
              <w:t>Cost</w:t>
            </w: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bottom w:val="nil"/>
            </w:tcBorders>
          </w:tcPr>
          <w:p w:rsidR="00947A6B" w:rsidRPr="0026528B" w:rsidRDefault="00947A6B" w:rsidP="00947A6B">
            <w:pPr>
              <w:spacing w:before="60" w:after="60"/>
              <w:ind w:firstLine="0"/>
              <w:jc w:val="right"/>
              <w:rPr>
                <w:rFonts w:ascii="Arial" w:hAnsi="Arial" w:cs="Arial"/>
                <w:sz w:val="20"/>
              </w:rPr>
            </w:pPr>
          </w:p>
        </w:tc>
      </w:tr>
      <w:tr w:rsidR="00947A6B" w:rsidRPr="0026528B" w:rsidTr="00947A6B">
        <w:tc>
          <w:tcPr>
            <w:tcW w:w="1797" w:type="pct"/>
            <w:tcBorders>
              <w:top w:val="nil"/>
            </w:tcBorders>
            <w:shd w:val="clear" w:color="auto" w:fill="auto"/>
          </w:tcPr>
          <w:p w:rsidR="00947A6B" w:rsidRPr="00C12D62" w:rsidRDefault="00947A6B" w:rsidP="00947A6B">
            <w:pPr>
              <w:spacing w:before="60" w:after="60"/>
              <w:ind w:left="313" w:firstLine="0"/>
              <w:jc w:val="left"/>
              <w:rPr>
                <w:rFonts w:ascii="Arial" w:hAnsi="Arial" w:cs="Arial"/>
                <w:sz w:val="20"/>
              </w:rPr>
            </w:pPr>
            <w:r w:rsidRPr="00C12D62">
              <w:rPr>
                <w:rFonts w:ascii="Arial" w:hAnsi="Arial" w:cs="Arial"/>
                <w:sz w:val="20"/>
              </w:rPr>
              <w:t xml:space="preserve">Accumulated Impairment </w:t>
            </w:r>
            <w:r>
              <w:rPr>
                <w:rFonts w:ascii="Arial" w:hAnsi="Arial" w:cs="Arial"/>
                <w:sz w:val="20"/>
              </w:rPr>
              <w:t>Losses</w:t>
            </w:r>
          </w:p>
        </w:tc>
        <w:tc>
          <w:tcPr>
            <w:tcW w:w="522" w:type="pct"/>
            <w:tcBorders>
              <w:top w:val="nil"/>
            </w:tcBorders>
          </w:tcPr>
          <w:p w:rsidR="00947A6B" w:rsidRPr="0026528B" w:rsidRDefault="00947A6B" w:rsidP="00947A6B">
            <w:pPr>
              <w:spacing w:before="60" w:after="60"/>
              <w:ind w:firstLine="0"/>
              <w:jc w:val="right"/>
              <w:rPr>
                <w:rFonts w:ascii="Arial" w:hAnsi="Arial" w:cs="Arial"/>
                <w:sz w:val="20"/>
              </w:rPr>
            </w:pPr>
          </w:p>
        </w:tc>
        <w:tc>
          <w:tcPr>
            <w:tcW w:w="601" w:type="pct"/>
            <w:tcBorders>
              <w:top w:val="nil"/>
            </w:tcBorders>
          </w:tcPr>
          <w:p w:rsidR="00947A6B" w:rsidRPr="0026528B" w:rsidRDefault="00947A6B" w:rsidP="00947A6B">
            <w:pPr>
              <w:spacing w:before="60" w:after="60"/>
              <w:ind w:firstLine="0"/>
              <w:jc w:val="right"/>
              <w:rPr>
                <w:rFonts w:ascii="Arial" w:hAnsi="Arial" w:cs="Arial"/>
                <w:sz w:val="20"/>
              </w:rPr>
            </w:pPr>
          </w:p>
        </w:tc>
        <w:tc>
          <w:tcPr>
            <w:tcW w:w="522" w:type="pct"/>
            <w:tcBorders>
              <w:top w:val="nil"/>
            </w:tcBorders>
          </w:tcPr>
          <w:p w:rsidR="00947A6B" w:rsidRPr="0026528B" w:rsidRDefault="00947A6B" w:rsidP="00947A6B">
            <w:pPr>
              <w:spacing w:before="60" w:after="60"/>
              <w:ind w:firstLine="0"/>
              <w:jc w:val="right"/>
              <w:rPr>
                <w:rFonts w:ascii="Arial" w:hAnsi="Arial" w:cs="Arial"/>
                <w:sz w:val="20"/>
              </w:rPr>
            </w:pPr>
          </w:p>
        </w:tc>
        <w:tc>
          <w:tcPr>
            <w:tcW w:w="520" w:type="pct"/>
            <w:tcBorders>
              <w:top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tcBorders>
          </w:tcPr>
          <w:p w:rsidR="00947A6B" w:rsidRPr="0026528B" w:rsidRDefault="00947A6B" w:rsidP="00947A6B">
            <w:pPr>
              <w:spacing w:before="60" w:after="60"/>
              <w:ind w:firstLine="0"/>
              <w:jc w:val="right"/>
              <w:rPr>
                <w:rFonts w:ascii="Arial" w:hAnsi="Arial" w:cs="Arial"/>
                <w:sz w:val="20"/>
              </w:rPr>
            </w:pPr>
          </w:p>
        </w:tc>
        <w:tc>
          <w:tcPr>
            <w:tcW w:w="519" w:type="pct"/>
            <w:tcBorders>
              <w:top w:val="nil"/>
            </w:tcBorders>
          </w:tcPr>
          <w:p w:rsidR="00947A6B" w:rsidRPr="0026528B" w:rsidRDefault="00947A6B" w:rsidP="00947A6B">
            <w:pPr>
              <w:spacing w:before="60" w:after="60"/>
              <w:ind w:firstLine="0"/>
              <w:jc w:val="right"/>
              <w:rPr>
                <w:rFonts w:ascii="Arial" w:hAnsi="Arial" w:cs="Arial"/>
                <w:sz w:val="20"/>
              </w:rPr>
            </w:pPr>
          </w:p>
        </w:tc>
      </w:tr>
    </w:tbl>
    <w:p w:rsidR="00947A6B" w:rsidRDefault="00947A6B" w:rsidP="009B4410">
      <w:pPr>
        <w:pStyle w:val="ListParagraph"/>
        <w:ind w:left="0" w:firstLine="0"/>
        <w:contextualSpacing w:val="0"/>
        <w:rPr>
          <w:rFonts w:ascii="Arial" w:hAnsi="Arial" w:cs="Arial"/>
          <w:b/>
          <w:sz w:val="20"/>
        </w:rPr>
      </w:pPr>
      <w:r>
        <w:rPr>
          <w:rFonts w:ascii="Arial" w:hAnsi="Arial" w:cs="Arial"/>
          <w:b/>
          <w:sz w:val="20"/>
        </w:rPr>
        <w:br w:type="page"/>
      </w:r>
    </w:p>
    <w:p w:rsidR="00947A6B" w:rsidRPr="006E1EE5" w:rsidRDefault="00947A6B" w:rsidP="00947A6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47A6B" w:rsidRPr="002671B8" w:rsidRDefault="00947A6B" w:rsidP="00947A6B">
      <w:pPr>
        <w:ind w:firstLine="0"/>
        <w:rPr>
          <w:rFonts w:ascii="Arial" w:hAnsi="Arial" w:cs="Arial"/>
          <w:b/>
          <w:sz w:val="20"/>
        </w:rPr>
      </w:pPr>
    </w:p>
    <w:tbl>
      <w:tblPr>
        <w:tblStyle w:val="TableGrid"/>
        <w:tblW w:w="5000" w:type="pct"/>
        <w:tblLook w:val="04A0" w:firstRow="1" w:lastRow="0" w:firstColumn="1" w:lastColumn="0" w:noHBand="0" w:noVBand="1"/>
      </w:tblPr>
      <w:tblGrid>
        <w:gridCol w:w="13948"/>
      </w:tblGrid>
      <w:tr w:rsidR="00947A6B" w:rsidTr="0051017E">
        <w:tc>
          <w:tcPr>
            <w:tcW w:w="5000" w:type="pct"/>
            <w:shd w:val="clear" w:color="auto" w:fill="E2EFD9" w:themeFill="accent6" w:themeFillTint="33"/>
          </w:tcPr>
          <w:p w:rsidR="00947A6B" w:rsidRPr="008C3058" w:rsidRDefault="00947A6B" w:rsidP="008C3058">
            <w:pPr>
              <w:spacing w:before="60" w:after="60"/>
              <w:ind w:firstLine="0"/>
              <w:rPr>
                <w:rFonts w:ascii="Arial" w:hAnsi="Arial" w:cs="Arial"/>
                <w:i/>
                <w:sz w:val="20"/>
              </w:rPr>
            </w:pPr>
            <w:r w:rsidRPr="008C3058">
              <w:rPr>
                <w:rFonts w:ascii="Arial" w:hAnsi="Arial" w:cs="Arial"/>
                <w:i/>
                <w:sz w:val="20"/>
              </w:rPr>
              <w:t xml:space="preserve">Commentary:  </w:t>
            </w:r>
          </w:p>
          <w:p w:rsidR="00947A6B" w:rsidRPr="008C3058" w:rsidRDefault="00947A6B" w:rsidP="008C3058">
            <w:pPr>
              <w:spacing w:before="60" w:after="60"/>
              <w:ind w:firstLine="0"/>
              <w:rPr>
                <w:rFonts w:ascii="Arial" w:hAnsi="Arial" w:cs="Arial"/>
                <w:i/>
                <w:sz w:val="20"/>
              </w:rPr>
            </w:pPr>
            <w:r w:rsidRPr="008C3058">
              <w:rPr>
                <w:rFonts w:ascii="Arial" w:hAnsi="Arial" w:cs="Arial"/>
                <w:i/>
                <w:sz w:val="20"/>
              </w:rPr>
              <w:t xml:space="preserve">The above note illustrates the disclosures required where an entity elects to apply the revaluation model for the measurement of its heritage assets.  </w:t>
            </w:r>
          </w:p>
          <w:p w:rsidR="00AE1C46" w:rsidRPr="008C3058" w:rsidRDefault="00947A6B" w:rsidP="008C3058">
            <w:pPr>
              <w:spacing w:before="60" w:after="60"/>
              <w:ind w:firstLine="0"/>
              <w:rPr>
                <w:rFonts w:ascii="Arial" w:hAnsi="Arial" w:cs="Arial"/>
                <w:i/>
                <w:sz w:val="20"/>
              </w:rPr>
            </w:pPr>
            <w:r w:rsidRPr="008C3058">
              <w:rPr>
                <w:rFonts w:ascii="Arial" w:hAnsi="Arial" w:cs="Arial"/>
                <w:i/>
                <w:sz w:val="20"/>
              </w:rPr>
              <w:t>The column “Heritage Assets measured at cost” illustrates the requirement in GRAP 103 to separately disclose heritage assets for which the reporting entity could not reliably determine a fair value and accordingly applies the cost model in accounting for that specific heritage asset or class of heritage assets.  The column heading should include a description of the asset or the class of heritage assets carried at cost.</w:t>
            </w:r>
            <w:r w:rsidR="00AE1C46" w:rsidRPr="008C3058">
              <w:rPr>
                <w:rFonts w:ascii="Arial" w:hAnsi="Arial" w:cs="Arial"/>
                <w:i/>
                <w:sz w:val="20"/>
              </w:rPr>
              <w:t xml:space="preserve">  This requirement is unique to GRAP 103.</w:t>
            </w:r>
          </w:p>
          <w:p w:rsidR="00947A6B" w:rsidRPr="008C3058" w:rsidRDefault="00947A6B" w:rsidP="008C3058">
            <w:pPr>
              <w:spacing w:before="60" w:after="60"/>
              <w:ind w:firstLine="0"/>
              <w:rPr>
                <w:rFonts w:ascii="Arial" w:hAnsi="Arial" w:cs="Arial"/>
                <w:i/>
                <w:sz w:val="20"/>
              </w:rPr>
            </w:pPr>
          </w:p>
          <w:p w:rsidR="00947A6B" w:rsidRPr="008C3058" w:rsidRDefault="00947A6B" w:rsidP="008C3058">
            <w:pPr>
              <w:spacing w:before="60" w:after="60"/>
              <w:ind w:firstLine="0"/>
              <w:rPr>
                <w:rFonts w:ascii="Arial" w:hAnsi="Arial" w:cs="Arial"/>
                <w:i/>
                <w:sz w:val="20"/>
              </w:rPr>
            </w:pPr>
            <w:r w:rsidRPr="008C3058">
              <w:rPr>
                <w:rFonts w:ascii="Arial" w:hAnsi="Arial" w:cs="Arial"/>
                <w:i/>
                <w:sz w:val="20"/>
              </w:rPr>
              <w:t>In addition to the above, the entity must include the following:</w:t>
            </w:r>
          </w:p>
          <w:p w:rsidR="00947A6B" w:rsidRPr="008C3058" w:rsidRDefault="00947A6B"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A description of the heritage asset or class of heritage assets;</w:t>
            </w:r>
          </w:p>
          <w:p w:rsidR="00947A6B" w:rsidRPr="008C3058" w:rsidRDefault="00947A6B"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An explanation why fair value cannot be determined reliably;</w:t>
            </w:r>
          </w:p>
          <w:p w:rsidR="00947A6B" w:rsidRPr="008C3058" w:rsidRDefault="001B6D4D"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The carrying amount of the heritage asset or class of heritage assets at the time of disposal, and any gain or loss thereon;</w:t>
            </w:r>
          </w:p>
          <w:p w:rsidR="008169BF" w:rsidRPr="008C3058" w:rsidRDefault="008169BF" w:rsidP="008C3058">
            <w:pPr>
              <w:spacing w:before="60" w:after="60"/>
              <w:ind w:firstLine="0"/>
              <w:rPr>
                <w:rFonts w:ascii="Arial" w:hAnsi="Arial" w:cs="Arial"/>
                <w:i/>
                <w:sz w:val="20"/>
              </w:rPr>
            </w:pPr>
          </w:p>
          <w:p w:rsidR="008169BF" w:rsidRPr="008C3058" w:rsidRDefault="008169BF" w:rsidP="008C3058">
            <w:pPr>
              <w:spacing w:before="60" w:after="60"/>
              <w:ind w:firstLine="0"/>
              <w:rPr>
                <w:rFonts w:ascii="Arial" w:hAnsi="Arial" w:cs="Arial"/>
                <w:i/>
                <w:sz w:val="20"/>
              </w:rPr>
            </w:pPr>
            <w:r w:rsidRPr="008C3058">
              <w:rPr>
                <w:rFonts w:ascii="Arial" w:hAnsi="Arial" w:cs="Arial"/>
                <w:i/>
                <w:sz w:val="20"/>
              </w:rPr>
              <w:t>If the fair value becomes reliably measureable, the entity must disclose the following in relation to the heritage asset or class of heritage assets:</w:t>
            </w:r>
          </w:p>
          <w:p w:rsidR="008169BF" w:rsidRPr="008C3058" w:rsidRDefault="008169BF"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A description of the heritage asset or class of heritage assets;</w:t>
            </w:r>
          </w:p>
          <w:p w:rsidR="008169BF" w:rsidRPr="008C3058" w:rsidRDefault="008169BF"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An explanation why fair value has become reliably measurable; and</w:t>
            </w:r>
          </w:p>
          <w:p w:rsidR="008169BF" w:rsidRPr="008C3058" w:rsidRDefault="008169BF" w:rsidP="00B4401A">
            <w:pPr>
              <w:pStyle w:val="ListParagraph"/>
              <w:numPr>
                <w:ilvl w:val="0"/>
                <w:numId w:val="42"/>
              </w:numPr>
              <w:spacing w:before="60" w:after="60"/>
              <w:ind w:left="357" w:hanging="357"/>
              <w:contextualSpacing w:val="0"/>
              <w:rPr>
                <w:rFonts w:ascii="Arial" w:hAnsi="Arial" w:cs="Arial"/>
                <w:i/>
                <w:sz w:val="20"/>
              </w:rPr>
            </w:pPr>
            <w:r w:rsidRPr="008C3058">
              <w:rPr>
                <w:rFonts w:ascii="Arial" w:hAnsi="Arial" w:cs="Arial"/>
                <w:i/>
                <w:sz w:val="20"/>
              </w:rPr>
              <w:t>The effect of the change.</w:t>
            </w:r>
          </w:p>
          <w:p w:rsidR="00D946BE" w:rsidRPr="008C3058" w:rsidRDefault="00D946BE" w:rsidP="008C3058">
            <w:pPr>
              <w:spacing w:before="60" w:after="60"/>
              <w:ind w:firstLine="0"/>
              <w:rPr>
                <w:rFonts w:ascii="Arial" w:hAnsi="Arial" w:cs="Arial"/>
                <w:i/>
                <w:sz w:val="20"/>
              </w:rPr>
            </w:pPr>
          </w:p>
          <w:p w:rsidR="00D946BE" w:rsidRPr="008C3058" w:rsidRDefault="00D946BE" w:rsidP="008C3058">
            <w:pPr>
              <w:spacing w:before="60" w:after="60"/>
              <w:ind w:firstLine="0"/>
              <w:rPr>
                <w:rFonts w:ascii="Arial" w:hAnsi="Arial" w:cs="Arial"/>
                <w:i/>
                <w:sz w:val="20"/>
              </w:rPr>
            </w:pPr>
            <w:r w:rsidRPr="008C3058">
              <w:rPr>
                <w:rFonts w:ascii="Arial" w:hAnsi="Arial" w:cs="Arial"/>
                <w:i/>
                <w:sz w:val="20"/>
              </w:rPr>
              <w:t>An entity should also disclose information about the alternative use and value of heritage assets that are used by the entity for more than one purpose.</w:t>
            </w:r>
          </w:p>
        </w:tc>
      </w:tr>
    </w:tbl>
    <w:p w:rsidR="00947A6B" w:rsidRDefault="00947A6B" w:rsidP="00947A6B">
      <w:pPr>
        <w:pStyle w:val="ListParagraph"/>
        <w:ind w:left="0" w:firstLine="0"/>
        <w:contextualSpacing w:val="0"/>
        <w:rPr>
          <w:rFonts w:ascii="Arial" w:hAnsi="Arial" w:cs="Arial"/>
          <w:b/>
          <w:sz w:val="20"/>
        </w:rPr>
      </w:pPr>
    </w:p>
    <w:p w:rsidR="009B4410" w:rsidRDefault="009B4410" w:rsidP="009B4410">
      <w:pPr>
        <w:pStyle w:val="ListParagraph"/>
        <w:ind w:left="0" w:firstLine="0"/>
        <w:contextualSpacing w:val="0"/>
        <w:rPr>
          <w:rFonts w:ascii="Arial" w:hAnsi="Arial" w:cs="Arial"/>
          <w:b/>
          <w:sz w:val="20"/>
        </w:rPr>
      </w:pPr>
    </w:p>
    <w:p w:rsidR="009B4410" w:rsidRDefault="009B4410" w:rsidP="00A7330A">
      <w:pPr>
        <w:pStyle w:val="ListParagraph"/>
        <w:ind w:left="0" w:firstLine="0"/>
        <w:contextualSpacing w:val="0"/>
        <w:rPr>
          <w:rFonts w:ascii="Arial" w:hAnsi="Arial" w:cs="Arial"/>
          <w:b/>
          <w:sz w:val="20"/>
        </w:rPr>
      </w:pPr>
    </w:p>
    <w:p w:rsidR="00FF3B94" w:rsidRDefault="00FF3B94" w:rsidP="00B22059">
      <w:pPr>
        <w:ind w:firstLine="0"/>
        <w:rPr>
          <w:rFonts w:ascii="Arial" w:hAnsi="Arial" w:cs="Arial"/>
          <w:b/>
          <w:sz w:val="20"/>
        </w:rPr>
      </w:pPr>
      <w:r>
        <w:rPr>
          <w:rFonts w:ascii="Arial" w:hAnsi="Arial" w:cs="Arial"/>
          <w:b/>
          <w:sz w:val="20"/>
        </w:rPr>
        <w:br w:type="page"/>
      </w:r>
    </w:p>
    <w:p w:rsidR="00FF3B94" w:rsidRPr="006E1EE5" w:rsidRDefault="00FF3B94" w:rsidP="00FF3B9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FF3B94" w:rsidRDefault="00741ADC" w:rsidP="00B4401A">
      <w:pPr>
        <w:pStyle w:val="ListParagraph"/>
        <w:numPr>
          <w:ilvl w:val="2"/>
          <w:numId w:val="9"/>
        </w:numPr>
        <w:ind w:left="709"/>
        <w:rPr>
          <w:rFonts w:ascii="Arial" w:hAnsi="Arial" w:cs="Arial"/>
          <w:b/>
          <w:sz w:val="20"/>
        </w:rPr>
      </w:pPr>
      <w:r>
        <w:rPr>
          <w:rFonts w:ascii="Arial" w:hAnsi="Arial" w:cs="Arial"/>
          <w:b/>
          <w:sz w:val="20"/>
        </w:rPr>
        <w:t>Heritage Assets Retired f</w:t>
      </w:r>
      <w:r w:rsidR="00FF3B94">
        <w:rPr>
          <w:rFonts w:ascii="Arial" w:hAnsi="Arial" w:cs="Arial"/>
          <w:b/>
          <w:sz w:val="20"/>
        </w:rPr>
        <w:t>rom Use</w:t>
      </w:r>
      <w:r w:rsidR="00D946BE">
        <w:rPr>
          <w:rFonts w:ascii="Arial" w:hAnsi="Arial" w:cs="Arial"/>
          <w:b/>
          <w:sz w:val="20"/>
        </w:rPr>
        <w:t xml:space="preserve"> </w:t>
      </w:r>
      <w:r w:rsidR="00D946BE" w:rsidRPr="00D946BE">
        <w:rPr>
          <w:rFonts w:ascii="Arial" w:hAnsi="Arial" w:cs="Arial"/>
          <w:b/>
          <w:color w:val="FF0000"/>
          <w:sz w:val="20"/>
        </w:rPr>
        <w:t>[103p.97]</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FF3B94" w:rsidRPr="0026528B" w:rsidTr="009B4410">
        <w:tc>
          <w:tcPr>
            <w:tcW w:w="2005" w:type="pct"/>
            <w:vMerge w:val="restart"/>
            <w:tcBorders>
              <w:bottom w:val="single" w:sz="4" w:space="0" w:color="auto"/>
            </w:tcBorders>
            <w:shd w:val="clear" w:color="auto" w:fill="FBE4D5" w:themeFill="accent2" w:themeFillTint="33"/>
          </w:tcPr>
          <w:p w:rsidR="00FF3B94" w:rsidRPr="001049DD" w:rsidRDefault="00FF3B94"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FF3B94" w:rsidRDefault="00FF3B94" w:rsidP="009B4410">
            <w:pPr>
              <w:spacing w:before="60" w:after="60"/>
              <w:ind w:firstLine="0"/>
              <w:jc w:val="center"/>
              <w:rPr>
                <w:rFonts w:ascii="Arial" w:hAnsi="Arial" w:cs="Arial"/>
                <w:b/>
                <w:sz w:val="20"/>
              </w:rPr>
            </w:pPr>
            <w:r>
              <w:rPr>
                <w:rFonts w:ascii="Arial" w:hAnsi="Arial" w:cs="Arial"/>
                <w:b/>
                <w:sz w:val="20"/>
              </w:rPr>
              <w:t>2018/2019</w:t>
            </w:r>
          </w:p>
          <w:p w:rsidR="00FF3B94" w:rsidRPr="0026528B" w:rsidRDefault="00FF3B94" w:rsidP="009B4410">
            <w:pPr>
              <w:spacing w:before="60" w:after="60"/>
              <w:ind w:firstLine="0"/>
              <w:jc w:val="center"/>
              <w:rPr>
                <w:rFonts w:ascii="Arial" w:hAnsi="Arial" w:cs="Arial"/>
                <w:b/>
                <w:sz w:val="20"/>
              </w:rPr>
            </w:pPr>
            <w:r>
              <w:rPr>
                <w:rFonts w:ascii="Arial" w:hAnsi="Arial" w:cs="Arial"/>
                <w:b/>
                <w:sz w:val="20"/>
              </w:rPr>
              <w:t>(R’000s)</w:t>
            </w:r>
          </w:p>
        </w:tc>
      </w:tr>
      <w:tr w:rsidR="00FF3B94" w:rsidRPr="0026528B" w:rsidTr="009B4410">
        <w:tc>
          <w:tcPr>
            <w:tcW w:w="2005" w:type="pct"/>
            <w:vMerge/>
            <w:tcBorders>
              <w:bottom w:val="single" w:sz="4" w:space="0" w:color="auto"/>
            </w:tcBorders>
            <w:shd w:val="clear" w:color="auto" w:fill="FBE4D5" w:themeFill="accent2" w:themeFillTint="33"/>
          </w:tcPr>
          <w:p w:rsidR="00FF3B94" w:rsidRPr="001049DD" w:rsidRDefault="00FF3B94"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FF3B94" w:rsidRPr="0026528B" w:rsidRDefault="00FF3B94"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FF3B94" w:rsidRPr="0026528B" w:rsidRDefault="00FF3B94"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FF3B94" w:rsidRPr="0026528B" w:rsidRDefault="00FF3B94"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FF3B94" w:rsidRPr="0026528B" w:rsidRDefault="00FF3B94"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FF3B94" w:rsidRDefault="00FF3B94" w:rsidP="009B4410">
            <w:pPr>
              <w:spacing w:before="60" w:after="60"/>
              <w:ind w:firstLine="0"/>
              <w:jc w:val="center"/>
              <w:rPr>
                <w:rFonts w:ascii="Arial" w:hAnsi="Arial" w:cs="Arial"/>
                <w:b/>
                <w:sz w:val="20"/>
              </w:rPr>
            </w:pPr>
            <w:r>
              <w:rPr>
                <w:rFonts w:ascii="Arial" w:hAnsi="Arial" w:cs="Arial"/>
                <w:b/>
                <w:sz w:val="20"/>
              </w:rPr>
              <w:t>Total</w:t>
            </w:r>
          </w:p>
        </w:tc>
      </w:tr>
      <w:tr w:rsidR="00FF3B94" w:rsidRPr="0026528B" w:rsidTr="009B4410">
        <w:tc>
          <w:tcPr>
            <w:tcW w:w="2005" w:type="pct"/>
            <w:tcBorders>
              <w:top w:val="nil"/>
              <w:bottom w:val="nil"/>
            </w:tcBorders>
            <w:shd w:val="clear" w:color="auto" w:fill="auto"/>
          </w:tcPr>
          <w:p w:rsidR="00FF3B94" w:rsidRPr="00344EBB" w:rsidRDefault="00FF3B94" w:rsidP="009B4410">
            <w:pPr>
              <w:spacing w:before="60" w:after="60"/>
              <w:ind w:firstLine="0"/>
              <w:jc w:val="left"/>
              <w:rPr>
                <w:rFonts w:ascii="Arial" w:hAnsi="Arial" w:cs="Arial"/>
                <w:b/>
                <w:sz w:val="20"/>
              </w:rPr>
            </w:pPr>
          </w:p>
        </w:tc>
        <w:tc>
          <w:tcPr>
            <w:tcW w:w="583"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671"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82"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80"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79" w:type="pct"/>
            <w:tcBorders>
              <w:top w:val="nil"/>
              <w:bottom w:val="nil"/>
            </w:tcBorders>
          </w:tcPr>
          <w:p w:rsidR="00FF3B94" w:rsidRPr="0026528B" w:rsidRDefault="00FF3B94" w:rsidP="009B4410">
            <w:pPr>
              <w:spacing w:before="60" w:after="60"/>
              <w:ind w:firstLine="0"/>
              <w:jc w:val="right"/>
              <w:rPr>
                <w:rFonts w:ascii="Arial" w:hAnsi="Arial" w:cs="Arial"/>
                <w:sz w:val="20"/>
              </w:rPr>
            </w:pPr>
          </w:p>
        </w:tc>
      </w:tr>
      <w:tr w:rsidR="00FF3B94" w:rsidRPr="0026528B" w:rsidTr="009B4410">
        <w:tc>
          <w:tcPr>
            <w:tcW w:w="2005" w:type="pct"/>
            <w:tcBorders>
              <w:top w:val="nil"/>
              <w:bottom w:val="nil"/>
            </w:tcBorders>
            <w:shd w:val="clear" w:color="auto" w:fill="auto"/>
          </w:tcPr>
          <w:p w:rsidR="00FF3B94" w:rsidRPr="00C12D62" w:rsidRDefault="00FF3B94" w:rsidP="009B4410">
            <w:pPr>
              <w:spacing w:before="60" w:after="60"/>
              <w:ind w:firstLine="0"/>
              <w:jc w:val="left"/>
              <w:rPr>
                <w:rFonts w:ascii="Arial" w:hAnsi="Arial" w:cs="Arial"/>
                <w:sz w:val="20"/>
              </w:rPr>
            </w:pPr>
            <w:r>
              <w:rPr>
                <w:rFonts w:ascii="Arial" w:hAnsi="Arial" w:cs="Arial"/>
                <w:sz w:val="20"/>
              </w:rPr>
              <w:t>Carrying value of heritage assets retired from active use and held for disposal</w:t>
            </w:r>
          </w:p>
        </w:tc>
        <w:tc>
          <w:tcPr>
            <w:tcW w:w="583"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671"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82"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80" w:type="pct"/>
            <w:tcBorders>
              <w:top w:val="nil"/>
              <w:bottom w:val="nil"/>
            </w:tcBorders>
          </w:tcPr>
          <w:p w:rsidR="00FF3B94" w:rsidRPr="0026528B" w:rsidRDefault="00FF3B94" w:rsidP="009B4410">
            <w:pPr>
              <w:spacing w:before="60" w:after="60"/>
              <w:ind w:firstLine="0"/>
              <w:jc w:val="right"/>
              <w:rPr>
                <w:rFonts w:ascii="Arial" w:hAnsi="Arial" w:cs="Arial"/>
                <w:sz w:val="20"/>
              </w:rPr>
            </w:pPr>
          </w:p>
        </w:tc>
        <w:tc>
          <w:tcPr>
            <w:tcW w:w="579" w:type="pct"/>
            <w:tcBorders>
              <w:top w:val="nil"/>
              <w:bottom w:val="nil"/>
            </w:tcBorders>
          </w:tcPr>
          <w:p w:rsidR="00FF3B94" w:rsidRPr="0026528B" w:rsidRDefault="00FF3B94" w:rsidP="009B4410">
            <w:pPr>
              <w:spacing w:before="60" w:after="60"/>
              <w:ind w:firstLine="0"/>
              <w:jc w:val="right"/>
              <w:rPr>
                <w:rFonts w:ascii="Arial" w:hAnsi="Arial" w:cs="Arial"/>
                <w:sz w:val="20"/>
              </w:rPr>
            </w:pPr>
          </w:p>
        </w:tc>
      </w:tr>
      <w:tr w:rsidR="00FF3B94" w:rsidRPr="0026528B" w:rsidTr="009B4410">
        <w:tc>
          <w:tcPr>
            <w:tcW w:w="2005" w:type="pct"/>
            <w:tcBorders>
              <w:top w:val="nil"/>
            </w:tcBorders>
            <w:shd w:val="clear" w:color="auto" w:fill="auto"/>
          </w:tcPr>
          <w:p w:rsidR="00FF3B94" w:rsidRPr="00C12D62" w:rsidRDefault="00FF3B94" w:rsidP="00FF3B94">
            <w:pPr>
              <w:spacing w:before="60" w:after="60"/>
              <w:ind w:firstLine="0"/>
              <w:jc w:val="left"/>
              <w:rPr>
                <w:rFonts w:ascii="Arial" w:hAnsi="Arial" w:cs="Arial"/>
                <w:sz w:val="20"/>
              </w:rPr>
            </w:pPr>
          </w:p>
        </w:tc>
        <w:tc>
          <w:tcPr>
            <w:tcW w:w="583" w:type="pct"/>
            <w:tcBorders>
              <w:top w:val="nil"/>
            </w:tcBorders>
          </w:tcPr>
          <w:p w:rsidR="00FF3B94" w:rsidRPr="0026528B" w:rsidRDefault="00FF3B94" w:rsidP="009B4410">
            <w:pPr>
              <w:spacing w:before="60" w:after="60"/>
              <w:ind w:firstLine="0"/>
              <w:jc w:val="right"/>
              <w:rPr>
                <w:rFonts w:ascii="Arial" w:hAnsi="Arial" w:cs="Arial"/>
                <w:sz w:val="20"/>
              </w:rPr>
            </w:pPr>
          </w:p>
        </w:tc>
        <w:tc>
          <w:tcPr>
            <w:tcW w:w="671" w:type="pct"/>
            <w:tcBorders>
              <w:top w:val="nil"/>
            </w:tcBorders>
          </w:tcPr>
          <w:p w:rsidR="00FF3B94" w:rsidRPr="0026528B" w:rsidRDefault="00FF3B94" w:rsidP="009B4410">
            <w:pPr>
              <w:spacing w:before="60" w:after="60"/>
              <w:ind w:firstLine="0"/>
              <w:jc w:val="right"/>
              <w:rPr>
                <w:rFonts w:ascii="Arial" w:hAnsi="Arial" w:cs="Arial"/>
                <w:sz w:val="20"/>
              </w:rPr>
            </w:pPr>
          </w:p>
        </w:tc>
        <w:tc>
          <w:tcPr>
            <w:tcW w:w="582" w:type="pct"/>
            <w:tcBorders>
              <w:top w:val="nil"/>
            </w:tcBorders>
          </w:tcPr>
          <w:p w:rsidR="00FF3B94" w:rsidRPr="0026528B" w:rsidRDefault="00FF3B94" w:rsidP="009B4410">
            <w:pPr>
              <w:spacing w:before="60" w:after="60"/>
              <w:ind w:firstLine="0"/>
              <w:jc w:val="right"/>
              <w:rPr>
                <w:rFonts w:ascii="Arial" w:hAnsi="Arial" w:cs="Arial"/>
                <w:sz w:val="20"/>
              </w:rPr>
            </w:pPr>
          </w:p>
        </w:tc>
        <w:tc>
          <w:tcPr>
            <w:tcW w:w="580" w:type="pct"/>
            <w:tcBorders>
              <w:top w:val="nil"/>
            </w:tcBorders>
          </w:tcPr>
          <w:p w:rsidR="00FF3B94" w:rsidRPr="0026528B" w:rsidRDefault="00FF3B94" w:rsidP="009B4410">
            <w:pPr>
              <w:spacing w:before="60" w:after="60"/>
              <w:ind w:firstLine="0"/>
              <w:jc w:val="right"/>
              <w:rPr>
                <w:rFonts w:ascii="Arial" w:hAnsi="Arial" w:cs="Arial"/>
                <w:sz w:val="20"/>
              </w:rPr>
            </w:pPr>
          </w:p>
        </w:tc>
        <w:tc>
          <w:tcPr>
            <w:tcW w:w="579" w:type="pct"/>
            <w:tcBorders>
              <w:top w:val="nil"/>
            </w:tcBorders>
          </w:tcPr>
          <w:p w:rsidR="00FF3B94" w:rsidRPr="0026528B" w:rsidRDefault="00FF3B94" w:rsidP="009B4410">
            <w:pPr>
              <w:spacing w:before="60" w:after="60"/>
              <w:ind w:firstLine="0"/>
              <w:jc w:val="right"/>
              <w:rPr>
                <w:rFonts w:ascii="Arial" w:hAnsi="Arial" w:cs="Arial"/>
                <w:sz w:val="20"/>
              </w:rPr>
            </w:pPr>
          </w:p>
        </w:tc>
      </w:tr>
    </w:tbl>
    <w:p w:rsidR="00FF3B94" w:rsidRDefault="00FF3B94" w:rsidP="00A7330A">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DD72DD" w:rsidRPr="0026528B" w:rsidTr="009B4410">
        <w:tc>
          <w:tcPr>
            <w:tcW w:w="2005" w:type="pct"/>
            <w:vMerge w:val="restart"/>
            <w:tcBorders>
              <w:bottom w:val="single" w:sz="4" w:space="0" w:color="auto"/>
            </w:tcBorders>
            <w:shd w:val="clear" w:color="auto" w:fill="FBE4D5" w:themeFill="accent2" w:themeFillTint="33"/>
          </w:tcPr>
          <w:p w:rsidR="00DD72DD" w:rsidRPr="001049DD" w:rsidRDefault="00DD72DD"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DD72DD" w:rsidRDefault="00DD72DD" w:rsidP="009B4410">
            <w:pPr>
              <w:spacing w:before="60" w:after="60"/>
              <w:ind w:firstLine="0"/>
              <w:jc w:val="center"/>
              <w:rPr>
                <w:rFonts w:ascii="Arial" w:hAnsi="Arial" w:cs="Arial"/>
                <w:b/>
                <w:sz w:val="20"/>
              </w:rPr>
            </w:pPr>
            <w:r>
              <w:rPr>
                <w:rFonts w:ascii="Arial" w:hAnsi="Arial" w:cs="Arial"/>
                <w:b/>
                <w:sz w:val="20"/>
              </w:rPr>
              <w:t>2017/2018</w:t>
            </w:r>
          </w:p>
          <w:p w:rsidR="00DD72DD" w:rsidRPr="0026528B" w:rsidRDefault="00DD72DD" w:rsidP="009B4410">
            <w:pPr>
              <w:spacing w:before="60" w:after="60"/>
              <w:ind w:firstLine="0"/>
              <w:jc w:val="center"/>
              <w:rPr>
                <w:rFonts w:ascii="Arial" w:hAnsi="Arial" w:cs="Arial"/>
                <w:b/>
                <w:sz w:val="20"/>
              </w:rPr>
            </w:pPr>
            <w:r>
              <w:rPr>
                <w:rFonts w:ascii="Arial" w:hAnsi="Arial" w:cs="Arial"/>
                <w:b/>
                <w:sz w:val="20"/>
              </w:rPr>
              <w:t>(R’000s)</w:t>
            </w:r>
          </w:p>
        </w:tc>
      </w:tr>
      <w:tr w:rsidR="00DD72DD" w:rsidRPr="0026528B" w:rsidTr="009B4410">
        <w:tc>
          <w:tcPr>
            <w:tcW w:w="2005" w:type="pct"/>
            <w:vMerge/>
            <w:tcBorders>
              <w:bottom w:val="single" w:sz="4" w:space="0" w:color="auto"/>
            </w:tcBorders>
            <w:shd w:val="clear" w:color="auto" w:fill="FBE4D5" w:themeFill="accent2" w:themeFillTint="33"/>
          </w:tcPr>
          <w:p w:rsidR="00DD72DD" w:rsidRPr="001049DD" w:rsidRDefault="00DD72DD"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DD72DD" w:rsidRPr="0026528B" w:rsidRDefault="00DD72DD"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DD72DD" w:rsidRPr="0026528B" w:rsidRDefault="00DD72DD"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DD72DD" w:rsidRPr="0026528B" w:rsidRDefault="00DD72DD"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DD72DD" w:rsidRPr="0026528B" w:rsidRDefault="00DD72DD"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DD72DD" w:rsidRDefault="00DD72DD" w:rsidP="009B4410">
            <w:pPr>
              <w:spacing w:before="60" w:after="60"/>
              <w:ind w:firstLine="0"/>
              <w:jc w:val="center"/>
              <w:rPr>
                <w:rFonts w:ascii="Arial" w:hAnsi="Arial" w:cs="Arial"/>
                <w:b/>
                <w:sz w:val="20"/>
              </w:rPr>
            </w:pPr>
            <w:r>
              <w:rPr>
                <w:rFonts w:ascii="Arial" w:hAnsi="Arial" w:cs="Arial"/>
                <w:b/>
                <w:sz w:val="20"/>
              </w:rPr>
              <w:t>Total</w:t>
            </w:r>
          </w:p>
        </w:tc>
      </w:tr>
      <w:tr w:rsidR="00DD72DD" w:rsidRPr="0026528B" w:rsidTr="009B4410">
        <w:tc>
          <w:tcPr>
            <w:tcW w:w="2005" w:type="pct"/>
            <w:tcBorders>
              <w:top w:val="nil"/>
              <w:bottom w:val="nil"/>
            </w:tcBorders>
            <w:shd w:val="clear" w:color="auto" w:fill="auto"/>
          </w:tcPr>
          <w:p w:rsidR="00DD72DD" w:rsidRPr="00344EBB" w:rsidRDefault="00DD72DD" w:rsidP="009B4410">
            <w:pPr>
              <w:spacing w:before="60" w:after="60"/>
              <w:ind w:firstLine="0"/>
              <w:jc w:val="left"/>
              <w:rPr>
                <w:rFonts w:ascii="Arial" w:hAnsi="Arial" w:cs="Arial"/>
                <w:b/>
                <w:sz w:val="20"/>
              </w:rPr>
            </w:pPr>
          </w:p>
        </w:tc>
        <w:tc>
          <w:tcPr>
            <w:tcW w:w="583"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671"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82"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80"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79" w:type="pct"/>
            <w:tcBorders>
              <w:top w:val="nil"/>
              <w:bottom w:val="nil"/>
            </w:tcBorders>
          </w:tcPr>
          <w:p w:rsidR="00DD72DD" w:rsidRPr="0026528B" w:rsidRDefault="00DD72DD" w:rsidP="009B4410">
            <w:pPr>
              <w:spacing w:before="60" w:after="60"/>
              <w:ind w:firstLine="0"/>
              <w:jc w:val="right"/>
              <w:rPr>
                <w:rFonts w:ascii="Arial" w:hAnsi="Arial" w:cs="Arial"/>
                <w:sz w:val="20"/>
              </w:rPr>
            </w:pPr>
          </w:p>
        </w:tc>
      </w:tr>
      <w:tr w:rsidR="00DD72DD" w:rsidRPr="0026528B" w:rsidTr="009B4410">
        <w:tc>
          <w:tcPr>
            <w:tcW w:w="2005" w:type="pct"/>
            <w:tcBorders>
              <w:top w:val="nil"/>
              <w:bottom w:val="nil"/>
            </w:tcBorders>
            <w:shd w:val="clear" w:color="auto" w:fill="auto"/>
          </w:tcPr>
          <w:p w:rsidR="00DD72DD" w:rsidRPr="00C12D62" w:rsidRDefault="00DD72DD" w:rsidP="009B4410">
            <w:pPr>
              <w:spacing w:before="60" w:after="60"/>
              <w:ind w:firstLine="0"/>
              <w:jc w:val="left"/>
              <w:rPr>
                <w:rFonts w:ascii="Arial" w:hAnsi="Arial" w:cs="Arial"/>
                <w:sz w:val="20"/>
              </w:rPr>
            </w:pPr>
            <w:r>
              <w:rPr>
                <w:rFonts w:ascii="Arial" w:hAnsi="Arial" w:cs="Arial"/>
                <w:sz w:val="20"/>
              </w:rPr>
              <w:t>Carrying value of heritage assets retired from active use and held for disposal</w:t>
            </w:r>
          </w:p>
        </w:tc>
        <w:tc>
          <w:tcPr>
            <w:tcW w:w="583"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671"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82"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80" w:type="pct"/>
            <w:tcBorders>
              <w:top w:val="nil"/>
              <w:bottom w:val="nil"/>
            </w:tcBorders>
          </w:tcPr>
          <w:p w:rsidR="00DD72DD" w:rsidRPr="0026528B" w:rsidRDefault="00DD72DD" w:rsidP="009B4410">
            <w:pPr>
              <w:spacing w:before="60" w:after="60"/>
              <w:ind w:firstLine="0"/>
              <w:jc w:val="right"/>
              <w:rPr>
                <w:rFonts w:ascii="Arial" w:hAnsi="Arial" w:cs="Arial"/>
                <w:sz w:val="20"/>
              </w:rPr>
            </w:pPr>
          </w:p>
        </w:tc>
        <w:tc>
          <w:tcPr>
            <w:tcW w:w="579" w:type="pct"/>
            <w:tcBorders>
              <w:top w:val="nil"/>
              <w:bottom w:val="nil"/>
            </w:tcBorders>
          </w:tcPr>
          <w:p w:rsidR="00DD72DD" w:rsidRPr="0026528B" w:rsidRDefault="00DD72DD" w:rsidP="009B4410">
            <w:pPr>
              <w:spacing w:before="60" w:after="60"/>
              <w:ind w:firstLine="0"/>
              <w:jc w:val="right"/>
              <w:rPr>
                <w:rFonts w:ascii="Arial" w:hAnsi="Arial" w:cs="Arial"/>
                <w:sz w:val="20"/>
              </w:rPr>
            </w:pPr>
          </w:p>
        </w:tc>
      </w:tr>
      <w:tr w:rsidR="00DD72DD" w:rsidRPr="0026528B" w:rsidTr="009B4410">
        <w:tc>
          <w:tcPr>
            <w:tcW w:w="2005" w:type="pct"/>
            <w:tcBorders>
              <w:top w:val="nil"/>
            </w:tcBorders>
            <w:shd w:val="clear" w:color="auto" w:fill="auto"/>
          </w:tcPr>
          <w:p w:rsidR="00DD72DD" w:rsidRPr="00C12D62" w:rsidRDefault="00DD72DD" w:rsidP="009B4410">
            <w:pPr>
              <w:spacing w:before="60" w:after="60"/>
              <w:ind w:firstLine="0"/>
              <w:jc w:val="left"/>
              <w:rPr>
                <w:rFonts w:ascii="Arial" w:hAnsi="Arial" w:cs="Arial"/>
                <w:sz w:val="20"/>
              </w:rPr>
            </w:pPr>
          </w:p>
        </w:tc>
        <w:tc>
          <w:tcPr>
            <w:tcW w:w="583" w:type="pct"/>
            <w:tcBorders>
              <w:top w:val="nil"/>
            </w:tcBorders>
          </w:tcPr>
          <w:p w:rsidR="00DD72DD" w:rsidRPr="0026528B" w:rsidRDefault="00DD72DD" w:rsidP="009B4410">
            <w:pPr>
              <w:spacing w:before="60" w:after="60"/>
              <w:ind w:firstLine="0"/>
              <w:jc w:val="right"/>
              <w:rPr>
                <w:rFonts w:ascii="Arial" w:hAnsi="Arial" w:cs="Arial"/>
                <w:sz w:val="20"/>
              </w:rPr>
            </w:pPr>
          </w:p>
        </w:tc>
        <w:tc>
          <w:tcPr>
            <w:tcW w:w="671" w:type="pct"/>
            <w:tcBorders>
              <w:top w:val="nil"/>
            </w:tcBorders>
          </w:tcPr>
          <w:p w:rsidR="00DD72DD" w:rsidRPr="0026528B" w:rsidRDefault="00DD72DD" w:rsidP="009B4410">
            <w:pPr>
              <w:spacing w:before="60" w:after="60"/>
              <w:ind w:firstLine="0"/>
              <w:jc w:val="right"/>
              <w:rPr>
                <w:rFonts w:ascii="Arial" w:hAnsi="Arial" w:cs="Arial"/>
                <w:sz w:val="20"/>
              </w:rPr>
            </w:pPr>
          </w:p>
        </w:tc>
        <w:tc>
          <w:tcPr>
            <w:tcW w:w="582" w:type="pct"/>
            <w:tcBorders>
              <w:top w:val="nil"/>
            </w:tcBorders>
          </w:tcPr>
          <w:p w:rsidR="00DD72DD" w:rsidRPr="0026528B" w:rsidRDefault="00DD72DD" w:rsidP="009B4410">
            <w:pPr>
              <w:spacing w:before="60" w:after="60"/>
              <w:ind w:firstLine="0"/>
              <w:jc w:val="right"/>
              <w:rPr>
                <w:rFonts w:ascii="Arial" w:hAnsi="Arial" w:cs="Arial"/>
                <w:sz w:val="20"/>
              </w:rPr>
            </w:pPr>
          </w:p>
        </w:tc>
        <w:tc>
          <w:tcPr>
            <w:tcW w:w="580" w:type="pct"/>
            <w:tcBorders>
              <w:top w:val="nil"/>
            </w:tcBorders>
          </w:tcPr>
          <w:p w:rsidR="00DD72DD" w:rsidRPr="0026528B" w:rsidRDefault="00DD72DD" w:rsidP="009B4410">
            <w:pPr>
              <w:spacing w:before="60" w:after="60"/>
              <w:ind w:firstLine="0"/>
              <w:jc w:val="right"/>
              <w:rPr>
                <w:rFonts w:ascii="Arial" w:hAnsi="Arial" w:cs="Arial"/>
                <w:sz w:val="20"/>
              </w:rPr>
            </w:pPr>
          </w:p>
        </w:tc>
        <w:tc>
          <w:tcPr>
            <w:tcW w:w="579" w:type="pct"/>
            <w:tcBorders>
              <w:top w:val="nil"/>
            </w:tcBorders>
          </w:tcPr>
          <w:p w:rsidR="00DD72DD" w:rsidRPr="0026528B" w:rsidRDefault="00DD72DD" w:rsidP="009B4410">
            <w:pPr>
              <w:spacing w:before="60" w:after="60"/>
              <w:ind w:firstLine="0"/>
              <w:jc w:val="right"/>
              <w:rPr>
                <w:rFonts w:ascii="Arial" w:hAnsi="Arial" w:cs="Arial"/>
                <w:sz w:val="20"/>
              </w:rPr>
            </w:pPr>
          </w:p>
        </w:tc>
      </w:tr>
    </w:tbl>
    <w:p w:rsidR="00DD72DD" w:rsidRDefault="00DD72DD" w:rsidP="00A7330A">
      <w:pPr>
        <w:pStyle w:val="ListParagraph"/>
        <w:ind w:left="0" w:firstLine="0"/>
        <w:contextualSpacing w:val="0"/>
        <w:rPr>
          <w:rFonts w:ascii="Arial" w:hAnsi="Arial" w:cs="Arial"/>
          <w:b/>
          <w:sz w:val="20"/>
        </w:rPr>
      </w:pPr>
    </w:p>
    <w:p w:rsidR="002F5D3C" w:rsidRDefault="002F5D3C" w:rsidP="00A7330A">
      <w:pPr>
        <w:pStyle w:val="ListParagraph"/>
        <w:ind w:left="0" w:firstLine="0"/>
        <w:contextualSpacing w:val="0"/>
        <w:rPr>
          <w:rFonts w:ascii="Arial" w:hAnsi="Arial" w:cs="Arial"/>
          <w:b/>
          <w:sz w:val="20"/>
        </w:rPr>
        <w:sectPr w:rsidR="002F5D3C" w:rsidSect="00D638C2">
          <w:pgSz w:w="16838" w:h="11906" w:orient="landscape"/>
          <w:pgMar w:top="993" w:right="1440" w:bottom="991" w:left="1440" w:header="708" w:footer="708" w:gutter="0"/>
          <w:cols w:space="708"/>
          <w:docGrid w:linePitch="360"/>
        </w:sectPr>
      </w:pPr>
    </w:p>
    <w:p w:rsidR="002F5D3C" w:rsidRPr="006E1EE5" w:rsidRDefault="002F5D3C" w:rsidP="002F5D3C">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F5D3C" w:rsidRDefault="002F5D3C" w:rsidP="00B4401A">
      <w:pPr>
        <w:pStyle w:val="ListParagraph"/>
        <w:numPr>
          <w:ilvl w:val="2"/>
          <w:numId w:val="9"/>
        </w:numPr>
        <w:ind w:left="709"/>
        <w:rPr>
          <w:rFonts w:ascii="Arial" w:hAnsi="Arial" w:cs="Arial"/>
          <w:b/>
          <w:sz w:val="20"/>
        </w:rPr>
      </w:pPr>
      <w:r>
        <w:rPr>
          <w:rFonts w:ascii="Arial" w:hAnsi="Arial" w:cs="Arial"/>
          <w:b/>
          <w:sz w:val="20"/>
        </w:rPr>
        <w:t>Heritage Assets Not Recognised</w:t>
      </w:r>
      <w:r w:rsidR="00D946BE">
        <w:rPr>
          <w:rFonts w:ascii="Arial" w:hAnsi="Arial" w:cs="Arial"/>
          <w:b/>
          <w:sz w:val="20"/>
        </w:rPr>
        <w:t xml:space="preserve"> </w:t>
      </w:r>
      <w:r w:rsidR="00D946BE">
        <w:rPr>
          <w:rFonts w:ascii="Arial" w:hAnsi="Arial" w:cs="Arial"/>
          <w:b/>
          <w:color w:val="FF0000"/>
          <w:sz w:val="20"/>
        </w:rPr>
        <w:t>[103p.99]</w:t>
      </w:r>
    </w:p>
    <w:p w:rsidR="002F5D3C" w:rsidRDefault="002F5D3C" w:rsidP="00A7330A">
      <w:pPr>
        <w:pStyle w:val="ListParagraph"/>
        <w:ind w:left="0" w:firstLine="0"/>
        <w:contextualSpacing w:val="0"/>
        <w:rPr>
          <w:rFonts w:ascii="Arial" w:hAnsi="Arial" w:cs="Arial"/>
          <w:b/>
          <w:sz w:val="20"/>
        </w:rPr>
      </w:pPr>
    </w:p>
    <w:p w:rsidR="002F5D3C" w:rsidRDefault="002F5D3C" w:rsidP="00A7330A">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9912"/>
      </w:tblGrid>
      <w:tr w:rsidR="002F5D3C" w:rsidTr="009B4410">
        <w:tc>
          <w:tcPr>
            <w:tcW w:w="5000" w:type="pct"/>
            <w:shd w:val="clear" w:color="auto" w:fill="E2EFD9" w:themeFill="accent6" w:themeFillTint="33"/>
          </w:tcPr>
          <w:p w:rsidR="002F5D3C" w:rsidRPr="008C3058" w:rsidRDefault="002F5D3C" w:rsidP="008C3058">
            <w:pPr>
              <w:spacing w:before="60" w:after="60"/>
              <w:ind w:firstLine="0"/>
              <w:rPr>
                <w:rFonts w:ascii="Arial" w:hAnsi="Arial" w:cs="Arial"/>
                <w:b/>
                <w:i/>
                <w:sz w:val="20"/>
              </w:rPr>
            </w:pPr>
            <w:r w:rsidRPr="008C3058">
              <w:rPr>
                <w:rFonts w:ascii="Arial" w:hAnsi="Arial" w:cs="Arial"/>
                <w:b/>
                <w:i/>
                <w:sz w:val="20"/>
              </w:rPr>
              <w:t xml:space="preserve">Commentary:  </w:t>
            </w:r>
          </w:p>
          <w:p w:rsidR="002F5D3C" w:rsidRPr="008C3058" w:rsidRDefault="002F5D3C" w:rsidP="008C3058">
            <w:pPr>
              <w:spacing w:before="60" w:after="60"/>
              <w:ind w:firstLine="0"/>
              <w:rPr>
                <w:rFonts w:ascii="Arial" w:hAnsi="Arial" w:cs="Arial"/>
                <w:i/>
                <w:sz w:val="20"/>
              </w:rPr>
            </w:pPr>
            <w:r w:rsidRPr="008C3058">
              <w:rPr>
                <w:rFonts w:ascii="Arial" w:hAnsi="Arial" w:cs="Arial"/>
                <w:i/>
                <w:sz w:val="20"/>
              </w:rPr>
              <w:t>Where there reporting entity does not recognise a heritage asset or a class of heritage assets (in accordance with GRAP 103), the following information should be included in this note:</w:t>
            </w:r>
          </w:p>
          <w:p w:rsidR="002F5D3C" w:rsidRPr="008C3058" w:rsidRDefault="002F5D3C" w:rsidP="00B4401A">
            <w:pPr>
              <w:pStyle w:val="ListParagraph"/>
              <w:numPr>
                <w:ilvl w:val="0"/>
                <w:numId w:val="43"/>
              </w:numPr>
              <w:spacing w:before="60" w:after="60"/>
              <w:ind w:left="357" w:hanging="357"/>
              <w:contextualSpacing w:val="0"/>
              <w:rPr>
                <w:rFonts w:ascii="Arial" w:hAnsi="Arial" w:cs="Arial"/>
                <w:i/>
                <w:sz w:val="20"/>
              </w:rPr>
            </w:pPr>
            <w:r w:rsidRPr="008C3058">
              <w:rPr>
                <w:rFonts w:ascii="Arial" w:hAnsi="Arial" w:cs="Arial"/>
                <w:i/>
                <w:sz w:val="20"/>
              </w:rPr>
              <w:t>A description of the heritage asset or class of heritage assets;</w:t>
            </w:r>
          </w:p>
          <w:p w:rsidR="002F5D3C" w:rsidRPr="008C3058" w:rsidRDefault="002F5D3C" w:rsidP="00B4401A">
            <w:pPr>
              <w:pStyle w:val="ListParagraph"/>
              <w:numPr>
                <w:ilvl w:val="0"/>
                <w:numId w:val="43"/>
              </w:numPr>
              <w:spacing w:before="60" w:after="60"/>
              <w:ind w:left="357" w:hanging="357"/>
              <w:contextualSpacing w:val="0"/>
              <w:rPr>
                <w:rFonts w:ascii="Arial" w:hAnsi="Arial" w:cs="Arial"/>
                <w:i/>
                <w:sz w:val="20"/>
              </w:rPr>
            </w:pPr>
            <w:r w:rsidRPr="008C3058">
              <w:rPr>
                <w:rFonts w:ascii="Arial" w:hAnsi="Arial" w:cs="Arial"/>
                <w:i/>
                <w:sz w:val="20"/>
              </w:rPr>
              <w:t xml:space="preserve">An explanation why </w:t>
            </w:r>
            <w:r w:rsidR="001B6D4D" w:rsidRPr="008C3058">
              <w:rPr>
                <w:rFonts w:ascii="Arial" w:hAnsi="Arial" w:cs="Arial"/>
                <w:i/>
                <w:sz w:val="20"/>
              </w:rPr>
              <w:t>the heritage asset or class of heritage assets could not be measured reliably (either its cost or fair value)</w:t>
            </w:r>
            <w:r w:rsidRPr="008C3058">
              <w:rPr>
                <w:rFonts w:ascii="Arial" w:hAnsi="Arial" w:cs="Arial"/>
                <w:i/>
                <w:sz w:val="20"/>
              </w:rPr>
              <w:t>;</w:t>
            </w:r>
          </w:p>
          <w:p w:rsidR="002F5D3C" w:rsidRPr="008C3058" w:rsidRDefault="001B6D4D" w:rsidP="00B4401A">
            <w:pPr>
              <w:pStyle w:val="ListParagraph"/>
              <w:numPr>
                <w:ilvl w:val="0"/>
                <w:numId w:val="43"/>
              </w:numPr>
              <w:spacing w:before="60" w:after="60"/>
              <w:ind w:left="357" w:hanging="357"/>
              <w:contextualSpacing w:val="0"/>
              <w:rPr>
                <w:rFonts w:ascii="Arial" w:hAnsi="Arial" w:cs="Arial"/>
                <w:i/>
                <w:sz w:val="20"/>
              </w:rPr>
            </w:pPr>
            <w:r w:rsidRPr="008C3058">
              <w:rPr>
                <w:rFonts w:ascii="Arial" w:hAnsi="Arial" w:cs="Arial"/>
                <w:i/>
                <w:sz w:val="20"/>
              </w:rPr>
              <w:t xml:space="preserve">Any proceeds on disposal of these heritage assets </w:t>
            </w:r>
            <w:r w:rsidR="008169BF" w:rsidRPr="008C3058">
              <w:rPr>
                <w:rFonts w:ascii="Arial" w:hAnsi="Arial" w:cs="Arial"/>
                <w:i/>
                <w:sz w:val="20"/>
              </w:rPr>
              <w:t xml:space="preserve">received and </w:t>
            </w:r>
            <w:r w:rsidRPr="008C3058">
              <w:rPr>
                <w:rFonts w:ascii="Arial" w:hAnsi="Arial" w:cs="Arial"/>
                <w:i/>
                <w:sz w:val="20"/>
              </w:rPr>
              <w:t>recognised in the financial statements.</w:t>
            </w:r>
          </w:p>
        </w:tc>
      </w:tr>
    </w:tbl>
    <w:p w:rsidR="002F5D3C" w:rsidRDefault="002F5D3C" w:rsidP="002F5D3C">
      <w:pPr>
        <w:pStyle w:val="ListParagraph"/>
        <w:ind w:left="0" w:firstLine="0"/>
        <w:contextualSpacing w:val="0"/>
        <w:rPr>
          <w:rFonts w:ascii="Arial" w:hAnsi="Arial" w:cs="Arial"/>
          <w:b/>
          <w:sz w:val="20"/>
        </w:rPr>
      </w:pPr>
    </w:p>
    <w:p w:rsidR="002F5D3C" w:rsidRDefault="002F5D3C" w:rsidP="00A7330A">
      <w:pPr>
        <w:pStyle w:val="ListParagraph"/>
        <w:ind w:left="0" w:firstLine="0"/>
        <w:contextualSpacing w:val="0"/>
        <w:rPr>
          <w:rFonts w:ascii="Arial" w:hAnsi="Arial" w:cs="Arial"/>
          <w:b/>
          <w:sz w:val="20"/>
        </w:rPr>
      </w:pPr>
    </w:p>
    <w:p w:rsidR="002F5D3C" w:rsidRDefault="002F5D3C" w:rsidP="00A7330A">
      <w:pPr>
        <w:pStyle w:val="ListParagraph"/>
        <w:ind w:left="0" w:firstLine="0"/>
        <w:contextualSpacing w:val="0"/>
        <w:rPr>
          <w:rFonts w:ascii="Arial" w:hAnsi="Arial" w:cs="Arial"/>
          <w:b/>
          <w:sz w:val="20"/>
        </w:rPr>
      </w:pPr>
    </w:p>
    <w:p w:rsidR="002F5D3C" w:rsidRDefault="002F5D3C" w:rsidP="00A7330A">
      <w:pPr>
        <w:pStyle w:val="ListParagraph"/>
        <w:ind w:left="0" w:firstLine="0"/>
        <w:contextualSpacing w:val="0"/>
        <w:rPr>
          <w:rFonts w:ascii="Arial" w:hAnsi="Arial" w:cs="Arial"/>
          <w:b/>
          <w:sz w:val="20"/>
        </w:rPr>
        <w:sectPr w:rsidR="002F5D3C" w:rsidSect="002F5D3C">
          <w:pgSz w:w="11906" w:h="16838"/>
          <w:pgMar w:top="1440" w:right="991" w:bottom="1440" w:left="993" w:header="708" w:footer="708" w:gutter="0"/>
          <w:cols w:space="708"/>
          <w:docGrid w:linePitch="360"/>
        </w:sectPr>
      </w:pPr>
    </w:p>
    <w:p w:rsidR="00A7330A" w:rsidRPr="006E1EE5" w:rsidRDefault="00A7330A" w:rsidP="00A7330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7330A" w:rsidRDefault="00A7330A" w:rsidP="00B4401A">
      <w:pPr>
        <w:pStyle w:val="ListParagraph"/>
        <w:numPr>
          <w:ilvl w:val="1"/>
          <w:numId w:val="9"/>
        </w:numPr>
        <w:ind w:left="567" w:hanging="567"/>
        <w:rPr>
          <w:rFonts w:ascii="Arial" w:hAnsi="Arial" w:cs="Arial"/>
          <w:b/>
          <w:sz w:val="20"/>
        </w:rPr>
      </w:pPr>
      <w:r>
        <w:rPr>
          <w:rFonts w:ascii="Arial" w:hAnsi="Arial" w:cs="Arial"/>
          <w:b/>
          <w:sz w:val="20"/>
        </w:rPr>
        <w:t>Heritage Assets Under Construction</w:t>
      </w:r>
      <w:r w:rsidR="00B96512">
        <w:rPr>
          <w:rFonts w:ascii="Arial" w:hAnsi="Arial" w:cs="Arial"/>
          <w:b/>
          <w:sz w:val="20"/>
        </w:rPr>
        <w:t xml:space="preserve"> </w:t>
      </w:r>
      <w:r w:rsidR="00B96512">
        <w:rPr>
          <w:rFonts w:ascii="Arial" w:hAnsi="Arial" w:cs="Arial"/>
          <w:b/>
          <w:color w:val="FF0000"/>
          <w:sz w:val="20"/>
        </w:rPr>
        <w:t>[103p.87]</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A7330A" w:rsidRPr="0026528B" w:rsidTr="009B4410">
        <w:tc>
          <w:tcPr>
            <w:tcW w:w="2005" w:type="pct"/>
            <w:vMerge w:val="restart"/>
            <w:tcBorders>
              <w:bottom w:val="single" w:sz="4" w:space="0" w:color="auto"/>
            </w:tcBorders>
            <w:shd w:val="clear" w:color="auto" w:fill="FBE4D5" w:themeFill="accent2" w:themeFillTint="33"/>
          </w:tcPr>
          <w:p w:rsidR="00A7330A" w:rsidRPr="001049DD" w:rsidRDefault="00A7330A"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A7330A" w:rsidRDefault="00A7330A" w:rsidP="009B4410">
            <w:pPr>
              <w:spacing w:before="60" w:after="60"/>
              <w:ind w:firstLine="0"/>
              <w:jc w:val="center"/>
              <w:rPr>
                <w:rFonts w:ascii="Arial" w:hAnsi="Arial" w:cs="Arial"/>
                <w:b/>
                <w:sz w:val="20"/>
              </w:rPr>
            </w:pPr>
            <w:r>
              <w:rPr>
                <w:rFonts w:ascii="Arial" w:hAnsi="Arial" w:cs="Arial"/>
                <w:b/>
                <w:sz w:val="20"/>
              </w:rPr>
              <w:t>2018/2019</w:t>
            </w:r>
          </w:p>
          <w:p w:rsidR="00A7330A" w:rsidRPr="0026528B" w:rsidRDefault="00A7330A" w:rsidP="009B4410">
            <w:pPr>
              <w:spacing w:before="60" w:after="60"/>
              <w:ind w:firstLine="0"/>
              <w:jc w:val="center"/>
              <w:rPr>
                <w:rFonts w:ascii="Arial" w:hAnsi="Arial" w:cs="Arial"/>
                <w:b/>
                <w:sz w:val="20"/>
              </w:rPr>
            </w:pPr>
            <w:r>
              <w:rPr>
                <w:rFonts w:ascii="Arial" w:hAnsi="Arial" w:cs="Arial"/>
                <w:b/>
                <w:sz w:val="20"/>
              </w:rPr>
              <w:t>(R’000s)</w:t>
            </w:r>
          </w:p>
        </w:tc>
      </w:tr>
      <w:tr w:rsidR="00A7330A" w:rsidRPr="0026528B" w:rsidTr="009B4410">
        <w:tc>
          <w:tcPr>
            <w:tcW w:w="2005" w:type="pct"/>
            <w:vMerge/>
            <w:tcBorders>
              <w:bottom w:val="single" w:sz="4" w:space="0" w:color="auto"/>
            </w:tcBorders>
            <w:shd w:val="clear" w:color="auto" w:fill="FBE4D5" w:themeFill="accent2" w:themeFillTint="33"/>
          </w:tcPr>
          <w:p w:rsidR="00A7330A" w:rsidRPr="001049DD" w:rsidRDefault="00A7330A"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A7330A" w:rsidRPr="0026528B" w:rsidRDefault="00A7330A"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A7330A" w:rsidRPr="0026528B" w:rsidRDefault="00A7330A"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A7330A" w:rsidRPr="0026528B" w:rsidRDefault="00A7330A"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A7330A" w:rsidRPr="0026528B" w:rsidRDefault="00A7330A"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A7330A" w:rsidRDefault="00A7330A" w:rsidP="009B4410">
            <w:pPr>
              <w:spacing w:before="60" w:after="60"/>
              <w:ind w:firstLine="0"/>
              <w:jc w:val="center"/>
              <w:rPr>
                <w:rFonts w:ascii="Arial" w:hAnsi="Arial" w:cs="Arial"/>
                <w:b/>
                <w:sz w:val="20"/>
              </w:rPr>
            </w:pPr>
            <w:r>
              <w:rPr>
                <w:rFonts w:ascii="Arial" w:hAnsi="Arial" w:cs="Arial"/>
                <w:b/>
                <w:sz w:val="20"/>
              </w:rPr>
              <w:t>Total</w:t>
            </w:r>
          </w:p>
        </w:tc>
      </w:tr>
      <w:tr w:rsidR="00A7330A" w:rsidRPr="0026528B" w:rsidTr="009B4410">
        <w:tc>
          <w:tcPr>
            <w:tcW w:w="2005" w:type="pct"/>
            <w:tcBorders>
              <w:top w:val="nil"/>
              <w:bottom w:val="nil"/>
            </w:tcBorders>
            <w:shd w:val="clear" w:color="auto" w:fill="auto"/>
          </w:tcPr>
          <w:p w:rsidR="00A7330A" w:rsidRPr="00344EBB" w:rsidRDefault="00A7330A" w:rsidP="009B4410">
            <w:pPr>
              <w:spacing w:before="60" w:after="60"/>
              <w:ind w:firstLine="0"/>
              <w:jc w:val="left"/>
              <w:rPr>
                <w:rFonts w:ascii="Arial" w:hAnsi="Arial" w:cs="Arial"/>
                <w:b/>
                <w:sz w:val="20"/>
              </w:rPr>
            </w:pPr>
          </w:p>
        </w:tc>
        <w:tc>
          <w:tcPr>
            <w:tcW w:w="583" w:type="pct"/>
            <w:tcBorders>
              <w:top w:val="nil"/>
              <w:bottom w:val="nil"/>
            </w:tcBorders>
          </w:tcPr>
          <w:p w:rsidR="00A7330A" w:rsidRPr="0026528B" w:rsidRDefault="00A7330A" w:rsidP="009B4410">
            <w:pPr>
              <w:spacing w:before="60" w:after="60"/>
              <w:ind w:firstLine="0"/>
              <w:jc w:val="right"/>
              <w:rPr>
                <w:rFonts w:ascii="Arial" w:hAnsi="Arial" w:cs="Arial"/>
                <w:sz w:val="20"/>
              </w:rPr>
            </w:pPr>
          </w:p>
        </w:tc>
        <w:tc>
          <w:tcPr>
            <w:tcW w:w="671" w:type="pct"/>
            <w:tcBorders>
              <w:top w:val="nil"/>
              <w:bottom w:val="nil"/>
            </w:tcBorders>
          </w:tcPr>
          <w:p w:rsidR="00A7330A" w:rsidRPr="0026528B" w:rsidRDefault="00A7330A" w:rsidP="009B4410">
            <w:pPr>
              <w:spacing w:before="60" w:after="60"/>
              <w:ind w:firstLine="0"/>
              <w:jc w:val="right"/>
              <w:rPr>
                <w:rFonts w:ascii="Arial" w:hAnsi="Arial" w:cs="Arial"/>
                <w:sz w:val="20"/>
              </w:rPr>
            </w:pPr>
          </w:p>
        </w:tc>
        <w:tc>
          <w:tcPr>
            <w:tcW w:w="582" w:type="pct"/>
            <w:tcBorders>
              <w:top w:val="nil"/>
              <w:bottom w:val="nil"/>
            </w:tcBorders>
          </w:tcPr>
          <w:p w:rsidR="00A7330A" w:rsidRPr="0026528B" w:rsidRDefault="00A7330A" w:rsidP="009B4410">
            <w:pPr>
              <w:spacing w:before="60" w:after="60"/>
              <w:ind w:firstLine="0"/>
              <w:jc w:val="right"/>
              <w:rPr>
                <w:rFonts w:ascii="Arial" w:hAnsi="Arial" w:cs="Arial"/>
                <w:sz w:val="20"/>
              </w:rPr>
            </w:pPr>
          </w:p>
        </w:tc>
        <w:tc>
          <w:tcPr>
            <w:tcW w:w="580" w:type="pct"/>
            <w:tcBorders>
              <w:top w:val="nil"/>
              <w:bottom w:val="nil"/>
            </w:tcBorders>
          </w:tcPr>
          <w:p w:rsidR="00A7330A" w:rsidRPr="0026528B" w:rsidRDefault="00A7330A" w:rsidP="009B4410">
            <w:pPr>
              <w:spacing w:before="60" w:after="60"/>
              <w:ind w:firstLine="0"/>
              <w:jc w:val="right"/>
              <w:rPr>
                <w:rFonts w:ascii="Arial" w:hAnsi="Arial" w:cs="Arial"/>
                <w:sz w:val="20"/>
              </w:rPr>
            </w:pPr>
          </w:p>
        </w:tc>
        <w:tc>
          <w:tcPr>
            <w:tcW w:w="579" w:type="pct"/>
            <w:tcBorders>
              <w:top w:val="nil"/>
              <w:bottom w:val="nil"/>
            </w:tcBorders>
          </w:tcPr>
          <w:p w:rsidR="00A7330A" w:rsidRPr="0026528B" w:rsidRDefault="00A7330A"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sz w:val="20"/>
              </w:rPr>
            </w:pPr>
            <w:r>
              <w:rPr>
                <w:rFonts w:ascii="Arial" w:hAnsi="Arial" w:cs="Arial"/>
                <w:sz w:val="20"/>
              </w:rPr>
              <w:t>Accumulated expenditure included in carrying value of heritage assets</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EF57C4" w:rsidRDefault="000631BB" w:rsidP="000631BB">
            <w:pPr>
              <w:spacing w:before="60" w:after="60"/>
              <w:ind w:firstLine="0"/>
              <w:rPr>
                <w:rFonts w:ascii="Arial" w:hAnsi="Arial" w:cs="Arial"/>
                <w:i/>
                <w:sz w:val="20"/>
              </w:rPr>
            </w:pPr>
            <w:r>
              <w:rPr>
                <w:rFonts w:ascii="Arial" w:hAnsi="Arial" w:cs="Arial"/>
                <w:i/>
                <w:sz w:val="20"/>
              </w:rPr>
              <w:t>Of which:</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EF57C4" w:rsidRDefault="000631BB" w:rsidP="000631BB">
            <w:pPr>
              <w:spacing w:before="60" w:after="60"/>
              <w:ind w:left="313" w:firstLine="0"/>
              <w:rPr>
                <w:rFonts w:ascii="Arial" w:hAnsi="Arial" w:cs="Arial"/>
                <w:sz w:val="20"/>
              </w:rPr>
            </w:pPr>
            <w:r>
              <w:rPr>
                <w:rFonts w:ascii="Arial" w:hAnsi="Arial" w:cs="Arial"/>
                <w:sz w:val="20"/>
              </w:rPr>
              <w:t>Accumulated borrowing costs included in the carrying amount of heritage assets</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4C55A1">
            <w:pPr>
              <w:spacing w:before="60" w:after="60"/>
              <w:ind w:left="313" w:firstLine="0"/>
              <w:rPr>
                <w:rFonts w:ascii="Arial" w:hAnsi="Arial" w:cs="Arial"/>
                <w:sz w:val="20"/>
              </w:rPr>
            </w:pPr>
            <w:r>
              <w:rPr>
                <w:rFonts w:ascii="Arial" w:hAnsi="Arial" w:cs="Arial"/>
                <w:sz w:val="20"/>
              </w:rPr>
              <w:t>Borrowing costs capitalised during the period</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5p.33(b)</w:t>
            </w:r>
            <w:r w:rsidR="004C55A1" w:rsidRPr="006236D8">
              <w:rPr>
                <w:rFonts w:ascii="Arial" w:hAnsi="Arial" w:cs="Arial"/>
                <w:b/>
                <w:color w:val="FF0000"/>
                <w:sz w:val="20"/>
              </w:rPr>
              <w:t>]</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Default="000631BB" w:rsidP="000631BB">
            <w:pPr>
              <w:spacing w:before="60" w:after="60"/>
              <w:ind w:left="313" w:firstLine="0"/>
              <w:rPr>
                <w:rFonts w:ascii="Arial" w:hAnsi="Arial" w:cs="Arial"/>
                <w:sz w:val="20"/>
              </w:rPr>
            </w:pP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sz w:val="20"/>
              </w:rPr>
            </w:pPr>
            <w:r>
              <w:rPr>
                <w:rFonts w:ascii="Arial" w:hAnsi="Arial" w:cs="Arial"/>
                <w:sz w:val="20"/>
              </w:rPr>
              <w:t>Carrying value of heritage assets taking significantly longer than expected</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sz w:val="20"/>
              </w:rPr>
            </w:pP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C12D62" w:rsidRDefault="000631BB" w:rsidP="000631BB">
            <w:pPr>
              <w:spacing w:before="60" w:after="60"/>
              <w:ind w:firstLine="0"/>
              <w:jc w:val="left"/>
              <w:rPr>
                <w:rFonts w:ascii="Arial" w:hAnsi="Arial" w:cs="Arial"/>
                <w:sz w:val="20"/>
              </w:rPr>
            </w:pPr>
            <w:r>
              <w:rPr>
                <w:rFonts w:ascii="Arial" w:hAnsi="Arial" w:cs="Arial"/>
                <w:sz w:val="20"/>
              </w:rPr>
              <w:t>Carrying value of heritage assets halted</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tcBorders>
            <w:shd w:val="clear" w:color="auto" w:fill="auto"/>
          </w:tcPr>
          <w:p w:rsidR="000631BB" w:rsidRPr="00C12D62" w:rsidRDefault="000631BB" w:rsidP="000631BB">
            <w:pPr>
              <w:spacing w:before="60" w:after="60"/>
              <w:ind w:firstLine="0"/>
              <w:jc w:val="left"/>
              <w:rPr>
                <w:rFonts w:ascii="Arial" w:hAnsi="Arial" w:cs="Arial"/>
                <w:sz w:val="20"/>
              </w:rPr>
            </w:pPr>
          </w:p>
        </w:tc>
        <w:tc>
          <w:tcPr>
            <w:tcW w:w="583" w:type="pct"/>
            <w:tcBorders>
              <w:top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tcBorders>
          </w:tcPr>
          <w:p w:rsidR="000631BB" w:rsidRPr="0026528B" w:rsidRDefault="000631BB" w:rsidP="000631BB">
            <w:pPr>
              <w:spacing w:before="60" w:after="60"/>
              <w:ind w:firstLine="0"/>
              <w:jc w:val="right"/>
              <w:rPr>
                <w:rFonts w:ascii="Arial" w:hAnsi="Arial" w:cs="Arial"/>
                <w:sz w:val="20"/>
              </w:rPr>
            </w:pPr>
          </w:p>
        </w:tc>
      </w:tr>
    </w:tbl>
    <w:p w:rsidR="000631BB" w:rsidRDefault="000631BB" w:rsidP="00364335">
      <w:pPr>
        <w:pStyle w:val="ListParagraph"/>
        <w:ind w:left="0" w:firstLine="0"/>
        <w:contextualSpacing w:val="0"/>
        <w:rPr>
          <w:rFonts w:ascii="Arial" w:hAnsi="Arial" w:cs="Arial"/>
          <w:b/>
          <w:sz w:val="20"/>
        </w:rPr>
      </w:pPr>
    </w:p>
    <w:p w:rsidR="000631BB" w:rsidRDefault="000631BB" w:rsidP="00B22059">
      <w:pPr>
        <w:ind w:firstLine="0"/>
        <w:rPr>
          <w:rFonts w:ascii="Arial" w:hAnsi="Arial" w:cs="Arial"/>
          <w:b/>
          <w:sz w:val="20"/>
        </w:rPr>
      </w:pPr>
      <w:r>
        <w:rPr>
          <w:rFonts w:ascii="Arial" w:hAnsi="Arial" w:cs="Arial"/>
          <w:b/>
          <w:sz w:val="20"/>
        </w:rPr>
        <w:br w:type="page"/>
      </w:r>
    </w:p>
    <w:p w:rsidR="000631BB" w:rsidRPr="006E1EE5" w:rsidRDefault="000631BB" w:rsidP="000631B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631BB" w:rsidRDefault="000631BB" w:rsidP="000631BB">
      <w:pPr>
        <w:ind w:firstLine="0"/>
        <w:rPr>
          <w:rFonts w:ascii="Arial" w:hAnsi="Arial" w:cs="Arial"/>
          <w:b/>
          <w:sz w:val="20"/>
        </w:rPr>
      </w:pPr>
      <w:r>
        <w:rPr>
          <w:rFonts w:ascii="Arial" w:hAnsi="Arial" w:cs="Arial"/>
          <w:b/>
          <w:sz w:val="20"/>
        </w:rPr>
        <w:t>13.2</w:t>
      </w:r>
      <w:r>
        <w:rPr>
          <w:rFonts w:ascii="Arial" w:hAnsi="Arial" w:cs="Arial"/>
          <w:b/>
          <w:sz w:val="20"/>
        </w:rPr>
        <w:tab/>
        <w:t>Heritage Assets Under Construction (Continued)</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0631BB" w:rsidRPr="0026528B" w:rsidTr="009B4410">
        <w:tc>
          <w:tcPr>
            <w:tcW w:w="2005" w:type="pct"/>
            <w:vMerge w:val="restart"/>
            <w:tcBorders>
              <w:bottom w:val="single" w:sz="4" w:space="0" w:color="auto"/>
            </w:tcBorders>
            <w:shd w:val="clear" w:color="auto" w:fill="FBE4D5" w:themeFill="accent2" w:themeFillTint="33"/>
          </w:tcPr>
          <w:p w:rsidR="000631BB" w:rsidRPr="001049DD" w:rsidRDefault="000631BB"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0631BB" w:rsidRDefault="000631BB" w:rsidP="009B4410">
            <w:pPr>
              <w:spacing w:before="60" w:after="60"/>
              <w:ind w:firstLine="0"/>
              <w:jc w:val="center"/>
              <w:rPr>
                <w:rFonts w:ascii="Arial" w:hAnsi="Arial" w:cs="Arial"/>
                <w:b/>
                <w:sz w:val="20"/>
              </w:rPr>
            </w:pPr>
            <w:r>
              <w:rPr>
                <w:rFonts w:ascii="Arial" w:hAnsi="Arial" w:cs="Arial"/>
                <w:b/>
                <w:sz w:val="20"/>
              </w:rPr>
              <w:t>2017/2018</w:t>
            </w:r>
          </w:p>
          <w:p w:rsidR="000631BB" w:rsidRPr="0026528B" w:rsidRDefault="000631BB" w:rsidP="009B4410">
            <w:pPr>
              <w:spacing w:before="60" w:after="60"/>
              <w:ind w:firstLine="0"/>
              <w:jc w:val="center"/>
              <w:rPr>
                <w:rFonts w:ascii="Arial" w:hAnsi="Arial" w:cs="Arial"/>
                <w:b/>
                <w:sz w:val="20"/>
              </w:rPr>
            </w:pPr>
            <w:r>
              <w:rPr>
                <w:rFonts w:ascii="Arial" w:hAnsi="Arial" w:cs="Arial"/>
                <w:b/>
                <w:sz w:val="20"/>
              </w:rPr>
              <w:t>(R’000s)</w:t>
            </w:r>
          </w:p>
        </w:tc>
      </w:tr>
      <w:tr w:rsidR="000631BB" w:rsidRPr="0026528B" w:rsidTr="009B4410">
        <w:tc>
          <w:tcPr>
            <w:tcW w:w="2005" w:type="pct"/>
            <w:vMerge/>
            <w:tcBorders>
              <w:bottom w:val="single" w:sz="4" w:space="0" w:color="auto"/>
            </w:tcBorders>
            <w:shd w:val="clear" w:color="auto" w:fill="FBE4D5" w:themeFill="accent2" w:themeFillTint="33"/>
          </w:tcPr>
          <w:p w:rsidR="000631BB" w:rsidRPr="001049DD" w:rsidRDefault="000631BB"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0631BB" w:rsidRDefault="000631BB" w:rsidP="009B4410">
            <w:pPr>
              <w:spacing w:before="60" w:after="60"/>
              <w:ind w:firstLine="0"/>
              <w:jc w:val="center"/>
              <w:rPr>
                <w:rFonts w:ascii="Arial" w:hAnsi="Arial" w:cs="Arial"/>
                <w:b/>
                <w:sz w:val="20"/>
              </w:rPr>
            </w:pPr>
            <w:r>
              <w:rPr>
                <w:rFonts w:ascii="Arial" w:hAnsi="Arial" w:cs="Arial"/>
                <w:b/>
                <w:sz w:val="20"/>
              </w:rPr>
              <w:t>Total</w:t>
            </w:r>
          </w:p>
        </w:tc>
      </w:tr>
      <w:tr w:rsidR="000631BB" w:rsidRPr="0026528B" w:rsidTr="009B4410">
        <w:tc>
          <w:tcPr>
            <w:tcW w:w="2005" w:type="pct"/>
            <w:tcBorders>
              <w:top w:val="nil"/>
              <w:bottom w:val="nil"/>
            </w:tcBorders>
            <w:shd w:val="clear" w:color="auto" w:fill="auto"/>
          </w:tcPr>
          <w:p w:rsidR="000631BB" w:rsidRPr="00344EBB" w:rsidRDefault="000631BB" w:rsidP="009B4410">
            <w:pPr>
              <w:spacing w:before="60" w:after="60"/>
              <w:ind w:firstLine="0"/>
              <w:jc w:val="left"/>
              <w:rPr>
                <w:rFonts w:ascii="Arial" w:hAnsi="Arial" w:cs="Arial"/>
                <w:b/>
                <w:sz w:val="20"/>
              </w:rPr>
            </w:pP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9B4410">
            <w:pPr>
              <w:spacing w:before="60" w:after="60"/>
              <w:ind w:firstLine="0"/>
              <w:rPr>
                <w:rFonts w:ascii="Arial" w:hAnsi="Arial" w:cs="Arial"/>
                <w:sz w:val="20"/>
              </w:rPr>
            </w:pPr>
            <w:r>
              <w:rPr>
                <w:rFonts w:ascii="Arial" w:hAnsi="Arial" w:cs="Arial"/>
                <w:sz w:val="20"/>
              </w:rPr>
              <w:t>Accumulated expenditure included in carrying value of heritage assets</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EF57C4" w:rsidRDefault="000631BB" w:rsidP="009B4410">
            <w:pPr>
              <w:spacing w:before="60" w:after="60"/>
              <w:ind w:firstLine="0"/>
              <w:rPr>
                <w:rFonts w:ascii="Arial" w:hAnsi="Arial" w:cs="Arial"/>
                <w:i/>
                <w:sz w:val="20"/>
              </w:rPr>
            </w:pPr>
            <w:r>
              <w:rPr>
                <w:rFonts w:ascii="Arial" w:hAnsi="Arial" w:cs="Arial"/>
                <w:i/>
                <w:sz w:val="20"/>
              </w:rPr>
              <w:t>Of which:</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EF57C4" w:rsidRDefault="000631BB" w:rsidP="004C55A1">
            <w:pPr>
              <w:spacing w:before="60" w:after="60"/>
              <w:ind w:left="313" w:firstLine="0"/>
              <w:rPr>
                <w:rFonts w:ascii="Arial" w:hAnsi="Arial" w:cs="Arial"/>
                <w:sz w:val="20"/>
              </w:rPr>
            </w:pPr>
            <w:r>
              <w:rPr>
                <w:rFonts w:ascii="Arial" w:hAnsi="Arial" w:cs="Arial"/>
                <w:sz w:val="20"/>
              </w:rPr>
              <w:t>Accumulated borrowing costs included in the carrying amount of heritage assets</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4C55A1">
            <w:pPr>
              <w:spacing w:before="60" w:after="60"/>
              <w:ind w:left="313" w:firstLine="0"/>
              <w:rPr>
                <w:rFonts w:ascii="Arial" w:hAnsi="Arial" w:cs="Arial"/>
                <w:sz w:val="20"/>
              </w:rPr>
            </w:pPr>
            <w:r>
              <w:rPr>
                <w:rFonts w:ascii="Arial" w:hAnsi="Arial" w:cs="Arial"/>
                <w:sz w:val="20"/>
              </w:rPr>
              <w:t>Borrowing costs capitalised during the period</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5p.33(b)</w:t>
            </w:r>
            <w:r w:rsidR="004C55A1" w:rsidRPr="006236D8">
              <w:rPr>
                <w:rFonts w:ascii="Arial" w:hAnsi="Arial" w:cs="Arial"/>
                <w:b/>
                <w:color w:val="FF0000"/>
                <w:sz w:val="20"/>
              </w:rPr>
              <w:t>]</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Default="000631BB" w:rsidP="009B4410">
            <w:pPr>
              <w:spacing w:before="60" w:after="60"/>
              <w:ind w:left="313" w:firstLine="0"/>
              <w:rPr>
                <w:rFonts w:ascii="Arial" w:hAnsi="Arial" w:cs="Arial"/>
                <w:sz w:val="20"/>
              </w:rPr>
            </w:pP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9B4410">
            <w:pPr>
              <w:spacing w:before="60" w:after="60"/>
              <w:ind w:firstLine="0"/>
              <w:rPr>
                <w:rFonts w:ascii="Arial" w:hAnsi="Arial" w:cs="Arial"/>
                <w:sz w:val="20"/>
              </w:rPr>
            </w:pPr>
            <w:r>
              <w:rPr>
                <w:rFonts w:ascii="Arial" w:hAnsi="Arial" w:cs="Arial"/>
                <w:sz w:val="20"/>
              </w:rPr>
              <w:t>Carrying value of heritage assets taking significantly longer than expected</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9B4410">
            <w:pPr>
              <w:spacing w:before="60" w:after="60"/>
              <w:ind w:firstLine="0"/>
              <w:rPr>
                <w:rFonts w:ascii="Arial" w:hAnsi="Arial" w:cs="Arial"/>
                <w:sz w:val="20"/>
              </w:rPr>
            </w:pP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C12D62" w:rsidRDefault="000631BB" w:rsidP="009B4410">
            <w:pPr>
              <w:spacing w:before="60" w:after="60"/>
              <w:ind w:firstLine="0"/>
              <w:jc w:val="left"/>
              <w:rPr>
                <w:rFonts w:ascii="Arial" w:hAnsi="Arial" w:cs="Arial"/>
                <w:sz w:val="20"/>
              </w:rPr>
            </w:pPr>
            <w:r>
              <w:rPr>
                <w:rFonts w:ascii="Arial" w:hAnsi="Arial" w:cs="Arial"/>
                <w:sz w:val="20"/>
              </w:rPr>
              <w:t>Carrying value of heritage assets halted</w:t>
            </w:r>
          </w:p>
        </w:tc>
        <w:tc>
          <w:tcPr>
            <w:tcW w:w="583"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9B4410">
            <w:pPr>
              <w:spacing w:before="60" w:after="60"/>
              <w:ind w:firstLine="0"/>
              <w:jc w:val="right"/>
              <w:rPr>
                <w:rFonts w:ascii="Arial" w:hAnsi="Arial" w:cs="Arial"/>
                <w:sz w:val="20"/>
              </w:rPr>
            </w:pPr>
          </w:p>
        </w:tc>
      </w:tr>
      <w:tr w:rsidR="000631BB" w:rsidRPr="0026528B" w:rsidTr="009B4410">
        <w:tc>
          <w:tcPr>
            <w:tcW w:w="2005" w:type="pct"/>
            <w:tcBorders>
              <w:top w:val="nil"/>
            </w:tcBorders>
            <w:shd w:val="clear" w:color="auto" w:fill="auto"/>
          </w:tcPr>
          <w:p w:rsidR="000631BB" w:rsidRPr="00C12D62" w:rsidRDefault="000631BB" w:rsidP="009B4410">
            <w:pPr>
              <w:spacing w:before="60" w:after="60"/>
              <w:ind w:firstLine="0"/>
              <w:jc w:val="left"/>
              <w:rPr>
                <w:rFonts w:ascii="Arial" w:hAnsi="Arial" w:cs="Arial"/>
                <w:sz w:val="20"/>
              </w:rPr>
            </w:pPr>
          </w:p>
        </w:tc>
        <w:tc>
          <w:tcPr>
            <w:tcW w:w="583" w:type="pct"/>
            <w:tcBorders>
              <w:top w:val="nil"/>
            </w:tcBorders>
          </w:tcPr>
          <w:p w:rsidR="000631BB" w:rsidRPr="0026528B" w:rsidRDefault="000631BB" w:rsidP="009B4410">
            <w:pPr>
              <w:spacing w:before="60" w:after="60"/>
              <w:ind w:firstLine="0"/>
              <w:jc w:val="right"/>
              <w:rPr>
                <w:rFonts w:ascii="Arial" w:hAnsi="Arial" w:cs="Arial"/>
                <w:sz w:val="20"/>
              </w:rPr>
            </w:pPr>
          </w:p>
        </w:tc>
        <w:tc>
          <w:tcPr>
            <w:tcW w:w="671" w:type="pct"/>
            <w:tcBorders>
              <w:top w:val="nil"/>
            </w:tcBorders>
          </w:tcPr>
          <w:p w:rsidR="000631BB" w:rsidRPr="0026528B" w:rsidRDefault="000631BB" w:rsidP="009B4410">
            <w:pPr>
              <w:spacing w:before="60" w:after="60"/>
              <w:ind w:firstLine="0"/>
              <w:jc w:val="right"/>
              <w:rPr>
                <w:rFonts w:ascii="Arial" w:hAnsi="Arial" w:cs="Arial"/>
                <w:sz w:val="20"/>
              </w:rPr>
            </w:pPr>
          </w:p>
        </w:tc>
        <w:tc>
          <w:tcPr>
            <w:tcW w:w="582" w:type="pct"/>
            <w:tcBorders>
              <w:top w:val="nil"/>
            </w:tcBorders>
          </w:tcPr>
          <w:p w:rsidR="000631BB" w:rsidRPr="0026528B" w:rsidRDefault="000631BB" w:rsidP="009B4410">
            <w:pPr>
              <w:spacing w:before="60" w:after="60"/>
              <w:ind w:firstLine="0"/>
              <w:jc w:val="right"/>
              <w:rPr>
                <w:rFonts w:ascii="Arial" w:hAnsi="Arial" w:cs="Arial"/>
                <w:sz w:val="20"/>
              </w:rPr>
            </w:pPr>
          </w:p>
        </w:tc>
        <w:tc>
          <w:tcPr>
            <w:tcW w:w="580" w:type="pct"/>
            <w:tcBorders>
              <w:top w:val="nil"/>
            </w:tcBorders>
          </w:tcPr>
          <w:p w:rsidR="000631BB" w:rsidRPr="0026528B" w:rsidRDefault="000631BB" w:rsidP="009B4410">
            <w:pPr>
              <w:spacing w:before="60" w:after="60"/>
              <w:ind w:firstLine="0"/>
              <w:jc w:val="right"/>
              <w:rPr>
                <w:rFonts w:ascii="Arial" w:hAnsi="Arial" w:cs="Arial"/>
                <w:sz w:val="20"/>
              </w:rPr>
            </w:pPr>
          </w:p>
        </w:tc>
        <w:tc>
          <w:tcPr>
            <w:tcW w:w="579" w:type="pct"/>
            <w:tcBorders>
              <w:top w:val="nil"/>
            </w:tcBorders>
          </w:tcPr>
          <w:p w:rsidR="000631BB" w:rsidRPr="0026528B" w:rsidRDefault="000631BB" w:rsidP="009B4410">
            <w:pPr>
              <w:spacing w:before="60" w:after="60"/>
              <w:ind w:firstLine="0"/>
              <w:jc w:val="right"/>
              <w:rPr>
                <w:rFonts w:ascii="Arial" w:hAnsi="Arial" w:cs="Arial"/>
                <w:sz w:val="20"/>
              </w:rPr>
            </w:pPr>
          </w:p>
        </w:tc>
      </w:tr>
    </w:tbl>
    <w:p w:rsidR="000631BB" w:rsidRDefault="000631BB" w:rsidP="000631BB">
      <w:pPr>
        <w:pStyle w:val="ListParagraph"/>
        <w:ind w:left="0" w:firstLine="0"/>
        <w:contextualSpacing w:val="0"/>
        <w:rPr>
          <w:rFonts w:ascii="Arial" w:hAnsi="Arial" w:cs="Arial"/>
          <w:sz w:val="20"/>
        </w:rPr>
      </w:pPr>
      <w:r>
        <w:rPr>
          <w:rFonts w:ascii="Arial" w:hAnsi="Arial" w:cs="Arial"/>
          <w:sz w:val="20"/>
        </w:rPr>
        <w:t>The borrowing cost capitalisation rate is X% (2017/2018: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tbl>
      <w:tblPr>
        <w:tblStyle w:val="TableGrid"/>
        <w:tblW w:w="5000" w:type="pct"/>
        <w:tblLook w:val="04A0" w:firstRow="1" w:lastRow="0" w:firstColumn="1" w:lastColumn="0" w:noHBand="0" w:noVBand="1"/>
      </w:tblPr>
      <w:tblGrid>
        <w:gridCol w:w="13948"/>
      </w:tblGrid>
      <w:tr w:rsidR="000631BB" w:rsidTr="009B4410">
        <w:tc>
          <w:tcPr>
            <w:tcW w:w="5000" w:type="pct"/>
            <w:shd w:val="clear" w:color="auto" w:fill="E2EFD9" w:themeFill="accent6" w:themeFillTint="33"/>
          </w:tcPr>
          <w:p w:rsidR="000631BB" w:rsidRPr="008C3058" w:rsidRDefault="000631BB" w:rsidP="008C3058">
            <w:pPr>
              <w:spacing w:before="60" w:after="60"/>
              <w:ind w:firstLine="0"/>
              <w:rPr>
                <w:rFonts w:ascii="Arial" w:hAnsi="Arial" w:cs="Arial"/>
                <w:b/>
                <w:i/>
                <w:sz w:val="20"/>
              </w:rPr>
            </w:pPr>
            <w:r w:rsidRPr="008C3058">
              <w:rPr>
                <w:rFonts w:ascii="Arial" w:hAnsi="Arial" w:cs="Arial"/>
                <w:b/>
                <w:i/>
                <w:sz w:val="20"/>
              </w:rPr>
              <w:t xml:space="preserve">Commentary:  </w:t>
            </w:r>
          </w:p>
          <w:p w:rsidR="000631BB" w:rsidRPr="008C3058" w:rsidRDefault="000631BB" w:rsidP="008C3058">
            <w:pPr>
              <w:spacing w:before="60" w:after="60"/>
              <w:ind w:firstLine="0"/>
              <w:rPr>
                <w:rFonts w:ascii="Arial" w:hAnsi="Arial" w:cs="Arial"/>
                <w:i/>
                <w:sz w:val="20"/>
              </w:rPr>
            </w:pPr>
            <w:r w:rsidRPr="008C3058">
              <w:rPr>
                <w:rFonts w:ascii="Arial" w:hAnsi="Arial" w:cs="Arial"/>
                <w:i/>
                <w:sz w:val="20"/>
              </w:rPr>
              <w:t xml:space="preserve">Where development / construction activities are taking significantly longer than expected or have halted, the reporting entity must include reasons for such.  In </w:t>
            </w:r>
            <w:proofErr w:type="gramStart"/>
            <w:r w:rsidRPr="008C3058">
              <w:rPr>
                <w:rFonts w:ascii="Arial" w:hAnsi="Arial" w:cs="Arial"/>
                <w:i/>
                <w:sz w:val="20"/>
              </w:rPr>
              <w:t>addition</w:t>
            </w:r>
            <w:proofErr w:type="gramEnd"/>
            <w:r w:rsidRPr="008C3058">
              <w:rPr>
                <w:rFonts w:ascii="Arial" w:hAnsi="Arial" w:cs="Arial"/>
                <w:i/>
                <w:sz w:val="20"/>
              </w:rPr>
              <w:t xml:space="preserve"> the reporting entity should include whether any impairment losses have been recognised in relation to any activities that have halted.  According to GRAP 103 the reporting entity may present the last two disclosure items individually or in aggregate. </w:t>
            </w:r>
          </w:p>
          <w:p w:rsidR="000631BB" w:rsidRPr="008C3058" w:rsidRDefault="000631BB" w:rsidP="008C3058">
            <w:pPr>
              <w:spacing w:before="60" w:after="60"/>
              <w:ind w:firstLine="0"/>
              <w:rPr>
                <w:rFonts w:ascii="Arial" w:hAnsi="Arial" w:cs="Arial"/>
                <w:i/>
                <w:sz w:val="20"/>
              </w:rPr>
            </w:pPr>
            <w:r w:rsidRPr="008C3058">
              <w:rPr>
                <w:rFonts w:ascii="Arial" w:hAnsi="Arial" w:cs="Arial"/>
                <w:i/>
                <w:sz w:val="20"/>
              </w:rPr>
              <w:t>The disclosures relating to borrowing costs only apply when the reporting entity adopts a policy of capitalising such.</w:t>
            </w:r>
          </w:p>
        </w:tc>
      </w:tr>
    </w:tbl>
    <w:p w:rsidR="000631BB" w:rsidRDefault="000631BB" w:rsidP="00B22059">
      <w:pPr>
        <w:ind w:firstLine="0"/>
        <w:rPr>
          <w:rFonts w:ascii="Arial" w:hAnsi="Arial" w:cs="Arial"/>
          <w:b/>
          <w:sz w:val="20"/>
        </w:rPr>
      </w:pPr>
      <w:r>
        <w:rPr>
          <w:rFonts w:ascii="Arial" w:hAnsi="Arial" w:cs="Arial"/>
          <w:b/>
          <w:sz w:val="20"/>
        </w:rPr>
        <w:br w:type="page"/>
      </w:r>
    </w:p>
    <w:p w:rsidR="000631BB" w:rsidRPr="006E1EE5" w:rsidRDefault="000631BB" w:rsidP="000631B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631BB" w:rsidRDefault="000631BB" w:rsidP="00B4401A">
      <w:pPr>
        <w:pStyle w:val="ListParagraph"/>
        <w:numPr>
          <w:ilvl w:val="1"/>
          <w:numId w:val="9"/>
        </w:numPr>
        <w:ind w:left="567" w:hanging="567"/>
        <w:rPr>
          <w:rFonts w:ascii="Arial" w:hAnsi="Arial" w:cs="Arial"/>
          <w:b/>
          <w:sz w:val="20"/>
        </w:rPr>
      </w:pPr>
      <w:r>
        <w:rPr>
          <w:rFonts w:ascii="Arial" w:hAnsi="Arial" w:cs="Arial"/>
          <w:b/>
          <w:sz w:val="20"/>
        </w:rPr>
        <w:t>Heritage Asset Contractual Commitments</w:t>
      </w:r>
      <w:r w:rsidR="004B5EB8">
        <w:rPr>
          <w:rFonts w:ascii="Arial" w:hAnsi="Arial" w:cs="Arial"/>
          <w:b/>
          <w:sz w:val="20"/>
        </w:rPr>
        <w:t xml:space="preserve"> </w:t>
      </w:r>
      <w:r w:rsidR="004B5EB8">
        <w:rPr>
          <w:rFonts w:ascii="Arial" w:hAnsi="Arial" w:cs="Arial"/>
          <w:b/>
          <w:color w:val="FF0000"/>
          <w:sz w:val="20"/>
        </w:rPr>
        <w:t>[103p.91(c)]</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0631BB" w:rsidRPr="0026528B" w:rsidTr="009B4410">
        <w:tc>
          <w:tcPr>
            <w:tcW w:w="2005" w:type="pct"/>
            <w:vMerge w:val="restart"/>
            <w:tcBorders>
              <w:bottom w:val="single" w:sz="4" w:space="0" w:color="auto"/>
            </w:tcBorders>
            <w:shd w:val="clear" w:color="auto" w:fill="FBE4D5" w:themeFill="accent2" w:themeFillTint="33"/>
          </w:tcPr>
          <w:p w:rsidR="000631BB" w:rsidRPr="001049DD" w:rsidRDefault="000631BB"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0631BB" w:rsidRDefault="000631BB" w:rsidP="009B4410">
            <w:pPr>
              <w:spacing w:before="60" w:after="60"/>
              <w:ind w:firstLine="0"/>
              <w:jc w:val="center"/>
              <w:rPr>
                <w:rFonts w:ascii="Arial" w:hAnsi="Arial" w:cs="Arial"/>
                <w:b/>
                <w:sz w:val="20"/>
              </w:rPr>
            </w:pPr>
            <w:r>
              <w:rPr>
                <w:rFonts w:ascii="Arial" w:hAnsi="Arial" w:cs="Arial"/>
                <w:b/>
                <w:sz w:val="20"/>
              </w:rPr>
              <w:t>2018/2019</w:t>
            </w:r>
          </w:p>
          <w:p w:rsidR="000631BB" w:rsidRPr="0026528B" w:rsidRDefault="000631BB" w:rsidP="009B4410">
            <w:pPr>
              <w:spacing w:before="60" w:after="60"/>
              <w:ind w:firstLine="0"/>
              <w:jc w:val="center"/>
              <w:rPr>
                <w:rFonts w:ascii="Arial" w:hAnsi="Arial" w:cs="Arial"/>
                <w:b/>
                <w:sz w:val="20"/>
              </w:rPr>
            </w:pPr>
            <w:r>
              <w:rPr>
                <w:rFonts w:ascii="Arial" w:hAnsi="Arial" w:cs="Arial"/>
                <w:b/>
                <w:sz w:val="20"/>
              </w:rPr>
              <w:t>(R’000s)</w:t>
            </w:r>
          </w:p>
        </w:tc>
      </w:tr>
      <w:tr w:rsidR="000631BB" w:rsidRPr="0026528B" w:rsidTr="009B4410">
        <w:tc>
          <w:tcPr>
            <w:tcW w:w="2005" w:type="pct"/>
            <w:vMerge/>
            <w:tcBorders>
              <w:bottom w:val="single" w:sz="4" w:space="0" w:color="auto"/>
            </w:tcBorders>
            <w:shd w:val="clear" w:color="auto" w:fill="FBE4D5" w:themeFill="accent2" w:themeFillTint="33"/>
          </w:tcPr>
          <w:p w:rsidR="000631BB" w:rsidRPr="001049DD" w:rsidRDefault="000631BB"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0631BB" w:rsidRPr="0026528B" w:rsidRDefault="000631BB"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0631BB" w:rsidRDefault="000631BB" w:rsidP="009B4410">
            <w:pPr>
              <w:spacing w:before="60" w:after="60"/>
              <w:ind w:firstLine="0"/>
              <w:jc w:val="center"/>
              <w:rPr>
                <w:rFonts w:ascii="Arial" w:hAnsi="Arial" w:cs="Arial"/>
                <w:b/>
                <w:sz w:val="20"/>
              </w:rPr>
            </w:pPr>
            <w:r>
              <w:rPr>
                <w:rFonts w:ascii="Arial" w:hAnsi="Arial" w:cs="Arial"/>
                <w:b/>
                <w:sz w:val="20"/>
              </w:rPr>
              <w:t>Total</w:t>
            </w:r>
          </w:p>
        </w:tc>
      </w:tr>
      <w:tr w:rsidR="000631BB" w:rsidRPr="0026528B" w:rsidTr="009B4410">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i/>
                <w:sz w:val="20"/>
              </w:rPr>
            </w:pPr>
            <w:r>
              <w:rPr>
                <w:rFonts w:ascii="Arial" w:hAnsi="Arial" w:cs="Arial"/>
                <w:i/>
                <w:sz w:val="20"/>
              </w:rPr>
              <w:t>The following commitments exist at the reporting date</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9B4410">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sz w:val="20"/>
              </w:rPr>
            </w:pPr>
            <w:r>
              <w:rPr>
                <w:rFonts w:ascii="Arial" w:hAnsi="Arial" w:cs="Arial"/>
                <w:sz w:val="20"/>
              </w:rPr>
              <w:t>Commitments for the acquisition of heritage assets</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0631BB">
        <w:tc>
          <w:tcPr>
            <w:tcW w:w="2005" w:type="pct"/>
            <w:tcBorders>
              <w:top w:val="nil"/>
              <w:bottom w:val="nil"/>
            </w:tcBorders>
            <w:shd w:val="clear" w:color="auto" w:fill="auto"/>
          </w:tcPr>
          <w:p w:rsidR="000631BB" w:rsidRPr="007D5104" w:rsidRDefault="000631BB" w:rsidP="000631BB">
            <w:pPr>
              <w:spacing w:before="60" w:after="60"/>
              <w:ind w:firstLine="0"/>
              <w:rPr>
                <w:rFonts w:ascii="Arial" w:hAnsi="Arial" w:cs="Arial"/>
                <w:sz w:val="20"/>
              </w:rPr>
            </w:pPr>
            <w:r>
              <w:rPr>
                <w:rFonts w:ascii="Arial" w:hAnsi="Arial" w:cs="Arial"/>
                <w:sz w:val="20"/>
              </w:rPr>
              <w:t>Commitments to maintain / restore heritage assets</w:t>
            </w:r>
          </w:p>
        </w:tc>
        <w:tc>
          <w:tcPr>
            <w:tcW w:w="583"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nil"/>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nil"/>
            </w:tcBorders>
          </w:tcPr>
          <w:p w:rsidR="000631BB" w:rsidRPr="0026528B" w:rsidRDefault="000631BB" w:rsidP="000631BB">
            <w:pPr>
              <w:spacing w:before="60" w:after="60"/>
              <w:ind w:firstLine="0"/>
              <w:jc w:val="right"/>
              <w:rPr>
                <w:rFonts w:ascii="Arial" w:hAnsi="Arial" w:cs="Arial"/>
                <w:sz w:val="20"/>
              </w:rPr>
            </w:pPr>
          </w:p>
        </w:tc>
      </w:tr>
      <w:tr w:rsidR="000631BB" w:rsidRPr="0026528B" w:rsidTr="000631BB">
        <w:tc>
          <w:tcPr>
            <w:tcW w:w="2005" w:type="pct"/>
            <w:tcBorders>
              <w:top w:val="nil"/>
              <w:bottom w:val="single" w:sz="4" w:space="0" w:color="auto"/>
            </w:tcBorders>
            <w:shd w:val="clear" w:color="auto" w:fill="auto"/>
          </w:tcPr>
          <w:p w:rsidR="000631BB" w:rsidRPr="006520D9" w:rsidRDefault="000631BB" w:rsidP="000631BB">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0631BB" w:rsidRPr="0026528B" w:rsidRDefault="000631BB" w:rsidP="000631BB">
            <w:pPr>
              <w:spacing w:before="60" w:after="60"/>
              <w:ind w:firstLine="0"/>
              <w:jc w:val="right"/>
              <w:rPr>
                <w:rFonts w:ascii="Arial" w:hAnsi="Arial" w:cs="Arial"/>
                <w:sz w:val="20"/>
              </w:rPr>
            </w:pPr>
          </w:p>
        </w:tc>
        <w:tc>
          <w:tcPr>
            <w:tcW w:w="671" w:type="pct"/>
            <w:tcBorders>
              <w:top w:val="nil"/>
              <w:bottom w:val="single" w:sz="4" w:space="0" w:color="auto"/>
            </w:tcBorders>
          </w:tcPr>
          <w:p w:rsidR="000631BB" w:rsidRPr="0026528B" w:rsidRDefault="000631BB" w:rsidP="000631BB">
            <w:pPr>
              <w:spacing w:before="60" w:after="60"/>
              <w:ind w:firstLine="0"/>
              <w:jc w:val="right"/>
              <w:rPr>
                <w:rFonts w:ascii="Arial" w:hAnsi="Arial" w:cs="Arial"/>
                <w:sz w:val="20"/>
              </w:rPr>
            </w:pPr>
          </w:p>
        </w:tc>
        <w:tc>
          <w:tcPr>
            <w:tcW w:w="582" w:type="pct"/>
            <w:tcBorders>
              <w:top w:val="nil"/>
              <w:bottom w:val="single" w:sz="4" w:space="0" w:color="auto"/>
            </w:tcBorders>
          </w:tcPr>
          <w:p w:rsidR="000631BB" w:rsidRPr="0026528B" w:rsidRDefault="000631BB" w:rsidP="000631BB">
            <w:pPr>
              <w:spacing w:before="60" w:after="60"/>
              <w:ind w:firstLine="0"/>
              <w:jc w:val="right"/>
              <w:rPr>
                <w:rFonts w:ascii="Arial" w:hAnsi="Arial" w:cs="Arial"/>
                <w:sz w:val="20"/>
              </w:rPr>
            </w:pPr>
          </w:p>
        </w:tc>
        <w:tc>
          <w:tcPr>
            <w:tcW w:w="580" w:type="pct"/>
            <w:tcBorders>
              <w:top w:val="nil"/>
              <w:bottom w:val="single" w:sz="4" w:space="0" w:color="auto"/>
            </w:tcBorders>
          </w:tcPr>
          <w:p w:rsidR="000631BB" w:rsidRPr="0026528B" w:rsidRDefault="000631BB" w:rsidP="000631BB">
            <w:pPr>
              <w:spacing w:before="60" w:after="60"/>
              <w:ind w:firstLine="0"/>
              <w:jc w:val="right"/>
              <w:rPr>
                <w:rFonts w:ascii="Arial" w:hAnsi="Arial" w:cs="Arial"/>
                <w:sz w:val="20"/>
              </w:rPr>
            </w:pPr>
          </w:p>
        </w:tc>
        <w:tc>
          <w:tcPr>
            <w:tcW w:w="579" w:type="pct"/>
            <w:tcBorders>
              <w:top w:val="nil"/>
              <w:bottom w:val="single" w:sz="4" w:space="0" w:color="auto"/>
            </w:tcBorders>
          </w:tcPr>
          <w:p w:rsidR="000631BB" w:rsidRPr="0026528B" w:rsidRDefault="000631BB" w:rsidP="000631BB">
            <w:pPr>
              <w:spacing w:before="60" w:after="60"/>
              <w:ind w:firstLine="0"/>
              <w:jc w:val="right"/>
              <w:rPr>
                <w:rFonts w:ascii="Arial" w:hAnsi="Arial" w:cs="Arial"/>
                <w:sz w:val="20"/>
              </w:rPr>
            </w:pPr>
          </w:p>
        </w:tc>
      </w:tr>
    </w:tbl>
    <w:p w:rsidR="000631BB" w:rsidRDefault="000631BB" w:rsidP="00364335">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A82FCD" w:rsidRPr="0026528B" w:rsidTr="009B4410">
        <w:tc>
          <w:tcPr>
            <w:tcW w:w="2005" w:type="pct"/>
            <w:vMerge w:val="restart"/>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2017/2018</w:t>
            </w:r>
          </w:p>
          <w:p w:rsidR="00A82FCD" w:rsidRPr="0026528B" w:rsidRDefault="00A82FCD" w:rsidP="009B4410">
            <w:pPr>
              <w:spacing w:before="60" w:after="60"/>
              <w:ind w:firstLine="0"/>
              <w:jc w:val="center"/>
              <w:rPr>
                <w:rFonts w:ascii="Arial" w:hAnsi="Arial" w:cs="Arial"/>
                <w:b/>
                <w:sz w:val="20"/>
              </w:rPr>
            </w:pPr>
            <w:r>
              <w:rPr>
                <w:rFonts w:ascii="Arial" w:hAnsi="Arial" w:cs="Arial"/>
                <w:b/>
                <w:sz w:val="20"/>
              </w:rPr>
              <w:t>(R’000s)</w:t>
            </w:r>
          </w:p>
        </w:tc>
      </w:tr>
      <w:tr w:rsidR="00A82FCD" w:rsidRPr="0026528B" w:rsidTr="009B4410">
        <w:tc>
          <w:tcPr>
            <w:tcW w:w="2005" w:type="pct"/>
            <w:vMerge/>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Total</w:t>
            </w: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i/>
                <w:sz w:val="20"/>
              </w:rPr>
            </w:pPr>
            <w:r>
              <w:rPr>
                <w:rFonts w:ascii="Arial" w:hAnsi="Arial" w:cs="Arial"/>
                <w:i/>
                <w:sz w:val="20"/>
              </w:rPr>
              <w:t>The following commitments exist at the reporting date</w:t>
            </w: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r>
              <w:rPr>
                <w:rFonts w:ascii="Arial" w:hAnsi="Arial" w:cs="Arial"/>
                <w:sz w:val="20"/>
              </w:rPr>
              <w:t>Commitments for the acquisition of heritage assets</w:t>
            </w: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r>
              <w:rPr>
                <w:rFonts w:ascii="Arial" w:hAnsi="Arial" w:cs="Arial"/>
                <w:sz w:val="20"/>
              </w:rPr>
              <w:t>Commitments to maintain / restore heritage assets</w:t>
            </w: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single" w:sz="4" w:space="0" w:color="auto"/>
            </w:tcBorders>
            <w:shd w:val="clear" w:color="auto" w:fill="auto"/>
          </w:tcPr>
          <w:p w:rsidR="00A82FCD" w:rsidRPr="006520D9" w:rsidRDefault="00A82FCD" w:rsidP="009B4410">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r>
    </w:tbl>
    <w:p w:rsidR="00A82FCD" w:rsidRDefault="00A82FCD" w:rsidP="00364335">
      <w:pPr>
        <w:pStyle w:val="ListParagraph"/>
        <w:ind w:left="0" w:firstLine="0"/>
        <w:contextualSpacing w:val="0"/>
        <w:rPr>
          <w:rFonts w:ascii="Arial" w:hAnsi="Arial" w:cs="Arial"/>
          <w:b/>
          <w:sz w:val="20"/>
        </w:rPr>
      </w:pPr>
    </w:p>
    <w:p w:rsidR="00A82FCD" w:rsidRDefault="00A82FCD" w:rsidP="00B22059">
      <w:pPr>
        <w:ind w:firstLine="0"/>
        <w:rPr>
          <w:rFonts w:ascii="Arial" w:hAnsi="Arial" w:cs="Arial"/>
          <w:b/>
          <w:sz w:val="20"/>
        </w:rPr>
      </w:pPr>
      <w:r>
        <w:rPr>
          <w:rFonts w:ascii="Arial" w:hAnsi="Arial" w:cs="Arial"/>
          <w:b/>
          <w:sz w:val="20"/>
        </w:rPr>
        <w:br w:type="page"/>
      </w:r>
    </w:p>
    <w:p w:rsidR="00A82FCD" w:rsidRPr="006E1EE5" w:rsidRDefault="00A82FCD" w:rsidP="00A82FC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82FCD" w:rsidRDefault="00A82FCD" w:rsidP="00B4401A">
      <w:pPr>
        <w:pStyle w:val="ListParagraph"/>
        <w:numPr>
          <w:ilvl w:val="1"/>
          <w:numId w:val="9"/>
        </w:numPr>
        <w:ind w:left="567" w:hanging="567"/>
        <w:rPr>
          <w:rFonts w:ascii="Arial" w:hAnsi="Arial" w:cs="Arial"/>
          <w:b/>
          <w:sz w:val="20"/>
        </w:rPr>
      </w:pPr>
      <w:r>
        <w:rPr>
          <w:rFonts w:ascii="Arial" w:hAnsi="Arial" w:cs="Arial"/>
          <w:b/>
          <w:sz w:val="20"/>
        </w:rPr>
        <w:t>Restrictions on Heritage Assets</w:t>
      </w:r>
      <w:r w:rsidR="004B5EB8">
        <w:rPr>
          <w:rFonts w:ascii="Arial" w:hAnsi="Arial" w:cs="Arial"/>
          <w:b/>
          <w:sz w:val="20"/>
        </w:rPr>
        <w:t xml:space="preserve"> </w:t>
      </w:r>
      <w:r w:rsidR="004B5EB8">
        <w:rPr>
          <w:rFonts w:ascii="Arial" w:hAnsi="Arial" w:cs="Arial"/>
          <w:b/>
          <w:color w:val="FF0000"/>
          <w:sz w:val="20"/>
        </w:rPr>
        <w:t>[103p.91(a)]</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A82FCD" w:rsidRPr="0026528B" w:rsidTr="009B4410">
        <w:tc>
          <w:tcPr>
            <w:tcW w:w="2005" w:type="pct"/>
            <w:vMerge w:val="restart"/>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2018/2019</w:t>
            </w:r>
          </w:p>
          <w:p w:rsidR="00A82FCD" w:rsidRPr="0026528B" w:rsidRDefault="00A82FCD" w:rsidP="009B4410">
            <w:pPr>
              <w:spacing w:before="60" w:after="60"/>
              <w:ind w:firstLine="0"/>
              <w:jc w:val="center"/>
              <w:rPr>
                <w:rFonts w:ascii="Arial" w:hAnsi="Arial" w:cs="Arial"/>
                <w:b/>
                <w:sz w:val="20"/>
              </w:rPr>
            </w:pPr>
            <w:r>
              <w:rPr>
                <w:rFonts w:ascii="Arial" w:hAnsi="Arial" w:cs="Arial"/>
                <w:b/>
                <w:sz w:val="20"/>
              </w:rPr>
              <w:t>(R’000s)</w:t>
            </w:r>
          </w:p>
        </w:tc>
      </w:tr>
      <w:tr w:rsidR="00A82FCD" w:rsidRPr="0026528B" w:rsidTr="009B4410">
        <w:tc>
          <w:tcPr>
            <w:tcW w:w="2005" w:type="pct"/>
            <w:vMerge/>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Total</w:t>
            </w: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i/>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single" w:sz="4" w:space="0" w:color="auto"/>
            </w:tcBorders>
            <w:shd w:val="clear" w:color="auto" w:fill="auto"/>
          </w:tcPr>
          <w:p w:rsidR="00A82FCD" w:rsidRPr="006520D9" w:rsidRDefault="00A82FCD" w:rsidP="009B4410">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r>
    </w:tbl>
    <w:p w:rsidR="00A82FCD" w:rsidRDefault="00A82FCD" w:rsidP="00A82FCD">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A82FCD" w:rsidRPr="0026528B" w:rsidTr="009B4410">
        <w:tc>
          <w:tcPr>
            <w:tcW w:w="2005" w:type="pct"/>
            <w:vMerge w:val="restart"/>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2017/2018</w:t>
            </w:r>
          </w:p>
          <w:p w:rsidR="00A82FCD" w:rsidRPr="0026528B" w:rsidRDefault="00A82FCD" w:rsidP="009B4410">
            <w:pPr>
              <w:spacing w:before="60" w:after="60"/>
              <w:ind w:firstLine="0"/>
              <w:jc w:val="center"/>
              <w:rPr>
                <w:rFonts w:ascii="Arial" w:hAnsi="Arial" w:cs="Arial"/>
                <w:b/>
                <w:sz w:val="20"/>
              </w:rPr>
            </w:pPr>
            <w:r>
              <w:rPr>
                <w:rFonts w:ascii="Arial" w:hAnsi="Arial" w:cs="Arial"/>
                <w:b/>
                <w:sz w:val="20"/>
              </w:rPr>
              <w:t>(R’000s)</w:t>
            </w:r>
          </w:p>
        </w:tc>
      </w:tr>
      <w:tr w:rsidR="00A82FCD" w:rsidRPr="0026528B" w:rsidTr="009B4410">
        <w:tc>
          <w:tcPr>
            <w:tcW w:w="2005" w:type="pct"/>
            <w:vMerge/>
            <w:tcBorders>
              <w:bottom w:val="single" w:sz="4" w:space="0" w:color="auto"/>
            </w:tcBorders>
            <w:shd w:val="clear" w:color="auto" w:fill="FBE4D5" w:themeFill="accent2" w:themeFillTint="33"/>
          </w:tcPr>
          <w:p w:rsidR="00A82FCD" w:rsidRPr="001049DD" w:rsidRDefault="00A82FCD"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A82FCD" w:rsidRPr="0026528B" w:rsidRDefault="00A82FCD"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A82FCD" w:rsidRDefault="00A82FCD" w:rsidP="009B4410">
            <w:pPr>
              <w:spacing w:before="60" w:after="60"/>
              <w:ind w:firstLine="0"/>
              <w:jc w:val="center"/>
              <w:rPr>
                <w:rFonts w:ascii="Arial" w:hAnsi="Arial" w:cs="Arial"/>
                <w:b/>
                <w:sz w:val="20"/>
              </w:rPr>
            </w:pPr>
            <w:r>
              <w:rPr>
                <w:rFonts w:ascii="Arial" w:hAnsi="Arial" w:cs="Arial"/>
                <w:b/>
                <w:sz w:val="20"/>
              </w:rPr>
              <w:t>Total</w:t>
            </w: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i/>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nil"/>
            </w:tcBorders>
            <w:shd w:val="clear" w:color="auto" w:fill="auto"/>
          </w:tcPr>
          <w:p w:rsidR="00A82FCD" w:rsidRPr="007D5104" w:rsidRDefault="00A82FCD" w:rsidP="009B4410">
            <w:pPr>
              <w:spacing w:before="60" w:after="60"/>
              <w:ind w:firstLine="0"/>
              <w:rPr>
                <w:rFonts w:ascii="Arial" w:hAnsi="Arial" w:cs="Arial"/>
                <w:sz w:val="20"/>
              </w:rPr>
            </w:pPr>
          </w:p>
        </w:tc>
        <w:tc>
          <w:tcPr>
            <w:tcW w:w="583"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nil"/>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nil"/>
            </w:tcBorders>
          </w:tcPr>
          <w:p w:rsidR="00A82FCD" w:rsidRPr="0026528B" w:rsidRDefault="00A82FCD" w:rsidP="009B4410">
            <w:pPr>
              <w:spacing w:before="60" w:after="60"/>
              <w:ind w:firstLine="0"/>
              <w:jc w:val="right"/>
              <w:rPr>
                <w:rFonts w:ascii="Arial" w:hAnsi="Arial" w:cs="Arial"/>
                <w:sz w:val="20"/>
              </w:rPr>
            </w:pPr>
          </w:p>
        </w:tc>
      </w:tr>
      <w:tr w:rsidR="00A82FCD" w:rsidRPr="0026528B" w:rsidTr="009B4410">
        <w:tc>
          <w:tcPr>
            <w:tcW w:w="2005" w:type="pct"/>
            <w:tcBorders>
              <w:top w:val="nil"/>
              <w:bottom w:val="single" w:sz="4" w:space="0" w:color="auto"/>
            </w:tcBorders>
            <w:shd w:val="clear" w:color="auto" w:fill="auto"/>
          </w:tcPr>
          <w:p w:rsidR="00A82FCD" w:rsidRPr="006520D9" w:rsidRDefault="00A82FCD" w:rsidP="009B4410">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671"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2"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80"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c>
          <w:tcPr>
            <w:tcW w:w="579" w:type="pct"/>
            <w:tcBorders>
              <w:top w:val="nil"/>
              <w:bottom w:val="single" w:sz="4" w:space="0" w:color="auto"/>
            </w:tcBorders>
          </w:tcPr>
          <w:p w:rsidR="00A82FCD" w:rsidRPr="0026528B" w:rsidRDefault="00A82FCD" w:rsidP="009B4410">
            <w:pPr>
              <w:spacing w:before="60" w:after="60"/>
              <w:ind w:firstLine="0"/>
              <w:jc w:val="right"/>
              <w:rPr>
                <w:rFonts w:ascii="Arial" w:hAnsi="Arial" w:cs="Arial"/>
                <w:sz w:val="20"/>
              </w:rPr>
            </w:pPr>
          </w:p>
        </w:tc>
      </w:tr>
    </w:tbl>
    <w:p w:rsidR="00A82FCD" w:rsidRDefault="00A82FCD" w:rsidP="00A82FCD">
      <w:pPr>
        <w:ind w:firstLine="0"/>
        <w:rPr>
          <w:rFonts w:ascii="Arial" w:hAnsi="Arial" w:cs="Arial"/>
          <w:b/>
          <w:sz w:val="20"/>
        </w:rPr>
      </w:pPr>
    </w:p>
    <w:tbl>
      <w:tblPr>
        <w:tblStyle w:val="TableGrid"/>
        <w:tblW w:w="5000" w:type="pct"/>
        <w:tblLook w:val="04A0" w:firstRow="1" w:lastRow="0" w:firstColumn="1" w:lastColumn="0" w:noHBand="0" w:noVBand="1"/>
      </w:tblPr>
      <w:tblGrid>
        <w:gridCol w:w="13948"/>
      </w:tblGrid>
      <w:tr w:rsidR="00A82FCD" w:rsidTr="009B4410">
        <w:tc>
          <w:tcPr>
            <w:tcW w:w="5000" w:type="pct"/>
            <w:shd w:val="clear" w:color="auto" w:fill="E2EFD9" w:themeFill="accent6" w:themeFillTint="33"/>
          </w:tcPr>
          <w:p w:rsidR="00A82FCD" w:rsidRPr="008C3058" w:rsidRDefault="00A82FCD" w:rsidP="008C3058">
            <w:pPr>
              <w:spacing w:before="60" w:after="60"/>
              <w:ind w:firstLine="0"/>
              <w:rPr>
                <w:rFonts w:ascii="Arial" w:hAnsi="Arial" w:cs="Arial"/>
                <w:b/>
                <w:i/>
                <w:sz w:val="20"/>
              </w:rPr>
            </w:pPr>
            <w:r w:rsidRPr="008C3058">
              <w:rPr>
                <w:rFonts w:ascii="Arial" w:hAnsi="Arial" w:cs="Arial"/>
                <w:b/>
                <w:i/>
                <w:sz w:val="20"/>
              </w:rPr>
              <w:t xml:space="preserve">Commentary:  </w:t>
            </w:r>
          </w:p>
          <w:p w:rsidR="00A82FCD" w:rsidRPr="008C3058" w:rsidRDefault="00A82FCD" w:rsidP="008C3058">
            <w:pPr>
              <w:spacing w:before="60" w:after="60"/>
              <w:ind w:firstLine="0"/>
              <w:rPr>
                <w:rFonts w:ascii="Arial" w:hAnsi="Arial" w:cs="Arial"/>
                <w:i/>
                <w:sz w:val="20"/>
              </w:rPr>
            </w:pPr>
            <w:r w:rsidRPr="008C3058">
              <w:rPr>
                <w:rFonts w:ascii="Arial" w:hAnsi="Arial" w:cs="Arial"/>
                <w:i/>
                <w:sz w:val="20"/>
              </w:rPr>
              <w:t xml:space="preserve">The above note should include a description and amount of any restrictions on asset titles and on the disposal </w:t>
            </w:r>
            <w:r w:rsidR="00211B37" w:rsidRPr="008C3058">
              <w:rPr>
                <w:rFonts w:ascii="Arial" w:hAnsi="Arial" w:cs="Arial"/>
                <w:i/>
                <w:sz w:val="20"/>
              </w:rPr>
              <w:t>thereof</w:t>
            </w:r>
            <w:r w:rsidRPr="008C3058">
              <w:rPr>
                <w:rFonts w:ascii="Arial" w:hAnsi="Arial" w:cs="Arial"/>
                <w:i/>
                <w:sz w:val="20"/>
              </w:rPr>
              <w:t xml:space="preserve">.   </w:t>
            </w:r>
          </w:p>
        </w:tc>
      </w:tr>
    </w:tbl>
    <w:p w:rsidR="00A82FCD" w:rsidRPr="00364335" w:rsidRDefault="00A82FCD" w:rsidP="00364335">
      <w:pPr>
        <w:pStyle w:val="ListParagraph"/>
        <w:ind w:left="0" w:firstLine="0"/>
        <w:contextualSpacing w:val="0"/>
        <w:rPr>
          <w:rFonts w:ascii="Arial" w:hAnsi="Arial" w:cs="Arial"/>
          <w:b/>
          <w:sz w:val="20"/>
        </w:rPr>
      </w:pPr>
    </w:p>
    <w:p w:rsidR="007D7A73" w:rsidRDefault="007D7A73" w:rsidP="00B22059">
      <w:pPr>
        <w:ind w:firstLine="0"/>
        <w:rPr>
          <w:rFonts w:ascii="Arial" w:hAnsi="Arial" w:cs="Arial"/>
          <w:b/>
          <w:sz w:val="20"/>
        </w:rPr>
      </w:pPr>
      <w:r>
        <w:rPr>
          <w:rFonts w:ascii="Arial" w:hAnsi="Arial" w:cs="Arial"/>
          <w:b/>
          <w:sz w:val="20"/>
        </w:rPr>
        <w:br w:type="page"/>
      </w:r>
    </w:p>
    <w:p w:rsidR="00B40AAE" w:rsidRPr="006E1EE5" w:rsidRDefault="00B40AAE" w:rsidP="00B40AAE">
      <w:pPr>
        <w:pStyle w:val="ListParagraph"/>
        <w:ind w:left="0" w:firstLine="0"/>
        <w:contextualSpacing w:val="0"/>
        <w:rPr>
          <w:rFonts w:ascii="Arial" w:hAnsi="Arial" w:cs="Arial"/>
          <w:b/>
          <w:color w:val="ED7D31" w:themeColor="accent2"/>
          <w:sz w:val="20"/>
        </w:rPr>
      </w:pPr>
      <w:bookmarkStart w:id="65" w:name="_Ref534636947"/>
      <w:r w:rsidRPr="006E1EE5">
        <w:rPr>
          <w:rFonts w:ascii="Arial" w:hAnsi="Arial" w:cs="Arial"/>
          <w:b/>
          <w:color w:val="ED7D31" w:themeColor="accent2"/>
          <w:sz w:val="20"/>
        </w:rPr>
        <w:lastRenderedPageBreak/>
        <w:t>Notes to the financial statements (Continued)</w:t>
      </w:r>
    </w:p>
    <w:p w:rsidR="00B40AAE" w:rsidRDefault="00B40AAE" w:rsidP="00B4401A">
      <w:pPr>
        <w:pStyle w:val="ListParagraph"/>
        <w:numPr>
          <w:ilvl w:val="1"/>
          <w:numId w:val="9"/>
        </w:numPr>
        <w:ind w:left="567" w:hanging="567"/>
        <w:rPr>
          <w:rFonts w:ascii="Arial" w:hAnsi="Arial" w:cs="Arial"/>
          <w:b/>
          <w:sz w:val="20"/>
        </w:rPr>
      </w:pPr>
      <w:r>
        <w:rPr>
          <w:rFonts w:ascii="Arial" w:hAnsi="Arial" w:cs="Arial"/>
          <w:b/>
          <w:sz w:val="20"/>
        </w:rPr>
        <w:t xml:space="preserve">Heritage Assets Pledged </w:t>
      </w:r>
      <w:proofErr w:type="gramStart"/>
      <w:r>
        <w:rPr>
          <w:rFonts w:ascii="Arial" w:hAnsi="Arial" w:cs="Arial"/>
          <w:b/>
          <w:sz w:val="20"/>
        </w:rPr>
        <w:t>As</w:t>
      </w:r>
      <w:proofErr w:type="gramEnd"/>
      <w:r>
        <w:rPr>
          <w:rFonts w:ascii="Arial" w:hAnsi="Arial" w:cs="Arial"/>
          <w:b/>
          <w:sz w:val="20"/>
        </w:rPr>
        <w:t xml:space="preserve"> Security</w:t>
      </w:r>
      <w:r w:rsidR="004B5EB8">
        <w:rPr>
          <w:rFonts w:ascii="Arial" w:hAnsi="Arial" w:cs="Arial"/>
          <w:b/>
          <w:sz w:val="20"/>
        </w:rPr>
        <w:t xml:space="preserve"> </w:t>
      </w:r>
      <w:r w:rsidR="004B5EB8">
        <w:rPr>
          <w:rFonts w:ascii="Arial" w:hAnsi="Arial" w:cs="Arial"/>
          <w:b/>
          <w:color w:val="FF0000"/>
          <w:sz w:val="20"/>
        </w:rPr>
        <w:t>[103p.91(b)]</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B40AAE" w:rsidRPr="0026528B" w:rsidTr="009B4410">
        <w:tc>
          <w:tcPr>
            <w:tcW w:w="2005" w:type="pct"/>
            <w:vMerge w:val="restart"/>
            <w:tcBorders>
              <w:bottom w:val="single" w:sz="4" w:space="0" w:color="auto"/>
            </w:tcBorders>
            <w:shd w:val="clear" w:color="auto" w:fill="FBE4D5" w:themeFill="accent2" w:themeFillTint="33"/>
          </w:tcPr>
          <w:p w:rsidR="00B40AAE" w:rsidRPr="001049DD" w:rsidRDefault="00B40AAE"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B40AAE" w:rsidRDefault="00B40AAE" w:rsidP="009B4410">
            <w:pPr>
              <w:spacing w:before="60" w:after="60"/>
              <w:ind w:firstLine="0"/>
              <w:jc w:val="center"/>
              <w:rPr>
                <w:rFonts w:ascii="Arial" w:hAnsi="Arial" w:cs="Arial"/>
                <w:b/>
                <w:sz w:val="20"/>
              </w:rPr>
            </w:pPr>
            <w:r>
              <w:rPr>
                <w:rFonts w:ascii="Arial" w:hAnsi="Arial" w:cs="Arial"/>
                <w:b/>
                <w:sz w:val="20"/>
              </w:rPr>
              <w:t>2018/2019</w:t>
            </w:r>
          </w:p>
          <w:p w:rsidR="00B40AAE" w:rsidRPr="0026528B" w:rsidRDefault="00B40AAE" w:rsidP="009B4410">
            <w:pPr>
              <w:spacing w:before="60" w:after="60"/>
              <w:ind w:firstLine="0"/>
              <w:jc w:val="center"/>
              <w:rPr>
                <w:rFonts w:ascii="Arial" w:hAnsi="Arial" w:cs="Arial"/>
                <w:b/>
                <w:sz w:val="20"/>
              </w:rPr>
            </w:pPr>
            <w:r>
              <w:rPr>
                <w:rFonts w:ascii="Arial" w:hAnsi="Arial" w:cs="Arial"/>
                <w:b/>
                <w:sz w:val="20"/>
              </w:rPr>
              <w:t>(R’000s)</w:t>
            </w:r>
          </w:p>
        </w:tc>
      </w:tr>
      <w:tr w:rsidR="00B40AAE" w:rsidRPr="0026528B" w:rsidTr="009B4410">
        <w:tc>
          <w:tcPr>
            <w:tcW w:w="2005" w:type="pct"/>
            <w:vMerge/>
            <w:tcBorders>
              <w:bottom w:val="single" w:sz="4" w:space="0" w:color="auto"/>
            </w:tcBorders>
            <w:shd w:val="clear" w:color="auto" w:fill="FBE4D5" w:themeFill="accent2" w:themeFillTint="33"/>
          </w:tcPr>
          <w:p w:rsidR="00B40AAE" w:rsidRPr="001049DD" w:rsidRDefault="00B40AAE"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B40AAE" w:rsidRDefault="00B40AAE" w:rsidP="009B4410">
            <w:pPr>
              <w:spacing w:before="60" w:after="60"/>
              <w:ind w:firstLine="0"/>
              <w:jc w:val="center"/>
              <w:rPr>
                <w:rFonts w:ascii="Arial" w:hAnsi="Arial" w:cs="Arial"/>
                <w:b/>
                <w:sz w:val="20"/>
              </w:rPr>
            </w:pPr>
            <w:r>
              <w:rPr>
                <w:rFonts w:ascii="Arial" w:hAnsi="Arial" w:cs="Arial"/>
                <w:b/>
                <w:sz w:val="20"/>
              </w:rPr>
              <w:t>Total</w:t>
            </w:r>
          </w:p>
        </w:tc>
      </w:tr>
      <w:tr w:rsidR="00B40AAE" w:rsidRPr="0026528B" w:rsidTr="009B4410">
        <w:tc>
          <w:tcPr>
            <w:tcW w:w="2005" w:type="pct"/>
            <w:tcBorders>
              <w:top w:val="nil"/>
              <w:bottom w:val="nil"/>
            </w:tcBorders>
            <w:shd w:val="clear" w:color="auto" w:fill="auto"/>
          </w:tcPr>
          <w:p w:rsidR="00B40AAE" w:rsidRPr="007D5104" w:rsidRDefault="00B40AAE" w:rsidP="009B4410">
            <w:pPr>
              <w:spacing w:before="60" w:after="60"/>
              <w:ind w:firstLine="0"/>
              <w:rPr>
                <w:rFonts w:ascii="Arial" w:hAnsi="Arial" w:cs="Arial"/>
                <w:i/>
                <w:sz w:val="20"/>
              </w:rPr>
            </w:pPr>
          </w:p>
        </w:tc>
        <w:tc>
          <w:tcPr>
            <w:tcW w:w="583"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671"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82"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80"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79" w:type="pct"/>
            <w:tcBorders>
              <w:top w:val="nil"/>
              <w:bottom w:val="nil"/>
            </w:tcBorders>
          </w:tcPr>
          <w:p w:rsidR="00B40AAE" w:rsidRPr="0026528B" w:rsidRDefault="00B40AAE" w:rsidP="009B4410">
            <w:pPr>
              <w:spacing w:before="60" w:after="60"/>
              <w:ind w:firstLine="0"/>
              <w:jc w:val="right"/>
              <w:rPr>
                <w:rFonts w:ascii="Arial" w:hAnsi="Arial" w:cs="Arial"/>
                <w:sz w:val="20"/>
              </w:rPr>
            </w:pPr>
          </w:p>
        </w:tc>
      </w:tr>
      <w:tr w:rsidR="0037553F" w:rsidRPr="0026528B" w:rsidTr="009B4410">
        <w:tc>
          <w:tcPr>
            <w:tcW w:w="2005"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heritage assets pledged as security</w:t>
            </w:r>
          </w:p>
        </w:tc>
        <w:tc>
          <w:tcPr>
            <w:tcW w:w="58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9B4410">
        <w:tc>
          <w:tcPr>
            <w:tcW w:w="2005"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p>
        </w:tc>
        <w:tc>
          <w:tcPr>
            <w:tcW w:w="58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9B4410">
        <w:tc>
          <w:tcPr>
            <w:tcW w:w="2005" w:type="pct"/>
            <w:tcBorders>
              <w:top w:val="nil"/>
              <w:bottom w:val="single" w:sz="4" w:space="0" w:color="auto"/>
            </w:tcBorders>
            <w:shd w:val="clear" w:color="auto" w:fill="auto"/>
          </w:tcPr>
          <w:p w:rsidR="0037553F" w:rsidRPr="006520D9" w:rsidRDefault="0037553F" w:rsidP="0037553F">
            <w:pPr>
              <w:spacing w:before="60" w:after="60"/>
              <w:ind w:firstLine="0"/>
              <w:jc w:val="left"/>
              <w:rPr>
                <w:rFonts w:ascii="Arial" w:hAnsi="Arial" w:cs="Arial"/>
                <w:b/>
                <w:sz w:val="20"/>
              </w:rPr>
            </w:pPr>
          </w:p>
        </w:tc>
        <w:tc>
          <w:tcPr>
            <w:tcW w:w="583"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r>
    </w:tbl>
    <w:p w:rsidR="00B40AAE" w:rsidRDefault="00B40AAE" w:rsidP="00B40AAE">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B40AAE" w:rsidRPr="0026528B" w:rsidTr="009B4410">
        <w:tc>
          <w:tcPr>
            <w:tcW w:w="2005" w:type="pct"/>
            <w:vMerge w:val="restart"/>
            <w:tcBorders>
              <w:bottom w:val="single" w:sz="4" w:space="0" w:color="auto"/>
            </w:tcBorders>
            <w:shd w:val="clear" w:color="auto" w:fill="FBE4D5" w:themeFill="accent2" w:themeFillTint="33"/>
          </w:tcPr>
          <w:p w:rsidR="00B40AAE" w:rsidRPr="001049DD" w:rsidRDefault="00B40AAE"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B40AAE" w:rsidRDefault="00B40AAE" w:rsidP="009B4410">
            <w:pPr>
              <w:spacing w:before="60" w:after="60"/>
              <w:ind w:firstLine="0"/>
              <w:jc w:val="center"/>
              <w:rPr>
                <w:rFonts w:ascii="Arial" w:hAnsi="Arial" w:cs="Arial"/>
                <w:b/>
                <w:sz w:val="20"/>
              </w:rPr>
            </w:pPr>
            <w:r>
              <w:rPr>
                <w:rFonts w:ascii="Arial" w:hAnsi="Arial" w:cs="Arial"/>
                <w:b/>
                <w:sz w:val="20"/>
              </w:rPr>
              <w:t>2017/2018</w:t>
            </w:r>
          </w:p>
          <w:p w:rsidR="00B40AAE" w:rsidRPr="0026528B" w:rsidRDefault="00B40AAE" w:rsidP="009B4410">
            <w:pPr>
              <w:spacing w:before="60" w:after="60"/>
              <w:ind w:firstLine="0"/>
              <w:jc w:val="center"/>
              <w:rPr>
                <w:rFonts w:ascii="Arial" w:hAnsi="Arial" w:cs="Arial"/>
                <w:b/>
                <w:sz w:val="20"/>
              </w:rPr>
            </w:pPr>
            <w:r>
              <w:rPr>
                <w:rFonts w:ascii="Arial" w:hAnsi="Arial" w:cs="Arial"/>
                <w:b/>
                <w:sz w:val="20"/>
              </w:rPr>
              <w:t>(R’000s)</w:t>
            </w:r>
          </w:p>
        </w:tc>
      </w:tr>
      <w:tr w:rsidR="00B40AAE" w:rsidRPr="0026528B" w:rsidTr="009B4410">
        <w:tc>
          <w:tcPr>
            <w:tcW w:w="2005" w:type="pct"/>
            <w:vMerge/>
            <w:tcBorders>
              <w:bottom w:val="single" w:sz="4" w:space="0" w:color="auto"/>
            </w:tcBorders>
            <w:shd w:val="clear" w:color="auto" w:fill="FBE4D5" w:themeFill="accent2" w:themeFillTint="33"/>
          </w:tcPr>
          <w:p w:rsidR="00B40AAE" w:rsidRPr="001049DD" w:rsidRDefault="00B40AAE"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B40AAE" w:rsidRPr="0026528B" w:rsidRDefault="00B40AAE"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B40AAE" w:rsidRDefault="00B40AAE" w:rsidP="009B4410">
            <w:pPr>
              <w:spacing w:before="60" w:after="60"/>
              <w:ind w:firstLine="0"/>
              <w:jc w:val="center"/>
              <w:rPr>
                <w:rFonts w:ascii="Arial" w:hAnsi="Arial" w:cs="Arial"/>
                <w:b/>
                <w:sz w:val="20"/>
              </w:rPr>
            </w:pPr>
            <w:r>
              <w:rPr>
                <w:rFonts w:ascii="Arial" w:hAnsi="Arial" w:cs="Arial"/>
                <w:b/>
                <w:sz w:val="20"/>
              </w:rPr>
              <w:t>Total</w:t>
            </w:r>
          </w:p>
        </w:tc>
      </w:tr>
      <w:tr w:rsidR="00B40AAE" w:rsidRPr="0026528B" w:rsidTr="009B4410">
        <w:tc>
          <w:tcPr>
            <w:tcW w:w="2005" w:type="pct"/>
            <w:tcBorders>
              <w:top w:val="nil"/>
              <w:bottom w:val="nil"/>
            </w:tcBorders>
            <w:shd w:val="clear" w:color="auto" w:fill="auto"/>
          </w:tcPr>
          <w:p w:rsidR="00B40AAE" w:rsidRPr="007D5104" w:rsidRDefault="00B40AAE" w:rsidP="009B4410">
            <w:pPr>
              <w:spacing w:before="60" w:after="60"/>
              <w:ind w:firstLine="0"/>
              <w:rPr>
                <w:rFonts w:ascii="Arial" w:hAnsi="Arial" w:cs="Arial"/>
                <w:i/>
                <w:sz w:val="20"/>
              </w:rPr>
            </w:pPr>
          </w:p>
        </w:tc>
        <w:tc>
          <w:tcPr>
            <w:tcW w:w="583"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671"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82"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80" w:type="pct"/>
            <w:tcBorders>
              <w:top w:val="nil"/>
              <w:bottom w:val="nil"/>
            </w:tcBorders>
          </w:tcPr>
          <w:p w:rsidR="00B40AAE" w:rsidRPr="0026528B" w:rsidRDefault="00B40AAE" w:rsidP="009B4410">
            <w:pPr>
              <w:spacing w:before="60" w:after="60"/>
              <w:ind w:firstLine="0"/>
              <w:jc w:val="right"/>
              <w:rPr>
                <w:rFonts w:ascii="Arial" w:hAnsi="Arial" w:cs="Arial"/>
                <w:sz w:val="20"/>
              </w:rPr>
            </w:pPr>
          </w:p>
        </w:tc>
        <w:tc>
          <w:tcPr>
            <w:tcW w:w="579" w:type="pct"/>
            <w:tcBorders>
              <w:top w:val="nil"/>
              <w:bottom w:val="nil"/>
            </w:tcBorders>
          </w:tcPr>
          <w:p w:rsidR="00B40AAE" w:rsidRPr="0026528B" w:rsidRDefault="00B40AAE" w:rsidP="009B4410">
            <w:pPr>
              <w:spacing w:before="60" w:after="60"/>
              <w:ind w:firstLine="0"/>
              <w:jc w:val="right"/>
              <w:rPr>
                <w:rFonts w:ascii="Arial" w:hAnsi="Arial" w:cs="Arial"/>
                <w:sz w:val="20"/>
              </w:rPr>
            </w:pPr>
          </w:p>
        </w:tc>
      </w:tr>
      <w:tr w:rsidR="0037553F" w:rsidRPr="0026528B" w:rsidTr="009B4410">
        <w:tc>
          <w:tcPr>
            <w:tcW w:w="2005"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heritage assets pledged as security</w:t>
            </w:r>
          </w:p>
        </w:tc>
        <w:tc>
          <w:tcPr>
            <w:tcW w:w="58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9B4410">
        <w:tc>
          <w:tcPr>
            <w:tcW w:w="2005"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p>
        </w:tc>
        <w:tc>
          <w:tcPr>
            <w:tcW w:w="583"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9B4410">
        <w:tc>
          <w:tcPr>
            <w:tcW w:w="2005" w:type="pct"/>
            <w:tcBorders>
              <w:top w:val="nil"/>
              <w:bottom w:val="single" w:sz="4" w:space="0" w:color="auto"/>
            </w:tcBorders>
            <w:shd w:val="clear" w:color="auto" w:fill="auto"/>
          </w:tcPr>
          <w:p w:rsidR="0037553F" w:rsidRPr="006520D9" w:rsidRDefault="0037553F" w:rsidP="0037553F">
            <w:pPr>
              <w:spacing w:before="60" w:after="60"/>
              <w:ind w:firstLine="0"/>
              <w:jc w:val="left"/>
              <w:rPr>
                <w:rFonts w:ascii="Arial" w:hAnsi="Arial" w:cs="Arial"/>
                <w:b/>
                <w:sz w:val="20"/>
              </w:rPr>
            </w:pPr>
          </w:p>
        </w:tc>
        <w:tc>
          <w:tcPr>
            <w:tcW w:w="583"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671"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82"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80"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c>
          <w:tcPr>
            <w:tcW w:w="579" w:type="pct"/>
            <w:tcBorders>
              <w:top w:val="nil"/>
              <w:bottom w:val="single" w:sz="4" w:space="0" w:color="auto"/>
            </w:tcBorders>
          </w:tcPr>
          <w:p w:rsidR="0037553F" w:rsidRPr="0026528B" w:rsidRDefault="0037553F" w:rsidP="0037553F">
            <w:pPr>
              <w:spacing w:before="60" w:after="60"/>
              <w:ind w:firstLine="0"/>
              <w:jc w:val="right"/>
              <w:rPr>
                <w:rFonts w:ascii="Arial" w:hAnsi="Arial" w:cs="Arial"/>
                <w:sz w:val="20"/>
              </w:rPr>
            </w:pPr>
          </w:p>
        </w:tc>
      </w:tr>
    </w:tbl>
    <w:p w:rsidR="00B40AAE" w:rsidRDefault="00B40AAE" w:rsidP="00B40AAE">
      <w:pPr>
        <w:ind w:firstLine="0"/>
        <w:rPr>
          <w:rFonts w:ascii="Arial" w:hAnsi="Arial" w:cs="Arial"/>
          <w:b/>
          <w:sz w:val="20"/>
        </w:rPr>
      </w:pPr>
    </w:p>
    <w:p w:rsidR="00B40AAE" w:rsidRDefault="00B40AAE" w:rsidP="00B22059">
      <w:pPr>
        <w:ind w:firstLine="0"/>
        <w:rPr>
          <w:rFonts w:ascii="Arial" w:hAnsi="Arial" w:cs="Arial"/>
          <w:b/>
          <w:sz w:val="20"/>
        </w:rPr>
      </w:pPr>
      <w:r>
        <w:rPr>
          <w:rFonts w:ascii="Arial" w:hAnsi="Arial" w:cs="Arial"/>
          <w:b/>
          <w:sz w:val="20"/>
        </w:rPr>
        <w:br w:type="page"/>
      </w:r>
    </w:p>
    <w:p w:rsidR="00211B37" w:rsidRPr="006E1EE5" w:rsidRDefault="00211B37" w:rsidP="00211B37">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1B37" w:rsidRDefault="00211B37" w:rsidP="00B4401A">
      <w:pPr>
        <w:pStyle w:val="ListParagraph"/>
        <w:numPr>
          <w:ilvl w:val="1"/>
          <w:numId w:val="9"/>
        </w:numPr>
        <w:ind w:left="567" w:hanging="567"/>
        <w:rPr>
          <w:rFonts w:ascii="Arial" w:hAnsi="Arial" w:cs="Arial"/>
          <w:b/>
          <w:sz w:val="20"/>
        </w:rPr>
      </w:pPr>
      <w:r>
        <w:rPr>
          <w:rFonts w:ascii="Arial" w:hAnsi="Arial" w:cs="Arial"/>
          <w:b/>
          <w:sz w:val="20"/>
        </w:rPr>
        <w:t>Maintenance of Heritage Assets</w:t>
      </w:r>
      <w:r w:rsidR="00B96512">
        <w:rPr>
          <w:rFonts w:ascii="Arial" w:hAnsi="Arial" w:cs="Arial"/>
          <w:b/>
          <w:sz w:val="20"/>
        </w:rPr>
        <w:t xml:space="preserve"> </w:t>
      </w:r>
      <w:r w:rsidR="00B96512">
        <w:rPr>
          <w:rFonts w:ascii="Arial" w:hAnsi="Arial" w:cs="Arial"/>
          <w:b/>
          <w:color w:val="FF0000"/>
          <w:sz w:val="20"/>
        </w:rPr>
        <w:t>[103p.88]</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211B37" w:rsidRPr="0026528B" w:rsidTr="009B4410">
        <w:tc>
          <w:tcPr>
            <w:tcW w:w="2005" w:type="pct"/>
            <w:vMerge w:val="restart"/>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2018/2019</w:t>
            </w:r>
          </w:p>
          <w:p w:rsidR="00211B37" w:rsidRPr="0026528B" w:rsidRDefault="00211B37" w:rsidP="009B4410">
            <w:pPr>
              <w:spacing w:before="60" w:after="60"/>
              <w:ind w:firstLine="0"/>
              <w:jc w:val="center"/>
              <w:rPr>
                <w:rFonts w:ascii="Arial" w:hAnsi="Arial" w:cs="Arial"/>
                <w:b/>
                <w:sz w:val="20"/>
              </w:rPr>
            </w:pPr>
            <w:r>
              <w:rPr>
                <w:rFonts w:ascii="Arial" w:hAnsi="Arial" w:cs="Arial"/>
                <w:b/>
                <w:sz w:val="20"/>
              </w:rPr>
              <w:t>(R’000s)</w:t>
            </w:r>
          </w:p>
        </w:tc>
      </w:tr>
      <w:tr w:rsidR="00211B37" w:rsidRPr="0026528B" w:rsidTr="009B4410">
        <w:tc>
          <w:tcPr>
            <w:tcW w:w="2005" w:type="pct"/>
            <w:vMerge/>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Total</w:t>
            </w: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i/>
                <w:sz w:val="20"/>
              </w:rPr>
            </w:pPr>
            <w:r>
              <w:rPr>
                <w:rFonts w:ascii="Arial" w:hAnsi="Arial" w:cs="Arial"/>
                <w:i/>
                <w:sz w:val="20"/>
              </w:rPr>
              <w:t>The following maintenance costs were incurred: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Preventative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Corrective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single" w:sz="4" w:space="0" w:color="auto"/>
            </w:tcBorders>
            <w:shd w:val="clear" w:color="auto" w:fill="auto"/>
          </w:tcPr>
          <w:p w:rsidR="00211B37" w:rsidRPr="006520D9" w:rsidRDefault="00211B37" w:rsidP="00211B37">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r>
    </w:tbl>
    <w:p w:rsidR="00211B37" w:rsidRDefault="00211B37" w:rsidP="00211B37">
      <w:pPr>
        <w:pStyle w:val="ListParagraph"/>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211B37" w:rsidRPr="0026528B" w:rsidTr="009B4410">
        <w:tc>
          <w:tcPr>
            <w:tcW w:w="2005" w:type="pct"/>
            <w:vMerge w:val="restart"/>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2017/2018</w:t>
            </w:r>
          </w:p>
          <w:p w:rsidR="00211B37" w:rsidRPr="0026528B" w:rsidRDefault="00211B37" w:rsidP="009B4410">
            <w:pPr>
              <w:spacing w:before="60" w:after="60"/>
              <w:ind w:firstLine="0"/>
              <w:jc w:val="center"/>
              <w:rPr>
                <w:rFonts w:ascii="Arial" w:hAnsi="Arial" w:cs="Arial"/>
                <w:b/>
                <w:sz w:val="20"/>
              </w:rPr>
            </w:pPr>
            <w:r>
              <w:rPr>
                <w:rFonts w:ascii="Arial" w:hAnsi="Arial" w:cs="Arial"/>
                <w:b/>
                <w:sz w:val="20"/>
              </w:rPr>
              <w:t>(R’000s)</w:t>
            </w:r>
          </w:p>
        </w:tc>
      </w:tr>
      <w:tr w:rsidR="00211B37" w:rsidRPr="0026528B" w:rsidTr="009B4410">
        <w:tc>
          <w:tcPr>
            <w:tcW w:w="2005" w:type="pct"/>
            <w:vMerge/>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Total</w:t>
            </w: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i/>
                <w:sz w:val="20"/>
              </w:rPr>
            </w:pPr>
            <w:r>
              <w:rPr>
                <w:rFonts w:ascii="Arial" w:hAnsi="Arial" w:cs="Arial"/>
                <w:i/>
                <w:sz w:val="20"/>
              </w:rPr>
              <w:t>The following maintenance costs were incurred: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Preventative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Corrective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single" w:sz="4" w:space="0" w:color="auto"/>
            </w:tcBorders>
            <w:shd w:val="clear" w:color="auto" w:fill="auto"/>
          </w:tcPr>
          <w:p w:rsidR="00211B37" w:rsidRPr="006520D9" w:rsidRDefault="00211B37" w:rsidP="00211B37">
            <w:pPr>
              <w:spacing w:before="60" w:after="60"/>
              <w:ind w:firstLine="0"/>
              <w:jc w:val="left"/>
              <w:rPr>
                <w:rFonts w:ascii="Arial" w:hAnsi="Arial" w:cs="Arial"/>
                <w:b/>
                <w:sz w:val="20"/>
              </w:rPr>
            </w:pPr>
            <w:r w:rsidRPr="006520D9">
              <w:rPr>
                <w:rFonts w:ascii="Arial" w:hAnsi="Arial" w:cs="Arial"/>
                <w:b/>
                <w:sz w:val="20"/>
              </w:rPr>
              <w:t xml:space="preserve">Total </w:t>
            </w:r>
          </w:p>
        </w:tc>
        <w:tc>
          <w:tcPr>
            <w:tcW w:w="583"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r>
    </w:tbl>
    <w:p w:rsidR="00211B37" w:rsidRDefault="00211B37" w:rsidP="00211B37">
      <w:pPr>
        <w:ind w:firstLine="0"/>
        <w:rPr>
          <w:rFonts w:ascii="Arial" w:hAnsi="Arial" w:cs="Arial"/>
          <w:b/>
          <w:sz w:val="20"/>
        </w:rPr>
      </w:pPr>
    </w:p>
    <w:p w:rsidR="00211B37" w:rsidRDefault="00211B37" w:rsidP="00B22059">
      <w:pPr>
        <w:ind w:firstLine="0"/>
        <w:rPr>
          <w:rFonts w:ascii="Arial" w:hAnsi="Arial" w:cs="Arial"/>
          <w:b/>
          <w:sz w:val="20"/>
        </w:rPr>
      </w:pPr>
      <w:r>
        <w:rPr>
          <w:rFonts w:ascii="Arial" w:hAnsi="Arial" w:cs="Arial"/>
          <w:b/>
          <w:sz w:val="20"/>
        </w:rPr>
        <w:br w:type="page"/>
      </w:r>
    </w:p>
    <w:p w:rsidR="00211B37" w:rsidRPr="006E1EE5" w:rsidRDefault="00211B37" w:rsidP="00211B37">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1B37" w:rsidRDefault="00211B37" w:rsidP="00B4401A">
      <w:pPr>
        <w:pStyle w:val="ListParagraph"/>
        <w:numPr>
          <w:ilvl w:val="2"/>
          <w:numId w:val="9"/>
        </w:numPr>
        <w:ind w:left="709"/>
        <w:rPr>
          <w:rFonts w:ascii="Arial" w:hAnsi="Arial" w:cs="Arial"/>
          <w:b/>
          <w:sz w:val="20"/>
        </w:rPr>
      </w:pPr>
      <w:r>
        <w:rPr>
          <w:rFonts w:ascii="Arial" w:hAnsi="Arial" w:cs="Arial"/>
          <w:b/>
          <w:sz w:val="20"/>
        </w:rPr>
        <w:t>Maintenance of Heritage Assets by Condition</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211B37" w:rsidRPr="0026528B" w:rsidTr="009B4410">
        <w:tc>
          <w:tcPr>
            <w:tcW w:w="2005" w:type="pct"/>
            <w:vMerge w:val="restart"/>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2018/2019</w:t>
            </w:r>
          </w:p>
          <w:p w:rsidR="00211B37" w:rsidRPr="0026528B" w:rsidRDefault="00211B37" w:rsidP="009B4410">
            <w:pPr>
              <w:spacing w:before="60" w:after="60"/>
              <w:ind w:firstLine="0"/>
              <w:jc w:val="center"/>
              <w:rPr>
                <w:rFonts w:ascii="Arial" w:hAnsi="Arial" w:cs="Arial"/>
                <w:b/>
                <w:sz w:val="20"/>
              </w:rPr>
            </w:pPr>
            <w:r>
              <w:rPr>
                <w:rFonts w:ascii="Arial" w:hAnsi="Arial" w:cs="Arial"/>
                <w:b/>
                <w:sz w:val="20"/>
              </w:rPr>
              <w:t>(R’000s)</w:t>
            </w:r>
          </w:p>
        </w:tc>
      </w:tr>
      <w:tr w:rsidR="00211B37" w:rsidRPr="0026528B" w:rsidTr="009B4410">
        <w:tc>
          <w:tcPr>
            <w:tcW w:w="2005" w:type="pct"/>
            <w:vMerge/>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Total</w:t>
            </w:r>
          </w:p>
        </w:tc>
      </w:tr>
      <w:tr w:rsidR="00211B37" w:rsidRPr="0026528B" w:rsidTr="009B4410">
        <w:tc>
          <w:tcPr>
            <w:tcW w:w="2005" w:type="pct"/>
            <w:tcBorders>
              <w:top w:val="nil"/>
              <w:bottom w:val="nil"/>
            </w:tcBorders>
            <w:shd w:val="clear" w:color="auto" w:fill="auto"/>
          </w:tcPr>
          <w:p w:rsidR="00211B37" w:rsidRDefault="00211B37" w:rsidP="00211B37">
            <w:pPr>
              <w:spacing w:before="60" w:after="60"/>
              <w:ind w:firstLine="0"/>
              <w:rPr>
                <w:rFonts w:ascii="Arial" w:hAnsi="Arial" w:cs="Arial"/>
                <w:sz w:val="20"/>
              </w:rPr>
            </w:pPr>
            <w:r>
              <w:rPr>
                <w:rFonts w:ascii="Arial" w:hAnsi="Arial" w:cs="Arial"/>
                <w:sz w:val="20"/>
              </w:rPr>
              <w:t>Preventative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Interval Based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Condition Based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Corrective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Default="00211B37" w:rsidP="00211B37">
            <w:pPr>
              <w:spacing w:before="60" w:after="60"/>
              <w:ind w:left="313" w:firstLine="0"/>
              <w:rPr>
                <w:rFonts w:ascii="Arial" w:hAnsi="Arial" w:cs="Arial"/>
                <w:sz w:val="20"/>
              </w:rPr>
            </w:pPr>
            <w:r>
              <w:rPr>
                <w:rFonts w:ascii="Arial" w:hAnsi="Arial" w:cs="Arial"/>
                <w:sz w:val="20"/>
              </w:rPr>
              <w:t>Planned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Emergency</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single" w:sz="4" w:space="0" w:color="auto"/>
            </w:tcBorders>
            <w:shd w:val="clear" w:color="auto" w:fill="auto"/>
          </w:tcPr>
          <w:p w:rsidR="00211B37" w:rsidRPr="00B6660B" w:rsidRDefault="00211B37" w:rsidP="00211B37">
            <w:pPr>
              <w:spacing w:before="60" w:after="60"/>
              <w:ind w:firstLine="0"/>
              <w:rPr>
                <w:rFonts w:ascii="Arial" w:hAnsi="Arial" w:cs="Arial"/>
                <w:b/>
                <w:sz w:val="20"/>
              </w:rPr>
            </w:pPr>
            <w:r>
              <w:rPr>
                <w:rFonts w:ascii="Arial" w:hAnsi="Arial" w:cs="Arial"/>
                <w:b/>
                <w:sz w:val="20"/>
              </w:rPr>
              <w:t>Total</w:t>
            </w:r>
          </w:p>
        </w:tc>
        <w:tc>
          <w:tcPr>
            <w:tcW w:w="583"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r>
    </w:tbl>
    <w:p w:rsidR="00211B37" w:rsidRDefault="00211B37" w:rsidP="00211B37">
      <w:pPr>
        <w:pStyle w:val="ListParagraph"/>
        <w:spacing w:after="120"/>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211B37" w:rsidRPr="0026528B" w:rsidTr="009B4410">
        <w:tc>
          <w:tcPr>
            <w:tcW w:w="2005" w:type="pct"/>
            <w:vMerge w:val="restart"/>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2017/2018</w:t>
            </w:r>
          </w:p>
          <w:p w:rsidR="00211B37" w:rsidRPr="0026528B" w:rsidRDefault="00211B37" w:rsidP="009B4410">
            <w:pPr>
              <w:spacing w:before="60" w:after="60"/>
              <w:ind w:firstLine="0"/>
              <w:jc w:val="center"/>
              <w:rPr>
                <w:rFonts w:ascii="Arial" w:hAnsi="Arial" w:cs="Arial"/>
                <w:b/>
                <w:sz w:val="20"/>
              </w:rPr>
            </w:pPr>
            <w:r>
              <w:rPr>
                <w:rFonts w:ascii="Arial" w:hAnsi="Arial" w:cs="Arial"/>
                <w:b/>
                <w:sz w:val="20"/>
              </w:rPr>
              <w:t>(R’000s)</w:t>
            </w:r>
          </w:p>
        </w:tc>
      </w:tr>
      <w:tr w:rsidR="00211B37" w:rsidRPr="0026528B" w:rsidTr="009B4410">
        <w:tc>
          <w:tcPr>
            <w:tcW w:w="2005" w:type="pct"/>
            <w:vMerge/>
            <w:tcBorders>
              <w:bottom w:val="single" w:sz="4" w:space="0" w:color="auto"/>
            </w:tcBorders>
            <w:shd w:val="clear" w:color="auto" w:fill="FBE4D5" w:themeFill="accent2" w:themeFillTint="33"/>
          </w:tcPr>
          <w:p w:rsidR="00211B37" w:rsidRPr="001049DD" w:rsidRDefault="00211B37"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211B37" w:rsidRPr="0026528B" w:rsidRDefault="00211B37"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211B37" w:rsidRDefault="00211B37" w:rsidP="009B4410">
            <w:pPr>
              <w:spacing w:before="60" w:after="60"/>
              <w:ind w:firstLine="0"/>
              <w:jc w:val="center"/>
              <w:rPr>
                <w:rFonts w:ascii="Arial" w:hAnsi="Arial" w:cs="Arial"/>
                <w:b/>
                <w:sz w:val="20"/>
              </w:rPr>
            </w:pPr>
            <w:r>
              <w:rPr>
                <w:rFonts w:ascii="Arial" w:hAnsi="Arial" w:cs="Arial"/>
                <w:b/>
                <w:sz w:val="20"/>
              </w:rPr>
              <w:t>Total</w:t>
            </w:r>
          </w:p>
        </w:tc>
      </w:tr>
      <w:tr w:rsidR="00211B37" w:rsidRPr="0026528B" w:rsidTr="009B4410">
        <w:tc>
          <w:tcPr>
            <w:tcW w:w="2005" w:type="pct"/>
            <w:tcBorders>
              <w:top w:val="nil"/>
              <w:bottom w:val="nil"/>
            </w:tcBorders>
            <w:shd w:val="clear" w:color="auto" w:fill="auto"/>
          </w:tcPr>
          <w:p w:rsidR="00211B37" w:rsidRDefault="00211B37" w:rsidP="00211B37">
            <w:pPr>
              <w:spacing w:before="60" w:after="60"/>
              <w:ind w:firstLine="0"/>
              <w:rPr>
                <w:rFonts w:ascii="Arial" w:hAnsi="Arial" w:cs="Arial"/>
                <w:sz w:val="20"/>
              </w:rPr>
            </w:pPr>
            <w:r>
              <w:rPr>
                <w:rFonts w:ascii="Arial" w:hAnsi="Arial" w:cs="Arial"/>
                <w:sz w:val="20"/>
              </w:rPr>
              <w:t>Preventative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Interval Based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Condition Based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firstLine="0"/>
              <w:rPr>
                <w:rFonts w:ascii="Arial" w:hAnsi="Arial" w:cs="Arial"/>
                <w:sz w:val="20"/>
              </w:rPr>
            </w:pPr>
            <w:r>
              <w:rPr>
                <w:rFonts w:ascii="Arial" w:hAnsi="Arial" w:cs="Arial"/>
                <w:sz w:val="20"/>
              </w:rPr>
              <w:t>Corrective Maintenance</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Default="00211B37" w:rsidP="00211B37">
            <w:pPr>
              <w:spacing w:before="60" w:after="60"/>
              <w:ind w:left="313" w:firstLine="0"/>
              <w:rPr>
                <w:rFonts w:ascii="Arial" w:hAnsi="Arial" w:cs="Arial"/>
                <w:sz w:val="20"/>
              </w:rPr>
            </w:pPr>
            <w:r>
              <w:rPr>
                <w:rFonts w:ascii="Arial" w:hAnsi="Arial" w:cs="Arial"/>
                <w:sz w:val="20"/>
              </w:rPr>
              <w:t>Planned</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nil"/>
            </w:tcBorders>
            <w:shd w:val="clear" w:color="auto" w:fill="auto"/>
          </w:tcPr>
          <w:p w:rsidR="00211B37" w:rsidRPr="007D5104" w:rsidRDefault="00211B37" w:rsidP="00211B37">
            <w:pPr>
              <w:spacing w:before="60" w:after="60"/>
              <w:ind w:left="313" w:firstLine="0"/>
              <w:rPr>
                <w:rFonts w:ascii="Arial" w:hAnsi="Arial" w:cs="Arial"/>
                <w:sz w:val="20"/>
              </w:rPr>
            </w:pPr>
            <w:r>
              <w:rPr>
                <w:rFonts w:ascii="Arial" w:hAnsi="Arial" w:cs="Arial"/>
                <w:sz w:val="20"/>
              </w:rPr>
              <w:t>Emergency</w:t>
            </w:r>
          </w:p>
        </w:tc>
        <w:tc>
          <w:tcPr>
            <w:tcW w:w="583"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nil"/>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nil"/>
            </w:tcBorders>
          </w:tcPr>
          <w:p w:rsidR="00211B37" w:rsidRPr="0026528B" w:rsidRDefault="00211B37" w:rsidP="00211B37">
            <w:pPr>
              <w:spacing w:before="60" w:after="60"/>
              <w:ind w:firstLine="0"/>
              <w:jc w:val="right"/>
              <w:rPr>
                <w:rFonts w:ascii="Arial" w:hAnsi="Arial" w:cs="Arial"/>
                <w:sz w:val="20"/>
              </w:rPr>
            </w:pPr>
          </w:p>
        </w:tc>
      </w:tr>
      <w:tr w:rsidR="00211B37" w:rsidRPr="0026528B" w:rsidTr="009B4410">
        <w:tc>
          <w:tcPr>
            <w:tcW w:w="2005" w:type="pct"/>
            <w:tcBorders>
              <w:top w:val="nil"/>
              <w:bottom w:val="single" w:sz="4" w:space="0" w:color="auto"/>
            </w:tcBorders>
            <w:shd w:val="clear" w:color="auto" w:fill="auto"/>
          </w:tcPr>
          <w:p w:rsidR="00211B37" w:rsidRPr="00B6660B" w:rsidRDefault="00211B37" w:rsidP="00211B37">
            <w:pPr>
              <w:spacing w:before="60" w:after="60"/>
              <w:ind w:firstLine="0"/>
              <w:rPr>
                <w:rFonts w:ascii="Arial" w:hAnsi="Arial" w:cs="Arial"/>
                <w:b/>
                <w:sz w:val="20"/>
              </w:rPr>
            </w:pPr>
            <w:r>
              <w:rPr>
                <w:rFonts w:ascii="Arial" w:hAnsi="Arial" w:cs="Arial"/>
                <w:b/>
                <w:sz w:val="20"/>
              </w:rPr>
              <w:t>Total</w:t>
            </w:r>
          </w:p>
        </w:tc>
        <w:tc>
          <w:tcPr>
            <w:tcW w:w="583"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671"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2"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80"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c>
          <w:tcPr>
            <w:tcW w:w="579" w:type="pct"/>
            <w:tcBorders>
              <w:top w:val="nil"/>
              <w:bottom w:val="single" w:sz="4" w:space="0" w:color="auto"/>
            </w:tcBorders>
          </w:tcPr>
          <w:p w:rsidR="00211B37" w:rsidRPr="0026528B" w:rsidRDefault="00211B37" w:rsidP="00211B37">
            <w:pPr>
              <w:spacing w:before="60" w:after="60"/>
              <w:ind w:firstLine="0"/>
              <w:jc w:val="right"/>
              <w:rPr>
                <w:rFonts w:ascii="Arial" w:hAnsi="Arial" w:cs="Arial"/>
                <w:sz w:val="20"/>
              </w:rPr>
            </w:pPr>
          </w:p>
        </w:tc>
      </w:tr>
    </w:tbl>
    <w:p w:rsidR="005448FF" w:rsidRPr="006E1EE5" w:rsidRDefault="005448FF" w:rsidP="006E1EE5">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5448FF" w:rsidRDefault="005448FF" w:rsidP="00B4401A">
      <w:pPr>
        <w:pStyle w:val="ListParagraph"/>
        <w:numPr>
          <w:ilvl w:val="2"/>
          <w:numId w:val="9"/>
        </w:numPr>
        <w:ind w:left="709"/>
        <w:rPr>
          <w:rFonts w:ascii="Arial" w:hAnsi="Arial" w:cs="Arial"/>
          <w:b/>
          <w:sz w:val="20"/>
        </w:rPr>
      </w:pPr>
      <w:r>
        <w:rPr>
          <w:rFonts w:ascii="Arial" w:hAnsi="Arial" w:cs="Arial"/>
          <w:b/>
          <w:sz w:val="20"/>
        </w:rPr>
        <w:t>Maintenance of Heritage Assets by Nature and Type of Expenditure</w:t>
      </w: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5448FF" w:rsidRPr="0026528B" w:rsidTr="009B4410">
        <w:tc>
          <w:tcPr>
            <w:tcW w:w="2005" w:type="pct"/>
            <w:vMerge w:val="restart"/>
            <w:tcBorders>
              <w:bottom w:val="single" w:sz="4" w:space="0" w:color="auto"/>
            </w:tcBorders>
            <w:shd w:val="clear" w:color="auto" w:fill="FBE4D5" w:themeFill="accent2" w:themeFillTint="33"/>
          </w:tcPr>
          <w:p w:rsidR="005448FF" w:rsidRPr="001049DD" w:rsidRDefault="005448FF"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5448FF" w:rsidRDefault="005448FF" w:rsidP="009B4410">
            <w:pPr>
              <w:spacing w:before="60" w:after="60"/>
              <w:ind w:firstLine="0"/>
              <w:jc w:val="center"/>
              <w:rPr>
                <w:rFonts w:ascii="Arial" w:hAnsi="Arial" w:cs="Arial"/>
                <w:b/>
                <w:sz w:val="20"/>
              </w:rPr>
            </w:pPr>
            <w:r>
              <w:rPr>
                <w:rFonts w:ascii="Arial" w:hAnsi="Arial" w:cs="Arial"/>
                <w:b/>
                <w:sz w:val="20"/>
              </w:rPr>
              <w:t>2018/2019</w:t>
            </w:r>
          </w:p>
          <w:p w:rsidR="005448FF" w:rsidRPr="0026528B" w:rsidRDefault="005448FF" w:rsidP="009B4410">
            <w:pPr>
              <w:spacing w:before="60" w:after="60"/>
              <w:ind w:firstLine="0"/>
              <w:jc w:val="center"/>
              <w:rPr>
                <w:rFonts w:ascii="Arial" w:hAnsi="Arial" w:cs="Arial"/>
                <w:b/>
                <w:sz w:val="20"/>
              </w:rPr>
            </w:pPr>
            <w:r>
              <w:rPr>
                <w:rFonts w:ascii="Arial" w:hAnsi="Arial" w:cs="Arial"/>
                <w:b/>
                <w:sz w:val="20"/>
              </w:rPr>
              <w:t>(R’000s)</w:t>
            </w:r>
          </w:p>
        </w:tc>
      </w:tr>
      <w:tr w:rsidR="005448FF" w:rsidRPr="0026528B" w:rsidTr="009B4410">
        <w:tc>
          <w:tcPr>
            <w:tcW w:w="2005" w:type="pct"/>
            <w:vMerge/>
            <w:tcBorders>
              <w:bottom w:val="single" w:sz="4" w:space="0" w:color="auto"/>
            </w:tcBorders>
            <w:shd w:val="clear" w:color="auto" w:fill="FBE4D5" w:themeFill="accent2" w:themeFillTint="33"/>
          </w:tcPr>
          <w:p w:rsidR="005448FF" w:rsidRPr="001049DD" w:rsidRDefault="005448FF"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5448FF" w:rsidRDefault="005448FF" w:rsidP="009B4410">
            <w:pPr>
              <w:spacing w:before="60" w:after="60"/>
              <w:ind w:firstLine="0"/>
              <w:jc w:val="center"/>
              <w:rPr>
                <w:rFonts w:ascii="Arial" w:hAnsi="Arial" w:cs="Arial"/>
                <w:b/>
                <w:sz w:val="20"/>
              </w:rPr>
            </w:pPr>
            <w:r>
              <w:rPr>
                <w:rFonts w:ascii="Arial" w:hAnsi="Arial" w:cs="Arial"/>
                <w:b/>
                <w:sz w:val="20"/>
              </w:rPr>
              <w:t>Total</w:t>
            </w:r>
          </w:p>
        </w:tc>
      </w:tr>
      <w:tr w:rsidR="005448FF" w:rsidRPr="0026528B" w:rsidTr="009B4410">
        <w:tc>
          <w:tcPr>
            <w:tcW w:w="2005" w:type="pct"/>
            <w:tcBorders>
              <w:top w:val="nil"/>
              <w:bottom w:val="nil"/>
            </w:tcBorders>
            <w:shd w:val="clear" w:color="auto" w:fill="auto"/>
          </w:tcPr>
          <w:p w:rsidR="005448FF" w:rsidRDefault="005448FF" w:rsidP="005448FF">
            <w:pPr>
              <w:spacing w:before="60" w:after="60"/>
              <w:ind w:firstLine="0"/>
              <w:rPr>
                <w:rFonts w:ascii="Arial" w:hAnsi="Arial" w:cs="Arial"/>
                <w:sz w:val="20"/>
              </w:rPr>
            </w:pPr>
            <w:r>
              <w:rPr>
                <w:rFonts w:ascii="Arial" w:hAnsi="Arial" w:cs="Arial"/>
                <w:sz w:val="20"/>
              </w:rPr>
              <w:t>Direct Costs</w:t>
            </w:r>
          </w:p>
        </w:tc>
        <w:tc>
          <w:tcPr>
            <w:tcW w:w="583"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auto"/>
          </w:tcPr>
          <w:p w:rsidR="005448FF" w:rsidRPr="007D5104" w:rsidRDefault="005448FF" w:rsidP="005448FF">
            <w:pPr>
              <w:spacing w:before="60" w:after="60"/>
              <w:ind w:firstLine="0"/>
              <w:rPr>
                <w:rFonts w:ascii="Arial" w:hAnsi="Arial" w:cs="Arial"/>
                <w:sz w:val="20"/>
              </w:rPr>
            </w:pPr>
            <w:r>
              <w:rPr>
                <w:rFonts w:ascii="Arial" w:hAnsi="Arial" w:cs="Arial"/>
                <w:sz w:val="20"/>
              </w:rPr>
              <w:t>Indirect costs</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Default="005448FF" w:rsidP="005448FF">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2F5D3C"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B4410">
        <w:tc>
          <w:tcPr>
            <w:tcW w:w="2005" w:type="pct"/>
            <w:tcBorders>
              <w:top w:val="nil"/>
              <w:bottom w:val="single" w:sz="4" w:space="0" w:color="auto"/>
            </w:tcBorders>
            <w:shd w:val="clear" w:color="auto" w:fill="auto"/>
          </w:tcPr>
          <w:p w:rsidR="005448FF" w:rsidRPr="00B6660B" w:rsidRDefault="005448FF" w:rsidP="005448FF">
            <w:pPr>
              <w:spacing w:before="60" w:after="60"/>
              <w:ind w:firstLine="0"/>
              <w:rPr>
                <w:rFonts w:ascii="Arial" w:hAnsi="Arial" w:cs="Arial"/>
                <w:b/>
                <w:sz w:val="20"/>
              </w:rPr>
            </w:pPr>
            <w:r>
              <w:rPr>
                <w:rFonts w:ascii="Arial" w:hAnsi="Arial" w:cs="Arial"/>
                <w:b/>
                <w:sz w:val="20"/>
              </w:rPr>
              <w:t>Total</w:t>
            </w:r>
          </w:p>
        </w:tc>
        <w:tc>
          <w:tcPr>
            <w:tcW w:w="583"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r>
    </w:tbl>
    <w:p w:rsidR="005448FF" w:rsidRDefault="005448FF" w:rsidP="005448FF">
      <w:pPr>
        <w:pStyle w:val="ListParagraph"/>
        <w:spacing w:after="120"/>
        <w:ind w:left="0" w:firstLine="0"/>
        <w:contextualSpacing w:val="0"/>
        <w:rPr>
          <w:rFonts w:ascii="Arial" w:hAnsi="Arial" w:cs="Arial"/>
          <w:b/>
          <w:sz w:val="20"/>
        </w:rPr>
      </w:pPr>
    </w:p>
    <w:tbl>
      <w:tblPr>
        <w:tblStyle w:val="TableGrid"/>
        <w:tblW w:w="5000" w:type="pct"/>
        <w:tblLook w:val="04A0" w:firstRow="1" w:lastRow="0" w:firstColumn="1" w:lastColumn="0" w:noHBand="0" w:noVBand="1"/>
      </w:tblPr>
      <w:tblGrid>
        <w:gridCol w:w="5593"/>
        <w:gridCol w:w="1626"/>
        <w:gridCol w:w="1872"/>
        <w:gridCol w:w="1624"/>
        <w:gridCol w:w="1618"/>
        <w:gridCol w:w="1615"/>
      </w:tblGrid>
      <w:tr w:rsidR="005448FF" w:rsidRPr="0026528B" w:rsidTr="009B4410">
        <w:tc>
          <w:tcPr>
            <w:tcW w:w="2005" w:type="pct"/>
            <w:vMerge w:val="restart"/>
            <w:tcBorders>
              <w:bottom w:val="single" w:sz="4" w:space="0" w:color="auto"/>
            </w:tcBorders>
            <w:shd w:val="clear" w:color="auto" w:fill="FBE4D5" w:themeFill="accent2" w:themeFillTint="33"/>
          </w:tcPr>
          <w:p w:rsidR="005448FF" w:rsidRPr="001049DD" w:rsidRDefault="005448FF" w:rsidP="009B4410">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hemeFill="accent2" w:themeFillTint="33"/>
          </w:tcPr>
          <w:p w:rsidR="005448FF" w:rsidRDefault="005448FF" w:rsidP="009B4410">
            <w:pPr>
              <w:spacing w:before="60" w:after="60"/>
              <w:ind w:firstLine="0"/>
              <w:jc w:val="center"/>
              <w:rPr>
                <w:rFonts w:ascii="Arial" w:hAnsi="Arial" w:cs="Arial"/>
                <w:b/>
                <w:sz w:val="20"/>
              </w:rPr>
            </w:pPr>
            <w:r>
              <w:rPr>
                <w:rFonts w:ascii="Arial" w:hAnsi="Arial" w:cs="Arial"/>
                <w:b/>
                <w:sz w:val="20"/>
              </w:rPr>
              <w:t>2017/2018</w:t>
            </w:r>
          </w:p>
          <w:p w:rsidR="005448FF" w:rsidRPr="0026528B" w:rsidRDefault="005448FF" w:rsidP="009B4410">
            <w:pPr>
              <w:spacing w:before="60" w:after="60"/>
              <w:ind w:firstLine="0"/>
              <w:jc w:val="center"/>
              <w:rPr>
                <w:rFonts w:ascii="Arial" w:hAnsi="Arial" w:cs="Arial"/>
                <w:b/>
                <w:sz w:val="20"/>
              </w:rPr>
            </w:pPr>
            <w:r>
              <w:rPr>
                <w:rFonts w:ascii="Arial" w:hAnsi="Arial" w:cs="Arial"/>
                <w:b/>
                <w:sz w:val="20"/>
              </w:rPr>
              <w:t>(R’000s)</w:t>
            </w:r>
          </w:p>
        </w:tc>
      </w:tr>
      <w:tr w:rsidR="005448FF" w:rsidRPr="0026528B" w:rsidTr="009B4410">
        <w:tc>
          <w:tcPr>
            <w:tcW w:w="2005" w:type="pct"/>
            <w:vMerge/>
            <w:tcBorders>
              <w:bottom w:val="single" w:sz="4" w:space="0" w:color="auto"/>
            </w:tcBorders>
            <w:shd w:val="clear" w:color="auto" w:fill="FBE4D5" w:themeFill="accent2" w:themeFillTint="33"/>
          </w:tcPr>
          <w:p w:rsidR="005448FF" w:rsidRPr="001049DD" w:rsidRDefault="005448FF" w:rsidP="009B4410">
            <w:pPr>
              <w:spacing w:before="60" w:after="60"/>
              <w:ind w:firstLine="0"/>
              <w:jc w:val="left"/>
              <w:rPr>
                <w:rFonts w:ascii="Arial" w:hAnsi="Arial" w:cs="Arial"/>
                <w:b/>
                <w:sz w:val="20"/>
              </w:rPr>
            </w:pPr>
          </w:p>
        </w:tc>
        <w:tc>
          <w:tcPr>
            <w:tcW w:w="583"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Land and Buildings</w:t>
            </w:r>
          </w:p>
        </w:tc>
        <w:tc>
          <w:tcPr>
            <w:tcW w:w="671"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Monuments and Parks</w:t>
            </w:r>
          </w:p>
        </w:tc>
        <w:tc>
          <w:tcPr>
            <w:tcW w:w="582"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Archives</w:t>
            </w:r>
          </w:p>
        </w:tc>
        <w:tc>
          <w:tcPr>
            <w:tcW w:w="580" w:type="pct"/>
            <w:tcBorders>
              <w:bottom w:val="single" w:sz="4" w:space="0" w:color="auto"/>
            </w:tcBorders>
            <w:shd w:val="clear" w:color="auto" w:fill="FBE4D5" w:themeFill="accent2" w:themeFillTint="33"/>
          </w:tcPr>
          <w:p w:rsidR="005448FF" w:rsidRPr="0026528B" w:rsidRDefault="005448FF" w:rsidP="009B4410">
            <w:pPr>
              <w:spacing w:before="60" w:after="60"/>
              <w:ind w:firstLine="0"/>
              <w:jc w:val="center"/>
              <w:rPr>
                <w:rFonts w:ascii="Arial" w:hAnsi="Arial" w:cs="Arial"/>
                <w:b/>
                <w:sz w:val="20"/>
              </w:rPr>
            </w:pPr>
            <w:r>
              <w:rPr>
                <w:rFonts w:ascii="Arial" w:hAnsi="Arial" w:cs="Arial"/>
                <w:b/>
                <w:sz w:val="20"/>
              </w:rPr>
              <w:t>Other Assets</w:t>
            </w:r>
          </w:p>
        </w:tc>
        <w:tc>
          <w:tcPr>
            <w:tcW w:w="579" w:type="pct"/>
            <w:tcBorders>
              <w:bottom w:val="single" w:sz="4" w:space="0" w:color="auto"/>
            </w:tcBorders>
            <w:shd w:val="clear" w:color="auto" w:fill="FBE4D5" w:themeFill="accent2" w:themeFillTint="33"/>
          </w:tcPr>
          <w:p w:rsidR="005448FF" w:rsidRDefault="005448FF" w:rsidP="009B4410">
            <w:pPr>
              <w:spacing w:before="60" w:after="60"/>
              <w:ind w:firstLine="0"/>
              <w:jc w:val="center"/>
              <w:rPr>
                <w:rFonts w:ascii="Arial" w:hAnsi="Arial" w:cs="Arial"/>
                <w:b/>
                <w:sz w:val="20"/>
              </w:rPr>
            </w:pPr>
            <w:r>
              <w:rPr>
                <w:rFonts w:ascii="Arial" w:hAnsi="Arial" w:cs="Arial"/>
                <w:b/>
                <w:sz w:val="20"/>
              </w:rPr>
              <w:t>Total</w:t>
            </w:r>
          </w:p>
        </w:tc>
      </w:tr>
      <w:tr w:rsidR="005448FF" w:rsidRPr="0026528B" w:rsidTr="009B4410">
        <w:tc>
          <w:tcPr>
            <w:tcW w:w="2005" w:type="pct"/>
            <w:tcBorders>
              <w:top w:val="nil"/>
              <w:bottom w:val="nil"/>
            </w:tcBorders>
            <w:shd w:val="clear" w:color="auto" w:fill="auto"/>
          </w:tcPr>
          <w:p w:rsidR="005448FF" w:rsidRDefault="005448FF" w:rsidP="005448FF">
            <w:pPr>
              <w:spacing w:before="60" w:after="60"/>
              <w:ind w:firstLine="0"/>
              <w:rPr>
                <w:rFonts w:ascii="Arial" w:hAnsi="Arial" w:cs="Arial"/>
                <w:sz w:val="20"/>
              </w:rPr>
            </w:pPr>
            <w:r>
              <w:rPr>
                <w:rFonts w:ascii="Arial" w:hAnsi="Arial" w:cs="Arial"/>
                <w:sz w:val="20"/>
              </w:rPr>
              <w:t>Direct Costs</w:t>
            </w:r>
          </w:p>
        </w:tc>
        <w:tc>
          <w:tcPr>
            <w:tcW w:w="583"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auto"/>
          </w:tcPr>
          <w:p w:rsidR="005448FF" w:rsidRPr="007D5104" w:rsidRDefault="005448FF" w:rsidP="005448FF">
            <w:pPr>
              <w:spacing w:before="60" w:after="60"/>
              <w:ind w:firstLine="0"/>
              <w:rPr>
                <w:rFonts w:ascii="Arial" w:hAnsi="Arial" w:cs="Arial"/>
                <w:sz w:val="20"/>
              </w:rPr>
            </w:pPr>
            <w:r>
              <w:rPr>
                <w:rFonts w:ascii="Arial" w:hAnsi="Arial" w:cs="Arial"/>
                <w:sz w:val="20"/>
              </w:rPr>
              <w:t>Indirect costs</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714AB">
        <w:tc>
          <w:tcPr>
            <w:tcW w:w="2005" w:type="pct"/>
            <w:tcBorders>
              <w:top w:val="nil"/>
              <w:bottom w:val="nil"/>
            </w:tcBorders>
            <w:shd w:val="clear" w:color="auto" w:fill="DEEAF6" w:themeFill="accent1" w:themeFillTint="33"/>
          </w:tcPr>
          <w:p w:rsidR="005448FF" w:rsidRDefault="005448FF" w:rsidP="005448FF">
            <w:pPr>
              <w:spacing w:before="60" w:after="60"/>
              <w:ind w:left="313" w:firstLine="0"/>
              <w:rPr>
                <w:rFonts w:ascii="Arial" w:hAnsi="Arial" w:cs="Arial"/>
                <w:sz w:val="20"/>
              </w:rPr>
            </w:pPr>
            <w:r>
              <w:rPr>
                <w:rFonts w:ascii="Arial" w:hAnsi="Arial" w:cs="Arial"/>
                <w:sz w:val="20"/>
              </w:rPr>
              <w:t xml:space="preserve">List per </w:t>
            </w:r>
            <w:proofErr w:type="spellStart"/>
            <w:r>
              <w:rPr>
                <w:rFonts w:ascii="Arial" w:hAnsi="Arial" w:cs="Arial"/>
                <w:sz w:val="20"/>
              </w:rPr>
              <w:t>mSCOA</w:t>
            </w:r>
            <w:proofErr w:type="spellEnd"/>
            <w:r>
              <w:rPr>
                <w:rFonts w:ascii="Arial" w:hAnsi="Arial" w:cs="Arial"/>
                <w:sz w:val="20"/>
              </w:rPr>
              <w:t xml:space="preserve"> account description</w:t>
            </w: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2F5D3C" w:rsidRPr="0026528B" w:rsidTr="009714AB">
        <w:tc>
          <w:tcPr>
            <w:tcW w:w="2005" w:type="pct"/>
            <w:tcBorders>
              <w:top w:val="nil"/>
              <w:bottom w:val="nil"/>
            </w:tcBorders>
            <w:shd w:val="clear" w:color="auto" w:fill="DEEAF6" w:themeFill="accent1" w:themeFillTint="33"/>
          </w:tcPr>
          <w:p w:rsidR="005448FF" w:rsidRPr="007D5104" w:rsidRDefault="005448FF" w:rsidP="005448FF">
            <w:pPr>
              <w:spacing w:before="60" w:after="60"/>
              <w:ind w:left="313" w:firstLine="0"/>
              <w:rPr>
                <w:rFonts w:ascii="Arial" w:hAnsi="Arial" w:cs="Arial"/>
                <w:sz w:val="20"/>
              </w:rPr>
            </w:pPr>
          </w:p>
        </w:tc>
        <w:tc>
          <w:tcPr>
            <w:tcW w:w="583"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nil"/>
            </w:tcBorders>
            <w:shd w:val="clear" w:color="auto" w:fill="auto"/>
          </w:tcPr>
          <w:p w:rsidR="005448FF" w:rsidRPr="0026528B" w:rsidRDefault="005448FF" w:rsidP="005448FF">
            <w:pPr>
              <w:spacing w:before="60" w:after="60"/>
              <w:ind w:firstLine="0"/>
              <w:jc w:val="right"/>
              <w:rPr>
                <w:rFonts w:ascii="Arial" w:hAnsi="Arial" w:cs="Arial"/>
                <w:sz w:val="20"/>
              </w:rPr>
            </w:pPr>
          </w:p>
        </w:tc>
      </w:tr>
      <w:tr w:rsidR="005448FF" w:rsidRPr="0026528B" w:rsidTr="009B4410">
        <w:tc>
          <w:tcPr>
            <w:tcW w:w="2005" w:type="pct"/>
            <w:tcBorders>
              <w:top w:val="nil"/>
              <w:bottom w:val="single" w:sz="4" w:space="0" w:color="auto"/>
            </w:tcBorders>
            <w:shd w:val="clear" w:color="auto" w:fill="auto"/>
          </w:tcPr>
          <w:p w:rsidR="005448FF" w:rsidRPr="00B6660B" w:rsidRDefault="005448FF" w:rsidP="005448FF">
            <w:pPr>
              <w:spacing w:before="60" w:after="60"/>
              <w:ind w:firstLine="0"/>
              <w:rPr>
                <w:rFonts w:ascii="Arial" w:hAnsi="Arial" w:cs="Arial"/>
                <w:b/>
                <w:sz w:val="20"/>
              </w:rPr>
            </w:pPr>
            <w:r>
              <w:rPr>
                <w:rFonts w:ascii="Arial" w:hAnsi="Arial" w:cs="Arial"/>
                <w:b/>
                <w:sz w:val="20"/>
              </w:rPr>
              <w:t>Total</w:t>
            </w:r>
          </w:p>
        </w:tc>
        <w:tc>
          <w:tcPr>
            <w:tcW w:w="583"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671"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82"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80"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c>
          <w:tcPr>
            <w:tcW w:w="579" w:type="pct"/>
            <w:tcBorders>
              <w:top w:val="nil"/>
              <w:bottom w:val="single" w:sz="4" w:space="0" w:color="auto"/>
            </w:tcBorders>
          </w:tcPr>
          <w:p w:rsidR="005448FF" w:rsidRPr="0026528B" w:rsidRDefault="005448FF" w:rsidP="005448FF">
            <w:pPr>
              <w:spacing w:before="60" w:after="60"/>
              <w:ind w:firstLine="0"/>
              <w:jc w:val="right"/>
              <w:rPr>
                <w:rFonts w:ascii="Arial" w:hAnsi="Arial" w:cs="Arial"/>
                <w:sz w:val="20"/>
              </w:rPr>
            </w:pPr>
          </w:p>
        </w:tc>
      </w:tr>
    </w:tbl>
    <w:p w:rsidR="003D317E" w:rsidRDefault="003D317E" w:rsidP="00B22059">
      <w:pPr>
        <w:ind w:firstLine="0"/>
        <w:rPr>
          <w:rFonts w:ascii="Arial" w:hAnsi="Arial" w:cs="Arial"/>
          <w:b/>
          <w:sz w:val="20"/>
        </w:rPr>
        <w:sectPr w:rsidR="003D317E" w:rsidSect="002F5D3C">
          <w:pgSz w:w="16838" w:h="11906" w:orient="landscape"/>
          <w:pgMar w:top="993" w:right="1440" w:bottom="991" w:left="1440" w:header="708" w:footer="708" w:gutter="0"/>
          <w:cols w:space="708"/>
          <w:docGrid w:linePitch="360"/>
        </w:sectPr>
      </w:pPr>
    </w:p>
    <w:p w:rsidR="003D317E" w:rsidRPr="006E1EE5" w:rsidRDefault="003D317E" w:rsidP="003D317E">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D317E" w:rsidRDefault="003D317E" w:rsidP="00B4401A">
      <w:pPr>
        <w:pStyle w:val="ListParagraph"/>
        <w:numPr>
          <w:ilvl w:val="1"/>
          <w:numId w:val="9"/>
        </w:numPr>
        <w:ind w:left="567" w:hanging="567"/>
        <w:rPr>
          <w:rFonts w:ascii="Arial" w:hAnsi="Arial" w:cs="Arial"/>
          <w:b/>
          <w:sz w:val="20"/>
        </w:rPr>
      </w:pPr>
      <w:r>
        <w:rPr>
          <w:rFonts w:ascii="Arial" w:hAnsi="Arial" w:cs="Arial"/>
          <w:b/>
          <w:sz w:val="20"/>
        </w:rPr>
        <w:t xml:space="preserve">Funding of Heritage Asset Acquisitions </w:t>
      </w:r>
    </w:p>
    <w:tbl>
      <w:tblPr>
        <w:tblStyle w:val="TableGrid"/>
        <w:tblW w:w="5000" w:type="pct"/>
        <w:tblLook w:val="04A0" w:firstRow="1" w:lastRow="0" w:firstColumn="1" w:lastColumn="0" w:noHBand="0" w:noVBand="1"/>
      </w:tblPr>
      <w:tblGrid>
        <w:gridCol w:w="5244"/>
        <w:gridCol w:w="1554"/>
        <w:gridCol w:w="1558"/>
        <w:gridCol w:w="1556"/>
      </w:tblGrid>
      <w:tr w:rsidR="003D317E" w:rsidRPr="0026528B" w:rsidTr="009B4410">
        <w:tc>
          <w:tcPr>
            <w:tcW w:w="2645" w:type="pct"/>
            <w:tcBorders>
              <w:bottom w:val="single" w:sz="4" w:space="0" w:color="auto"/>
            </w:tcBorders>
            <w:shd w:val="clear" w:color="auto" w:fill="FBE4D5" w:themeFill="accent2" w:themeFillTint="33"/>
          </w:tcPr>
          <w:p w:rsidR="003D317E" w:rsidRPr="001049DD" w:rsidRDefault="003D317E" w:rsidP="009B4410">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3D317E" w:rsidRPr="0026528B" w:rsidRDefault="003D317E" w:rsidP="009B4410">
            <w:pPr>
              <w:spacing w:before="60" w:after="60"/>
              <w:ind w:firstLine="0"/>
              <w:jc w:val="center"/>
              <w:rPr>
                <w:rFonts w:ascii="Arial" w:hAnsi="Arial" w:cs="Arial"/>
                <w:b/>
                <w:sz w:val="20"/>
              </w:rPr>
            </w:pPr>
            <w:r>
              <w:rPr>
                <w:rFonts w:ascii="Arial" w:hAnsi="Arial" w:cs="Arial"/>
                <w:b/>
                <w:sz w:val="20"/>
              </w:rPr>
              <w:t>Funding Type</w:t>
            </w:r>
          </w:p>
        </w:tc>
        <w:tc>
          <w:tcPr>
            <w:tcW w:w="786" w:type="pct"/>
            <w:tcBorders>
              <w:bottom w:val="single" w:sz="4" w:space="0" w:color="auto"/>
            </w:tcBorders>
            <w:shd w:val="clear" w:color="auto" w:fill="FBE4D5" w:themeFill="accent2" w:themeFillTint="33"/>
          </w:tcPr>
          <w:p w:rsidR="003D317E" w:rsidRDefault="003D317E" w:rsidP="009B4410">
            <w:pPr>
              <w:spacing w:before="60" w:after="60"/>
              <w:ind w:firstLine="0"/>
              <w:jc w:val="center"/>
              <w:rPr>
                <w:rFonts w:ascii="Arial" w:hAnsi="Arial" w:cs="Arial"/>
                <w:b/>
                <w:sz w:val="20"/>
              </w:rPr>
            </w:pPr>
            <w:r>
              <w:rPr>
                <w:rFonts w:ascii="Arial" w:hAnsi="Arial" w:cs="Arial"/>
                <w:b/>
                <w:sz w:val="20"/>
              </w:rPr>
              <w:t>2018/2019</w:t>
            </w:r>
          </w:p>
          <w:p w:rsidR="003D317E" w:rsidRPr="0026528B" w:rsidRDefault="003D317E" w:rsidP="009B4410">
            <w:pPr>
              <w:spacing w:before="60" w:after="60"/>
              <w:ind w:firstLine="0"/>
              <w:jc w:val="center"/>
              <w:rPr>
                <w:rFonts w:ascii="Arial" w:hAnsi="Arial" w:cs="Arial"/>
                <w:b/>
                <w:sz w:val="20"/>
              </w:rPr>
            </w:pPr>
            <w:r>
              <w:rPr>
                <w:rFonts w:ascii="Arial" w:hAnsi="Arial" w:cs="Arial"/>
                <w:b/>
                <w:sz w:val="20"/>
              </w:rPr>
              <w:t>(R’000s)</w:t>
            </w:r>
          </w:p>
        </w:tc>
        <w:tc>
          <w:tcPr>
            <w:tcW w:w="785" w:type="pct"/>
            <w:tcBorders>
              <w:bottom w:val="single" w:sz="4" w:space="0" w:color="auto"/>
            </w:tcBorders>
            <w:shd w:val="clear" w:color="auto" w:fill="FBE4D5" w:themeFill="accent2" w:themeFillTint="33"/>
          </w:tcPr>
          <w:p w:rsidR="003D317E" w:rsidRDefault="003D317E" w:rsidP="009B4410">
            <w:pPr>
              <w:spacing w:before="60" w:after="60"/>
              <w:ind w:firstLine="0"/>
              <w:jc w:val="center"/>
              <w:rPr>
                <w:rFonts w:ascii="Arial" w:hAnsi="Arial" w:cs="Arial"/>
                <w:b/>
                <w:sz w:val="20"/>
              </w:rPr>
            </w:pPr>
            <w:r>
              <w:rPr>
                <w:rFonts w:ascii="Arial" w:hAnsi="Arial" w:cs="Arial"/>
                <w:b/>
                <w:sz w:val="20"/>
              </w:rPr>
              <w:t>2017/2018</w:t>
            </w:r>
          </w:p>
          <w:p w:rsidR="003D317E" w:rsidRPr="0026528B" w:rsidRDefault="003D317E" w:rsidP="009B4410">
            <w:pPr>
              <w:spacing w:before="60" w:after="60"/>
              <w:ind w:firstLine="0"/>
              <w:jc w:val="center"/>
              <w:rPr>
                <w:rFonts w:ascii="Arial" w:hAnsi="Arial" w:cs="Arial"/>
                <w:b/>
                <w:sz w:val="20"/>
              </w:rPr>
            </w:pPr>
            <w:r>
              <w:rPr>
                <w:rFonts w:ascii="Arial" w:hAnsi="Arial" w:cs="Arial"/>
                <w:b/>
                <w:sz w:val="20"/>
              </w:rPr>
              <w:t>(R’000s)</w:t>
            </w:r>
          </w:p>
        </w:tc>
      </w:tr>
      <w:tr w:rsidR="003D317E" w:rsidRPr="0026528B" w:rsidTr="009B4410">
        <w:tc>
          <w:tcPr>
            <w:tcW w:w="2645" w:type="pct"/>
            <w:tcBorders>
              <w:bottom w:val="nil"/>
            </w:tcBorders>
          </w:tcPr>
          <w:p w:rsidR="003D317E" w:rsidRPr="007D5104" w:rsidRDefault="003D317E" w:rsidP="003D317E">
            <w:pPr>
              <w:spacing w:before="60" w:after="60"/>
              <w:ind w:firstLine="0"/>
              <w:jc w:val="left"/>
              <w:rPr>
                <w:rFonts w:ascii="Arial" w:hAnsi="Arial" w:cs="Arial"/>
                <w:i/>
                <w:sz w:val="20"/>
              </w:rPr>
            </w:pPr>
            <w:r>
              <w:rPr>
                <w:rFonts w:ascii="Arial" w:hAnsi="Arial" w:cs="Arial"/>
                <w:i/>
                <w:sz w:val="20"/>
              </w:rPr>
              <w:t>Additions to heritage assets were funded from the following sources:</w:t>
            </w:r>
          </w:p>
        </w:tc>
        <w:tc>
          <w:tcPr>
            <w:tcW w:w="784" w:type="pct"/>
            <w:tcBorders>
              <w:bottom w:val="nil"/>
            </w:tcBorders>
          </w:tcPr>
          <w:p w:rsidR="003D317E" w:rsidRPr="0026528B" w:rsidRDefault="003D317E" w:rsidP="009B4410">
            <w:pPr>
              <w:spacing w:before="60" w:after="60"/>
              <w:ind w:firstLine="0"/>
              <w:jc w:val="right"/>
              <w:rPr>
                <w:rFonts w:ascii="Arial" w:hAnsi="Arial" w:cs="Arial"/>
                <w:sz w:val="20"/>
              </w:rPr>
            </w:pPr>
          </w:p>
        </w:tc>
        <w:tc>
          <w:tcPr>
            <w:tcW w:w="786" w:type="pct"/>
            <w:tcBorders>
              <w:bottom w:val="nil"/>
            </w:tcBorders>
          </w:tcPr>
          <w:p w:rsidR="003D317E" w:rsidRPr="0026528B" w:rsidRDefault="003D317E" w:rsidP="009B4410">
            <w:pPr>
              <w:spacing w:before="60" w:after="60"/>
              <w:ind w:firstLine="0"/>
              <w:jc w:val="right"/>
              <w:rPr>
                <w:rFonts w:ascii="Arial" w:hAnsi="Arial" w:cs="Arial"/>
                <w:sz w:val="20"/>
              </w:rPr>
            </w:pPr>
          </w:p>
        </w:tc>
        <w:tc>
          <w:tcPr>
            <w:tcW w:w="785" w:type="pct"/>
            <w:tcBorders>
              <w:bottom w:val="nil"/>
            </w:tcBorders>
          </w:tcPr>
          <w:p w:rsidR="003D317E" w:rsidRPr="0026528B" w:rsidRDefault="003D317E" w:rsidP="009B4410">
            <w:pPr>
              <w:spacing w:before="60" w:after="60"/>
              <w:ind w:firstLine="0"/>
              <w:jc w:val="right"/>
              <w:rPr>
                <w:rFonts w:ascii="Arial" w:hAnsi="Arial" w:cs="Arial"/>
                <w:sz w:val="20"/>
              </w:rPr>
            </w:pPr>
          </w:p>
        </w:tc>
      </w:tr>
      <w:tr w:rsidR="003D317E" w:rsidRPr="0026528B" w:rsidTr="009B4410">
        <w:tc>
          <w:tcPr>
            <w:tcW w:w="2645" w:type="pct"/>
            <w:tcBorders>
              <w:top w:val="nil"/>
              <w:bottom w:val="nil"/>
            </w:tcBorders>
          </w:tcPr>
          <w:p w:rsidR="003D317E" w:rsidRPr="00C56D9A" w:rsidRDefault="003D317E" w:rsidP="009B4410">
            <w:pPr>
              <w:spacing w:before="60" w:after="60"/>
              <w:ind w:firstLine="0"/>
              <w:jc w:val="left"/>
              <w:rPr>
                <w:rFonts w:ascii="Arial" w:hAnsi="Arial" w:cs="Arial"/>
                <w:sz w:val="20"/>
              </w:rPr>
            </w:pPr>
            <w:r>
              <w:rPr>
                <w:rFonts w:ascii="Arial" w:hAnsi="Arial" w:cs="Arial"/>
                <w:sz w:val="20"/>
              </w:rPr>
              <w:t>Land and Buildings</w:t>
            </w:r>
          </w:p>
        </w:tc>
        <w:tc>
          <w:tcPr>
            <w:tcW w:w="784" w:type="pct"/>
            <w:tcBorders>
              <w:top w:val="nil"/>
              <w:bottom w:val="nil"/>
            </w:tcBorders>
          </w:tcPr>
          <w:p w:rsidR="003D317E" w:rsidRPr="0026528B" w:rsidRDefault="003D317E" w:rsidP="009B4410">
            <w:pPr>
              <w:spacing w:before="60" w:after="60"/>
              <w:ind w:firstLine="0"/>
              <w:jc w:val="right"/>
              <w:rPr>
                <w:rFonts w:ascii="Arial" w:hAnsi="Arial" w:cs="Arial"/>
                <w:sz w:val="20"/>
              </w:rPr>
            </w:pPr>
          </w:p>
        </w:tc>
        <w:tc>
          <w:tcPr>
            <w:tcW w:w="786" w:type="pct"/>
            <w:tcBorders>
              <w:top w:val="nil"/>
              <w:bottom w:val="nil"/>
            </w:tcBorders>
          </w:tcPr>
          <w:p w:rsidR="003D317E" w:rsidRPr="0026528B" w:rsidRDefault="003D317E" w:rsidP="009B4410">
            <w:pPr>
              <w:spacing w:before="60" w:after="60"/>
              <w:ind w:firstLine="0"/>
              <w:jc w:val="right"/>
              <w:rPr>
                <w:rFonts w:ascii="Arial" w:hAnsi="Arial" w:cs="Arial"/>
                <w:sz w:val="20"/>
              </w:rPr>
            </w:pPr>
          </w:p>
        </w:tc>
        <w:tc>
          <w:tcPr>
            <w:tcW w:w="785" w:type="pct"/>
            <w:tcBorders>
              <w:top w:val="nil"/>
              <w:bottom w:val="nil"/>
            </w:tcBorders>
          </w:tcPr>
          <w:p w:rsidR="003D317E" w:rsidRPr="0026528B" w:rsidRDefault="003D317E" w:rsidP="009B4410">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B4410">
        <w:tc>
          <w:tcPr>
            <w:tcW w:w="2645" w:type="pct"/>
            <w:tcBorders>
              <w:top w:val="nil"/>
              <w:bottom w:val="nil"/>
            </w:tcBorders>
            <w:shd w:val="clear" w:color="auto" w:fill="auto"/>
          </w:tcPr>
          <w:p w:rsidR="003D317E" w:rsidRDefault="003D317E" w:rsidP="009B4410">
            <w:pPr>
              <w:spacing w:before="60" w:after="60"/>
              <w:ind w:firstLine="0"/>
              <w:jc w:val="left"/>
              <w:rPr>
                <w:rFonts w:ascii="Arial" w:hAnsi="Arial" w:cs="Arial"/>
                <w:sz w:val="20"/>
              </w:rPr>
            </w:pPr>
            <w:r>
              <w:rPr>
                <w:rFonts w:ascii="Arial" w:hAnsi="Arial" w:cs="Arial"/>
                <w:sz w:val="20"/>
              </w:rPr>
              <w:t>Monuments and Parks</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B4410">
        <w:tc>
          <w:tcPr>
            <w:tcW w:w="2645" w:type="pct"/>
            <w:tcBorders>
              <w:top w:val="nil"/>
              <w:bottom w:val="nil"/>
            </w:tcBorders>
            <w:shd w:val="clear" w:color="auto" w:fill="auto"/>
          </w:tcPr>
          <w:p w:rsidR="003D317E" w:rsidRPr="007D5104" w:rsidRDefault="003D317E" w:rsidP="009B4410">
            <w:pPr>
              <w:spacing w:before="60" w:after="60"/>
              <w:ind w:firstLine="0"/>
              <w:rPr>
                <w:rFonts w:ascii="Arial" w:hAnsi="Arial" w:cs="Arial"/>
                <w:sz w:val="20"/>
              </w:rPr>
            </w:pPr>
            <w:r>
              <w:rPr>
                <w:rFonts w:ascii="Arial" w:hAnsi="Arial" w:cs="Arial"/>
                <w:sz w:val="20"/>
              </w:rPr>
              <w:t>Archives</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B4410">
        <w:tc>
          <w:tcPr>
            <w:tcW w:w="2645" w:type="pct"/>
            <w:tcBorders>
              <w:top w:val="nil"/>
              <w:bottom w:val="nil"/>
            </w:tcBorders>
            <w:shd w:val="clear" w:color="auto" w:fill="auto"/>
          </w:tcPr>
          <w:p w:rsidR="003D317E" w:rsidRDefault="003D317E" w:rsidP="009B4410">
            <w:pPr>
              <w:spacing w:before="60" w:after="60"/>
              <w:ind w:firstLine="0"/>
              <w:rPr>
                <w:rFonts w:ascii="Arial" w:hAnsi="Arial" w:cs="Arial"/>
                <w:sz w:val="20"/>
              </w:rPr>
            </w:pPr>
            <w:r>
              <w:rPr>
                <w:rFonts w:ascii="Arial" w:hAnsi="Arial" w:cs="Arial"/>
                <w:sz w:val="20"/>
              </w:rPr>
              <w:t>Other Assets</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714AB">
        <w:tc>
          <w:tcPr>
            <w:tcW w:w="2645" w:type="pct"/>
            <w:tcBorders>
              <w:top w:val="nil"/>
              <w:bottom w:val="nil"/>
            </w:tcBorders>
            <w:shd w:val="clear" w:color="auto" w:fill="DEEAF6" w:themeFill="accent1" w:themeFillTint="33"/>
          </w:tcPr>
          <w:p w:rsidR="003D317E" w:rsidRPr="007D5104" w:rsidRDefault="003D317E" w:rsidP="009B4410">
            <w:pPr>
              <w:spacing w:before="60" w:after="60"/>
              <w:ind w:left="313" w:firstLine="0"/>
              <w:rPr>
                <w:rFonts w:ascii="Arial" w:hAnsi="Arial" w:cs="Arial"/>
                <w:sz w:val="20"/>
              </w:rPr>
            </w:pPr>
          </w:p>
        </w:tc>
        <w:tc>
          <w:tcPr>
            <w:tcW w:w="784"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6"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c>
          <w:tcPr>
            <w:tcW w:w="785" w:type="pct"/>
            <w:tcBorders>
              <w:top w:val="nil"/>
              <w:bottom w:val="nil"/>
            </w:tcBorders>
            <w:shd w:val="clear" w:color="auto" w:fill="auto"/>
          </w:tcPr>
          <w:p w:rsidR="003D317E" w:rsidRPr="0026528B" w:rsidRDefault="003D317E" w:rsidP="009714AB">
            <w:pPr>
              <w:spacing w:before="60" w:after="60"/>
              <w:ind w:firstLine="0"/>
              <w:jc w:val="right"/>
              <w:rPr>
                <w:rFonts w:ascii="Arial" w:hAnsi="Arial" w:cs="Arial"/>
                <w:sz w:val="20"/>
              </w:rPr>
            </w:pPr>
          </w:p>
        </w:tc>
      </w:tr>
      <w:tr w:rsidR="003D317E" w:rsidRPr="0026528B" w:rsidTr="009B4410">
        <w:tc>
          <w:tcPr>
            <w:tcW w:w="2645" w:type="pct"/>
            <w:tcBorders>
              <w:top w:val="nil"/>
            </w:tcBorders>
            <w:shd w:val="clear" w:color="auto" w:fill="auto"/>
          </w:tcPr>
          <w:p w:rsidR="003D317E" w:rsidRPr="00B6660B" w:rsidRDefault="003D317E" w:rsidP="009B4410">
            <w:pPr>
              <w:spacing w:before="60" w:after="60"/>
              <w:ind w:firstLine="0"/>
              <w:rPr>
                <w:rFonts w:ascii="Arial" w:hAnsi="Arial" w:cs="Arial"/>
                <w:b/>
                <w:sz w:val="20"/>
              </w:rPr>
            </w:pPr>
            <w:r>
              <w:rPr>
                <w:rFonts w:ascii="Arial" w:hAnsi="Arial" w:cs="Arial"/>
                <w:b/>
                <w:sz w:val="20"/>
              </w:rPr>
              <w:t>Total</w:t>
            </w:r>
          </w:p>
        </w:tc>
        <w:tc>
          <w:tcPr>
            <w:tcW w:w="784" w:type="pct"/>
            <w:tcBorders>
              <w:top w:val="nil"/>
            </w:tcBorders>
            <w:shd w:val="clear" w:color="auto" w:fill="auto"/>
          </w:tcPr>
          <w:p w:rsidR="003D317E" w:rsidRPr="0026528B" w:rsidRDefault="003D317E" w:rsidP="009B4410">
            <w:pPr>
              <w:spacing w:before="60" w:after="60"/>
              <w:ind w:firstLine="0"/>
              <w:jc w:val="right"/>
              <w:rPr>
                <w:rFonts w:ascii="Arial" w:hAnsi="Arial" w:cs="Arial"/>
                <w:sz w:val="20"/>
              </w:rPr>
            </w:pPr>
          </w:p>
        </w:tc>
        <w:tc>
          <w:tcPr>
            <w:tcW w:w="786" w:type="pct"/>
            <w:tcBorders>
              <w:top w:val="nil"/>
            </w:tcBorders>
            <w:shd w:val="clear" w:color="auto" w:fill="auto"/>
          </w:tcPr>
          <w:p w:rsidR="003D317E" w:rsidRPr="0026528B" w:rsidRDefault="003D317E" w:rsidP="009B4410">
            <w:pPr>
              <w:spacing w:before="60" w:after="60"/>
              <w:ind w:firstLine="0"/>
              <w:jc w:val="right"/>
              <w:rPr>
                <w:rFonts w:ascii="Arial" w:hAnsi="Arial" w:cs="Arial"/>
                <w:sz w:val="20"/>
              </w:rPr>
            </w:pPr>
          </w:p>
        </w:tc>
        <w:tc>
          <w:tcPr>
            <w:tcW w:w="785" w:type="pct"/>
            <w:tcBorders>
              <w:top w:val="nil"/>
            </w:tcBorders>
          </w:tcPr>
          <w:p w:rsidR="003D317E" w:rsidRPr="0026528B" w:rsidRDefault="003D317E" w:rsidP="009B4410">
            <w:pPr>
              <w:spacing w:before="60" w:after="60"/>
              <w:ind w:firstLine="0"/>
              <w:jc w:val="right"/>
              <w:rPr>
                <w:rFonts w:ascii="Arial" w:hAnsi="Arial" w:cs="Arial"/>
                <w:sz w:val="20"/>
              </w:rPr>
            </w:pPr>
          </w:p>
        </w:tc>
      </w:tr>
    </w:tbl>
    <w:p w:rsidR="00211B37" w:rsidRDefault="00211B37" w:rsidP="00211B37">
      <w:pPr>
        <w:ind w:firstLine="0"/>
        <w:rPr>
          <w:rFonts w:ascii="Arial" w:hAnsi="Arial" w:cs="Arial"/>
          <w:b/>
          <w:sz w:val="20"/>
        </w:rPr>
      </w:pPr>
    </w:p>
    <w:p w:rsidR="00643D96" w:rsidRDefault="00643D96" w:rsidP="00211B37">
      <w:pPr>
        <w:ind w:firstLine="0"/>
        <w:rPr>
          <w:rFonts w:ascii="Arial" w:hAnsi="Arial" w:cs="Arial"/>
          <w:b/>
          <w:sz w:val="20"/>
        </w:rPr>
        <w:sectPr w:rsidR="00643D96" w:rsidSect="003D317E">
          <w:pgSz w:w="11906" w:h="16838"/>
          <w:pgMar w:top="1440" w:right="991" w:bottom="1440" w:left="993" w:header="708" w:footer="708" w:gutter="0"/>
          <w:cols w:space="708"/>
          <w:docGrid w:linePitch="360"/>
        </w:sectPr>
      </w:pPr>
    </w:p>
    <w:p w:rsidR="00047743" w:rsidRPr="006E1EE5" w:rsidRDefault="00047743" w:rsidP="00047743">
      <w:pPr>
        <w:pStyle w:val="ListParagraph"/>
        <w:spacing w:after="120"/>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64335" w:rsidRPr="009C1BE3" w:rsidRDefault="00364335" w:rsidP="00B4401A">
      <w:pPr>
        <w:pStyle w:val="Heading2"/>
        <w:numPr>
          <w:ilvl w:val="1"/>
          <w:numId w:val="51"/>
        </w:numPr>
        <w:spacing w:before="120" w:after="120"/>
        <w:ind w:left="0" w:hanging="567"/>
        <w:rPr>
          <w:rFonts w:ascii="Arial" w:hAnsi="Arial" w:cs="Arial"/>
          <w:b/>
          <w:color w:val="auto"/>
          <w:sz w:val="20"/>
        </w:rPr>
      </w:pPr>
      <w:bookmarkStart w:id="66" w:name="_Ref535414661"/>
      <w:bookmarkStart w:id="67" w:name="_Toc4669421"/>
      <w:r w:rsidRPr="009C1BE3">
        <w:rPr>
          <w:rFonts w:ascii="Arial" w:hAnsi="Arial" w:cs="Arial"/>
          <w:b/>
          <w:color w:val="auto"/>
          <w:sz w:val="20"/>
        </w:rPr>
        <w:t>Intangible Assets</w:t>
      </w:r>
      <w:bookmarkEnd w:id="65"/>
      <w:bookmarkEnd w:id="66"/>
      <w:bookmarkEnd w:id="67"/>
    </w:p>
    <w:p w:rsidR="00643D96" w:rsidRDefault="00643D96" w:rsidP="00B4401A">
      <w:pPr>
        <w:pStyle w:val="ListParagraph"/>
        <w:numPr>
          <w:ilvl w:val="1"/>
          <w:numId w:val="10"/>
        </w:numPr>
        <w:spacing w:after="120"/>
        <w:ind w:left="567" w:hanging="567"/>
        <w:rPr>
          <w:rFonts w:ascii="Arial" w:hAnsi="Arial" w:cs="Arial"/>
          <w:b/>
          <w:sz w:val="20"/>
        </w:rPr>
      </w:pPr>
      <w:bookmarkStart w:id="68" w:name="_Ref1119512"/>
      <w:r>
        <w:rPr>
          <w:rFonts w:ascii="Arial" w:hAnsi="Arial" w:cs="Arial"/>
          <w:b/>
          <w:sz w:val="20"/>
        </w:rPr>
        <w:t>Reconciliation of Carrying Value</w:t>
      </w:r>
      <w:bookmarkEnd w:id="68"/>
      <w:r>
        <w:rPr>
          <w:rFonts w:ascii="Arial" w:hAnsi="Arial" w:cs="Arial"/>
          <w:b/>
          <w:sz w:val="20"/>
        </w:rPr>
        <w:t xml:space="preserve"> </w:t>
      </w:r>
      <w:r w:rsidR="0054118E" w:rsidRPr="0054118E">
        <w:rPr>
          <w:rFonts w:ascii="Arial" w:hAnsi="Arial" w:cs="Arial"/>
          <w:b/>
          <w:color w:val="FF0000"/>
          <w:sz w:val="20"/>
        </w:rPr>
        <w:t>[31p.118(e)]</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047743" w:rsidRPr="0026528B" w:rsidTr="00047743">
        <w:tc>
          <w:tcPr>
            <w:tcW w:w="1793" w:type="pct"/>
            <w:vMerge w:val="restart"/>
            <w:tcBorders>
              <w:bottom w:val="single" w:sz="4" w:space="0" w:color="auto"/>
            </w:tcBorders>
            <w:shd w:val="clear" w:color="auto" w:fill="FBE4D5" w:themeFill="accent2" w:themeFillTint="33"/>
          </w:tcPr>
          <w:p w:rsidR="00047743" w:rsidRPr="001049DD" w:rsidRDefault="00047743"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047743" w:rsidRDefault="00047743" w:rsidP="00926B0F">
            <w:pPr>
              <w:spacing w:before="60" w:after="60"/>
              <w:ind w:firstLine="0"/>
              <w:jc w:val="center"/>
              <w:rPr>
                <w:rFonts w:ascii="Arial" w:hAnsi="Arial" w:cs="Arial"/>
                <w:b/>
                <w:sz w:val="20"/>
              </w:rPr>
            </w:pPr>
            <w:r>
              <w:rPr>
                <w:rFonts w:ascii="Arial" w:hAnsi="Arial" w:cs="Arial"/>
                <w:b/>
                <w:sz w:val="20"/>
              </w:rPr>
              <w:t>2018/2019</w:t>
            </w:r>
            <w:r w:rsidR="00926B0F">
              <w:rPr>
                <w:rFonts w:ascii="Arial" w:hAnsi="Arial" w:cs="Arial"/>
                <w:b/>
                <w:sz w:val="20"/>
              </w:rPr>
              <w:t xml:space="preserve"> </w:t>
            </w:r>
            <w:r>
              <w:rPr>
                <w:rFonts w:ascii="Arial" w:hAnsi="Arial" w:cs="Arial"/>
                <w:b/>
                <w:sz w:val="20"/>
              </w:rPr>
              <w:t>(R’000s)</w:t>
            </w:r>
          </w:p>
        </w:tc>
      </w:tr>
      <w:tr w:rsidR="00047743" w:rsidRPr="0026528B" w:rsidTr="00047743">
        <w:tc>
          <w:tcPr>
            <w:tcW w:w="1793" w:type="pct"/>
            <w:vMerge/>
            <w:tcBorders>
              <w:bottom w:val="single" w:sz="4" w:space="0" w:color="auto"/>
            </w:tcBorders>
            <w:shd w:val="clear" w:color="auto" w:fill="FBE4D5" w:themeFill="accent2" w:themeFillTint="33"/>
          </w:tcPr>
          <w:p w:rsidR="00047743" w:rsidRPr="001049DD" w:rsidRDefault="00047743"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047743" w:rsidRPr="0026528B" w:rsidRDefault="00047743" w:rsidP="00047743">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047743" w:rsidRPr="0026528B" w:rsidRDefault="00047743" w:rsidP="00047743">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047743" w:rsidRDefault="00047743" w:rsidP="0051017E">
            <w:pPr>
              <w:spacing w:before="60" w:after="60"/>
              <w:ind w:firstLine="0"/>
              <w:jc w:val="center"/>
              <w:rPr>
                <w:rFonts w:ascii="Arial" w:hAnsi="Arial" w:cs="Arial"/>
                <w:b/>
                <w:sz w:val="20"/>
              </w:rPr>
            </w:pPr>
            <w:r>
              <w:rPr>
                <w:rFonts w:ascii="Arial" w:hAnsi="Arial" w:cs="Arial"/>
                <w:b/>
                <w:sz w:val="20"/>
              </w:rPr>
              <w:t>Total</w:t>
            </w:r>
          </w:p>
        </w:tc>
      </w:tr>
      <w:tr w:rsidR="00047743" w:rsidRPr="0026528B" w:rsidTr="00047743">
        <w:tc>
          <w:tcPr>
            <w:tcW w:w="1793" w:type="pct"/>
            <w:tcBorders>
              <w:top w:val="nil"/>
              <w:bottom w:val="nil"/>
            </w:tcBorders>
            <w:shd w:val="clear" w:color="auto" w:fill="auto"/>
          </w:tcPr>
          <w:p w:rsidR="00047743" w:rsidRPr="00344EBB" w:rsidRDefault="00047743" w:rsidP="0051017E">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2018</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Additions from Acquisitions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Additions from Internal Developments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Additions from Transfer of Functions / Mergers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color w:val="FF0000"/>
                <w:sz w:val="20"/>
              </w:rPr>
              <w: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Capitalised Costs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D0236E">
            <w:pPr>
              <w:spacing w:before="60" w:after="60"/>
              <w:ind w:firstLine="0"/>
              <w:jc w:val="left"/>
              <w:rPr>
                <w:rFonts w:ascii="Arial" w:hAnsi="Arial" w:cs="Arial"/>
                <w:sz w:val="20"/>
              </w:rPr>
            </w:pPr>
            <w:r>
              <w:rPr>
                <w:rFonts w:ascii="Arial" w:hAnsi="Arial" w:cs="Arial"/>
                <w:sz w:val="20"/>
              </w:rPr>
              <w:t>Depreciation</w:t>
            </w:r>
            <w:r w:rsidR="008F15D5">
              <w:rPr>
                <w:rFonts w:ascii="Arial" w:hAnsi="Arial" w:cs="Arial"/>
                <w:sz w:val="20"/>
              </w:rPr>
              <w:t xml:space="preserve"> </w:t>
            </w:r>
            <w:r w:rsidR="00D0236E" w:rsidRPr="00D0236E">
              <w:rPr>
                <w:rFonts w:ascii="Arial" w:hAnsi="Arial" w:cs="Arial"/>
                <w:b/>
                <w:sz w:val="20"/>
              </w:rPr>
              <w:t>[Note</w:t>
            </w:r>
            <w:r w:rsidR="00D0236E">
              <w:rPr>
                <w:rFonts w:ascii="Arial" w:hAnsi="Arial" w:cs="Arial"/>
                <w:b/>
                <w:sz w:val="20"/>
              </w:rPr>
              <w:t xml:space="preserve"> </w:t>
            </w:r>
            <w:r w:rsidR="00D0236E">
              <w:rPr>
                <w:rFonts w:ascii="Arial" w:hAnsi="Arial" w:cs="Arial"/>
                <w:b/>
                <w:sz w:val="20"/>
              </w:rPr>
              <w:fldChar w:fldCharType="begin"/>
            </w:r>
            <w:r w:rsidR="00D0236E">
              <w:rPr>
                <w:rFonts w:ascii="Arial" w:hAnsi="Arial" w:cs="Arial"/>
                <w:b/>
                <w:sz w:val="20"/>
              </w:rPr>
              <w:instrText xml:space="preserve"> REF _Ref1136093 \r \h </w:instrText>
            </w:r>
            <w:r w:rsidR="00D0236E">
              <w:rPr>
                <w:rFonts w:ascii="Arial" w:hAnsi="Arial" w:cs="Arial"/>
                <w:b/>
                <w:sz w:val="20"/>
              </w:rPr>
            </w:r>
            <w:r w:rsidR="00D0236E">
              <w:rPr>
                <w:rFonts w:ascii="Arial" w:hAnsi="Arial" w:cs="Arial"/>
                <w:b/>
                <w:sz w:val="20"/>
              </w:rPr>
              <w:fldChar w:fldCharType="separate"/>
            </w:r>
            <w:r w:rsidR="00855FCA">
              <w:rPr>
                <w:rFonts w:ascii="Arial" w:hAnsi="Arial" w:cs="Arial"/>
                <w:b/>
                <w:sz w:val="20"/>
              </w:rPr>
              <w:t>35</w:t>
            </w:r>
            <w:r w:rsidR="00D0236E">
              <w:rPr>
                <w:rFonts w:ascii="Arial" w:hAnsi="Arial" w:cs="Arial"/>
                <w:b/>
                <w:sz w:val="20"/>
              </w:rPr>
              <w:fldChar w:fldCharType="end"/>
            </w:r>
            <w:r w:rsidR="00D0236E">
              <w:rPr>
                <w:rFonts w:ascii="Arial" w:hAnsi="Arial" w:cs="Arial"/>
                <w:b/>
                <w:sz w:val="20"/>
              </w:rPr>
              <w: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Carrying Value of Disposals / Transfers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047743">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047743">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 xml:space="preserve">Reversal Of Impairment </w:t>
            </w:r>
            <w:r w:rsidR="006F406B">
              <w:rPr>
                <w:rFonts w:ascii="Arial" w:hAnsi="Arial" w:cs="Arial"/>
                <w:b/>
                <w:sz w:val="20"/>
              </w:rPr>
              <w:t>[</w:t>
            </w:r>
            <w:r w:rsidR="006F406B" w:rsidRPr="008F15D5">
              <w:rPr>
                <w:rFonts w:ascii="Arial" w:hAnsi="Arial" w:cs="Arial"/>
                <w:b/>
                <w:sz w:val="20"/>
              </w:rPr>
              <w:t xml:space="preserve">Note </w:t>
            </w:r>
            <w:r w:rsidR="006F406B" w:rsidRPr="008F15D5">
              <w:rPr>
                <w:rFonts w:ascii="Arial" w:hAnsi="Arial" w:cs="Arial"/>
                <w:b/>
                <w:sz w:val="20"/>
              </w:rPr>
              <w:fldChar w:fldCharType="begin"/>
            </w:r>
            <w:r w:rsidR="006F406B" w:rsidRPr="008F15D5">
              <w:rPr>
                <w:rFonts w:ascii="Arial" w:hAnsi="Arial" w:cs="Arial"/>
                <w:b/>
                <w:sz w:val="20"/>
              </w:rPr>
              <w:instrText xml:space="preserve"> REF _Ref1119558 \r \h </w:instrText>
            </w:r>
            <w:r w:rsidR="006F406B">
              <w:rPr>
                <w:rFonts w:ascii="Arial" w:hAnsi="Arial" w:cs="Arial"/>
                <w:b/>
                <w:sz w:val="20"/>
              </w:rPr>
              <w:instrText xml:space="preserve"> \* MERGEFORMAT </w:instrText>
            </w:r>
            <w:r w:rsidR="006F406B" w:rsidRPr="008F15D5">
              <w:rPr>
                <w:rFonts w:ascii="Arial" w:hAnsi="Arial" w:cs="Arial"/>
                <w:b/>
                <w:sz w:val="20"/>
              </w:rPr>
            </w:r>
            <w:r w:rsidR="006F406B" w:rsidRPr="008F15D5">
              <w:rPr>
                <w:rFonts w:ascii="Arial" w:hAnsi="Arial" w:cs="Arial"/>
                <w:b/>
                <w:sz w:val="20"/>
              </w:rPr>
              <w:fldChar w:fldCharType="separate"/>
            </w:r>
            <w:r w:rsidR="00855FCA">
              <w:rPr>
                <w:rFonts w:ascii="Arial" w:hAnsi="Arial" w:cs="Arial"/>
                <w:b/>
                <w:sz w:val="20"/>
              </w:rPr>
              <w:t>35</w:t>
            </w:r>
            <w:r w:rsidR="006F406B" w:rsidRPr="008F15D5">
              <w:rPr>
                <w:rFonts w:ascii="Arial" w:hAnsi="Arial" w:cs="Arial"/>
                <w:b/>
                <w:sz w:val="20"/>
              </w:rPr>
              <w:fldChar w:fldCharType="end"/>
            </w:r>
            <w:r w:rsidR="006F406B" w:rsidRPr="008F15D5">
              <w:rPr>
                <w:rFonts w:ascii="Arial" w:hAnsi="Arial" w:cs="Arial"/>
                <w:b/>
                <w:sz w:val="20"/>
              </w:rPr>
              <w: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Foreign Exchange Translation Differences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Other Changes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344EBB" w:rsidRDefault="00047743" w:rsidP="0051017E">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2019</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047743">
        <w:tc>
          <w:tcPr>
            <w:tcW w:w="1793" w:type="pct"/>
            <w:tcBorders>
              <w:top w:val="nil"/>
            </w:tcBorders>
            <w:shd w:val="clear" w:color="auto" w:fill="auto"/>
          </w:tcPr>
          <w:p w:rsidR="00047743" w:rsidRPr="00C12D62" w:rsidRDefault="00047743" w:rsidP="0051017E">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tcBorders>
          </w:tcPr>
          <w:p w:rsidR="00047743" w:rsidRPr="0026528B" w:rsidRDefault="00047743" w:rsidP="0051017E">
            <w:pPr>
              <w:spacing w:before="60" w:after="60"/>
              <w:ind w:firstLine="0"/>
              <w:jc w:val="right"/>
              <w:rPr>
                <w:rFonts w:ascii="Arial" w:hAnsi="Arial" w:cs="Arial"/>
                <w:sz w:val="20"/>
              </w:rPr>
            </w:pPr>
          </w:p>
        </w:tc>
      </w:tr>
    </w:tbl>
    <w:p w:rsidR="00643D96" w:rsidRPr="00112316" w:rsidRDefault="00643D96" w:rsidP="00643D96">
      <w:pPr>
        <w:pStyle w:val="ListParagraph"/>
        <w:ind w:left="0" w:firstLine="0"/>
        <w:contextualSpacing w:val="0"/>
        <w:rPr>
          <w:rFonts w:ascii="Arial" w:hAnsi="Arial" w:cs="Arial"/>
          <w:b/>
          <w:i/>
          <w:sz w:val="20"/>
        </w:rPr>
      </w:pPr>
      <w:r w:rsidRPr="00112316">
        <w:rPr>
          <w:rFonts w:ascii="Arial" w:hAnsi="Arial" w:cs="Arial"/>
          <w:b/>
          <w:i/>
          <w:color w:val="FF0000"/>
          <w:sz w:val="20"/>
        </w:rPr>
        <w:t xml:space="preserve">**Applies only if the Revaluation Model is used.  </w:t>
      </w:r>
      <w:r w:rsidRPr="00112316">
        <w:rPr>
          <w:rFonts w:ascii="Arial" w:hAnsi="Arial" w:cs="Arial"/>
          <w:b/>
          <w:i/>
          <w:sz w:val="20"/>
        </w:rPr>
        <w:br w:type="page"/>
      </w:r>
    </w:p>
    <w:p w:rsidR="00047743" w:rsidRPr="006E1EE5" w:rsidRDefault="00047743" w:rsidP="00047743">
      <w:pPr>
        <w:pStyle w:val="ListParagraph"/>
        <w:spacing w:after="120"/>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47743" w:rsidRDefault="00047743" w:rsidP="00364335">
      <w:pPr>
        <w:pStyle w:val="ListParagraph"/>
        <w:ind w:left="0" w:firstLine="0"/>
        <w:contextualSpacing w:val="0"/>
        <w:rPr>
          <w:rFonts w:ascii="Arial" w:hAnsi="Arial" w:cs="Arial"/>
          <w:b/>
          <w:sz w:val="20"/>
        </w:rPr>
      </w:pPr>
      <w:r>
        <w:rPr>
          <w:rFonts w:ascii="Arial" w:hAnsi="Arial" w:cs="Arial"/>
          <w:b/>
          <w:sz w:val="20"/>
        </w:rPr>
        <w:t>14.1</w:t>
      </w:r>
      <w:r>
        <w:rPr>
          <w:rFonts w:ascii="Arial" w:hAnsi="Arial" w:cs="Arial"/>
          <w:b/>
          <w:sz w:val="20"/>
        </w:rPr>
        <w:tab/>
        <w:t>Reconciliation of Carrying Value (Continued)</w:t>
      </w:r>
      <w:r w:rsidR="0054118E">
        <w:rPr>
          <w:rFonts w:ascii="Arial" w:hAnsi="Arial" w:cs="Arial"/>
          <w:b/>
          <w:sz w:val="20"/>
        </w:rPr>
        <w:t xml:space="preserve"> </w:t>
      </w:r>
      <w:r w:rsidR="0054118E" w:rsidRPr="0054118E">
        <w:rPr>
          <w:rFonts w:ascii="Arial" w:hAnsi="Arial" w:cs="Arial"/>
          <w:b/>
          <w:color w:val="FF0000"/>
          <w:sz w:val="20"/>
        </w:rPr>
        <w:t>[31p.118(e)]</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047743" w:rsidRPr="0026528B" w:rsidTr="0051017E">
        <w:tc>
          <w:tcPr>
            <w:tcW w:w="1793" w:type="pct"/>
            <w:vMerge w:val="restart"/>
            <w:tcBorders>
              <w:bottom w:val="single" w:sz="4" w:space="0" w:color="auto"/>
            </w:tcBorders>
            <w:shd w:val="clear" w:color="auto" w:fill="FBE4D5" w:themeFill="accent2" w:themeFillTint="33"/>
          </w:tcPr>
          <w:p w:rsidR="00047743" w:rsidRPr="001049DD" w:rsidRDefault="00047743"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047743" w:rsidRDefault="00047743" w:rsidP="00926B0F">
            <w:pPr>
              <w:spacing w:before="60" w:after="60"/>
              <w:ind w:firstLine="0"/>
              <w:jc w:val="center"/>
              <w:rPr>
                <w:rFonts w:ascii="Arial" w:hAnsi="Arial" w:cs="Arial"/>
                <w:b/>
                <w:sz w:val="20"/>
              </w:rPr>
            </w:pPr>
            <w:r>
              <w:rPr>
                <w:rFonts w:ascii="Arial" w:hAnsi="Arial" w:cs="Arial"/>
                <w:b/>
                <w:sz w:val="20"/>
              </w:rPr>
              <w:t>2017/2018</w:t>
            </w:r>
            <w:r w:rsidR="00926B0F">
              <w:rPr>
                <w:rFonts w:ascii="Arial" w:hAnsi="Arial" w:cs="Arial"/>
                <w:b/>
                <w:sz w:val="20"/>
              </w:rPr>
              <w:t xml:space="preserve"> </w:t>
            </w:r>
            <w:r>
              <w:rPr>
                <w:rFonts w:ascii="Arial" w:hAnsi="Arial" w:cs="Arial"/>
                <w:b/>
                <w:sz w:val="20"/>
              </w:rPr>
              <w:t>(R’000s)</w:t>
            </w:r>
          </w:p>
        </w:tc>
      </w:tr>
      <w:tr w:rsidR="00047743" w:rsidRPr="0026528B" w:rsidTr="0051017E">
        <w:tc>
          <w:tcPr>
            <w:tcW w:w="1793" w:type="pct"/>
            <w:vMerge/>
            <w:tcBorders>
              <w:bottom w:val="single" w:sz="4" w:space="0" w:color="auto"/>
            </w:tcBorders>
            <w:shd w:val="clear" w:color="auto" w:fill="FBE4D5" w:themeFill="accent2" w:themeFillTint="33"/>
          </w:tcPr>
          <w:p w:rsidR="00047743" w:rsidRPr="001049DD" w:rsidRDefault="00047743"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047743" w:rsidRPr="0026528B" w:rsidRDefault="00047743"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047743" w:rsidRDefault="00047743" w:rsidP="0051017E">
            <w:pPr>
              <w:spacing w:before="60" w:after="60"/>
              <w:ind w:firstLine="0"/>
              <w:jc w:val="center"/>
              <w:rPr>
                <w:rFonts w:ascii="Arial" w:hAnsi="Arial" w:cs="Arial"/>
                <w:b/>
                <w:sz w:val="20"/>
              </w:rPr>
            </w:pPr>
            <w:r>
              <w:rPr>
                <w:rFonts w:ascii="Arial" w:hAnsi="Arial" w:cs="Arial"/>
                <w:b/>
                <w:sz w:val="20"/>
              </w:rPr>
              <w:t>Total</w:t>
            </w:r>
          </w:p>
        </w:tc>
      </w:tr>
      <w:tr w:rsidR="00047743" w:rsidRPr="0026528B" w:rsidTr="0051017E">
        <w:tc>
          <w:tcPr>
            <w:tcW w:w="1793" w:type="pct"/>
            <w:tcBorders>
              <w:top w:val="nil"/>
              <w:bottom w:val="nil"/>
            </w:tcBorders>
            <w:shd w:val="clear" w:color="auto" w:fill="auto"/>
          </w:tcPr>
          <w:p w:rsidR="00047743" w:rsidRPr="00344EBB" w:rsidRDefault="00047743" w:rsidP="00047743">
            <w:pPr>
              <w:spacing w:before="60" w:after="60"/>
              <w:ind w:firstLine="0"/>
              <w:jc w:val="left"/>
              <w:rPr>
                <w:rFonts w:ascii="Arial" w:hAnsi="Arial" w:cs="Arial"/>
                <w:b/>
                <w:sz w:val="20"/>
              </w:rPr>
            </w:pPr>
            <w:r w:rsidRPr="00344EBB">
              <w:rPr>
                <w:rFonts w:ascii="Arial" w:hAnsi="Arial" w:cs="Arial"/>
                <w:b/>
                <w:sz w:val="20"/>
              </w:rPr>
              <w:t xml:space="preserve">Opening Carrying Value </w:t>
            </w:r>
            <w:r>
              <w:rPr>
                <w:rFonts w:ascii="Arial" w:hAnsi="Arial" w:cs="Arial"/>
                <w:b/>
                <w:sz w:val="20"/>
              </w:rPr>
              <w:t>at 1 July 2017</w:t>
            </w:r>
            <w:r w:rsidR="0054118E">
              <w:rPr>
                <w:rFonts w:ascii="Arial" w:hAnsi="Arial" w:cs="Arial"/>
                <w:b/>
                <w:sz w:val="20"/>
              </w:rPr>
              <w:t xml:space="preserve">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Additions from Acquisitions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Additions from Internal Developments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Additions from Transfer of Functions / Mergers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color w:val="FF0000"/>
                <w:sz w:val="20"/>
              </w:rPr>
              <w: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Default="00047743" w:rsidP="0051017E">
            <w:pPr>
              <w:spacing w:before="60" w:after="60"/>
              <w:ind w:firstLine="0"/>
              <w:jc w:val="left"/>
              <w:rPr>
                <w:rFonts w:ascii="Arial" w:hAnsi="Arial" w:cs="Arial"/>
                <w:sz w:val="20"/>
              </w:rPr>
            </w:pPr>
            <w:r>
              <w:rPr>
                <w:rFonts w:ascii="Arial" w:hAnsi="Arial" w:cs="Arial"/>
                <w:sz w:val="20"/>
              </w:rPr>
              <w:t>Capitalised Costs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Depreciation</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Carrying Value of Disposals / Transfers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sidRPr="00C12D62">
              <w:rPr>
                <w:rFonts w:ascii="Arial" w:hAnsi="Arial" w:cs="Arial"/>
                <w:sz w:val="20"/>
              </w:rPr>
              <w:t>Impairment Loss</w:t>
            </w:r>
            <w:r>
              <w:rPr>
                <w:rFonts w:ascii="Arial" w:hAnsi="Arial" w:cs="Arial"/>
                <w:sz w:val="20"/>
              </w:rPr>
              <w:t xml:space="preserve"> </w:t>
            </w:r>
            <w:r w:rsidRPr="00C12D62">
              <w:rPr>
                <w:rFonts w:ascii="Arial" w:hAnsi="Arial" w:cs="Arial"/>
                <w:sz w:val="20"/>
              </w:rPr>
              <w:t>/</w:t>
            </w:r>
            <w:r>
              <w:rPr>
                <w:rFonts w:ascii="Arial" w:hAnsi="Arial" w:cs="Arial"/>
                <w:sz w:val="20"/>
              </w:rPr>
              <w:t xml:space="preserve"> </w:t>
            </w:r>
            <w:r w:rsidRPr="00C12D62">
              <w:rPr>
                <w:rFonts w:ascii="Arial" w:hAnsi="Arial" w:cs="Arial"/>
                <w:sz w:val="20"/>
              </w:rPr>
              <w:t xml:space="preserve">Reversal Of Impairment </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Foreign Exchange Translation Differences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firstLine="0"/>
              <w:jc w:val="left"/>
              <w:rPr>
                <w:rFonts w:ascii="Arial" w:hAnsi="Arial" w:cs="Arial"/>
                <w:sz w:val="20"/>
              </w:rPr>
            </w:pPr>
            <w:r>
              <w:rPr>
                <w:rFonts w:ascii="Arial" w:hAnsi="Arial" w:cs="Arial"/>
                <w:sz w:val="20"/>
              </w:rPr>
              <w:t>Other Changes</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344EBB" w:rsidRDefault="00047743" w:rsidP="00047743">
            <w:pPr>
              <w:spacing w:before="60" w:after="60"/>
              <w:ind w:firstLine="0"/>
              <w:jc w:val="left"/>
              <w:rPr>
                <w:rFonts w:ascii="Arial" w:hAnsi="Arial" w:cs="Arial"/>
                <w:b/>
                <w:sz w:val="20"/>
              </w:rPr>
            </w:pPr>
            <w:r w:rsidRPr="00344EBB">
              <w:rPr>
                <w:rFonts w:ascii="Arial" w:hAnsi="Arial" w:cs="Arial"/>
                <w:b/>
                <w:sz w:val="20"/>
              </w:rPr>
              <w:t xml:space="preserve">Closing Carrying Value </w:t>
            </w:r>
            <w:r>
              <w:rPr>
                <w:rFonts w:ascii="Arial" w:hAnsi="Arial" w:cs="Arial"/>
                <w:b/>
                <w:sz w:val="20"/>
              </w:rPr>
              <w:t>at 30 June 2018</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bottom w:val="nil"/>
            </w:tcBorders>
            <w:shd w:val="clear" w:color="auto" w:fill="auto"/>
          </w:tcPr>
          <w:p w:rsidR="00047743" w:rsidRPr="00C12D62" w:rsidRDefault="00047743" w:rsidP="0051017E">
            <w:pPr>
              <w:spacing w:before="60" w:after="60"/>
              <w:ind w:left="313" w:firstLine="0"/>
              <w:jc w:val="left"/>
              <w:rPr>
                <w:rFonts w:ascii="Arial" w:hAnsi="Arial" w:cs="Arial"/>
                <w:sz w:val="20"/>
              </w:rPr>
            </w:pPr>
            <w:r>
              <w:rPr>
                <w:rFonts w:ascii="Arial" w:hAnsi="Arial" w:cs="Arial"/>
                <w:sz w:val="20"/>
              </w:rPr>
              <w:t>Cost</w:t>
            </w: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bottom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bottom w:val="nil"/>
            </w:tcBorders>
          </w:tcPr>
          <w:p w:rsidR="00047743" w:rsidRPr="0026528B" w:rsidRDefault="00047743" w:rsidP="0051017E">
            <w:pPr>
              <w:spacing w:before="60" w:after="60"/>
              <w:ind w:firstLine="0"/>
              <w:jc w:val="right"/>
              <w:rPr>
                <w:rFonts w:ascii="Arial" w:hAnsi="Arial" w:cs="Arial"/>
                <w:sz w:val="20"/>
              </w:rPr>
            </w:pPr>
          </w:p>
        </w:tc>
      </w:tr>
      <w:tr w:rsidR="00047743" w:rsidRPr="0026528B" w:rsidTr="0051017E">
        <w:tc>
          <w:tcPr>
            <w:tcW w:w="1793" w:type="pct"/>
            <w:tcBorders>
              <w:top w:val="nil"/>
            </w:tcBorders>
            <w:shd w:val="clear" w:color="auto" w:fill="auto"/>
          </w:tcPr>
          <w:p w:rsidR="00047743" w:rsidRPr="00C12D62" w:rsidRDefault="00047743" w:rsidP="0051017E">
            <w:pPr>
              <w:spacing w:before="60" w:after="60"/>
              <w:ind w:left="313" w:firstLine="0"/>
              <w:jc w:val="left"/>
              <w:rPr>
                <w:rFonts w:ascii="Arial" w:hAnsi="Arial" w:cs="Arial"/>
                <w:sz w:val="20"/>
              </w:rPr>
            </w:pPr>
            <w:r w:rsidRPr="00C12D62">
              <w:rPr>
                <w:rFonts w:ascii="Arial" w:hAnsi="Arial" w:cs="Arial"/>
                <w:sz w:val="20"/>
              </w:rPr>
              <w:t xml:space="preserve">Accumulated Depreciation </w:t>
            </w:r>
            <w:r>
              <w:rPr>
                <w:rFonts w:ascii="Arial" w:hAnsi="Arial" w:cs="Arial"/>
                <w:sz w:val="20"/>
              </w:rPr>
              <w:t>a</w:t>
            </w:r>
            <w:r w:rsidRPr="00C12D62">
              <w:rPr>
                <w:rFonts w:ascii="Arial" w:hAnsi="Arial" w:cs="Arial"/>
                <w:sz w:val="20"/>
              </w:rPr>
              <w:t xml:space="preserve">nd Impairment </w:t>
            </w:r>
          </w:p>
        </w:tc>
        <w:tc>
          <w:tcPr>
            <w:tcW w:w="520" w:type="pct"/>
            <w:tcBorders>
              <w:top w:val="nil"/>
            </w:tcBorders>
          </w:tcPr>
          <w:p w:rsidR="00047743" w:rsidRPr="0026528B" w:rsidRDefault="00047743" w:rsidP="0051017E">
            <w:pPr>
              <w:spacing w:before="60" w:after="60"/>
              <w:ind w:firstLine="0"/>
              <w:jc w:val="right"/>
              <w:rPr>
                <w:rFonts w:ascii="Arial" w:hAnsi="Arial" w:cs="Arial"/>
                <w:sz w:val="20"/>
              </w:rPr>
            </w:pPr>
          </w:p>
        </w:tc>
        <w:tc>
          <w:tcPr>
            <w:tcW w:w="599" w:type="pct"/>
            <w:tcBorders>
              <w:top w:val="nil"/>
            </w:tcBorders>
          </w:tcPr>
          <w:p w:rsidR="00047743" w:rsidRPr="0026528B" w:rsidRDefault="00047743" w:rsidP="0051017E">
            <w:pPr>
              <w:spacing w:before="60" w:after="60"/>
              <w:ind w:firstLine="0"/>
              <w:jc w:val="right"/>
              <w:rPr>
                <w:rFonts w:ascii="Arial" w:hAnsi="Arial" w:cs="Arial"/>
                <w:sz w:val="20"/>
              </w:rPr>
            </w:pPr>
          </w:p>
        </w:tc>
        <w:tc>
          <w:tcPr>
            <w:tcW w:w="534" w:type="pct"/>
            <w:tcBorders>
              <w:top w:val="nil"/>
            </w:tcBorders>
          </w:tcPr>
          <w:p w:rsidR="00047743" w:rsidRPr="0026528B" w:rsidRDefault="00047743" w:rsidP="0051017E">
            <w:pPr>
              <w:spacing w:before="60" w:after="60"/>
              <w:ind w:firstLine="0"/>
              <w:jc w:val="right"/>
              <w:rPr>
                <w:rFonts w:ascii="Arial" w:hAnsi="Arial" w:cs="Arial"/>
                <w:sz w:val="20"/>
              </w:rPr>
            </w:pPr>
          </w:p>
        </w:tc>
        <w:tc>
          <w:tcPr>
            <w:tcW w:w="520" w:type="pct"/>
            <w:tcBorders>
              <w:top w:val="nil"/>
            </w:tcBorders>
          </w:tcPr>
          <w:p w:rsidR="00047743" w:rsidRPr="0026528B" w:rsidRDefault="00047743" w:rsidP="0051017E">
            <w:pPr>
              <w:spacing w:before="60" w:after="60"/>
              <w:ind w:firstLine="0"/>
              <w:jc w:val="right"/>
              <w:rPr>
                <w:rFonts w:ascii="Arial" w:hAnsi="Arial" w:cs="Arial"/>
                <w:sz w:val="20"/>
              </w:rPr>
            </w:pPr>
          </w:p>
        </w:tc>
        <w:tc>
          <w:tcPr>
            <w:tcW w:w="518" w:type="pct"/>
            <w:tcBorders>
              <w:top w:val="nil"/>
            </w:tcBorders>
          </w:tcPr>
          <w:p w:rsidR="00047743" w:rsidRPr="0026528B" w:rsidRDefault="00047743" w:rsidP="0051017E">
            <w:pPr>
              <w:spacing w:before="60" w:after="60"/>
              <w:ind w:firstLine="0"/>
              <w:jc w:val="right"/>
              <w:rPr>
                <w:rFonts w:ascii="Arial" w:hAnsi="Arial" w:cs="Arial"/>
                <w:sz w:val="20"/>
              </w:rPr>
            </w:pPr>
          </w:p>
        </w:tc>
        <w:tc>
          <w:tcPr>
            <w:tcW w:w="516" w:type="pct"/>
            <w:tcBorders>
              <w:top w:val="nil"/>
            </w:tcBorders>
          </w:tcPr>
          <w:p w:rsidR="00047743" w:rsidRPr="0026528B" w:rsidRDefault="00047743" w:rsidP="0051017E">
            <w:pPr>
              <w:spacing w:before="60" w:after="60"/>
              <w:ind w:firstLine="0"/>
              <w:jc w:val="right"/>
              <w:rPr>
                <w:rFonts w:ascii="Arial" w:hAnsi="Arial" w:cs="Arial"/>
                <w:sz w:val="20"/>
              </w:rPr>
            </w:pPr>
          </w:p>
        </w:tc>
      </w:tr>
    </w:tbl>
    <w:p w:rsidR="006E704E" w:rsidRDefault="00047743" w:rsidP="00047743">
      <w:pPr>
        <w:pStyle w:val="ListParagraph"/>
        <w:ind w:left="0" w:firstLine="0"/>
        <w:contextualSpacing w:val="0"/>
        <w:rPr>
          <w:rFonts w:ascii="Arial" w:hAnsi="Arial" w:cs="Arial"/>
          <w:b/>
          <w:i/>
          <w:color w:val="FF0000"/>
          <w:sz w:val="20"/>
        </w:rPr>
        <w:sectPr w:rsidR="006E704E" w:rsidSect="00643D96">
          <w:pgSz w:w="16838" w:h="11906" w:orient="landscape"/>
          <w:pgMar w:top="993" w:right="1440" w:bottom="991" w:left="1440" w:header="708" w:footer="708" w:gutter="0"/>
          <w:cols w:space="708"/>
          <w:docGrid w:linePitch="360"/>
        </w:sectPr>
      </w:pPr>
      <w:r w:rsidRPr="00112316">
        <w:rPr>
          <w:rFonts w:ascii="Arial" w:hAnsi="Arial" w:cs="Arial"/>
          <w:b/>
          <w:i/>
          <w:color w:val="FF0000"/>
          <w:sz w:val="20"/>
        </w:rPr>
        <w:t xml:space="preserve">**Applies only if the Revaluation Model is used.  </w:t>
      </w:r>
    </w:p>
    <w:p w:rsidR="006E704E" w:rsidRPr="006E1EE5" w:rsidRDefault="006E704E" w:rsidP="006E704E">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E704E" w:rsidRDefault="006E704E" w:rsidP="00B4401A">
      <w:pPr>
        <w:pStyle w:val="ListParagraph"/>
        <w:numPr>
          <w:ilvl w:val="2"/>
          <w:numId w:val="10"/>
        </w:numPr>
        <w:ind w:left="709"/>
        <w:contextualSpacing w:val="0"/>
        <w:rPr>
          <w:rFonts w:ascii="Arial" w:hAnsi="Arial" w:cs="Arial"/>
          <w:b/>
          <w:sz w:val="20"/>
        </w:rPr>
      </w:pPr>
      <w:r>
        <w:rPr>
          <w:rFonts w:ascii="Arial" w:hAnsi="Arial" w:cs="Arial"/>
          <w:b/>
          <w:sz w:val="20"/>
        </w:rPr>
        <w:t>Intangible Assets with Indefinite Useful Lives</w:t>
      </w:r>
      <w:r w:rsidR="0054118E">
        <w:rPr>
          <w:rFonts w:ascii="Arial" w:hAnsi="Arial" w:cs="Arial"/>
          <w:b/>
          <w:sz w:val="20"/>
        </w:rPr>
        <w:t xml:space="preserve"> </w:t>
      </w:r>
      <w:r w:rsidR="0054118E">
        <w:rPr>
          <w:rFonts w:ascii="Arial" w:hAnsi="Arial" w:cs="Arial"/>
          <w:b/>
          <w:color w:val="FF0000"/>
          <w:sz w:val="20"/>
        </w:rPr>
        <w:t>[31p.123(a)</w:t>
      </w:r>
      <w:r w:rsidR="0054118E" w:rsidRPr="0054118E">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6E704E" w:rsidRPr="0026528B" w:rsidTr="006E704E">
        <w:tc>
          <w:tcPr>
            <w:tcW w:w="3138" w:type="pct"/>
            <w:tcBorders>
              <w:bottom w:val="single" w:sz="4" w:space="0" w:color="auto"/>
            </w:tcBorders>
            <w:shd w:val="clear" w:color="auto" w:fill="FBE4D5" w:themeFill="accent2" w:themeFillTint="33"/>
          </w:tcPr>
          <w:p w:rsidR="006E704E" w:rsidRPr="001049DD" w:rsidRDefault="006E704E" w:rsidP="0051017E">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6E704E" w:rsidRDefault="006E704E" w:rsidP="0051017E">
            <w:pPr>
              <w:spacing w:before="60" w:after="60"/>
              <w:ind w:firstLine="0"/>
              <w:jc w:val="center"/>
              <w:rPr>
                <w:rFonts w:ascii="Arial" w:hAnsi="Arial" w:cs="Arial"/>
                <w:b/>
                <w:sz w:val="20"/>
              </w:rPr>
            </w:pPr>
            <w:r>
              <w:rPr>
                <w:rFonts w:ascii="Arial" w:hAnsi="Arial" w:cs="Arial"/>
                <w:b/>
                <w:sz w:val="20"/>
              </w:rPr>
              <w:t>2018/2019</w:t>
            </w:r>
          </w:p>
          <w:p w:rsidR="006E704E" w:rsidRPr="0026528B" w:rsidRDefault="006E704E" w:rsidP="0051017E">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6E704E" w:rsidRDefault="006E704E" w:rsidP="0051017E">
            <w:pPr>
              <w:spacing w:before="60" w:after="60"/>
              <w:ind w:firstLine="0"/>
              <w:jc w:val="center"/>
              <w:rPr>
                <w:rFonts w:ascii="Arial" w:hAnsi="Arial" w:cs="Arial"/>
                <w:b/>
                <w:sz w:val="20"/>
              </w:rPr>
            </w:pPr>
            <w:r>
              <w:rPr>
                <w:rFonts w:ascii="Arial" w:hAnsi="Arial" w:cs="Arial"/>
                <w:b/>
                <w:sz w:val="20"/>
              </w:rPr>
              <w:t>2017/2018</w:t>
            </w:r>
          </w:p>
          <w:p w:rsidR="006E704E" w:rsidRPr="0026528B" w:rsidRDefault="006E704E" w:rsidP="0051017E">
            <w:pPr>
              <w:spacing w:before="60" w:after="60"/>
              <w:ind w:firstLine="0"/>
              <w:jc w:val="center"/>
              <w:rPr>
                <w:rFonts w:ascii="Arial" w:hAnsi="Arial" w:cs="Arial"/>
                <w:b/>
                <w:sz w:val="20"/>
              </w:rPr>
            </w:pPr>
            <w:r>
              <w:rPr>
                <w:rFonts w:ascii="Arial" w:hAnsi="Arial" w:cs="Arial"/>
                <w:b/>
                <w:sz w:val="20"/>
              </w:rPr>
              <w:t>(R’000s)</w:t>
            </w:r>
          </w:p>
        </w:tc>
      </w:tr>
      <w:tr w:rsidR="006E704E" w:rsidRPr="0026528B" w:rsidTr="006E704E">
        <w:tc>
          <w:tcPr>
            <w:tcW w:w="3138" w:type="pct"/>
            <w:tcBorders>
              <w:bottom w:val="nil"/>
            </w:tcBorders>
          </w:tcPr>
          <w:p w:rsidR="006E704E" w:rsidRPr="006E704E" w:rsidRDefault="006E704E" w:rsidP="006E704E">
            <w:pPr>
              <w:spacing w:before="60" w:after="60"/>
              <w:ind w:firstLine="0"/>
              <w:jc w:val="left"/>
              <w:rPr>
                <w:rFonts w:ascii="Arial" w:hAnsi="Arial" w:cs="Arial"/>
                <w:i/>
                <w:sz w:val="20"/>
              </w:rPr>
            </w:pPr>
            <w:r w:rsidRPr="006E704E">
              <w:rPr>
                <w:rFonts w:ascii="Arial" w:hAnsi="Arial" w:cs="Arial"/>
                <w:i/>
                <w:sz w:val="20"/>
              </w:rPr>
              <w:t>The following intangible assets have been assessed to have indefinite useful lives:</w:t>
            </w:r>
          </w:p>
        </w:tc>
        <w:tc>
          <w:tcPr>
            <w:tcW w:w="930" w:type="pct"/>
            <w:tcBorders>
              <w:bottom w:val="nil"/>
            </w:tcBorders>
          </w:tcPr>
          <w:p w:rsidR="006E704E" w:rsidRPr="0026528B" w:rsidRDefault="006E704E" w:rsidP="0051017E">
            <w:pPr>
              <w:spacing w:before="60" w:after="60"/>
              <w:ind w:firstLine="0"/>
              <w:jc w:val="right"/>
              <w:rPr>
                <w:rFonts w:ascii="Arial" w:hAnsi="Arial" w:cs="Arial"/>
                <w:sz w:val="20"/>
              </w:rPr>
            </w:pPr>
          </w:p>
        </w:tc>
        <w:tc>
          <w:tcPr>
            <w:tcW w:w="932" w:type="pct"/>
            <w:tcBorders>
              <w:bottom w:val="nil"/>
            </w:tcBorders>
          </w:tcPr>
          <w:p w:rsidR="006E704E" w:rsidRPr="0026528B" w:rsidRDefault="006E704E" w:rsidP="0051017E">
            <w:pPr>
              <w:spacing w:before="60" w:after="60"/>
              <w:ind w:firstLine="0"/>
              <w:jc w:val="right"/>
              <w:rPr>
                <w:rFonts w:ascii="Arial" w:hAnsi="Arial" w:cs="Arial"/>
                <w:sz w:val="20"/>
              </w:rPr>
            </w:pPr>
          </w:p>
        </w:tc>
      </w:tr>
      <w:tr w:rsidR="006E704E" w:rsidRPr="0026528B" w:rsidTr="009714AB">
        <w:tc>
          <w:tcPr>
            <w:tcW w:w="3138" w:type="pct"/>
            <w:tcBorders>
              <w:top w:val="nil"/>
              <w:bottom w:val="nil"/>
            </w:tcBorders>
            <w:shd w:val="clear" w:color="auto" w:fill="DEEAF6" w:themeFill="accent1" w:themeFillTint="33"/>
          </w:tcPr>
          <w:p w:rsidR="006E704E" w:rsidRPr="006E704E" w:rsidRDefault="006E704E" w:rsidP="0051017E">
            <w:pPr>
              <w:spacing w:before="60" w:after="60"/>
              <w:ind w:firstLine="0"/>
              <w:rPr>
                <w:rFonts w:ascii="Arial" w:hAnsi="Arial" w:cs="Arial"/>
                <w:sz w:val="20"/>
              </w:rPr>
            </w:pPr>
            <w:r>
              <w:rPr>
                <w:rFonts w:ascii="Arial" w:hAnsi="Arial" w:cs="Arial"/>
                <w:sz w:val="20"/>
              </w:rPr>
              <w:t>Intangible Asset 1</w:t>
            </w:r>
          </w:p>
        </w:tc>
        <w:tc>
          <w:tcPr>
            <w:tcW w:w="930" w:type="pct"/>
            <w:tcBorders>
              <w:top w:val="nil"/>
              <w:bottom w:val="nil"/>
            </w:tcBorders>
            <w:shd w:val="clear" w:color="auto" w:fill="auto"/>
          </w:tcPr>
          <w:p w:rsidR="006E704E" w:rsidRPr="0026528B" w:rsidRDefault="006E704E" w:rsidP="0051017E">
            <w:pPr>
              <w:spacing w:before="60" w:after="60"/>
              <w:ind w:firstLine="0"/>
              <w:jc w:val="right"/>
              <w:rPr>
                <w:rFonts w:ascii="Arial" w:hAnsi="Arial" w:cs="Arial"/>
                <w:sz w:val="20"/>
              </w:rPr>
            </w:pPr>
          </w:p>
        </w:tc>
        <w:tc>
          <w:tcPr>
            <w:tcW w:w="932" w:type="pct"/>
            <w:tcBorders>
              <w:top w:val="nil"/>
              <w:bottom w:val="nil"/>
            </w:tcBorders>
            <w:shd w:val="clear" w:color="auto" w:fill="auto"/>
          </w:tcPr>
          <w:p w:rsidR="006E704E" w:rsidRPr="0026528B" w:rsidRDefault="006E704E" w:rsidP="0051017E">
            <w:pPr>
              <w:spacing w:before="60" w:after="60"/>
              <w:ind w:firstLine="0"/>
              <w:jc w:val="right"/>
              <w:rPr>
                <w:rFonts w:ascii="Arial" w:hAnsi="Arial" w:cs="Arial"/>
                <w:sz w:val="20"/>
              </w:rPr>
            </w:pPr>
          </w:p>
        </w:tc>
      </w:tr>
      <w:tr w:rsidR="006E704E" w:rsidRPr="0026528B" w:rsidTr="009714AB">
        <w:tc>
          <w:tcPr>
            <w:tcW w:w="3138" w:type="pct"/>
            <w:tcBorders>
              <w:top w:val="nil"/>
              <w:bottom w:val="nil"/>
            </w:tcBorders>
            <w:shd w:val="clear" w:color="auto" w:fill="DEEAF6" w:themeFill="accent1" w:themeFillTint="33"/>
          </w:tcPr>
          <w:p w:rsidR="006E704E" w:rsidRPr="006E704E" w:rsidRDefault="006E704E" w:rsidP="0051017E">
            <w:pPr>
              <w:spacing w:before="60" w:after="60"/>
              <w:ind w:firstLine="0"/>
              <w:rPr>
                <w:rFonts w:ascii="Arial" w:hAnsi="Arial" w:cs="Arial"/>
                <w:sz w:val="20"/>
              </w:rPr>
            </w:pPr>
            <w:r>
              <w:rPr>
                <w:rFonts w:ascii="Arial" w:hAnsi="Arial" w:cs="Arial"/>
                <w:sz w:val="20"/>
              </w:rPr>
              <w:t xml:space="preserve">Intangible Asset 2 </w:t>
            </w:r>
          </w:p>
        </w:tc>
        <w:tc>
          <w:tcPr>
            <w:tcW w:w="930" w:type="pct"/>
            <w:tcBorders>
              <w:top w:val="nil"/>
              <w:bottom w:val="nil"/>
            </w:tcBorders>
            <w:shd w:val="clear" w:color="auto" w:fill="auto"/>
          </w:tcPr>
          <w:p w:rsidR="006E704E" w:rsidRPr="0026528B" w:rsidRDefault="006E704E" w:rsidP="0051017E">
            <w:pPr>
              <w:spacing w:before="60" w:after="60"/>
              <w:ind w:firstLine="0"/>
              <w:jc w:val="right"/>
              <w:rPr>
                <w:rFonts w:ascii="Arial" w:hAnsi="Arial" w:cs="Arial"/>
                <w:sz w:val="20"/>
              </w:rPr>
            </w:pPr>
          </w:p>
        </w:tc>
        <w:tc>
          <w:tcPr>
            <w:tcW w:w="932" w:type="pct"/>
            <w:tcBorders>
              <w:top w:val="nil"/>
              <w:bottom w:val="nil"/>
            </w:tcBorders>
            <w:shd w:val="clear" w:color="auto" w:fill="auto"/>
          </w:tcPr>
          <w:p w:rsidR="006E704E" w:rsidRPr="0026528B" w:rsidRDefault="006E704E" w:rsidP="0051017E">
            <w:pPr>
              <w:spacing w:before="60" w:after="60"/>
              <w:ind w:firstLine="0"/>
              <w:jc w:val="right"/>
              <w:rPr>
                <w:rFonts w:ascii="Arial" w:hAnsi="Arial" w:cs="Arial"/>
                <w:sz w:val="20"/>
              </w:rPr>
            </w:pPr>
          </w:p>
        </w:tc>
      </w:tr>
      <w:tr w:rsidR="006E704E" w:rsidRPr="0026528B" w:rsidTr="006E704E">
        <w:tc>
          <w:tcPr>
            <w:tcW w:w="3138" w:type="pct"/>
            <w:tcBorders>
              <w:top w:val="nil"/>
            </w:tcBorders>
            <w:shd w:val="clear" w:color="auto" w:fill="auto"/>
          </w:tcPr>
          <w:p w:rsidR="006E704E" w:rsidRPr="006E704E" w:rsidRDefault="006E704E" w:rsidP="0051017E">
            <w:pPr>
              <w:spacing w:before="60" w:after="60"/>
              <w:ind w:firstLine="0"/>
              <w:rPr>
                <w:rFonts w:ascii="Arial" w:hAnsi="Arial" w:cs="Arial"/>
                <w:sz w:val="20"/>
              </w:rPr>
            </w:pPr>
          </w:p>
        </w:tc>
        <w:tc>
          <w:tcPr>
            <w:tcW w:w="930" w:type="pct"/>
            <w:tcBorders>
              <w:top w:val="nil"/>
            </w:tcBorders>
            <w:shd w:val="clear" w:color="auto" w:fill="auto"/>
          </w:tcPr>
          <w:p w:rsidR="006E704E" w:rsidRPr="0026528B" w:rsidRDefault="006E704E" w:rsidP="0051017E">
            <w:pPr>
              <w:spacing w:before="60" w:after="60"/>
              <w:ind w:firstLine="0"/>
              <w:jc w:val="right"/>
              <w:rPr>
                <w:rFonts w:ascii="Arial" w:hAnsi="Arial" w:cs="Arial"/>
                <w:sz w:val="20"/>
              </w:rPr>
            </w:pPr>
          </w:p>
        </w:tc>
        <w:tc>
          <w:tcPr>
            <w:tcW w:w="932" w:type="pct"/>
            <w:tcBorders>
              <w:top w:val="nil"/>
            </w:tcBorders>
            <w:shd w:val="clear" w:color="auto" w:fill="auto"/>
          </w:tcPr>
          <w:p w:rsidR="006E704E" w:rsidRPr="0026528B" w:rsidRDefault="006E704E" w:rsidP="0051017E">
            <w:pPr>
              <w:spacing w:before="60" w:after="60"/>
              <w:ind w:firstLine="0"/>
              <w:jc w:val="right"/>
              <w:rPr>
                <w:rFonts w:ascii="Arial" w:hAnsi="Arial" w:cs="Arial"/>
                <w:sz w:val="20"/>
              </w:rPr>
            </w:pPr>
          </w:p>
        </w:tc>
      </w:tr>
    </w:tbl>
    <w:p w:rsidR="006E704E" w:rsidRDefault="006E704E" w:rsidP="006E704E">
      <w:pPr>
        <w:ind w:firstLine="0"/>
        <w:rPr>
          <w:rFonts w:ascii="Arial" w:hAnsi="Arial" w:cs="Arial"/>
          <w:b/>
          <w:sz w:val="20"/>
        </w:rPr>
      </w:pPr>
    </w:p>
    <w:tbl>
      <w:tblPr>
        <w:tblStyle w:val="TableGrid"/>
        <w:tblW w:w="5000" w:type="pct"/>
        <w:tblBorders>
          <w:bottom w:val="single" w:sz="2" w:space="0" w:color="auto"/>
          <w:insideH w:val="none" w:sz="0" w:space="0" w:color="auto"/>
          <w:insideV w:val="none" w:sz="0" w:space="0" w:color="auto"/>
        </w:tblBorders>
        <w:tblLook w:val="04A0" w:firstRow="1" w:lastRow="0" w:firstColumn="1" w:lastColumn="0" w:noHBand="0" w:noVBand="1"/>
      </w:tblPr>
      <w:tblGrid>
        <w:gridCol w:w="9912"/>
      </w:tblGrid>
      <w:tr w:rsidR="006E704E" w:rsidTr="00AC4A90">
        <w:tc>
          <w:tcPr>
            <w:tcW w:w="5000" w:type="pct"/>
            <w:shd w:val="clear" w:color="auto" w:fill="E2EFD9" w:themeFill="accent6" w:themeFillTint="33"/>
          </w:tcPr>
          <w:p w:rsidR="006E704E" w:rsidRPr="00926B0F" w:rsidRDefault="006E704E" w:rsidP="00926B0F">
            <w:pPr>
              <w:spacing w:before="60" w:after="60"/>
              <w:ind w:firstLine="0"/>
              <w:rPr>
                <w:rFonts w:ascii="Arial" w:hAnsi="Arial" w:cs="Arial"/>
                <w:b/>
                <w:i/>
                <w:sz w:val="20"/>
              </w:rPr>
            </w:pPr>
            <w:r w:rsidRPr="00926B0F">
              <w:rPr>
                <w:rFonts w:ascii="Arial" w:hAnsi="Arial" w:cs="Arial"/>
                <w:b/>
                <w:i/>
                <w:sz w:val="20"/>
              </w:rPr>
              <w:t xml:space="preserve">Commentary:  </w:t>
            </w:r>
          </w:p>
          <w:p w:rsidR="006E704E" w:rsidRPr="00926B0F" w:rsidRDefault="006E704E" w:rsidP="00926B0F">
            <w:pPr>
              <w:spacing w:before="60" w:after="60"/>
              <w:ind w:firstLine="0"/>
              <w:rPr>
                <w:rFonts w:ascii="Arial" w:hAnsi="Arial" w:cs="Arial"/>
                <w:i/>
                <w:sz w:val="20"/>
              </w:rPr>
            </w:pPr>
            <w:r w:rsidRPr="00926B0F">
              <w:rPr>
                <w:rFonts w:ascii="Arial" w:hAnsi="Arial" w:cs="Arial"/>
                <w:i/>
                <w:sz w:val="20"/>
              </w:rPr>
              <w:t>The amount disclosed per intangible asset is the carrying value at the reporting date.  In addition to the above, the entity must disclose:</w:t>
            </w:r>
          </w:p>
          <w:p w:rsidR="006E704E" w:rsidRPr="00926B0F" w:rsidRDefault="006E704E" w:rsidP="00926B0F">
            <w:pPr>
              <w:spacing w:before="60" w:after="60"/>
              <w:ind w:firstLine="0"/>
              <w:rPr>
                <w:rFonts w:ascii="Arial" w:hAnsi="Arial" w:cs="Arial"/>
                <w:i/>
                <w:sz w:val="20"/>
              </w:rPr>
            </w:pPr>
            <w:r w:rsidRPr="00926B0F">
              <w:rPr>
                <w:rFonts w:ascii="Arial" w:hAnsi="Arial" w:cs="Arial"/>
                <w:i/>
                <w:sz w:val="20"/>
              </w:rPr>
              <w:t>The reasons supporting the assessment of an indefinite useful life;</w:t>
            </w:r>
          </w:p>
        </w:tc>
      </w:tr>
    </w:tbl>
    <w:p w:rsidR="006E704E" w:rsidRDefault="006E704E" w:rsidP="006E704E">
      <w:pPr>
        <w:ind w:firstLine="0"/>
        <w:rPr>
          <w:rFonts w:ascii="Arial" w:hAnsi="Arial" w:cs="Arial"/>
          <w:b/>
          <w:sz w:val="20"/>
        </w:rPr>
        <w:sectPr w:rsidR="006E704E" w:rsidSect="006E704E">
          <w:pgSz w:w="11906" w:h="16838"/>
          <w:pgMar w:top="1440" w:right="991" w:bottom="1440" w:left="993" w:header="708" w:footer="708" w:gutter="0"/>
          <w:cols w:space="708"/>
          <w:docGrid w:linePitch="360"/>
        </w:sectPr>
      </w:pPr>
    </w:p>
    <w:p w:rsidR="008D3ECA" w:rsidRPr="006E1EE5" w:rsidRDefault="008D3ECA" w:rsidP="008D3EC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8D3ECA" w:rsidRDefault="008D3ECA" w:rsidP="00B4401A">
      <w:pPr>
        <w:pStyle w:val="ListParagraph"/>
        <w:numPr>
          <w:ilvl w:val="1"/>
          <w:numId w:val="10"/>
        </w:numPr>
        <w:spacing w:after="120"/>
        <w:ind w:left="567" w:hanging="567"/>
        <w:rPr>
          <w:rFonts w:ascii="Arial" w:hAnsi="Arial" w:cs="Arial"/>
          <w:b/>
          <w:sz w:val="20"/>
        </w:rPr>
      </w:pPr>
      <w:r>
        <w:rPr>
          <w:rFonts w:ascii="Arial" w:hAnsi="Arial" w:cs="Arial"/>
          <w:b/>
          <w:sz w:val="20"/>
        </w:rPr>
        <w:t>Intangible Assets Under Development</w:t>
      </w:r>
      <w:r w:rsidR="0054118E">
        <w:rPr>
          <w:rFonts w:ascii="Arial" w:hAnsi="Arial" w:cs="Arial"/>
          <w:b/>
          <w:sz w:val="20"/>
        </w:rPr>
        <w:t xml:space="preserve"> </w:t>
      </w:r>
      <w:r w:rsidR="0054118E" w:rsidRPr="0054118E">
        <w:rPr>
          <w:rFonts w:ascii="Arial" w:hAnsi="Arial" w:cs="Arial"/>
          <w:b/>
          <w:color w:val="FF0000"/>
          <w:sz w:val="20"/>
        </w:rPr>
        <w:t>[31p.11</w:t>
      </w:r>
      <w:r w:rsidR="0054118E">
        <w:rPr>
          <w:rFonts w:ascii="Arial" w:hAnsi="Arial" w:cs="Arial"/>
          <w:b/>
          <w:color w:val="FF0000"/>
          <w:sz w:val="20"/>
        </w:rPr>
        <w:t>9</w:t>
      </w:r>
      <w:r w:rsidR="0054118E" w:rsidRPr="0054118E">
        <w:rPr>
          <w:rFonts w:ascii="Arial" w:hAnsi="Arial" w:cs="Arial"/>
          <w:b/>
          <w:color w:val="FF0000"/>
          <w:sz w:val="20"/>
        </w:rPr>
        <w:t>]</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8D3ECA" w:rsidRPr="0026528B" w:rsidTr="0051017E">
        <w:tc>
          <w:tcPr>
            <w:tcW w:w="1793" w:type="pct"/>
            <w:vMerge w:val="restart"/>
            <w:tcBorders>
              <w:bottom w:val="single" w:sz="4" w:space="0" w:color="auto"/>
            </w:tcBorders>
            <w:shd w:val="clear" w:color="auto" w:fill="FBE4D5" w:themeFill="accent2" w:themeFillTint="33"/>
          </w:tcPr>
          <w:p w:rsidR="008D3ECA" w:rsidRPr="001049DD" w:rsidRDefault="008D3ECA"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8D3ECA" w:rsidRDefault="008D3ECA" w:rsidP="0051017E">
            <w:pPr>
              <w:spacing w:before="60" w:after="60"/>
              <w:ind w:firstLine="0"/>
              <w:jc w:val="center"/>
              <w:rPr>
                <w:rFonts w:ascii="Arial" w:hAnsi="Arial" w:cs="Arial"/>
                <w:b/>
                <w:sz w:val="20"/>
              </w:rPr>
            </w:pPr>
            <w:r>
              <w:rPr>
                <w:rFonts w:ascii="Arial" w:hAnsi="Arial" w:cs="Arial"/>
                <w:b/>
                <w:sz w:val="20"/>
              </w:rPr>
              <w:t>2018/2019</w:t>
            </w:r>
          </w:p>
          <w:p w:rsidR="008D3ECA" w:rsidRDefault="008D3ECA" w:rsidP="0051017E">
            <w:pPr>
              <w:spacing w:before="60" w:after="60"/>
              <w:ind w:firstLine="0"/>
              <w:jc w:val="center"/>
              <w:rPr>
                <w:rFonts w:ascii="Arial" w:hAnsi="Arial" w:cs="Arial"/>
                <w:b/>
                <w:sz w:val="20"/>
              </w:rPr>
            </w:pPr>
            <w:r>
              <w:rPr>
                <w:rFonts w:ascii="Arial" w:hAnsi="Arial" w:cs="Arial"/>
                <w:b/>
                <w:sz w:val="20"/>
              </w:rPr>
              <w:t>(R’000s)</w:t>
            </w:r>
          </w:p>
        </w:tc>
      </w:tr>
      <w:tr w:rsidR="008D3ECA" w:rsidRPr="0026528B" w:rsidTr="0051017E">
        <w:tc>
          <w:tcPr>
            <w:tcW w:w="1793" w:type="pct"/>
            <w:vMerge/>
            <w:tcBorders>
              <w:bottom w:val="single" w:sz="4" w:space="0" w:color="auto"/>
            </w:tcBorders>
            <w:shd w:val="clear" w:color="auto" w:fill="FBE4D5" w:themeFill="accent2" w:themeFillTint="33"/>
          </w:tcPr>
          <w:p w:rsidR="008D3ECA" w:rsidRPr="001049DD" w:rsidRDefault="008D3ECA"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8D3ECA" w:rsidRDefault="008D3ECA" w:rsidP="0051017E">
            <w:pPr>
              <w:spacing w:before="60" w:after="60"/>
              <w:ind w:firstLine="0"/>
              <w:jc w:val="center"/>
              <w:rPr>
                <w:rFonts w:ascii="Arial" w:hAnsi="Arial" w:cs="Arial"/>
                <w:b/>
                <w:sz w:val="20"/>
              </w:rPr>
            </w:pPr>
            <w:r>
              <w:rPr>
                <w:rFonts w:ascii="Arial" w:hAnsi="Arial" w:cs="Arial"/>
                <w:b/>
                <w:sz w:val="20"/>
              </w:rPr>
              <w:t>Total</w:t>
            </w:r>
          </w:p>
        </w:tc>
      </w:tr>
      <w:tr w:rsidR="008D3ECA" w:rsidRPr="0026528B" w:rsidTr="0051017E">
        <w:tc>
          <w:tcPr>
            <w:tcW w:w="1793" w:type="pct"/>
            <w:tcBorders>
              <w:top w:val="nil"/>
              <w:bottom w:val="nil"/>
            </w:tcBorders>
            <w:shd w:val="clear" w:color="auto" w:fill="auto"/>
          </w:tcPr>
          <w:p w:rsidR="008D3ECA" w:rsidRPr="00344EBB" w:rsidRDefault="008D3ECA" w:rsidP="0051017E">
            <w:pPr>
              <w:spacing w:before="60" w:after="60"/>
              <w:ind w:firstLine="0"/>
              <w:jc w:val="left"/>
              <w:rPr>
                <w:rFonts w:ascii="Arial" w:hAnsi="Arial" w:cs="Arial"/>
                <w:b/>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8D3ECA">
            <w:pPr>
              <w:spacing w:before="60" w:after="60"/>
              <w:ind w:firstLine="0"/>
              <w:rPr>
                <w:rFonts w:ascii="Arial" w:hAnsi="Arial" w:cs="Arial"/>
                <w:sz w:val="20"/>
              </w:rPr>
            </w:pPr>
            <w:r>
              <w:rPr>
                <w:rFonts w:ascii="Arial" w:hAnsi="Arial" w:cs="Arial"/>
                <w:sz w:val="20"/>
              </w:rPr>
              <w:t>Accumulated expenditure included in carrying value of heritage assets</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8D3ECA" w:rsidP="008D3ECA">
            <w:pPr>
              <w:spacing w:before="60" w:after="60"/>
              <w:ind w:left="313" w:firstLine="0"/>
              <w:rPr>
                <w:rFonts w:ascii="Arial" w:hAnsi="Arial" w:cs="Arial"/>
                <w:sz w:val="20"/>
              </w:rPr>
            </w:pPr>
            <w:r>
              <w:rPr>
                <w:rFonts w:ascii="Arial" w:hAnsi="Arial" w:cs="Arial"/>
                <w:sz w:val="20"/>
              </w:rPr>
              <w:t>Internally generated intangible assets</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8D3ECA">
            <w:pPr>
              <w:spacing w:before="60" w:after="60"/>
              <w:ind w:left="313" w:firstLine="0"/>
              <w:rPr>
                <w:rFonts w:ascii="Arial" w:hAnsi="Arial" w:cs="Arial"/>
                <w:i/>
                <w:sz w:val="20"/>
              </w:rPr>
            </w:pPr>
            <w:r>
              <w:rPr>
                <w:rFonts w:ascii="Arial" w:hAnsi="Arial" w:cs="Arial"/>
                <w:i/>
                <w:sz w:val="20"/>
              </w:rPr>
              <w:t>Of which:</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4C55A1">
            <w:pPr>
              <w:spacing w:before="60" w:after="60"/>
              <w:ind w:left="596" w:firstLine="0"/>
              <w:rPr>
                <w:rFonts w:ascii="Arial" w:hAnsi="Arial" w:cs="Arial"/>
                <w:sz w:val="20"/>
              </w:rPr>
            </w:pPr>
            <w:r>
              <w:rPr>
                <w:rFonts w:ascii="Arial" w:hAnsi="Arial" w:cs="Arial"/>
                <w:sz w:val="20"/>
              </w:rPr>
              <w:t xml:space="preserve">Accumulated borrowing costs included in the carrying amount </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8D3ECA">
            <w:pPr>
              <w:spacing w:before="60" w:after="60"/>
              <w:ind w:left="596" w:firstLine="0"/>
              <w:rPr>
                <w:rFonts w:ascii="Arial" w:hAnsi="Arial" w:cs="Arial"/>
                <w:sz w:val="20"/>
              </w:rPr>
            </w:pPr>
            <w:r>
              <w:rPr>
                <w:rFonts w:ascii="Arial" w:hAnsi="Arial" w:cs="Arial"/>
                <w:sz w:val="20"/>
              </w:rPr>
              <w:t>Borrowing costs capitalised during the period</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8D3ECA" w:rsidP="008D3ECA">
            <w:pPr>
              <w:spacing w:before="60" w:after="60"/>
              <w:ind w:left="313" w:firstLine="0"/>
              <w:rPr>
                <w:rFonts w:ascii="Arial" w:hAnsi="Arial" w:cs="Arial"/>
                <w:sz w:val="20"/>
              </w:rPr>
            </w:pPr>
            <w:r>
              <w:rPr>
                <w:rFonts w:ascii="Arial" w:hAnsi="Arial" w:cs="Arial"/>
                <w:sz w:val="20"/>
              </w:rPr>
              <w:t>Other Intangible assets</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8D3ECA">
            <w:pPr>
              <w:spacing w:before="60" w:after="60"/>
              <w:ind w:left="313" w:firstLine="0"/>
              <w:rPr>
                <w:rFonts w:ascii="Arial" w:hAnsi="Arial" w:cs="Arial"/>
                <w:i/>
                <w:sz w:val="20"/>
              </w:rPr>
            </w:pPr>
            <w:r>
              <w:rPr>
                <w:rFonts w:ascii="Arial" w:hAnsi="Arial" w:cs="Arial"/>
                <w:i/>
                <w:sz w:val="20"/>
              </w:rPr>
              <w:t>Of which:</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4C55A1">
            <w:pPr>
              <w:spacing w:before="60" w:after="60"/>
              <w:ind w:left="596" w:firstLine="0"/>
              <w:rPr>
                <w:rFonts w:ascii="Arial" w:hAnsi="Arial" w:cs="Arial"/>
                <w:sz w:val="20"/>
              </w:rPr>
            </w:pPr>
            <w:r>
              <w:rPr>
                <w:rFonts w:ascii="Arial" w:hAnsi="Arial" w:cs="Arial"/>
                <w:sz w:val="20"/>
              </w:rPr>
              <w:t xml:space="preserve">Accumulated borrowing costs included in the carrying amount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8D3ECA">
            <w:pPr>
              <w:spacing w:before="60" w:after="60"/>
              <w:ind w:left="596" w:firstLine="0"/>
              <w:rPr>
                <w:rFonts w:ascii="Arial" w:hAnsi="Arial" w:cs="Arial"/>
                <w:sz w:val="20"/>
              </w:rPr>
            </w:pPr>
            <w:r>
              <w:rPr>
                <w:rFonts w:ascii="Arial" w:hAnsi="Arial" w:cs="Arial"/>
                <w:sz w:val="20"/>
              </w:rPr>
              <w:t>Borrowing costs capitalised during the period</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4C55A1" w:rsidP="004C55A1">
            <w:pPr>
              <w:spacing w:before="60" w:after="60"/>
              <w:ind w:left="596" w:firstLine="0"/>
              <w:rPr>
                <w:rFonts w:ascii="Arial" w:hAnsi="Arial" w:cs="Arial"/>
                <w:sz w:val="20"/>
              </w:rPr>
            </w:pPr>
            <w:r w:rsidRPr="006236D8">
              <w:rPr>
                <w:rFonts w:ascii="Arial" w:hAnsi="Arial" w:cs="Arial"/>
                <w:b/>
                <w:color w:val="FF0000"/>
                <w:sz w:val="20"/>
              </w:rPr>
              <w:t>[</w:t>
            </w:r>
            <w:r>
              <w:rPr>
                <w:rFonts w:ascii="Arial" w:hAnsi="Arial" w:cs="Arial"/>
                <w:b/>
                <w:color w:val="FF0000"/>
                <w:sz w:val="20"/>
              </w:rPr>
              <w:t>5p.33(b)</w:t>
            </w:r>
            <w:r w:rsidRPr="006236D8">
              <w:rPr>
                <w:rFonts w:ascii="Arial" w:hAnsi="Arial" w:cs="Arial"/>
                <w:b/>
                <w:color w:val="FF0000"/>
                <w:sz w:val="20"/>
              </w:rPr>
              <w:t>]</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8D3ECA">
            <w:pPr>
              <w:spacing w:before="60" w:after="60"/>
              <w:ind w:firstLine="0"/>
              <w:rPr>
                <w:rFonts w:ascii="Arial" w:hAnsi="Arial" w:cs="Arial"/>
                <w:sz w:val="20"/>
              </w:rPr>
            </w:pPr>
            <w:r>
              <w:rPr>
                <w:rFonts w:ascii="Arial" w:hAnsi="Arial" w:cs="Arial"/>
                <w:sz w:val="20"/>
              </w:rPr>
              <w:t>Carrying value of intangible assets taking significantly longer than expected</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8D3ECA">
            <w:pPr>
              <w:spacing w:before="60" w:after="60"/>
              <w:ind w:firstLine="0"/>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C12D62" w:rsidRDefault="008D3ECA" w:rsidP="008D3ECA">
            <w:pPr>
              <w:spacing w:before="60" w:after="60"/>
              <w:ind w:firstLine="0"/>
              <w:jc w:val="left"/>
              <w:rPr>
                <w:rFonts w:ascii="Arial" w:hAnsi="Arial" w:cs="Arial"/>
                <w:sz w:val="20"/>
              </w:rPr>
            </w:pPr>
            <w:r>
              <w:rPr>
                <w:rFonts w:ascii="Arial" w:hAnsi="Arial" w:cs="Arial"/>
                <w:sz w:val="20"/>
              </w:rPr>
              <w:t>Carrying value of intangible assets halted</w:t>
            </w: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8D3ECA">
            <w:pPr>
              <w:spacing w:before="60" w:after="60"/>
              <w:ind w:firstLine="0"/>
              <w:jc w:val="right"/>
              <w:rPr>
                <w:rFonts w:ascii="Arial" w:hAnsi="Arial" w:cs="Arial"/>
                <w:sz w:val="20"/>
              </w:rPr>
            </w:pPr>
          </w:p>
        </w:tc>
      </w:tr>
      <w:tr w:rsidR="008D3ECA" w:rsidRPr="0026528B" w:rsidTr="0051017E">
        <w:tc>
          <w:tcPr>
            <w:tcW w:w="1793" w:type="pct"/>
            <w:tcBorders>
              <w:top w:val="nil"/>
            </w:tcBorders>
            <w:shd w:val="clear" w:color="auto" w:fill="auto"/>
          </w:tcPr>
          <w:p w:rsidR="008D3ECA" w:rsidRPr="00C12D62" w:rsidRDefault="008D3ECA" w:rsidP="008D3ECA">
            <w:pPr>
              <w:spacing w:before="60" w:after="60"/>
              <w:ind w:left="313" w:firstLine="0"/>
              <w:jc w:val="left"/>
              <w:rPr>
                <w:rFonts w:ascii="Arial" w:hAnsi="Arial" w:cs="Arial"/>
                <w:sz w:val="20"/>
              </w:rPr>
            </w:pPr>
          </w:p>
        </w:tc>
        <w:tc>
          <w:tcPr>
            <w:tcW w:w="520" w:type="pct"/>
            <w:tcBorders>
              <w:top w:val="nil"/>
            </w:tcBorders>
          </w:tcPr>
          <w:p w:rsidR="008D3ECA" w:rsidRPr="0026528B" w:rsidRDefault="008D3ECA" w:rsidP="008D3ECA">
            <w:pPr>
              <w:spacing w:before="60" w:after="60"/>
              <w:ind w:firstLine="0"/>
              <w:jc w:val="right"/>
              <w:rPr>
                <w:rFonts w:ascii="Arial" w:hAnsi="Arial" w:cs="Arial"/>
                <w:sz w:val="20"/>
              </w:rPr>
            </w:pPr>
          </w:p>
        </w:tc>
        <w:tc>
          <w:tcPr>
            <w:tcW w:w="599" w:type="pct"/>
            <w:tcBorders>
              <w:top w:val="nil"/>
            </w:tcBorders>
          </w:tcPr>
          <w:p w:rsidR="008D3ECA" w:rsidRPr="0026528B" w:rsidRDefault="008D3ECA" w:rsidP="008D3ECA">
            <w:pPr>
              <w:spacing w:before="60" w:after="60"/>
              <w:ind w:firstLine="0"/>
              <w:jc w:val="right"/>
              <w:rPr>
                <w:rFonts w:ascii="Arial" w:hAnsi="Arial" w:cs="Arial"/>
                <w:sz w:val="20"/>
              </w:rPr>
            </w:pPr>
          </w:p>
        </w:tc>
        <w:tc>
          <w:tcPr>
            <w:tcW w:w="534" w:type="pct"/>
            <w:tcBorders>
              <w:top w:val="nil"/>
            </w:tcBorders>
          </w:tcPr>
          <w:p w:rsidR="008D3ECA" w:rsidRPr="0026528B" w:rsidRDefault="008D3ECA" w:rsidP="008D3ECA">
            <w:pPr>
              <w:spacing w:before="60" w:after="60"/>
              <w:ind w:firstLine="0"/>
              <w:jc w:val="right"/>
              <w:rPr>
                <w:rFonts w:ascii="Arial" w:hAnsi="Arial" w:cs="Arial"/>
                <w:sz w:val="20"/>
              </w:rPr>
            </w:pPr>
          </w:p>
        </w:tc>
        <w:tc>
          <w:tcPr>
            <w:tcW w:w="520" w:type="pct"/>
            <w:tcBorders>
              <w:top w:val="nil"/>
            </w:tcBorders>
          </w:tcPr>
          <w:p w:rsidR="008D3ECA" w:rsidRPr="0026528B" w:rsidRDefault="008D3ECA" w:rsidP="008D3ECA">
            <w:pPr>
              <w:spacing w:before="60" w:after="60"/>
              <w:ind w:firstLine="0"/>
              <w:jc w:val="right"/>
              <w:rPr>
                <w:rFonts w:ascii="Arial" w:hAnsi="Arial" w:cs="Arial"/>
                <w:sz w:val="20"/>
              </w:rPr>
            </w:pPr>
          </w:p>
        </w:tc>
        <w:tc>
          <w:tcPr>
            <w:tcW w:w="518" w:type="pct"/>
            <w:tcBorders>
              <w:top w:val="nil"/>
            </w:tcBorders>
          </w:tcPr>
          <w:p w:rsidR="008D3ECA" w:rsidRPr="0026528B" w:rsidRDefault="008D3ECA" w:rsidP="008D3ECA">
            <w:pPr>
              <w:spacing w:before="60" w:after="60"/>
              <w:ind w:firstLine="0"/>
              <w:jc w:val="right"/>
              <w:rPr>
                <w:rFonts w:ascii="Arial" w:hAnsi="Arial" w:cs="Arial"/>
                <w:sz w:val="20"/>
              </w:rPr>
            </w:pPr>
          </w:p>
        </w:tc>
        <w:tc>
          <w:tcPr>
            <w:tcW w:w="516" w:type="pct"/>
            <w:tcBorders>
              <w:top w:val="nil"/>
            </w:tcBorders>
          </w:tcPr>
          <w:p w:rsidR="008D3ECA" w:rsidRPr="0026528B" w:rsidRDefault="008D3ECA" w:rsidP="008D3ECA">
            <w:pPr>
              <w:spacing w:before="60" w:after="60"/>
              <w:ind w:firstLine="0"/>
              <w:jc w:val="right"/>
              <w:rPr>
                <w:rFonts w:ascii="Arial" w:hAnsi="Arial" w:cs="Arial"/>
                <w:sz w:val="20"/>
              </w:rPr>
            </w:pPr>
          </w:p>
        </w:tc>
      </w:tr>
    </w:tbl>
    <w:p w:rsidR="008D3ECA" w:rsidRDefault="008D3ECA" w:rsidP="00364335">
      <w:pPr>
        <w:pStyle w:val="ListParagraph"/>
        <w:ind w:left="0" w:firstLine="0"/>
        <w:contextualSpacing w:val="0"/>
        <w:rPr>
          <w:rFonts w:ascii="Arial" w:hAnsi="Arial" w:cs="Arial"/>
          <w:b/>
          <w:sz w:val="20"/>
        </w:rPr>
      </w:pPr>
      <w:r>
        <w:rPr>
          <w:rFonts w:ascii="Arial" w:hAnsi="Arial" w:cs="Arial"/>
          <w:b/>
          <w:sz w:val="20"/>
        </w:rPr>
        <w:br w:type="page"/>
      </w:r>
    </w:p>
    <w:p w:rsidR="008D3ECA" w:rsidRPr="006E1EE5" w:rsidRDefault="008D3ECA" w:rsidP="008D3EC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47743" w:rsidRDefault="008D3ECA" w:rsidP="00926B0F">
      <w:pPr>
        <w:pStyle w:val="ListParagraph"/>
        <w:spacing w:after="120"/>
        <w:ind w:left="0" w:firstLine="0"/>
        <w:contextualSpacing w:val="0"/>
        <w:rPr>
          <w:rFonts w:ascii="Arial" w:hAnsi="Arial" w:cs="Arial"/>
          <w:b/>
          <w:sz w:val="20"/>
        </w:rPr>
      </w:pPr>
      <w:r>
        <w:rPr>
          <w:rFonts w:ascii="Arial" w:hAnsi="Arial" w:cs="Arial"/>
          <w:b/>
          <w:sz w:val="20"/>
        </w:rPr>
        <w:t>14.2</w:t>
      </w:r>
      <w:r>
        <w:rPr>
          <w:rFonts w:ascii="Arial" w:hAnsi="Arial" w:cs="Arial"/>
          <w:b/>
          <w:sz w:val="20"/>
        </w:rPr>
        <w:tab/>
        <w:t>Intangible Assets Under Development (Continued)</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8D3ECA" w:rsidRPr="0026528B" w:rsidTr="0051017E">
        <w:tc>
          <w:tcPr>
            <w:tcW w:w="1793" w:type="pct"/>
            <w:vMerge w:val="restart"/>
            <w:tcBorders>
              <w:bottom w:val="single" w:sz="4" w:space="0" w:color="auto"/>
            </w:tcBorders>
            <w:shd w:val="clear" w:color="auto" w:fill="FBE4D5" w:themeFill="accent2" w:themeFillTint="33"/>
          </w:tcPr>
          <w:p w:rsidR="008D3ECA" w:rsidRPr="001049DD" w:rsidRDefault="008D3ECA"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8D3ECA" w:rsidRDefault="008D3ECA" w:rsidP="0051017E">
            <w:pPr>
              <w:spacing w:before="60" w:after="60"/>
              <w:ind w:firstLine="0"/>
              <w:jc w:val="center"/>
              <w:rPr>
                <w:rFonts w:ascii="Arial" w:hAnsi="Arial" w:cs="Arial"/>
                <w:b/>
                <w:sz w:val="20"/>
              </w:rPr>
            </w:pPr>
            <w:r>
              <w:rPr>
                <w:rFonts w:ascii="Arial" w:hAnsi="Arial" w:cs="Arial"/>
                <w:b/>
                <w:sz w:val="20"/>
              </w:rPr>
              <w:t>2017/2018</w:t>
            </w:r>
          </w:p>
          <w:p w:rsidR="008D3ECA" w:rsidRDefault="008D3ECA" w:rsidP="0051017E">
            <w:pPr>
              <w:spacing w:before="60" w:after="60"/>
              <w:ind w:firstLine="0"/>
              <w:jc w:val="center"/>
              <w:rPr>
                <w:rFonts w:ascii="Arial" w:hAnsi="Arial" w:cs="Arial"/>
                <w:b/>
                <w:sz w:val="20"/>
              </w:rPr>
            </w:pPr>
            <w:r>
              <w:rPr>
                <w:rFonts w:ascii="Arial" w:hAnsi="Arial" w:cs="Arial"/>
                <w:b/>
                <w:sz w:val="20"/>
              </w:rPr>
              <w:t>(R’000s)</w:t>
            </w:r>
          </w:p>
        </w:tc>
      </w:tr>
      <w:tr w:rsidR="008D3ECA" w:rsidRPr="0026528B" w:rsidTr="0051017E">
        <w:tc>
          <w:tcPr>
            <w:tcW w:w="1793" w:type="pct"/>
            <w:vMerge/>
            <w:tcBorders>
              <w:bottom w:val="single" w:sz="4" w:space="0" w:color="auto"/>
            </w:tcBorders>
            <w:shd w:val="clear" w:color="auto" w:fill="FBE4D5" w:themeFill="accent2" w:themeFillTint="33"/>
          </w:tcPr>
          <w:p w:rsidR="008D3ECA" w:rsidRPr="001049DD" w:rsidRDefault="008D3ECA"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8D3ECA" w:rsidRPr="0026528B" w:rsidRDefault="008D3ECA"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8D3ECA" w:rsidRDefault="008D3ECA" w:rsidP="0051017E">
            <w:pPr>
              <w:spacing w:before="60" w:after="60"/>
              <w:ind w:firstLine="0"/>
              <w:jc w:val="center"/>
              <w:rPr>
                <w:rFonts w:ascii="Arial" w:hAnsi="Arial" w:cs="Arial"/>
                <w:b/>
                <w:sz w:val="20"/>
              </w:rPr>
            </w:pPr>
            <w:r>
              <w:rPr>
                <w:rFonts w:ascii="Arial" w:hAnsi="Arial" w:cs="Arial"/>
                <w:b/>
                <w:sz w:val="20"/>
              </w:rPr>
              <w:t>Total</w:t>
            </w:r>
          </w:p>
        </w:tc>
      </w:tr>
      <w:tr w:rsidR="008D3ECA" w:rsidRPr="0026528B" w:rsidTr="0051017E">
        <w:tc>
          <w:tcPr>
            <w:tcW w:w="1793" w:type="pct"/>
            <w:tcBorders>
              <w:top w:val="nil"/>
              <w:bottom w:val="nil"/>
            </w:tcBorders>
            <w:shd w:val="clear" w:color="auto" w:fill="auto"/>
          </w:tcPr>
          <w:p w:rsidR="008D3ECA" w:rsidRPr="00344EBB" w:rsidRDefault="008D3ECA" w:rsidP="0051017E">
            <w:pPr>
              <w:spacing w:before="60" w:after="60"/>
              <w:ind w:firstLine="0"/>
              <w:jc w:val="left"/>
              <w:rPr>
                <w:rFonts w:ascii="Arial" w:hAnsi="Arial" w:cs="Arial"/>
                <w:b/>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51017E">
            <w:pPr>
              <w:spacing w:before="60" w:after="60"/>
              <w:ind w:firstLine="0"/>
              <w:rPr>
                <w:rFonts w:ascii="Arial" w:hAnsi="Arial" w:cs="Arial"/>
                <w:sz w:val="20"/>
              </w:rPr>
            </w:pPr>
            <w:r>
              <w:rPr>
                <w:rFonts w:ascii="Arial" w:hAnsi="Arial" w:cs="Arial"/>
                <w:sz w:val="20"/>
              </w:rPr>
              <w:t>Accumulated expenditure included in carrying value of heritage assets</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8D3ECA" w:rsidP="0051017E">
            <w:pPr>
              <w:spacing w:before="60" w:after="60"/>
              <w:ind w:left="313" w:firstLine="0"/>
              <w:rPr>
                <w:rFonts w:ascii="Arial" w:hAnsi="Arial" w:cs="Arial"/>
                <w:sz w:val="20"/>
              </w:rPr>
            </w:pPr>
            <w:r>
              <w:rPr>
                <w:rFonts w:ascii="Arial" w:hAnsi="Arial" w:cs="Arial"/>
                <w:sz w:val="20"/>
              </w:rPr>
              <w:t>Internally generated intangible assets</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51017E">
            <w:pPr>
              <w:spacing w:before="60" w:after="60"/>
              <w:ind w:left="313" w:firstLine="0"/>
              <w:rPr>
                <w:rFonts w:ascii="Arial" w:hAnsi="Arial" w:cs="Arial"/>
                <w:i/>
                <w:sz w:val="20"/>
              </w:rPr>
            </w:pPr>
            <w:r>
              <w:rPr>
                <w:rFonts w:ascii="Arial" w:hAnsi="Arial" w:cs="Arial"/>
                <w:i/>
                <w:sz w:val="20"/>
              </w:rPr>
              <w:t>Of which:</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51017E">
            <w:pPr>
              <w:spacing w:before="60" w:after="60"/>
              <w:ind w:left="596" w:firstLine="0"/>
              <w:rPr>
                <w:rFonts w:ascii="Arial" w:hAnsi="Arial" w:cs="Arial"/>
                <w:sz w:val="20"/>
              </w:rPr>
            </w:pPr>
            <w:r>
              <w:rPr>
                <w:rFonts w:ascii="Arial" w:hAnsi="Arial" w:cs="Arial"/>
                <w:sz w:val="20"/>
              </w:rPr>
              <w:t xml:space="preserve">Accumulated borrowing costs included in the carrying amount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51017E">
            <w:pPr>
              <w:spacing w:before="60" w:after="60"/>
              <w:ind w:left="596" w:firstLine="0"/>
              <w:rPr>
                <w:rFonts w:ascii="Arial" w:hAnsi="Arial" w:cs="Arial"/>
                <w:sz w:val="20"/>
              </w:rPr>
            </w:pPr>
            <w:r>
              <w:rPr>
                <w:rFonts w:ascii="Arial" w:hAnsi="Arial" w:cs="Arial"/>
                <w:sz w:val="20"/>
              </w:rPr>
              <w:t>Borrowing costs capitalised during the period</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8D3ECA" w:rsidP="0051017E">
            <w:pPr>
              <w:spacing w:before="60" w:after="60"/>
              <w:ind w:left="313" w:firstLine="0"/>
              <w:rPr>
                <w:rFonts w:ascii="Arial" w:hAnsi="Arial" w:cs="Arial"/>
                <w:sz w:val="20"/>
              </w:rPr>
            </w:pPr>
            <w:r>
              <w:rPr>
                <w:rFonts w:ascii="Arial" w:hAnsi="Arial" w:cs="Arial"/>
                <w:sz w:val="20"/>
              </w:rPr>
              <w:t>Other Intangible assets</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51017E">
            <w:pPr>
              <w:spacing w:before="60" w:after="60"/>
              <w:ind w:left="313" w:firstLine="0"/>
              <w:rPr>
                <w:rFonts w:ascii="Arial" w:hAnsi="Arial" w:cs="Arial"/>
                <w:i/>
                <w:sz w:val="20"/>
              </w:rPr>
            </w:pPr>
            <w:r>
              <w:rPr>
                <w:rFonts w:ascii="Arial" w:hAnsi="Arial" w:cs="Arial"/>
                <w:i/>
                <w:sz w:val="20"/>
              </w:rPr>
              <w:t>Of which:</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EF57C4" w:rsidRDefault="008D3ECA" w:rsidP="004C55A1">
            <w:pPr>
              <w:spacing w:before="60" w:after="60"/>
              <w:ind w:left="596" w:firstLine="0"/>
              <w:rPr>
                <w:rFonts w:ascii="Arial" w:hAnsi="Arial" w:cs="Arial"/>
                <w:sz w:val="20"/>
              </w:rPr>
            </w:pPr>
            <w:r>
              <w:rPr>
                <w:rFonts w:ascii="Arial" w:hAnsi="Arial" w:cs="Arial"/>
                <w:sz w:val="20"/>
              </w:rPr>
              <w:t xml:space="preserve">Accumulated borrowing costs included in the carrying amount </w:t>
            </w:r>
            <w:r w:rsidR="004C55A1" w:rsidRPr="006236D8">
              <w:rPr>
                <w:rFonts w:ascii="Arial" w:hAnsi="Arial" w:cs="Arial"/>
                <w:b/>
                <w:color w:val="FF0000"/>
                <w:sz w:val="20"/>
              </w:rPr>
              <w:t>[</w:t>
            </w:r>
            <w:r w:rsidR="004C55A1">
              <w:rPr>
                <w:rFonts w:ascii="Arial" w:hAnsi="Arial" w:cs="Arial"/>
                <w:b/>
                <w:color w:val="FF0000"/>
                <w:sz w:val="20"/>
              </w:rPr>
              <w:t>5p.33(c)</w:t>
            </w:r>
            <w:r w:rsidR="004C55A1" w:rsidRPr="006236D8">
              <w:rPr>
                <w:rFonts w:ascii="Arial" w:hAnsi="Arial" w:cs="Arial"/>
                <w:b/>
                <w:color w:val="FF0000"/>
                <w:sz w:val="20"/>
              </w:rPr>
              <w:t>]</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51017E">
            <w:pPr>
              <w:spacing w:before="60" w:after="60"/>
              <w:ind w:left="596" w:firstLine="0"/>
              <w:rPr>
                <w:rFonts w:ascii="Arial" w:hAnsi="Arial" w:cs="Arial"/>
                <w:sz w:val="20"/>
              </w:rPr>
            </w:pPr>
            <w:r>
              <w:rPr>
                <w:rFonts w:ascii="Arial" w:hAnsi="Arial" w:cs="Arial"/>
                <w:sz w:val="20"/>
              </w:rPr>
              <w:t>Borrowing costs capitalised during the period</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Default="004C55A1" w:rsidP="004C55A1">
            <w:pPr>
              <w:spacing w:before="60" w:after="60"/>
              <w:ind w:left="596" w:firstLine="0"/>
              <w:rPr>
                <w:rFonts w:ascii="Arial" w:hAnsi="Arial" w:cs="Arial"/>
                <w:sz w:val="20"/>
              </w:rPr>
            </w:pPr>
            <w:r w:rsidRPr="006236D8">
              <w:rPr>
                <w:rFonts w:ascii="Arial" w:hAnsi="Arial" w:cs="Arial"/>
                <w:b/>
                <w:color w:val="FF0000"/>
                <w:sz w:val="20"/>
              </w:rPr>
              <w:t>[</w:t>
            </w:r>
            <w:r>
              <w:rPr>
                <w:rFonts w:ascii="Arial" w:hAnsi="Arial" w:cs="Arial"/>
                <w:b/>
                <w:color w:val="FF0000"/>
                <w:sz w:val="20"/>
              </w:rPr>
              <w:t>5p.33(b)</w:t>
            </w:r>
            <w:r w:rsidRPr="006236D8">
              <w:rPr>
                <w:rFonts w:ascii="Arial" w:hAnsi="Arial" w:cs="Arial"/>
                <w:b/>
                <w:color w:val="FF0000"/>
                <w:sz w:val="20"/>
              </w:rPr>
              <w:t>]</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51017E">
            <w:pPr>
              <w:spacing w:before="60" w:after="60"/>
              <w:ind w:firstLine="0"/>
              <w:rPr>
                <w:rFonts w:ascii="Arial" w:hAnsi="Arial" w:cs="Arial"/>
                <w:sz w:val="20"/>
              </w:rPr>
            </w:pPr>
            <w:r>
              <w:rPr>
                <w:rFonts w:ascii="Arial" w:hAnsi="Arial" w:cs="Arial"/>
                <w:sz w:val="20"/>
              </w:rPr>
              <w:t>Carrying value of intangible assets taking significantly longer than expected</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7D5104" w:rsidRDefault="008D3ECA" w:rsidP="0051017E">
            <w:pPr>
              <w:spacing w:before="60" w:after="60"/>
              <w:ind w:firstLine="0"/>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bottom w:val="nil"/>
            </w:tcBorders>
            <w:shd w:val="clear" w:color="auto" w:fill="auto"/>
          </w:tcPr>
          <w:p w:rsidR="008D3ECA" w:rsidRPr="00C12D62" w:rsidRDefault="008D3ECA" w:rsidP="0051017E">
            <w:pPr>
              <w:spacing w:before="60" w:after="60"/>
              <w:ind w:firstLine="0"/>
              <w:jc w:val="left"/>
              <w:rPr>
                <w:rFonts w:ascii="Arial" w:hAnsi="Arial" w:cs="Arial"/>
                <w:sz w:val="20"/>
              </w:rPr>
            </w:pPr>
            <w:r>
              <w:rPr>
                <w:rFonts w:ascii="Arial" w:hAnsi="Arial" w:cs="Arial"/>
                <w:sz w:val="20"/>
              </w:rPr>
              <w:t>Carrying value of intangible assets halted</w:t>
            </w: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bottom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bottom w:val="nil"/>
            </w:tcBorders>
          </w:tcPr>
          <w:p w:rsidR="008D3ECA" w:rsidRPr="0026528B" w:rsidRDefault="008D3ECA" w:rsidP="0051017E">
            <w:pPr>
              <w:spacing w:before="60" w:after="60"/>
              <w:ind w:firstLine="0"/>
              <w:jc w:val="right"/>
              <w:rPr>
                <w:rFonts w:ascii="Arial" w:hAnsi="Arial" w:cs="Arial"/>
                <w:sz w:val="20"/>
              </w:rPr>
            </w:pPr>
          </w:p>
        </w:tc>
      </w:tr>
      <w:tr w:rsidR="008D3ECA" w:rsidRPr="0026528B" w:rsidTr="0051017E">
        <w:tc>
          <w:tcPr>
            <w:tcW w:w="1793" w:type="pct"/>
            <w:tcBorders>
              <w:top w:val="nil"/>
            </w:tcBorders>
            <w:shd w:val="clear" w:color="auto" w:fill="auto"/>
          </w:tcPr>
          <w:p w:rsidR="008D3ECA" w:rsidRPr="00C12D62" w:rsidRDefault="008D3ECA" w:rsidP="008D3ECA">
            <w:pPr>
              <w:spacing w:before="60" w:after="60"/>
              <w:ind w:firstLine="0"/>
              <w:rPr>
                <w:rFonts w:ascii="Arial" w:hAnsi="Arial" w:cs="Arial"/>
                <w:sz w:val="20"/>
              </w:rPr>
            </w:pPr>
          </w:p>
        </w:tc>
        <w:tc>
          <w:tcPr>
            <w:tcW w:w="520" w:type="pct"/>
            <w:tcBorders>
              <w:top w:val="nil"/>
            </w:tcBorders>
          </w:tcPr>
          <w:p w:rsidR="008D3ECA" w:rsidRPr="0026528B" w:rsidRDefault="008D3ECA" w:rsidP="0051017E">
            <w:pPr>
              <w:spacing w:before="60" w:after="60"/>
              <w:ind w:firstLine="0"/>
              <w:jc w:val="right"/>
              <w:rPr>
                <w:rFonts w:ascii="Arial" w:hAnsi="Arial" w:cs="Arial"/>
                <w:sz w:val="20"/>
              </w:rPr>
            </w:pPr>
          </w:p>
        </w:tc>
        <w:tc>
          <w:tcPr>
            <w:tcW w:w="599" w:type="pct"/>
            <w:tcBorders>
              <w:top w:val="nil"/>
            </w:tcBorders>
          </w:tcPr>
          <w:p w:rsidR="008D3ECA" w:rsidRPr="0026528B" w:rsidRDefault="008D3ECA" w:rsidP="0051017E">
            <w:pPr>
              <w:spacing w:before="60" w:after="60"/>
              <w:ind w:firstLine="0"/>
              <w:jc w:val="right"/>
              <w:rPr>
                <w:rFonts w:ascii="Arial" w:hAnsi="Arial" w:cs="Arial"/>
                <w:sz w:val="20"/>
              </w:rPr>
            </w:pPr>
          </w:p>
        </w:tc>
        <w:tc>
          <w:tcPr>
            <w:tcW w:w="534" w:type="pct"/>
            <w:tcBorders>
              <w:top w:val="nil"/>
            </w:tcBorders>
          </w:tcPr>
          <w:p w:rsidR="008D3ECA" w:rsidRPr="0026528B" w:rsidRDefault="008D3ECA" w:rsidP="0051017E">
            <w:pPr>
              <w:spacing w:before="60" w:after="60"/>
              <w:ind w:firstLine="0"/>
              <w:jc w:val="right"/>
              <w:rPr>
                <w:rFonts w:ascii="Arial" w:hAnsi="Arial" w:cs="Arial"/>
                <w:sz w:val="20"/>
              </w:rPr>
            </w:pPr>
          </w:p>
        </w:tc>
        <w:tc>
          <w:tcPr>
            <w:tcW w:w="520" w:type="pct"/>
            <w:tcBorders>
              <w:top w:val="nil"/>
            </w:tcBorders>
          </w:tcPr>
          <w:p w:rsidR="008D3ECA" w:rsidRPr="0026528B" w:rsidRDefault="008D3ECA" w:rsidP="0051017E">
            <w:pPr>
              <w:spacing w:before="60" w:after="60"/>
              <w:ind w:firstLine="0"/>
              <w:jc w:val="right"/>
              <w:rPr>
                <w:rFonts w:ascii="Arial" w:hAnsi="Arial" w:cs="Arial"/>
                <w:sz w:val="20"/>
              </w:rPr>
            </w:pPr>
          </w:p>
        </w:tc>
        <w:tc>
          <w:tcPr>
            <w:tcW w:w="518" w:type="pct"/>
            <w:tcBorders>
              <w:top w:val="nil"/>
            </w:tcBorders>
          </w:tcPr>
          <w:p w:rsidR="008D3ECA" w:rsidRPr="0026528B" w:rsidRDefault="008D3ECA" w:rsidP="0051017E">
            <w:pPr>
              <w:spacing w:before="60" w:after="60"/>
              <w:ind w:firstLine="0"/>
              <w:jc w:val="right"/>
              <w:rPr>
                <w:rFonts w:ascii="Arial" w:hAnsi="Arial" w:cs="Arial"/>
                <w:sz w:val="20"/>
              </w:rPr>
            </w:pPr>
          </w:p>
        </w:tc>
        <w:tc>
          <w:tcPr>
            <w:tcW w:w="516" w:type="pct"/>
            <w:tcBorders>
              <w:top w:val="nil"/>
            </w:tcBorders>
          </w:tcPr>
          <w:p w:rsidR="008D3ECA" w:rsidRPr="0026528B" w:rsidRDefault="008D3ECA" w:rsidP="0051017E">
            <w:pPr>
              <w:spacing w:before="60" w:after="60"/>
              <w:ind w:firstLine="0"/>
              <w:jc w:val="right"/>
              <w:rPr>
                <w:rFonts w:ascii="Arial" w:hAnsi="Arial" w:cs="Arial"/>
                <w:sz w:val="20"/>
              </w:rPr>
            </w:pPr>
          </w:p>
        </w:tc>
      </w:tr>
    </w:tbl>
    <w:p w:rsidR="00602314" w:rsidRDefault="008D3ECA" w:rsidP="008D3ECA">
      <w:pPr>
        <w:pStyle w:val="ListParagraph"/>
        <w:ind w:left="0" w:firstLine="0"/>
        <w:contextualSpacing w:val="0"/>
        <w:rPr>
          <w:rFonts w:ascii="Arial" w:hAnsi="Arial" w:cs="Arial"/>
          <w:sz w:val="20"/>
        </w:rPr>
      </w:pPr>
      <w:r>
        <w:rPr>
          <w:rFonts w:ascii="Arial" w:hAnsi="Arial" w:cs="Arial"/>
          <w:sz w:val="20"/>
        </w:rPr>
        <w:t>The borrowing cost capitalisation rate is X% (2017/2018: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p w:rsidR="00602314" w:rsidRPr="006E1EE5" w:rsidRDefault="00602314" w:rsidP="0060231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02314" w:rsidRDefault="00602314" w:rsidP="00602314">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13948"/>
      </w:tblGrid>
      <w:tr w:rsidR="00602314" w:rsidTr="0051017E">
        <w:tc>
          <w:tcPr>
            <w:tcW w:w="5000" w:type="pct"/>
            <w:shd w:val="clear" w:color="auto" w:fill="E2EFD9" w:themeFill="accent6" w:themeFillTint="33"/>
          </w:tcPr>
          <w:p w:rsidR="00602314" w:rsidRPr="00926B0F" w:rsidRDefault="00602314" w:rsidP="00926B0F">
            <w:pPr>
              <w:spacing w:before="60" w:after="60"/>
              <w:ind w:firstLine="0"/>
              <w:rPr>
                <w:rFonts w:ascii="Arial" w:hAnsi="Arial" w:cs="Arial"/>
                <w:b/>
                <w:i/>
                <w:sz w:val="20"/>
              </w:rPr>
            </w:pPr>
            <w:r w:rsidRPr="00926B0F">
              <w:rPr>
                <w:rFonts w:ascii="Arial" w:hAnsi="Arial" w:cs="Arial"/>
                <w:b/>
                <w:i/>
                <w:sz w:val="20"/>
              </w:rPr>
              <w:t xml:space="preserve">Commentary:  </w:t>
            </w:r>
          </w:p>
          <w:p w:rsidR="00602314" w:rsidRPr="00926B0F" w:rsidRDefault="00602314" w:rsidP="00926B0F">
            <w:pPr>
              <w:spacing w:before="60" w:after="60"/>
              <w:ind w:firstLine="0"/>
              <w:rPr>
                <w:rFonts w:ascii="Arial" w:hAnsi="Arial" w:cs="Arial"/>
                <w:i/>
                <w:sz w:val="20"/>
              </w:rPr>
            </w:pPr>
            <w:r w:rsidRPr="00926B0F">
              <w:rPr>
                <w:rFonts w:ascii="Arial" w:hAnsi="Arial" w:cs="Arial"/>
                <w:i/>
                <w:sz w:val="20"/>
              </w:rPr>
              <w:t xml:space="preserve">Where development activities are taking significantly longer than expected or have halted, the reporting entity must include reasons for such.  In </w:t>
            </w:r>
            <w:proofErr w:type="gramStart"/>
            <w:r w:rsidRPr="00926B0F">
              <w:rPr>
                <w:rFonts w:ascii="Arial" w:hAnsi="Arial" w:cs="Arial"/>
                <w:i/>
                <w:sz w:val="20"/>
              </w:rPr>
              <w:t>addition</w:t>
            </w:r>
            <w:proofErr w:type="gramEnd"/>
            <w:r w:rsidRPr="00926B0F">
              <w:rPr>
                <w:rFonts w:ascii="Arial" w:hAnsi="Arial" w:cs="Arial"/>
                <w:i/>
                <w:sz w:val="20"/>
              </w:rPr>
              <w:t xml:space="preserve"> the reporting entity should include whether any impairment losses have been recognised in relation to any activities that have halted.  According to GRAP 31 the reporting entity may present the last two disclosure items individually or in aggregate. </w:t>
            </w:r>
          </w:p>
          <w:p w:rsidR="00602314" w:rsidRPr="00926B0F" w:rsidRDefault="00602314" w:rsidP="00926B0F">
            <w:pPr>
              <w:spacing w:before="60" w:after="60"/>
              <w:ind w:firstLine="0"/>
              <w:rPr>
                <w:rFonts w:ascii="Arial" w:hAnsi="Arial" w:cs="Arial"/>
                <w:i/>
                <w:sz w:val="20"/>
              </w:rPr>
            </w:pPr>
            <w:r w:rsidRPr="00926B0F">
              <w:rPr>
                <w:rFonts w:ascii="Arial" w:hAnsi="Arial" w:cs="Arial"/>
                <w:i/>
                <w:sz w:val="20"/>
              </w:rPr>
              <w:t>The disclosures relating to borrowing costs only apply when the reporting entity adopts a policy of capitalising such.</w:t>
            </w:r>
          </w:p>
        </w:tc>
      </w:tr>
    </w:tbl>
    <w:p w:rsidR="00602314" w:rsidRDefault="00602314" w:rsidP="00B22059">
      <w:pPr>
        <w:ind w:firstLine="0"/>
        <w:rPr>
          <w:rFonts w:ascii="Arial" w:hAnsi="Arial" w:cs="Arial"/>
          <w:sz w:val="20"/>
        </w:rPr>
      </w:pPr>
      <w:r>
        <w:rPr>
          <w:rFonts w:ascii="Arial" w:hAnsi="Arial" w:cs="Arial"/>
          <w:sz w:val="20"/>
        </w:rPr>
        <w:br w:type="page"/>
      </w:r>
    </w:p>
    <w:p w:rsidR="00602314" w:rsidRPr="006E1EE5" w:rsidRDefault="00602314" w:rsidP="0060231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02314" w:rsidRDefault="00602314" w:rsidP="00B4401A">
      <w:pPr>
        <w:pStyle w:val="ListParagraph"/>
        <w:numPr>
          <w:ilvl w:val="1"/>
          <w:numId w:val="10"/>
        </w:numPr>
        <w:spacing w:after="120"/>
        <w:ind w:left="567" w:hanging="567"/>
        <w:rPr>
          <w:rFonts w:ascii="Arial" w:hAnsi="Arial" w:cs="Arial"/>
          <w:b/>
          <w:sz w:val="20"/>
        </w:rPr>
      </w:pPr>
      <w:r>
        <w:rPr>
          <w:rFonts w:ascii="Arial" w:hAnsi="Arial" w:cs="Arial"/>
          <w:b/>
          <w:sz w:val="20"/>
        </w:rPr>
        <w:t>Intangible Asset Contractual Commitments</w:t>
      </w:r>
      <w:r w:rsidR="0054118E">
        <w:rPr>
          <w:rFonts w:ascii="Arial" w:hAnsi="Arial" w:cs="Arial"/>
          <w:b/>
          <w:sz w:val="20"/>
        </w:rPr>
        <w:t xml:space="preserve"> </w:t>
      </w:r>
      <w:r w:rsidR="0054118E" w:rsidRPr="0054118E">
        <w:rPr>
          <w:rFonts w:ascii="Arial" w:hAnsi="Arial" w:cs="Arial"/>
          <w:b/>
          <w:color w:val="FF0000"/>
          <w:sz w:val="20"/>
        </w:rPr>
        <w:t>[31p.</w:t>
      </w:r>
      <w:r w:rsidR="0054118E">
        <w:rPr>
          <w:rFonts w:ascii="Arial" w:hAnsi="Arial" w:cs="Arial"/>
          <w:b/>
          <w:color w:val="FF0000"/>
          <w:sz w:val="20"/>
        </w:rPr>
        <w:t>123(d)</w:t>
      </w:r>
      <w:r w:rsidR="0054118E" w:rsidRPr="0054118E">
        <w:rPr>
          <w:rFonts w:ascii="Arial" w:hAnsi="Arial" w:cs="Arial"/>
          <w:b/>
          <w:color w:val="FF0000"/>
          <w:sz w:val="20"/>
        </w:rPr>
        <w:t>]</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2018/2019</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602314">
            <w:pPr>
              <w:spacing w:before="60" w:after="60"/>
              <w:ind w:firstLine="0"/>
              <w:rPr>
                <w:rFonts w:ascii="Arial" w:hAnsi="Arial" w:cs="Arial"/>
                <w:i/>
                <w:sz w:val="20"/>
              </w:rPr>
            </w:pPr>
            <w:r>
              <w:rPr>
                <w:rFonts w:ascii="Arial" w:hAnsi="Arial" w:cs="Arial"/>
                <w:i/>
                <w:sz w:val="20"/>
              </w:rPr>
              <w:t>The following commitments exist at the reporting date</w:t>
            </w:r>
          </w:p>
        </w:tc>
        <w:tc>
          <w:tcPr>
            <w:tcW w:w="520"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602314">
            <w:pPr>
              <w:spacing w:before="60" w:after="60"/>
              <w:ind w:firstLine="0"/>
              <w:jc w:val="right"/>
              <w:rPr>
                <w:rFonts w:ascii="Arial" w:hAnsi="Arial" w:cs="Arial"/>
                <w:sz w:val="20"/>
              </w:rPr>
            </w:pPr>
          </w:p>
        </w:tc>
      </w:tr>
      <w:tr w:rsidR="00602314" w:rsidRPr="0026528B" w:rsidTr="00BD76E1">
        <w:tc>
          <w:tcPr>
            <w:tcW w:w="1793" w:type="pct"/>
            <w:tcBorders>
              <w:top w:val="nil"/>
              <w:bottom w:val="nil"/>
            </w:tcBorders>
            <w:shd w:val="clear" w:color="auto" w:fill="auto"/>
          </w:tcPr>
          <w:p w:rsidR="00602314" w:rsidRPr="007D5104" w:rsidRDefault="00602314" w:rsidP="00602314">
            <w:pPr>
              <w:spacing w:before="60" w:after="60"/>
              <w:ind w:firstLine="0"/>
              <w:rPr>
                <w:rFonts w:ascii="Arial" w:hAnsi="Arial" w:cs="Arial"/>
                <w:sz w:val="20"/>
              </w:rPr>
            </w:pPr>
            <w:r>
              <w:rPr>
                <w:rFonts w:ascii="Arial" w:hAnsi="Arial" w:cs="Arial"/>
                <w:sz w:val="20"/>
              </w:rPr>
              <w:t>Commitments for the acquisition of heritage assets</w:t>
            </w:r>
          </w:p>
        </w:tc>
        <w:tc>
          <w:tcPr>
            <w:tcW w:w="520"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602314">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602314">
            <w:pPr>
              <w:spacing w:before="60" w:after="60"/>
              <w:ind w:firstLine="0"/>
              <w:jc w:val="right"/>
              <w:rPr>
                <w:rFonts w:ascii="Arial" w:hAnsi="Arial" w:cs="Arial"/>
                <w:sz w:val="20"/>
              </w:rPr>
            </w:pPr>
          </w:p>
        </w:tc>
      </w:tr>
      <w:tr w:rsidR="00602314" w:rsidRPr="0026528B" w:rsidTr="00BD76E1">
        <w:tc>
          <w:tcPr>
            <w:tcW w:w="1793" w:type="pct"/>
            <w:tcBorders>
              <w:top w:val="nil"/>
              <w:bottom w:val="single" w:sz="2" w:space="0" w:color="auto"/>
            </w:tcBorders>
            <w:shd w:val="clear" w:color="auto" w:fill="auto"/>
          </w:tcPr>
          <w:p w:rsidR="00602314" w:rsidRPr="00602314" w:rsidRDefault="00602314" w:rsidP="00602314">
            <w:pPr>
              <w:spacing w:before="60" w:after="60"/>
              <w:ind w:firstLine="0"/>
              <w:rPr>
                <w:rFonts w:ascii="Arial" w:hAnsi="Arial" w:cs="Arial"/>
                <w:b/>
                <w:sz w:val="20"/>
              </w:rPr>
            </w:pPr>
            <w:r>
              <w:rPr>
                <w:rFonts w:ascii="Arial" w:hAnsi="Arial" w:cs="Arial"/>
                <w:b/>
                <w:sz w:val="20"/>
              </w:rPr>
              <w:t>Total</w:t>
            </w:r>
          </w:p>
        </w:tc>
        <w:tc>
          <w:tcPr>
            <w:tcW w:w="520"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c>
          <w:tcPr>
            <w:tcW w:w="599"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c>
          <w:tcPr>
            <w:tcW w:w="534"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c>
          <w:tcPr>
            <w:tcW w:w="520"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c>
          <w:tcPr>
            <w:tcW w:w="518"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c>
          <w:tcPr>
            <w:tcW w:w="516" w:type="pct"/>
            <w:tcBorders>
              <w:top w:val="nil"/>
              <w:bottom w:val="single" w:sz="2" w:space="0" w:color="auto"/>
            </w:tcBorders>
          </w:tcPr>
          <w:p w:rsidR="00602314" w:rsidRPr="0026528B" w:rsidRDefault="00602314" w:rsidP="00602314">
            <w:pPr>
              <w:spacing w:before="60" w:after="60"/>
              <w:ind w:firstLine="0"/>
              <w:jc w:val="right"/>
              <w:rPr>
                <w:rFonts w:ascii="Arial" w:hAnsi="Arial" w:cs="Arial"/>
                <w:sz w:val="20"/>
              </w:rPr>
            </w:pPr>
          </w:p>
        </w:tc>
      </w:tr>
    </w:tbl>
    <w:p w:rsidR="00602314" w:rsidRDefault="00602314" w:rsidP="00B22059">
      <w:pPr>
        <w:ind w:firstLine="0"/>
        <w:rPr>
          <w:rFonts w:ascii="Arial" w:hAnsi="Arial" w:cs="Arial"/>
          <w:sz w:val="20"/>
        </w:rPr>
      </w:pP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2017/2018</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i/>
                <w:sz w:val="20"/>
              </w:rPr>
            </w:pPr>
            <w:r>
              <w:rPr>
                <w:rFonts w:ascii="Arial" w:hAnsi="Arial" w:cs="Arial"/>
                <w:i/>
                <w:sz w:val="20"/>
              </w:rPr>
              <w:t>The following commitments exist at the reporting date</w:t>
            </w: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sz w:val="20"/>
              </w:rPr>
            </w:pPr>
            <w:r>
              <w:rPr>
                <w:rFonts w:ascii="Arial" w:hAnsi="Arial" w:cs="Arial"/>
                <w:sz w:val="20"/>
              </w:rPr>
              <w:t>Commitments for the acquisition of heritage assets</w:t>
            </w: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51017E">
        <w:tc>
          <w:tcPr>
            <w:tcW w:w="1793" w:type="pct"/>
            <w:tcBorders>
              <w:top w:val="nil"/>
            </w:tcBorders>
            <w:shd w:val="clear" w:color="auto" w:fill="auto"/>
          </w:tcPr>
          <w:p w:rsidR="00602314" w:rsidRPr="00602314" w:rsidRDefault="00602314" w:rsidP="0051017E">
            <w:pPr>
              <w:spacing w:before="60" w:after="60"/>
              <w:ind w:firstLine="0"/>
              <w:rPr>
                <w:rFonts w:ascii="Arial" w:hAnsi="Arial" w:cs="Arial"/>
                <w:b/>
                <w:sz w:val="20"/>
              </w:rPr>
            </w:pPr>
            <w:r>
              <w:rPr>
                <w:rFonts w:ascii="Arial" w:hAnsi="Arial" w:cs="Arial"/>
                <w:b/>
                <w:sz w:val="20"/>
              </w:rPr>
              <w:t>Total</w:t>
            </w:r>
          </w:p>
        </w:tc>
        <w:tc>
          <w:tcPr>
            <w:tcW w:w="520" w:type="pct"/>
            <w:tcBorders>
              <w:top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tcBorders>
          </w:tcPr>
          <w:p w:rsidR="00602314" w:rsidRPr="0026528B" w:rsidRDefault="00602314" w:rsidP="0051017E">
            <w:pPr>
              <w:spacing w:before="60" w:after="60"/>
              <w:ind w:firstLine="0"/>
              <w:jc w:val="right"/>
              <w:rPr>
                <w:rFonts w:ascii="Arial" w:hAnsi="Arial" w:cs="Arial"/>
                <w:sz w:val="20"/>
              </w:rPr>
            </w:pPr>
          </w:p>
        </w:tc>
      </w:tr>
    </w:tbl>
    <w:p w:rsidR="00602314" w:rsidRDefault="00602314" w:rsidP="00B22059">
      <w:pPr>
        <w:ind w:firstLine="0"/>
        <w:rPr>
          <w:rFonts w:ascii="Arial" w:hAnsi="Arial" w:cs="Arial"/>
          <w:sz w:val="20"/>
        </w:rPr>
      </w:pPr>
    </w:p>
    <w:p w:rsidR="00602314" w:rsidRDefault="00602314" w:rsidP="00B22059">
      <w:pPr>
        <w:ind w:firstLine="0"/>
        <w:rPr>
          <w:rFonts w:ascii="Arial" w:hAnsi="Arial" w:cs="Arial"/>
          <w:sz w:val="20"/>
        </w:rPr>
      </w:pPr>
      <w:r>
        <w:rPr>
          <w:rFonts w:ascii="Arial" w:hAnsi="Arial" w:cs="Arial"/>
          <w:sz w:val="20"/>
        </w:rPr>
        <w:br w:type="page"/>
      </w:r>
    </w:p>
    <w:p w:rsidR="00602314" w:rsidRPr="006E1EE5" w:rsidRDefault="00602314" w:rsidP="0060231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02314" w:rsidRDefault="00602314" w:rsidP="00B4401A">
      <w:pPr>
        <w:pStyle w:val="ListParagraph"/>
        <w:numPr>
          <w:ilvl w:val="1"/>
          <w:numId w:val="10"/>
        </w:numPr>
        <w:spacing w:after="120"/>
        <w:ind w:left="567" w:hanging="567"/>
        <w:rPr>
          <w:rFonts w:ascii="Arial" w:hAnsi="Arial" w:cs="Arial"/>
          <w:b/>
          <w:sz w:val="20"/>
        </w:rPr>
      </w:pPr>
      <w:r>
        <w:rPr>
          <w:rFonts w:ascii="Arial" w:hAnsi="Arial" w:cs="Arial"/>
          <w:b/>
          <w:sz w:val="20"/>
        </w:rPr>
        <w:t>Restrictions on Intangible Assets</w:t>
      </w:r>
      <w:r w:rsidR="0054118E">
        <w:rPr>
          <w:rFonts w:ascii="Arial" w:hAnsi="Arial" w:cs="Arial"/>
          <w:b/>
          <w:sz w:val="20"/>
        </w:rPr>
        <w:t xml:space="preserve"> </w:t>
      </w:r>
      <w:r w:rsidR="0054118E">
        <w:rPr>
          <w:rFonts w:ascii="Arial" w:hAnsi="Arial" w:cs="Arial"/>
          <w:b/>
          <w:color w:val="FF0000"/>
          <w:sz w:val="20"/>
        </w:rPr>
        <w:t>[31p.123(c</w:t>
      </w:r>
      <w:r w:rsidR="0054118E" w:rsidRPr="0054118E">
        <w:rPr>
          <w:rFonts w:ascii="Arial" w:hAnsi="Arial" w:cs="Arial"/>
          <w:b/>
          <w:color w:val="FF0000"/>
          <w:sz w:val="20"/>
        </w:rPr>
        <w:t>)]</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2018/2019</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i/>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B11320">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B11320">
        <w:tc>
          <w:tcPr>
            <w:tcW w:w="1793" w:type="pct"/>
            <w:tcBorders>
              <w:top w:val="nil"/>
              <w:bottom w:val="single" w:sz="2" w:space="0" w:color="auto"/>
            </w:tcBorders>
            <w:shd w:val="clear" w:color="auto" w:fill="auto"/>
          </w:tcPr>
          <w:p w:rsidR="00602314" w:rsidRPr="00602314" w:rsidRDefault="00602314" w:rsidP="0051017E">
            <w:pPr>
              <w:spacing w:before="60" w:after="60"/>
              <w:ind w:firstLine="0"/>
              <w:rPr>
                <w:rFonts w:ascii="Arial" w:hAnsi="Arial" w:cs="Arial"/>
                <w:b/>
                <w:sz w:val="20"/>
              </w:rPr>
            </w:pPr>
            <w:r>
              <w:rPr>
                <w:rFonts w:ascii="Arial" w:hAnsi="Arial" w:cs="Arial"/>
                <w:b/>
                <w:sz w:val="20"/>
              </w:rPr>
              <w:t>Total</w:t>
            </w:r>
          </w:p>
        </w:tc>
        <w:tc>
          <w:tcPr>
            <w:tcW w:w="520"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single" w:sz="2" w:space="0" w:color="auto"/>
            </w:tcBorders>
          </w:tcPr>
          <w:p w:rsidR="00602314" w:rsidRPr="0026528B" w:rsidRDefault="00602314" w:rsidP="0051017E">
            <w:pPr>
              <w:spacing w:before="60" w:after="60"/>
              <w:ind w:firstLine="0"/>
              <w:jc w:val="right"/>
              <w:rPr>
                <w:rFonts w:ascii="Arial" w:hAnsi="Arial" w:cs="Arial"/>
                <w:sz w:val="20"/>
              </w:rPr>
            </w:pPr>
          </w:p>
        </w:tc>
      </w:tr>
    </w:tbl>
    <w:p w:rsidR="00602314" w:rsidRDefault="00602314" w:rsidP="00602314">
      <w:pPr>
        <w:ind w:firstLine="0"/>
        <w:rPr>
          <w:rFonts w:ascii="Arial" w:hAnsi="Arial" w:cs="Arial"/>
          <w:sz w:val="20"/>
        </w:rPr>
      </w:pP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2017/2018</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i/>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602314" w:rsidRPr="0026528B" w:rsidTr="0051017E">
        <w:tc>
          <w:tcPr>
            <w:tcW w:w="1793" w:type="pct"/>
            <w:tcBorders>
              <w:top w:val="nil"/>
            </w:tcBorders>
            <w:shd w:val="clear" w:color="auto" w:fill="auto"/>
          </w:tcPr>
          <w:p w:rsidR="00602314" w:rsidRPr="00602314" w:rsidRDefault="00602314" w:rsidP="0051017E">
            <w:pPr>
              <w:spacing w:before="60" w:after="60"/>
              <w:ind w:firstLine="0"/>
              <w:rPr>
                <w:rFonts w:ascii="Arial" w:hAnsi="Arial" w:cs="Arial"/>
                <w:b/>
                <w:sz w:val="20"/>
              </w:rPr>
            </w:pPr>
            <w:r>
              <w:rPr>
                <w:rFonts w:ascii="Arial" w:hAnsi="Arial" w:cs="Arial"/>
                <w:b/>
                <w:sz w:val="20"/>
              </w:rPr>
              <w:t>Total</w:t>
            </w:r>
          </w:p>
        </w:tc>
        <w:tc>
          <w:tcPr>
            <w:tcW w:w="520" w:type="pct"/>
            <w:tcBorders>
              <w:top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tcBorders>
          </w:tcPr>
          <w:p w:rsidR="00602314" w:rsidRPr="0026528B" w:rsidRDefault="00602314" w:rsidP="0051017E">
            <w:pPr>
              <w:spacing w:before="60" w:after="60"/>
              <w:ind w:firstLine="0"/>
              <w:jc w:val="right"/>
              <w:rPr>
                <w:rFonts w:ascii="Arial" w:hAnsi="Arial" w:cs="Arial"/>
                <w:sz w:val="20"/>
              </w:rPr>
            </w:pPr>
          </w:p>
        </w:tc>
      </w:tr>
    </w:tbl>
    <w:p w:rsidR="006E704E" w:rsidRDefault="006E704E" w:rsidP="008D3ECA">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13948"/>
      </w:tblGrid>
      <w:tr w:rsidR="00602314" w:rsidTr="0051017E">
        <w:tc>
          <w:tcPr>
            <w:tcW w:w="5000" w:type="pct"/>
            <w:shd w:val="clear" w:color="auto" w:fill="E2EFD9" w:themeFill="accent6" w:themeFillTint="33"/>
          </w:tcPr>
          <w:p w:rsidR="00602314" w:rsidRPr="00926B0F" w:rsidRDefault="00602314" w:rsidP="00926B0F">
            <w:pPr>
              <w:spacing w:before="60" w:after="60"/>
              <w:ind w:firstLine="0"/>
              <w:rPr>
                <w:rFonts w:ascii="Arial" w:hAnsi="Arial" w:cs="Arial"/>
                <w:b/>
                <w:i/>
                <w:sz w:val="20"/>
              </w:rPr>
            </w:pPr>
            <w:r w:rsidRPr="00926B0F">
              <w:rPr>
                <w:rFonts w:ascii="Arial" w:hAnsi="Arial" w:cs="Arial"/>
                <w:b/>
                <w:i/>
                <w:sz w:val="20"/>
              </w:rPr>
              <w:t xml:space="preserve">Commentary:  </w:t>
            </w:r>
          </w:p>
          <w:p w:rsidR="00602314" w:rsidRPr="00926B0F" w:rsidRDefault="00602314" w:rsidP="00926B0F">
            <w:pPr>
              <w:spacing w:before="60" w:after="60"/>
              <w:ind w:firstLine="0"/>
              <w:rPr>
                <w:rFonts w:ascii="Arial" w:hAnsi="Arial" w:cs="Arial"/>
                <w:i/>
                <w:sz w:val="20"/>
              </w:rPr>
            </w:pPr>
            <w:r w:rsidRPr="00926B0F">
              <w:rPr>
                <w:rFonts w:ascii="Arial" w:hAnsi="Arial" w:cs="Arial"/>
                <w:i/>
                <w:sz w:val="20"/>
              </w:rPr>
              <w:t xml:space="preserve">The above note should include a description and amount of any restrictions on asset titles.   </w:t>
            </w:r>
          </w:p>
        </w:tc>
      </w:tr>
    </w:tbl>
    <w:p w:rsidR="00602314" w:rsidRPr="00364335" w:rsidRDefault="00602314" w:rsidP="00602314">
      <w:pPr>
        <w:pStyle w:val="ListParagraph"/>
        <w:ind w:left="0" w:firstLine="0"/>
        <w:contextualSpacing w:val="0"/>
        <w:rPr>
          <w:rFonts w:ascii="Arial" w:hAnsi="Arial" w:cs="Arial"/>
          <w:b/>
          <w:sz w:val="20"/>
        </w:rPr>
      </w:pPr>
    </w:p>
    <w:p w:rsidR="00602314" w:rsidRDefault="00602314" w:rsidP="00B22059">
      <w:pPr>
        <w:ind w:firstLine="0"/>
        <w:rPr>
          <w:rFonts w:ascii="Arial" w:hAnsi="Arial" w:cs="Arial"/>
          <w:sz w:val="20"/>
        </w:rPr>
      </w:pPr>
      <w:r>
        <w:rPr>
          <w:rFonts w:ascii="Arial" w:hAnsi="Arial" w:cs="Arial"/>
          <w:sz w:val="20"/>
        </w:rPr>
        <w:br w:type="page"/>
      </w:r>
    </w:p>
    <w:p w:rsidR="00602314" w:rsidRPr="006E1EE5" w:rsidRDefault="00602314" w:rsidP="0060231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02314" w:rsidRDefault="00602314" w:rsidP="00B4401A">
      <w:pPr>
        <w:pStyle w:val="ListParagraph"/>
        <w:numPr>
          <w:ilvl w:val="1"/>
          <w:numId w:val="10"/>
        </w:numPr>
        <w:spacing w:after="120"/>
        <w:ind w:left="567" w:hanging="567"/>
        <w:rPr>
          <w:rFonts w:ascii="Arial" w:hAnsi="Arial" w:cs="Arial"/>
          <w:b/>
          <w:sz w:val="20"/>
        </w:rPr>
      </w:pPr>
      <w:r>
        <w:rPr>
          <w:rFonts w:ascii="Arial" w:hAnsi="Arial" w:cs="Arial"/>
          <w:b/>
          <w:sz w:val="20"/>
        </w:rPr>
        <w:t xml:space="preserve">Intangible Assets </w:t>
      </w:r>
      <w:r w:rsidRPr="00602314">
        <w:rPr>
          <w:rFonts w:ascii="Arial" w:hAnsi="Arial" w:cs="Arial"/>
          <w:b/>
          <w:sz w:val="20"/>
        </w:rPr>
        <w:t xml:space="preserve">Pledged </w:t>
      </w:r>
      <w:proofErr w:type="gramStart"/>
      <w:r w:rsidRPr="00602314">
        <w:rPr>
          <w:rFonts w:ascii="Arial" w:hAnsi="Arial" w:cs="Arial"/>
          <w:b/>
          <w:sz w:val="20"/>
        </w:rPr>
        <w:t>As</w:t>
      </w:r>
      <w:proofErr w:type="gramEnd"/>
      <w:r w:rsidRPr="00602314">
        <w:rPr>
          <w:rFonts w:ascii="Arial" w:hAnsi="Arial" w:cs="Arial"/>
          <w:b/>
          <w:sz w:val="20"/>
        </w:rPr>
        <w:t xml:space="preserve"> Security</w:t>
      </w: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2018/2019</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i/>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37553F" w:rsidRPr="0026528B" w:rsidTr="0051017E">
        <w:tc>
          <w:tcPr>
            <w:tcW w:w="1793"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intangible assets pledged as security</w:t>
            </w: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1017E">
        <w:tc>
          <w:tcPr>
            <w:tcW w:w="1793"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1017E">
        <w:tc>
          <w:tcPr>
            <w:tcW w:w="1793" w:type="pct"/>
            <w:tcBorders>
              <w:top w:val="nil"/>
            </w:tcBorders>
            <w:shd w:val="clear" w:color="auto" w:fill="auto"/>
          </w:tcPr>
          <w:p w:rsidR="0037553F" w:rsidRPr="00602314" w:rsidRDefault="0037553F" w:rsidP="0037553F">
            <w:pPr>
              <w:spacing w:before="60" w:after="60"/>
              <w:ind w:firstLine="0"/>
              <w:rPr>
                <w:rFonts w:ascii="Arial" w:hAnsi="Arial" w:cs="Arial"/>
                <w:b/>
                <w:sz w:val="20"/>
              </w:rPr>
            </w:pPr>
          </w:p>
        </w:tc>
        <w:tc>
          <w:tcPr>
            <w:tcW w:w="520" w:type="pct"/>
            <w:tcBorders>
              <w:top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tcBorders>
          </w:tcPr>
          <w:p w:rsidR="0037553F" w:rsidRPr="0026528B" w:rsidRDefault="0037553F" w:rsidP="0037553F">
            <w:pPr>
              <w:spacing w:before="60" w:after="60"/>
              <w:ind w:firstLine="0"/>
              <w:jc w:val="right"/>
              <w:rPr>
                <w:rFonts w:ascii="Arial" w:hAnsi="Arial" w:cs="Arial"/>
                <w:sz w:val="20"/>
              </w:rPr>
            </w:pPr>
          </w:p>
        </w:tc>
      </w:tr>
    </w:tbl>
    <w:p w:rsidR="00602314" w:rsidRDefault="00602314" w:rsidP="00602314">
      <w:pPr>
        <w:ind w:firstLine="0"/>
        <w:rPr>
          <w:rFonts w:ascii="Arial" w:hAnsi="Arial" w:cs="Arial"/>
          <w:sz w:val="20"/>
        </w:rPr>
      </w:pPr>
    </w:p>
    <w:tbl>
      <w:tblPr>
        <w:tblStyle w:val="TableGrid"/>
        <w:tblW w:w="5000" w:type="pct"/>
        <w:tblLook w:val="04A0" w:firstRow="1" w:lastRow="0" w:firstColumn="1" w:lastColumn="0" w:noHBand="0" w:noVBand="1"/>
      </w:tblPr>
      <w:tblGrid>
        <w:gridCol w:w="5001"/>
        <w:gridCol w:w="1451"/>
        <w:gridCol w:w="1671"/>
        <w:gridCol w:w="1490"/>
        <w:gridCol w:w="1451"/>
        <w:gridCol w:w="1445"/>
        <w:gridCol w:w="1439"/>
      </w:tblGrid>
      <w:tr w:rsidR="00602314" w:rsidRPr="0026528B" w:rsidTr="0051017E">
        <w:tc>
          <w:tcPr>
            <w:tcW w:w="1793" w:type="pct"/>
            <w:vMerge w:val="restart"/>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3207" w:type="pct"/>
            <w:gridSpan w:val="6"/>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2017/2018</w:t>
            </w:r>
          </w:p>
          <w:p w:rsidR="00602314" w:rsidRDefault="00602314" w:rsidP="0051017E">
            <w:pPr>
              <w:spacing w:before="60" w:after="60"/>
              <w:ind w:firstLine="0"/>
              <w:jc w:val="center"/>
              <w:rPr>
                <w:rFonts w:ascii="Arial" w:hAnsi="Arial" w:cs="Arial"/>
                <w:b/>
                <w:sz w:val="20"/>
              </w:rPr>
            </w:pPr>
            <w:r>
              <w:rPr>
                <w:rFonts w:ascii="Arial" w:hAnsi="Arial" w:cs="Arial"/>
                <w:b/>
                <w:sz w:val="20"/>
              </w:rPr>
              <w:t>(R’000s)</w:t>
            </w:r>
          </w:p>
        </w:tc>
      </w:tr>
      <w:tr w:rsidR="00602314" w:rsidRPr="0026528B" w:rsidTr="0051017E">
        <w:tc>
          <w:tcPr>
            <w:tcW w:w="1793" w:type="pct"/>
            <w:vMerge/>
            <w:tcBorders>
              <w:bottom w:val="single" w:sz="4" w:space="0" w:color="auto"/>
            </w:tcBorders>
            <w:shd w:val="clear" w:color="auto" w:fill="FBE4D5" w:themeFill="accent2" w:themeFillTint="33"/>
          </w:tcPr>
          <w:p w:rsidR="00602314" w:rsidRPr="001049DD" w:rsidRDefault="00602314" w:rsidP="0051017E">
            <w:pPr>
              <w:spacing w:before="60" w:after="60"/>
              <w:ind w:firstLine="0"/>
              <w:jc w:val="left"/>
              <w:rPr>
                <w:rFonts w:ascii="Arial" w:hAnsi="Arial" w:cs="Arial"/>
                <w:b/>
                <w:sz w:val="20"/>
              </w:rPr>
            </w:pP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Computer Software</w:t>
            </w:r>
          </w:p>
        </w:tc>
        <w:tc>
          <w:tcPr>
            <w:tcW w:w="599"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proofErr w:type="spellStart"/>
            <w:r>
              <w:rPr>
                <w:rFonts w:ascii="Arial" w:hAnsi="Arial" w:cs="Arial"/>
                <w:b/>
                <w:sz w:val="20"/>
              </w:rPr>
              <w:t>Masterheads</w:t>
            </w:r>
            <w:proofErr w:type="spellEnd"/>
            <w:r>
              <w:rPr>
                <w:rFonts w:ascii="Arial" w:hAnsi="Arial" w:cs="Arial"/>
                <w:b/>
                <w:sz w:val="20"/>
              </w:rPr>
              <w:t>, &amp; Publishing Titles</w:t>
            </w:r>
          </w:p>
        </w:tc>
        <w:tc>
          <w:tcPr>
            <w:tcW w:w="534"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Patents, Trademarks etc.</w:t>
            </w:r>
          </w:p>
        </w:tc>
        <w:tc>
          <w:tcPr>
            <w:tcW w:w="520"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Service, Operating &amp; Land Rights</w:t>
            </w:r>
          </w:p>
        </w:tc>
        <w:tc>
          <w:tcPr>
            <w:tcW w:w="518" w:type="pct"/>
            <w:tcBorders>
              <w:bottom w:val="single" w:sz="4" w:space="0" w:color="auto"/>
            </w:tcBorders>
            <w:shd w:val="clear" w:color="auto" w:fill="FBE4D5" w:themeFill="accent2" w:themeFillTint="33"/>
          </w:tcPr>
          <w:p w:rsidR="00602314" w:rsidRPr="0026528B" w:rsidRDefault="00602314" w:rsidP="0051017E">
            <w:pPr>
              <w:spacing w:before="60" w:after="60"/>
              <w:ind w:firstLine="0"/>
              <w:jc w:val="center"/>
              <w:rPr>
                <w:rFonts w:ascii="Arial" w:hAnsi="Arial" w:cs="Arial"/>
                <w:b/>
                <w:sz w:val="20"/>
              </w:rPr>
            </w:pPr>
            <w:r>
              <w:rPr>
                <w:rFonts w:ascii="Arial" w:hAnsi="Arial" w:cs="Arial"/>
                <w:b/>
                <w:sz w:val="20"/>
              </w:rPr>
              <w:t>Other Assets</w:t>
            </w:r>
          </w:p>
        </w:tc>
        <w:tc>
          <w:tcPr>
            <w:tcW w:w="516" w:type="pct"/>
            <w:tcBorders>
              <w:bottom w:val="single" w:sz="4" w:space="0" w:color="auto"/>
            </w:tcBorders>
            <w:shd w:val="clear" w:color="auto" w:fill="FBE4D5" w:themeFill="accent2" w:themeFillTint="33"/>
          </w:tcPr>
          <w:p w:rsidR="00602314" w:rsidRDefault="00602314" w:rsidP="0051017E">
            <w:pPr>
              <w:spacing w:before="60" w:after="60"/>
              <w:ind w:firstLine="0"/>
              <w:jc w:val="center"/>
              <w:rPr>
                <w:rFonts w:ascii="Arial" w:hAnsi="Arial" w:cs="Arial"/>
                <w:b/>
                <w:sz w:val="20"/>
              </w:rPr>
            </w:pPr>
            <w:r>
              <w:rPr>
                <w:rFonts w:ascii="Arial" w:hAnsi="Arial" w:cs="Arial"/>
                <w:b/>
                <w:sz w:val="20"/>
              </w:rPr>
              <w:t>Total</w:t>
            </w:r>
          </w:p>
        </w:tc>
      </w:tr>
      <w:tr w:rsidR="00602314" w:rsidRPr="0026528B" w:rsidTr="0051017E">
        <w:tc>
          <w:tcPr>
            <w:tcW w:w="1793" w:type="pct"/>
            <w:tcBorders>
              <w:top w:val="nil"/>
              <w:bottom w:val="nil"/>
            </w:tcBorders>
            <w:shd w:val="clear" w:color="auto" w:fill="auto"/>
          </w:tcPr>
          <w:p w:rsidR="00602314" w:rsidRPr="007D5104" w:rsidRDefault="00602314" w:rsidP="0051017E">
            <w:pPr>
              <w:spacing w:before="60" w:after="60"/>
              <w:ind w:firstLine="0"/>
              <w:rPr>
                <w:rFonts w:ascii="Arial" w:hAnsi="Arial" w:cs="Arial"/>
                <w:i/>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99"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34"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20"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8" w:type="pct"/>
            <w:tcBorders>
              <w:top w:val="nil"/>
              <w:bottom w:val="nil"/>
            </w:tcBorders>
          </w:tcPr>
          <w:p w:rsidR="00602314" w:rsidRPr="0026528B" w:rsidRDefault="00602314" w:rsidP="0051017E">
            <w:pPr>
              <w:spacing w:before="60" w:after="60"/>
              <w:ind w:firstLine="0"/>
              <w:jc w:val="right"/>
              <w:rPr>
                <w:rFonts w:ascii="Arial" w:hAnsi="Arial" w:cs="Arial"/>
                <w:sz w:val="20"/>
              </w:rPr>
            </w:pPr>
          </w:p>
        </w:tc>
        <w:tc>
          <w:tcPr>
            <w:tcW w:w="516" w:type="pct"/>
            <w:tcBorders>
              <w:top w:val="nil"/>
              <w:bottom w:val="nil"/>
            </w:tcBorders>
          </w:tcPr>
          <w:p w:rsidR="00602314" w:rsidRPr="0026528B" w:rsidRDefault="00602314" w:rsidP="0051017E">
            <w:pPr>
              <w:spacing w:before="60" w:after="60"/>
              <w:ind w:firstLine="0"/>
              <w:jc w:val="right"/>
              <w:rPr>
                <w:rFonts w:ascii="Arial" w:hAnsi="Arial" w:cs="Arial"/>
                <w:sz w:val="20"/>
              </w:rPr>
            </w:pPr>
          </w:p>
        </w:tc>
      </w:tr>
      <w:tr w:rsidR="0037553F" w:rsidRPr="0026528B" w:rsidTr="0051017E">
        <w:tc>
          <w:tcPr>
            <w:tcW w:w="1793"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r>
              <w:rPr>
                <w:rFonts w:ascii="Arial" w:hAnsi="Arial" w:cs="Arial"/>
                <w:sz w:val="20"/>
              </w:rPr>
              <w:t>Carrying value of intangible assets pledged as security</w:t>
            </w: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1017E">
        <w:tc>
          <w:tcPr>
            <w:tcW w:w="1793" w:type="pct"/>
            <w:tcBorders>
              <w:top w:val="nil"/>
              <w:bottom w:val="nil"/>
            </w:tcBorders>
            <w:shd w:val="clear" w:color="auto" w:fill="auto"/>
          </w:tcPr>
          <w:p w:rsidR="0037553F" w:rsidRPr="007D5104" w:rsidRDefault="0037553F" w:rsidP="0037553F">
            <w:pPr>
              <w:spacing w:before="60" w:after="60"/>
              <w:ind w:firstLine="0"/>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bottom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bottom w:val="nil"/>
            </w:tcBorders>
          </w:tcPr>
          <w:p w:rsidR="0037553F" w:rsidRPr="0026528B" w:rsidRDefault="0037553F" w:rsidP="0037553F">
            <w:pPr>
              <w:spacing w:before="60" w:after="60"/>
              <w:ind w:firstLine="0"/>
              <w:jc w:val="right"/>
              <w:rPr>
                <w:rFonts w:ascii="Arial" w:hAnsi="Arial" w:cs="Arial"/>
                <w:sz w:val="20"/>
              </w:rPr>
            </w:pPr>
          </w:p>
        </w:tc>
      </w:tr>
      <w:tr w:rsidR="0037553F" w:rsidRPr="0026528B" w:rsidTr="0051017E">
        <w:tc>
          <w:tcPr>
            <w:tcW w:w="1793" w:type="pct"/>
            <w:tcBorders>
              <w:top w:val="nil"/>
            </w:tcBorders>
            <w:shd w:val="clear" w:color="auto" w:fill="auto"/>
          </w:tcPr>
          <w:p w:rsidR="0037553F" w:rsidRPr="00602314" w:rsidRDefault="0037553F" w:rsidP="0037553F">
            <w:pPr>
              <w:spacing w:before="60" w:after="60"/>
              <w:ind w:firstLine="0"/>
              <w:rPr>
                <w:rFonts w:ascii="Arial" w:hAnsi="Arial" w:cs="Arial"/>
                <w:b/>
                <w:sz w:val="20"/>
              </w:rPr>
            </w:pPr>
            <w:r>
              <w:rPr>
                <w:rFonts w:ascii="Arial" w:hAnsi="Arial" w:cs="Arial"/>
                <w:b/>
                <w:sz w:val="20"/>
              </w:rPr>
              <w:t>Total</w:t>
            </w:r>
          </w:p>
        </w:tc>
        <w:tc>
          <w:tcPr>
            <w:tcW w:w="520" w:type="pct"/>
            <w:tcBorders>
              <w:top w:val="nil"/>
            </w:tcBorders>
          </w:tcPr>
          <w:p w:rsidR="0037553F" w:rsidRPr="0026528B" w:rsidRDefault="0037553F" w:rsidP="0037553F">
            <w:pPr>
              <w:spacing w:before="60" w:after="60"/>
              <w:ind w:firstLine="0"/>
              <w:jc w:val="right"/>
              <w:rPr>
                <w:rFonts w:ascii="Arial" w:hAnsi="Arial" w:cs="Arial"/>
                <w:sz w:val="20"/>
              </w:rPr>
            </w:pPr>
          </w:p>
        </w:tc>
        <w:tc>
          <w:tcPr>
            <w:tcW w:w="599" w:type="pct"/>
            <w:tcBorders>
              <w:top w:val="nil"/>
            </w:tcBorders>
          </w:tcPr>
          <w:p w:rsidR="0037553F" w:rsidRPr="0026528B" w:rsidRDefault="0037553F" w:rsidP="0037553F">
            <w:pPr>
              <w:spacing w:before="60" w:after="60"/>
              <w:ind w:firstLine="0"/>
              <w:jc w:val="right"/>
              <w:rPr>
                <w:rFonts w:ascii="Arial" w:hAnsi="Arial" w:cs="Arial"/>
                <w:sz w:val="20"/>
              </w:rPr>
            </w:pPr>
          </w:p>
        </w:tc>
        <w:tc>
          <w:tcPr>
            <w:tcW w:w="534" w:type="pct"/>
            <w:tcBorders>
              <w:top w:val="nil"/>
            </w:tcBorders>
          </w:tcPr>
          <w:p w:rsidR="0037553F" w:rsidRPr="0026528B" w:rsidRDefault="0037553F" w:rsidP="0037553F">
            <w:pPr>
              <w:spacing w:before="60" w:after="60"/>
              <w:ind w:firstLine="0"/>
              <w:jc w:val="right"/>
              <w:rPr>
                <w:rFonts w:ascii="Arial" w:hAnsi="Arial" w:cs="Arial"/>
                <w:sz w:val="20"/>
              </w:rPr>
            </w:pPr>
          </w:p>
        </w:tc>
        <w:tc>
          <w:tcPr>
            <w:tcW w:w="520" w:type="pct"/>
            <w:tcBorders>
              <w:top w:val="nil"/>
            </w:tcBorders>
          </w:tcPr>
          <w:p w:rsidR="0037553F" w:rsidRPr="0026528B" w:rsidRDefault="0037553F" w:rsidP="0037553F">
            <w:pPr>
              <w:spacing w:before="60" w:after="60"/>
              <w:ind w:firstLine="0"/>
              <w:jc w:val="right"/>
              <w:rPr>
                <w:rFonts w:ascii="Arial" w:hAnsi="Arial" w:cs="Arial"/>
                <w:sz w:val="20"/>
              </w:rPr>
            </w:pPr>
          </w:p>
        </w:tc>
        <w:tc>
          <w:tcPr>
            <w:tcW w:w="518" w:type="pct"/>
            <w:tcBorders>
              <w:top w:val="nil"/>
            </w:tcBorders>
          </w:tcPr>
          <w:p w:rsidR="0037553F" w:rsidRPr="0026528B" w:rsidRDefault="0037553F" w:rsidP="0037553F">
            <w:pPr>
              <w:spacing w:before="60" w:after="60"/>
              <w:ind w:firstLine="0"/>
              <w:jc w:val="right"/>
              <w:rPr>
                <w:rFonts w:ascii="Arial" w:hAnsi="Arial" w:cs="Arial"/>
                <w:sz w:val="20"/>
              </w:rPr>
            </w:pPr>
          </w:p>
        </w:tc>
        <w:tc>
          <w:tcPr>
            <w:tcW w:w="516" w:type="pct"/>
            <w:tcBorders>
              <w:top w:val="nil"/>
            </w:tcBorders>
          </w:tcPr>
          <w:p w:rsidR="0037553F" w:rsidRPr="0026528B" w:rsidRDefault="0037553F" w:rsidP="0037553F">
            <w:pPr>
              <w:spacing w:before="60" w:after="60"/>
              <w:ind w:firstLine="0"/>
              <w:jc w:val="right"/>
              <w:rPr>
                <w:rFonts w:ascii="Arial" w:hAnsi="Arial" w:cs="Arial"/>
                <w:sz w:val="20"/>
              </w:rPr>
            </w:pPr>
          </w:p>
        </w:tc>
      </w:tr>
    </w:tbl>
    <w:p w:rsidR="003131F7" w:rsidRDefault="003131F7" w:rsidP="00602314">
      <w:pPr>
        <w:pStyle w:val="ListParagraph"/>
        <w:ind w:left="0" w:firstLine="0"/>
        <w:contextualSpacing w:val="0"/>
        <w:rPr>
          <w:rFonts w:ascii="Arial" w:hAnsi="Arial" w:cs="Arial"/>
          <w:sz w:val="20"/>
        </w:rPr>
        <w:sectPr w:rsidR="003131F7" w:rsidSect="006E704E">
          <w:pgSz w:w="16838" w:h="11906" w:orient="landscape"/>
          <w:pgMar w:top="993" w:right="1440" w:bottom="991" w:left="1440" w:header="708" w:footer="708" w:gutter="0"/>
          <w:cols w:space="708"/>
          <w:docGrid w:linePitch="360"/>
        </w:sectPr>
      </w:pPr>
    </w:p>
    <w:p w:rsidR="003131F7" w:rsidRPr="006E1EE5" w:rsidRDefault="003131F7" w:rsidP="003131F7">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131F7" w:rsidRDefault="003131F7" w:rsidP="00B4401A">
      <w:pPr>
        <w:pStyle w:val="ListParagraph"/>
        <w:numPr>
          <w:ilvl w:val="1"/>
          <w:numId w:val="10"/>
        </w:numPr>
        <w:spacing w:after="120"/>
        <w:ind w:left="567" w:hanging="567"/>
        <w:rPr>
          <w:rFonts w:ascii="Arial" w:hAnsi="Arial" w:cs="Arial"/>
          <w:b/>
          <w:sz w:val="20"/>
        </w:rPr>
      </w:pPr>
      <w:r>
        <w:rPr>
          <w:rFonts w:ascii="Arial" w:hAnsi="Arial" w:cs="Arial"/>
          <w:b/>
          <w:sz w:val="20"/>
        </w:rPr>
        <w:t>Funding of Intangible Asset Additions</w:t>
      </w:r>
    </w:p>
    <w:tbl>
      <w:tblPr>
        <w:tblStyle w:val="TableGrid"/>
        <w:tblW w:w="5000" w:type="pct"/>
        <w:tblLook w:val="04A0" w:firstRow="1" w:lastRow="0" w:firstColumn="1" w:lastColumn="0" w:noHBand="0" w:noVBand="1"/>
      </w:tblPr>
      <w:tblGrid>
        <w:gridCol w:w="5244"/>
        <w:gridCol w:w="1554"/>
        <w:gridCol w:w="1558"/>
        <w:gridCol w:w="1556"/>
      </w:tblGrid>
      <w:tr w:rsidR="003131F7" w:rsidRPr="0026528B" w:rsidTr="0051017E">
        <w:tc>
          <w:tcPr>
            <w:tcW w:w="2645" w:type="pct"/>
            <w:tcBorders>
              <w:bottom w:val="single" w:sz="4" w:space="0" w:color="auto"/>
            </w:tcBorders>
            <w:shd w:val="clear" w:color="auto" w:fill="FBE4D5" w:themeFill="accent2" w:themeFillTint="33"/>
          </w:tcPr>
          <w:p w:rsidR="003131F7" w:rsidRPr="001049DD" w:rsidRDefault="003131F7" w:rsidP="0051017E">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3131F7" w:rsidRPr="0026528B" w:rsidRDefault="003131F7" w:rsidP="0051017E">
            <w:pPr>
              <w:spacing w:before="60" w:after="60"/>
              <w:ind w:firstLine="0"/>
              <w:jc w:val="center"/>
              <w:rPr>
                <w:rFonts w:ascii="Arial" w:hAnsi="Arial" w:cs="Arial"/>
                <w:b/>
                <w:sz w:val="20"/>
              </w:rPr>
            </w:pPr>
            <w:r>
              <w:rPr>
                <w:rFonts w:ascii="Arial" w:hAnsi="Arial" w:cs="Arial"/>
                <w:b/>
                <w:sz w:val="20"/>
              </w:rPr>
              <w:t>Funding Type</w:t>
            </w:r>
          </w:p>
        </w:tc>
        <w:tc>
          <w:tcPr>
            <w:tcW w:w="786" w:type="pct"/>
            <w:tcBorders>
              <w:bottom w:val="single" w:sz="4" w:space="0" w:color="auto"/>
            </w:tcBorders>
            <w:shd w:val="clear" w:color="auto" w:fill="FBE4D5" w:themeFill="accent2" w:themeFillTint="33"/>
          </w:tcPr>
          <w:p w:rsidR="003131F7" w:rsidRDefault="003131F7" w:rsidP="0051017E">
            <w:pPr>
              <w:spacing w:before="60" w:after="60"/>
              <w:ind w:firstLine="0"/>
              <w:jc w:val="center"/>
              <w:rPr>
                <w:rFonts w:ascii="Arial" w:hAnsi="Arial" w:cs="Arial"/>
                <w:b/>
                <w:sz w:val="20"/>
              </w:rPr>
            </w:pPr>
            <w:r>
              <w:rPr>
                <w:rFonts w:ascii="Arial" w:hAnsi="Arial" w:cs="Arial"/>
                <w:b/>
                <w:sz w:val="20"/>
              </w:rPr>
              <w:t>2018/2019</w:t>
            </w:r>
          </w:p>
          <w:p w:rsidR="003131F7" w:rsidRPr="0026528B" w:rsidRDefault="003131F7" w:rsidP="0051017E">
            <w:pPr>
              <w:spacing w:before="60" w:after="60"/>
              <w:ind w:firstLine="0"/>
              <w:jc w:val="center"/>
              <w:rPr>
                <w:rFonts w:ascii="Arial" w:hAnsi="Arial" w:cs="Arial"/>
                <w:b/>
                <w:sz w:val="20"/>
              </w:rPr>
            </w:pPr>
            <w:r>
              <w:rPr>
                <w:rFonts w:ascii="Arial" w:hAnsi="Arial" w:cs="Arial"/>
                <w:b/>
                <w:sz w:val="20"/>
              </w:rPr>
              <w:t>(R’000s)</w:t>
            </w:r>
          </w:p>
        </w:tc>
        <w:tc>
          <w:tcPr>
            <w:tcW w:w="785" w:type="pct"/>
            <w:tcBorders>
              <w:bottom w:val="single" w:sz="4" w:space="0" w:color="auto"/>
            </w:tcBorders>
            <w:shd w:val="clear" w:color="auto" w:fill="FBE4D5" w:themeFill="accent2" w:themeFillTint="33"/>
          </w:tcPr>
          <w:p w:rsidR="003131F7" w:rsidRDefault="003131F7" w:rsidP="0051017E">
            <w:pPr>
              <w:spacing w:before="60" w:after="60"/>
              <w:ind w:firstLine="0"/>
              <w:jc w:val="center"/>
              <w:rPr>
                <w:rFonts w:ascii="Arial" w:hAnsi="Arial" w:cs="Arial"/>
                <w:b/>
                <w:sz w:val="20"/>
              </w:rPr>
            </w:pPr>
            <w:r>
              <w:rPr>
                <w:rFonts w:ascii="Arial" w:hAnsi="Arial" w:cs="Arial"/>
                <w:b/>
                <w:sz w:val="20"/>
              </w:rPr>
              <w:t>2017/2018</w:t>
            </w:r>
          </w:p>
          <w:p w:rsidR="003131F7" w:rsidRPr="0026528B" w:rsidRDefault="003131F7" w:rsidP="0051017E">
            <w:pPr>
              <w:spacing w:before="60" w:after="60"/>
              <w:ind w:firstLine="0"/>
              <w:jc w:val="center"/>
              <w:rPr>
                <w:rFonts w:ascii="Arial" w:hAnsi="Arial" w:cs="Arial"/>
                <w:b/>
                <w:sz w:val="20"/>
              </w:rPr>
            </w:pPr>
            <w:r>
              <w:rPr>
                <w:rFonts w:ascii="Arial" w:hAnsi="Arial" w:cs="Arial"/>
                <w:b/>
                <w:sz w:val="20"/>
              </w:rPr>
              <w:t>(R’000s)</w:t>
            </w:r>
          </w:p>
        </w:tc>
      </w:tr>
      <w:tr w:rsidR="003131F7" w:rsidRPr="0026528B" w:rsidTr="0051017E">
        <w:tc>
          <w:tcPr>
            <w:tcW w:w="2645" w:type="pct"/>
            <w:tcBorders>
              <w:bottom w:val="nil"/>
            </w:tcBorders>
          </w:tcPr>
          <w:p w:rsidR="003131F7" w:rsidRPr="007D5104" w:rsidRDefault="003131F7" w:rsidP="0051017E">
            <w:pPr>
              <w:spacing w:before="60" w:after="60"/>
              <w:ind w:firstLine="0"/>
              <w:jc w:val="left"/>
              <w:rPr>
                <w:rFonts w:ascii="Arial" w:hAnsi="Arial" w:cs="Arial"/>
                <w:i/>
                <w:sz w:val="20"/>
              </w:rPr>
            </w:pPr>
            <w:r>
              <w:rPr>
                <w:rFonts w:ascii="Arial" w:hAnsi="Arial" w:cs="Arial"/>
                <w:i/>
                <w:sz w:val="20"/>
              </w:rPr>
              <w:t>Additions to heritage assets were funded from the following sources:</w:t>
            </w:r>
          </w:p>
        </w:tc>
        <w:tc>
          <w:tcPr>
            <w:tcW w:w="784" w:type="pct"/>
            <w:tcBorders>
              <w:bottom w:val="nil"/>
            </w:tcBorders>
          </w:tcPr>
          <w:p w:rsidR="003131F7" w:rsidRPr="0026528B" w:rsidRDefault="003131F7" w:rsidP="0051017E">
            <w:pPr>
              <w:spacing w:before="60" w:after="60"/>
              <w:ind w:firstLine="0"/>
              <w:jc w:val="right"/>
              <w:rPr>
                <w:rFonts w:ascii="Arial" w:hAnsi="Arial" w:cs="Arial"/>
                <w:sz w:val="20"/>
              </w:rPr>
            </w:pPr>
          </w:p>
        </w:tc>
        <w:tc>
          <w:tcPr>
            <w:tcW w:w="786" w:type="pct"/>
            <w:tcBorders>
              <w:bottom w:val="nil"/>
            </w:tcBorders>
          </w:tcPr>
          <w:p w:rsidR="003131F7" w:rsidRPr="0026528B" w:rsidRDefault="003131F7" w:rsidP="0051017E">
            <w:pPr>
              <w:spacing w:before="60" w:after="60"/>
              <w:ind w:firstLine="0"/>
              <w:jc w:val="right"/>
              <w:rPr>
                <w:rFonts w:ascii="Arial" w:hAnsi="Arial" w:cs="Arial"/>
                <w:sz w:val="20"/>
              </w:rPr>
            </w:pPr>
          </w:p>
        </w:tc>
        <w:tc>
          <w:tcPr>
            <w:tcW w:w="785" w:type="pct"/>
            <w:tcBorders>
              <w:bottom w:val="nil"/>
            </w:tcBorders>
          </w:tcPr>
          <w:p w:rsidR="003131F7" w:rsidRPr="0026528B" w:rsidRDefault="003131F7" w:rsidP="0051017E">
            <w:pPr>
              <w:spacing w:before="60" w:after="60"/>
              <w:ind w:firstLine="0"/>
              <w:jc w:val="right"/>
              <w:rPr>
                <w:rFonts w:ascii="Arial" w:hAnsi="Arial" w:cs="Arial"/>
                <w:sz w:val="20"/>
              </w:rPr>
            </w:pPr>
          </w:p>
        </w:tc>
      </w:tr>
      <w:tr w:rsidR="003131F7" w:rsidRPr="0026528B" w:rsidTr="0051017E">
        <w:tc>
          <w:tcPr>
            <w:tcW w:w="2645" w:type="pct"/>
            <w:tcBorders>
              <w:top w:val="nil"/>
              <w:bottom w:val="nil"/>
            </w:tcBorders>
          </w:tcPr>
          <w:p w:rsidR="003131F7" w:rsidRPr="00C56D9A" w:rsidRDefault="003131F7" w:rsidP="0051017E">
            <w:pPr>
              <w:spacing w:before="60" w:after="60"/>
              <w:ind w:firstLine="0"/>
              <w:jc w:val="left"/>
              <w:rPr>
                <w:rFonts w:ascii="Arial" w:hAnsi="Arial" w:cs="Arial"/>
                <w:sz w:val="20"/>
              </w:rPr>
            </w:pPr>
            <w:r>
              <w:rPr>
                <w:rFonts w:ascii="Arial" w:hAnsi="Arial" w:cs="Arial"/>
                <w:sz w:val="20"/>
              </w:rPr>
              <w:t>Computer Software</w:t>
            </w:r>
          </w:p>
        </w:tc>
        <w:tc>
          <w:tcPr>
            <w:tcW w:w="784" w:type="pct"/>
            <w:tcBorders>
              <w:top w:val="nil"/>
              <w:bottom w:val="nil"/>
            </w:tcBorders>
          </w:tcPr>
          <w:p w:rsidR="003131F7" w:rsidRPr="0026528B" w:rsidRDefault="003131F7" w:rsidP="0051017E">
            <w:pPr>
              <w:spacing w:before="60" w:after="60"/>
              <w:ind w:firstLine="0"/>
              <w:jc w:val="right"/>
              <w:rPr>
                <w:rFonts w:ascii="Arial" w:hAnsi="Arial" w:cs="Arial"/>
                <w:sz w:val="20"/>
              </w:rPr>
            </w:pPr>
          </w:p>
        </w:tc>
        <w:tc>
          <w:tcPr>
            <w:tcW w:w="786" w:type="pct"/>
            <w:tcBorders>
              <w:top w:val="nil"/>
              <w:bottom w:val="nil"/>
            </w:tcBorders>
          </w:tcPr>
          <w:p w:rsidR="003131F7" w:rsidRPr="0026528B" w:rsidRDefault="003131F7" w:rsidP="0051017E">
            <w:pPr>
              <w:spacing w:before="60" w:after="60"/>
              <w:ind w:firstLine="0"/>
              <w:jc w:val="right"/>
              <w:rPr>
                <w:rFonts w:ascii="Arial" w:hAnsi="Arial" w:cs="Arial"/>
                <w:sz w:val="20"/>
              </w:rPr>
            </w:pPr>
          </w:p>
        </w:tc>
        <w:tc>
          <w:tcPr>
            <w:tcW w:w="785" w:type="pct"/>
            <w:tcBorders>
              <w:top w:val="nil"/>
              <w:bottom w:val="nil"/>
            </w:tcBorders>
          </w:tcPr>
          <w:p w:rsidR="003131F7" w:rsidRPr="0026528B" w:rsidRDefault="003131F7" w:rsidP="0051017E">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51017E">
        <w:tc>
          <w:tcPr>
            <w:tcW w:w="2645" w:type="pct"/>
            <w:tcBorders>
              <w:top w:val="nil"/>
              <w:bottom w:val="nil"/>
            </w:tcBorders>
            <w:shd w:val="clear" w:color="auto" w:fill="auto"/>
          </w:tcPr>
          <w:p w:rsidR="003131F7" w:rsidRDefault="003131F7" w:rsidP="0051017E">
            <w:pPr>
              <w:spacing w:before="60" w:after="60"/>
              <w:ind w:firstLine="0"/>
              <w:jc w:val="left"/>
              <w:rPr>
                <w:rFonts w:ascii="Arial" w:hAnsi="Arial" w:cs="Arial"/>
                <w:sz w:val="20"/>
              </w:rPr>
            </w:pPr>
            <w:proofErr w:type="spellStart"/>
            <w:r w:rsidRPr="003131F7">
              <w:rPr>
                <w:rFonts w:ascii="Arial" w:hAnsi="Arial" w:cs="Arial"/>
                <w:sz w:val="20"/>
              </w:rPr>
              <w:t>Masterheads</w:t>
            </w:r>
            <w:proofErr w:type="spellEnd"/>
            <w:r w:rsidRPr="003131F7">
              <w:rPr>
                <w:rFonts w:ascii="Arial" w:hAnsi="Arial" w:cs="Arial"/>
                <w:sz w:val="20"/>
              </w:rPr>
              <w:t>, &amp; Publishing Titles</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51017E">
        <w:tc>
          <w:tcPr>
            <w:tcW w:w="2645" w:type="pct"/>
            <w:tcBorders>
              <w:top w:val="nil"/>
              <w:bottom w:val="nil"/>
            </w:tcBorders>
            <w:shd w:val="clear" w:color="auto" w:fill="auto"/>
          </w:tcPr>
          <w:p w:rsidR="003131F7" w:rsidRPr="007D5104" w:rsidRDefault="003131F7" w:rsidP="0051017E">
            <w:pPr>
              <w:spacing w:before="60" w:after="60"/>
              <w:ind w:firstLine="0"/>
              <w:rPr>
                <w:rFonts w:ascii="Arial" w:hAnsi="Arial" w:cs="Arial"/>
                <w:sz w:val="20"/>
              </w:rPr>
            </w:pPr>
            <w:r w:rsidRPr="003131F7">
              <w:rPr>
                <w:rFonts w:ascii="Arial" w:hAnsi="Arial" w:cs="Arial"/>
                <w:sz w:val="20"/>
              </w:rPr>
              <w:t>Patents, Trademarks etc.</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51017E">
            <w:pPr>
              <w:spacing w:before="60" w:after="60"/>
              <w:ind w:left="313" w:firstLine="0"/>
              <w:rPr>
                <w:rFonts w:ascii="Arial" w:hAnsi="Arial" w:cs="Arial"/>
                <w:sz w:val="20"/>
              </w:rPr>
            </w:pP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51017E">
        <w:tc>
          <w:tcPr>
            <w:tcW w:w="2645" w:type="pct"/>
            <w:tcBorders>
              <w:top w:val="nil"/>
              <w:bottom w:val="nil"/>
            </w:tcBorders>
            <w:shd w:val="clear" w:color="auto" w:fill="auto"/>
          </w:tcPr>
          <w:p w:rsidR="003131F7" w:rsidRDefault="003131F7" w:rsidP="0051017E">
            <w:pPr>
              <w:spacing w:before="60" w:after="60"/>
              <w:ind w:firstLine="0"/>
              <w:rPr>
                <w:rFonts w:ascii="Arial" w:hAnsi="Arial" w:cs="Arial"/>
                <w:sz w:val="20"/>
              </w:rPr>
            </w:pPr>
            <w:r w:rsidRPr="003131F7">
              <w:rPr>
                <w:rFonts w:ascii="Arial" w:hAnsi="Arial" w:cs="Arial"/>
                <w:sz w:val="20"/>
              </w:rPr>
              <w:t>Service, Operating &amp; Land Rights</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3131F7">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3131F7">
            <w:pPr>
              <w:spacing w:before="60" w:after="60"/>
              <w:ind w:left="313" w:firstLine="0"/>
              <w:rPr>
                <w:rFonts w:ascii="Arial" w:hAnsi="Arial" w:cs="Arial"/>
                <w:sz w:val="20"/>
              </w:rPr>
            </w:pP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51017E">
        <w:tc>
          <w:tcPr>
            <w:tcW w:w="2645" w:type="pct"/>
            <w:tcBorders>
              <w:top w:val="nil"/>
              <w:bottom w:val="nil"/>
            </w:tcBorders>
            <w:shd w:val="clear" w:color="auto" w:fill="auto"/>
          </w:tcPr>
          <w:p w:rsidR="003131F7" w:rsidRDefault="003131F7" w:rsidP="003131F7">
            <w:pPr>
              <w:spacing w:before="60" w:after="60"/>
              <w:ind w:firstLine="0"/>
              <w:rPr>
                <w:rFonts w:ascii="Arial" w:hAnsi="Arial" w:cs="Arial"/>
                <w:sz w:val="20"/>
              </w:rPr>
            </w:pPr>
            <w:r>
              <w:rPr>
                <w:rFonts w:ascii="Arial" w:hAnsi="Arial" w:cs="Arial"/>
                <w:sz w:val="20"/>
              </w:rPr>
              <w:t>Other Assets</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3131F7">
            <w:pPr>
              <w:spacing w:before="60" w:after="60"/>
              <w:ind w:left="313" w:firstLine="0"/>
              <w:rPr>
                <w:rFonts w:ascii="Arial" w:hAnsi="Arial" w:cs="Arial"/>
                <w:sz w:val="20"/>
              </w:rPr>
            </w:pPr>
            <w:r>
              <w:rPr>
                <w:rFonts w:ascii="Arial" w:hAnsi="Arial" w:cs="Arial"/>
                <w:sz w:val="20"/>
              </w:rPr>
              <w:t>Include funding source</w:t>
            </w: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BD76E1">
        <w:tc>
          <w:tcPr>
            <w:tcW w:w="2645" w:type="pct"/>
            <w:tcBorders>
              <w:top w:val="nil"/>
              <w:bottom w:val="nil"/>
            </w:tcBorders>
            <w:shd w:val="clear" w:color="auto" w:fill="DEEAF6" w:themeFill="accent1" w:themeFillTint="33"/>
          </w:tcPr>
          <w:p w:rsidR="003131F7" w:rsidRPr="007D5104" w:rsidRDefault="003131F7" w:rsidP="003131F7">
            <w:pPr>
              <w:spacing w:before="60" w:after="60"/>
              <w:ind w:left="313" w:firstLine="0"/>
              <w:rPr>
                <w:rFonts w:ascii="Arial" w:hAnsi="Arial" w:cs="Arial"/>
                <w:sz w:val="20"/>
              </w:rPr>
            </w:pPr>
          </w:p>
        </w:tc>
        <w:tc>
          <w:tcPr>
            <w:tcW w:w="784"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6"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c>
          <w:tcPr>
            <w:tcW w:w="785" w:type="pct"/>
            <w:tcBorders>
              <w:top w:val="nil"/>
              <w:bottom w:val="nil"/>
            </w:tcBorders>
            <w:shd w:val="clear" w:color="auto" w:fill="auto"/>
          </w:tcPr>
          <w:p w:rsidR="003131F7" w:rsidRPr="0026528B" w:rsidRDefault="003131F7" w:rsidP="00BD76E1">
            <w:pPr>
              <w:spacing w:before="60" w:after="60"/>
              <w:ind w:firstLine="0"/>
              <w:jc w:val="right"/>
              <w:rPr>
                <w:rFonts w:ascii="Arial" w:hAnsi="Arial" w:cs="Arial"/>
                <w:sz w:val="20"/>
              </w:rPr>
            </w:pPr>
          </w:p>
        </w:tc>
      </w:tr>
      <w:tr w:rsidR="003131F7" w:rsidRPr="0026528B" w:rsidTr="0051017E">
        <w:tc>
          <w:tcPr>
            <w:tcW w:w="2645" w:type="pct"/>
            <w:tcBorders>
              <w:top w:val="nil"/>
            </w:tcBorders>
            <w:shd w:val="clear" w:color="auto" w:fill="auto"/>
          </w:tcPr>
          <w:p w:rsidR="003131F7" w:rsidRPr="00B6660B" w:rsidRDefault="003131F7" w:rsidP="003131F7">
            <w:pPr>
              <w:spacing w:before="60" w:after="60"/>
              <w:ind w:firstLine="0"/>
              <w:rPr>
                <w:rFonts w:ascii="Arial" w:hAnsi="Arial" w:cs="Arial"/>
                <w:b/>
                <w:sz w:val="20"/>
              </w:rPr>
            </w:pPr>
            <w:r>
              <w:rPr>
                <w:rFonts w:ascii="Arial" w:hAnsi="Arial" w:cs="Arial"/>
                <w:b/>
                <w:sz w:val="20"/>
              </w:rPr>
              <w:t>Total</w:t>
            </w:r>
          </w:p>
        </w:tc>
        <w:tc>
          <w:tcPr>
            <w:tcW w:w="784" w:type="pct"/>
            <w:tcBorders>
              <w:top w:val="nil"/>
            </w:tcBorders>
            <w:shd w:val="clear" w:color="auto" w:fill="auto"/>
          </w:tcPr>
          <w:p w:rsidR="003131F7" w:rsidRPr="0026528B" w:rsidRDefault="003131F7" w:rsidP="003131F7">
            <w:pPr>
              <w:spacing w:before="60" w:after="60"/>
              <w:ind w:firstLine="0"/>
              <w:jc w:val="right"/>
              <w:rPr>
                <w:rFonts w:ascii="Arial" w:hAnsi="Arial" w:cs="Arial"/>
                <w:sz w:val="20"/>
              </w:rPr>
            </w:pPr>
          </w:p>
        </w:tc>
        <w:tc>
          <w:tcPr>
            <w:tcW w:w="786" w:type="pct"/>
            <w:tcBorders>
              <w:top w:val="nil"/>
            </w:tcBorders>
            <w:shd w:val="clear" w:color="auto" w:fill="auto"/>
          </w:tcPr>
          <w:p w:rsidR="003131F7" w:rsidRPr="0026528B" w:rsidRDefault="003131F7" w:rsidP="003131F7">
            <w:pPr>
              <w:spacing w:before="60" w:after="60"/>
              <w:ind w:firstLine="0"/>
              <w:jc w:val="right"/>
              <w:rPr>
                <w:rFonts w:ascii="Arial" w:hAnsi="Arial" w:cs="Arial"/>
                <w:sz w:val="20"/>
              </w:rPr>
            </w:pPr>
          </w:p>
        </w:tc>
        <w:tc>
          <w:tcPr>
            <w:tcW w:w="785" w:type="pct"/>
            <w:tcBorders>
              <w:top w:val="nil"/>
            </w:tcBorders>
          </w:tcPr>
          <w:p w:rsidR="003131F7" w:rsidRPr="0026528B" w:rsidRDefault="003131F7" w:rsidP="003131F7">
            <w:pPr>
              <w:spacing w:before="60" w:after="60"/>
              <w:ind w:firstLine="0"/>
              <w:jc w:val="right"/>
              <w:rPr>
                <w:rFonts w:ascii="Arial" w:hAnsi="Arial" w:cs="Arial"/>
                <w:sz w:val="20"/>
              </w:rPr>
            </w:pPr>
          </w:p>
        </w:tc>
      </w:tr>
    </w:tbl>
    <w:p w:rsidR="003131F7" w:rsidRDefault="003131F7" w:rsidP="00602314">
      <w:pPr>
        <w:pStyle w:val="ListParagraph"/>
        <w:ind w:left="0" w:firstLine="0"/>
        <w:contextualSpacing w:val="0"/>
        <w:rPr>
          <w:rFonts w:ascii="Arial" w:hAnsi="Arial" w:cs="Arial"/>
          <w:sz w:val="20"/>
        </w:rPr>
      </w:pPr>
    </w:p>
    <w:p w:rsidR="002B5574" w:rsidRDefault="002B5574" w:rsidP="00B22059">
      <w:pPr>
        <w:ind w:firstLine="0"/>
        <w:rPr>
          <w:rFonts w:ascii="Arial" w:hAnsi="Arial" w:cs="Arial"/>
          <w:sz w:val="20"/>
        </w:rPr>
      </w:pPr>
      <w:r>
        <w:rPr>
          <w:rFonts w:ascii="Arial" w:hAnsi="Arial" w:cs="Arial"/>
          <w:sz w:val="20"/>
        </w:rPr>
        <w:br w:type="page"/>
      </w:r>
    </w:p>
    <w:p w:rsidR="002B5574" w:rsidRPr="006E1EE5" w:rsidRDefault="002B5574" w:rsidP="002B557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FD24E7" w:rsidRPr="009C1BE3" w:rsidRDefault="00FD24E7" w:rsidP="00B4401A">
      <w:pPr>
        <w:pStyle w:val="Heading2"/>
        <w:numPr>
          <w:ilvl w:val="1"/>
          <w:numId w:val="51"/>
        </w:numPr>
        <w:spacing w:before="120" w:after="120"/>
        <w:ind w:left="0" w:hanging="567"/>
        <w:rPr>
          <w:rFonts w:ascii="Arial" w:hAnsi="Arial" w:cs="Arial"/>
          <w:b/>
          <w:color w:val="auto"/>
          <w:sz w:val="20"/>
        </w:rPr>
      </w:pPr>
      <w:bookmarkStart w:id="69" w:name="_Ref535414906"/>
      <w:bookmarkStart w:id="70" w:name="_Toc4669422"/>
      <w:r w:rsidRPr="009C1BE3">
        <w:rPr>
          <w:rFonts w:ascii="Arial" w:hAnsi="Arial" w:cs="Arial"/>
          <w:b/>
          <w:color w:val="auto"/>
          <w:sz w:val="20"/>
        </w:rPr>
        <w:t>Financial Liabilities</w:t>
      </w:r>
      <w:bookmarkEnd w:id="69"/>
      <w:bookmarkEnd w:id="70"/>
    </w:p>
    <w:p w:rsidR="00602314" w:rsidRPr="006E52D7" w:rsidRDefault="006E52D7" w:rsidP="00B4401A">
      <w:pPr>
        <w:pStyle w:val="ListParagraph"/>
        <w:numPr>
          <w:ilvl w:val="1"/>
          <w:numId w:val="17"/>
        </w:numPr>
        <w:ind w:left="567" w:hanging="567"/>
        <w:contextualSpacing w:val="0"/>
        <w:rPr>
          <w:rFonts w:ascii="Arial" w:hAnsi="Arial" w:cs="Arial"/>
          <w:b/>
          <w:sz w:val="20"/>
        </w:rPr>
      </w:pPr>
      <w:bookmarkStart w:id="71" w:name="_Ref1120858"/>
      <w:r w:rsidRPr="006E52D7">
        <w:rPr>
          <w:rFonts w:ascii="Arial" w:hAnsi="Arial" w:cs="Arial"/>
          <w:b/>
          <w:sz w:val="20"/>
        </w:rPr>
        <w:t>Carrying Value of Financial Liabilities</w:t>
      </w:r>
      <w:bookmarkEnd w:id="71"/>
    </w:p>
    <w:tbl>
      <w:tblPr>
        <w:tblStyle w:val="TableGrid"/>
        <w:tblW w:w="5000" w:type="pct"/>
        <w:tblLook w:val="04A0" w:firstRow="1" w:lastRow="0" w:firstColumn="1" w:lastColumn="0" w:noHBand="0" w:noVBand="1"/>
      </w:tblPr>
      <w:tblGrid>
        <w:gridCol w:w="4534"/>
        <w:gridCol w:w="1344"/>
        <w:gridCol w:w="1346"/>
        <w:gridCol w:w="1344"/>
        <w:gridCol w:w="1344"/>
      </w:tblGrid>
      <w:tr w:rsidR="006E52D7" w:rsidRPr="0026528B" w:rsidTr="00FB0A50">
        <w:tc>
          <w:tcPr>
            <w:tcW w:w="2287" w:type="pct"/>
            <w:tcBorders>
              <w:bottom w:val="single" w:sz="4" w:space="0" w:color="auto"/>
            </w:tcBorders>
            <w:shd w:val="clear" w:color="auto" w:fill="FBE4D5" w:themeFill="accent2" w:themeFillTint="33"/>
          </w:tcPr>
          <w:p w:rsidR="006E52D7" w:rsidRPr="001049DD" w:rsidRDefault="006E52D7" w:rsidP="00FB0A50">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6E52D7" w:rsidRPr="0026528B" w:rsidRDefault="006E52D7" w:rsidP="00FB0A50">
            <w:pPr>
              <w:spacing w:before="60" w:after="60"/>
              <w:ind w:firstLine="0"/>
              <w:jc w:val="center"/>
              <w:rPr>
                <w:rFonts w:ascii="Arial" w:hAnsi="Arial" w:cs="Arial"/>
                <w:b/>
                <w:sz w:val="20"/>
              </w:rPr>
            </w:pPr>
            <w:r>
              <w:rPr>
                <w:rFonts w:ascii="Arial" w:hAnsi="Arial" w:cs="Arial"/>
                <w:b/>
                <w:sz w:val="20"/>
              </w:rPr>
              <w:t>Fair Value</w:t>
            </w:r>
          </w:p>
        </w:tc>
        <w:tc>
          <w:tcPr>
            <w:tcW w:w="679" w:type="pct"/>
            <w:tcBorders>
              <w:bottom w:val="single" w:sz="4" w:space="0" w:color="auto"/>
            </w:tcBorders>
            <w:shd w:val="clear" w:color="auto" w:fill="FBE4D5" w:themeFill="accent2" w:themeFillTint="33"/>
          </w:tcPr>
          <w:p w:rsidR="006E52D7" w:rsidRPr="0026528B" w:rsidRDefault="006E52D7" w:rsidP="00FB0A50">
            <w:pPr>
              <w:spacing w:before="60" w:after="60"/>
              <w:ind w:firstLine="0"/>
              <w:jc w:val="center"/>
              <w:rPr>
                <w:rFonts w:ascii="Arial" w:hAnsi="Arial" w:cs="Arial"/>
                <w:b/>
                <w:sz w:val="20"/>
              </w:rPr>
            </w:pPr>
            <w:r>
              <w:rPr>
                <w:rFonts w:ascii="Arial" w:hAnsi="Arial" w:cs="Arial"/>
                <w:b/>
                <w:sz w:val="20"/>
              </w:rPr>
              <w:t>Amortised Cost</w:t>
            </w:r>
          </w:p>
        </w:tc>
        <w:tc>
          <w:tcPr>
            <w:tcW w:w="678" w:type="pct"/>
            <w:tcBorders>
              <w:bottom w:val="single" w:sz="4" w:space="0" w:color="auto"/>
            </w:tcBorders>
            <w:shd w:val="clear" w:color="auto" w:fill="FBE4D5" w:themeFill="accent2" w:themeFillTint="33"/>
          </w:tcPr>
          <w:p w:rsidR="006E52D7" w:rsidRDefault="006E52D7" w:rsidP="00FB0A50">
            <w:pPr>
              <w:spacing w:before="60" w:after="60"/>
              <w:ind w:firstLine="0"/>
              <w:jc w:val="center"/>
              <w:rPr>
                <w:rFonts w:ascii="Arial" w:hAnsi="Arial" w:cs="Arial"/>
                <w:b/>
                <w:sz w:val="20"/>
              </w:rPr>
            </w:pPr>
            <w:r>
              <w:rPr>
                <w:rFonts w:ascii="Arial" w:hAnsi="Arial" w:cs="Arial"/>
                <w:b/>
                <w:sz w:val="20"/>
              </w:rPr>
              <w:t>Cost</w:t>
            </w:r>
          </w:p>
        </w:tc>
        <w:tc>
          <w:tcPr>
            <w:tcW w:w="678" w:type="pct"/>
            <w:tcBorders>
              <w:bottom w:val="single" w:sz="4" w:space="0" w:color="auto"/>
            </w:tcBorders>
            <w:shd w:val="clear" w:color="auto" w:fill="FBE4D5" w:themeFill="accent2" w:themeFillTint="33"/>
          </w:tcPr>
          <w:p w:rsidR="006E52D7" w:rsidRDefault="006E52D7" w:rsidP="00FB0A50">
            <w:pPr>
              <w:spacing w:before="60" w:after="60"/>
              <w:ind w:firstLine="0"/>
              <w:jc w:val="center"/>
              <w:rPr>
                <w:rFonts w:ascii="Arial" w:hAnsi="Arial" w:cs="Arial"/>
                <w:b/>
                <w:sz w:val="20"/>
              </w:rPr>
            </w:pPr>
            <w:r>
              <w:rPr>
                <w:rFonts w:ascii="Arial" w:hAnsi="Arial" w:cs="Arial"/>
                <w:b/>
                <w:sz w:val="20"/>
              </w:rPr>
              <w:t>Total</w:t>
            </w:r>
          </w:p>
        </w:tc>
      </w:tr>
      <w:tr w:rsidR="006E52D7" w:rsidRPr="0026528B" w:rsidTr="00FB0A50">
        <w:tc>
          <w:tcPr>
            <w:tcW w:w="2287" w:type="pct"/>
            <w:tcBorders>
              <w:top w:val="nil"/>
              <w:bottom w:val="nil"/>
            </w:tcBorders>
            <w:shd w:val="clear" w:color="auto" w:fill="auto"/>
          </w:tcPr>
          <w:p w:rsidR="006E52D7" w:rsidRPr="00EA2E5B" w:rsidRDefault="006E52D7" w:rsidP="00FB0A50">
            <w:pPr>
              <w:spacing w:before="60" w:after="60"/>
              <w:ind w:firstLine="0"/>
              <w:rPr>
                <w:rFonts w:ascii="Arial" w:hAnsi="Arial" w:cs="Arial"/>
                <w:b/>
                <w:sz w:val="20"/>
              </w:rPr>
            </w:pPr>
            <w:r w:rsidRPr="00EA2E5B">
              <w:rPr>
                <w:rFonts w:ascii="Arial" w:hAnsi="Arial" w:cs="Arial"/>
                <w:b/>
                <w:sz w:val="20"/>
              </w:rPr>
              <w:t>Carrying value as at 30 June 2019</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Annuity and Bullet Loans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sidRPr="006E52D7">
              <w:rPr>
                <w:rFonts w:ascii="Arial" w:hAnsi="Arial" w:cs="Arial"/>
                <w:sz w:val="20"/>
              </w:rPr>
              <w:t>Bankers’ Acceptance Certificate</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sidRPr="006E52D7">
              <w:rPr>
                <w:rFonts w:ascii="Arial" w:hAnsi="Arial" w:cs="Arial"/>
                <w:sz w:val="20"/>
              </w:rPr>
              <w:t>Concessionary Loan</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sidRPr="006E52D7">
              <w:rPr>
                <w:rFonts w:ascii="Arial" w:hAnsi="Arial" w:cs="Arial"/>
                <w:sz w:val="20"/>
              </w:rPr>
              <w:t>Derivative Financial Liability</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sidRPr="006E52D7">
              <w:rPr>
                <w:rFonts w:ascii="Arial" w:hAnsi="Arial" w:cs="Arial"/>
                <w:sz w:val="20"/>
              </w:rPr>
              <w:t>Government Loans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Intercompa</w:t>
            </w:r>
            <w:r w:rsidRPr="006E52D7">
              <w:rPr>
                <w:rFonts w:ascii="Arial" w:hAnsi="Arial" w:cs="Arial"/>
                <w:sz w:val="20"/>
              </w:rPr>
              <w:t>ny/Parent-subsidiary Transactions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Local Registered Stocks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Marketable Bonds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Service Concessions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PPP Liabilities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6E52D7" w:rsidRPr="0026528B" w:rsidTr="00467A9C">
        <w:tc>
          <w:tcPr>
            <w:tcW w:w="2287" w:type="pct"/>
            <w:tcBorders>
              <w:top w:val="nil"/>
              <w:bottom w:val="nil"/>
            </w:tcBorders>
            <w:shd w:val="clear" w:color="auto" w:fill="auto"/>
          </w:tcPr>
          <w:p w:rsidR="006E52D7" w:rsidRPr="0051017E" w:rsidRDefault="006E52D7" w:rsidP="00FB0A50">
            <w:pPr>
              <w:spacing w:before="60" w:after="60"/>
              <w:ind w:firstLine="0"/>
              <w:rPr>
                <w:rFonts w:ascii="Arial" w:hAnsi="Arial" w:cs="Arial"/>
                <w:sz w:val="20"/>
              </w:rPr>
            </w:pPr>
            <w:r>
              <w:rPr>
                <w:rFonts w:ascii="Arial" w:hAnsi="Arial" w:cs="Arial"/>
                <w:sz w:val="20"/>
              </w:rPr>
              <w:t>Securities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r>
      <w:tr w:rsidR="00E16B42" w:rsidRPr="0026528B" w:rsidTr="00467A9C">
        <w:tc>
          <w:tcPr>
            <w:tcW w:w="2287" w:type="pct"/>
            <w:tcBorders>
              <w:top w:val="nil"/>
              <w:bottom w:val="nil"/>
            </w:tcBorders>
            <w:shd w:val="clear" w:color="auto" w:fill="auto"/>
          </w:tcPr>
          <w:p w:rsidR="00E16B42" w:rsidRDefault="00E16B42" w:rsidP="00FB0A50">
            <w:pPr>
              <w:spacing w:before="60" w:after="60"/>
              <w:ind w:firstLine="0"/>
              <w:rPr>
                <w:rFonts w:ascii="Arial" w:hAnsi="Arial" w:cs="Arial"/>
                <w:sz w:val="20"/>
              </w:rPr>
            </w:pPr>
            <w:r>
              <w:rPr>
                <w:rFonts w:ascii="Arial" w:hAnsi="Arial" w:cs="Arial"/>
                <w:sz w:val="20"/>
              </w:rPr>
              <w:t>Finance leases</w:t>
            </w:r>
          </w:p>
        </w:tc>
        <w:tc>
          <w:tcPr>
            <w:tcW w:w="678"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c>
          <w:tcPr>
            <w:tcW w:w="678"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6E52D7" w:rsidRPr="0026528B" w:rsidTr="00FB0A50">
        <w:tc>
          <w:tcPr>
            <w:tcW w:w="2287" w:type="pct"/>
            <w:tcBorders>
              <w:top w:val="nil"/>
              <w:bottom w:val="nil"/>
            </w:tcBorders>
            <w:shd w:val="clear" w:color="auto" w:fill="auto"/>
          </w:tcPr>
          <w:p w:rsidR="006E52D7" w:rsidRDefault="006E52D7" w:rsidP="00FB0A50">
            <w:pPr>
              <w:spacing w:before="60" w:after="60"/>
              <w:ind w:firstLine="0"/>
              <w:rPr>
                <w:rFonts w:ascii="Arial" w:hAnsi="Arial" w:cs="Arial"/>
                <w:sz w:val="20"/>
              </w:rPr>
            </w:pPr>
            <w:r>
              <w:rPr>
                <w:rFonts w:ascii="Arial" w:hAnsi="Arial" w:cs="Arial"/>
                <w:sz w:val="20"/>
              </w:rPr>
              <w:t>Reclassifications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r>
      <w:tr w:rsidR="006E52D7" w:rsidRPr="0026528B" w:rsidTr="00FB0A50">
        <w:tc>
          <w:tcPr>
            <w:tcW w:w="2287" w:type="pct"/>
            <w:tcBorders>
              <w:top w:val="nil"/>
              <w:bottom w:val="nil"/>
            </w:tcBorders>
            <w:shd w:val="clear" w:color="auto" w:fill="auto"/>
          </w:tcPr>
          <w:p w:rsidR="006E52D7" w:rsidRPr="00EA2E5B" w:rsidRDefault="006E52D7" w:rsidP="00FB0A50">
            <w:pPr>
              <w:spacing w:before="60" w:after="60"/>
              <w:ind w:firstLine="0"/>
              <w:rPr>
                <w:rFonts w:ascii="Arial" w:hAnsi="Arial" w:cs="Arial"/>
                <w:b/>
                <w:sz w:val="20"/>
              </w:rPr>
            </w:pPr>
            <w:r>
              <w:rPr>
                <w:rFonts w:ascii="Arial" w:hAnsi="Arial" w:cs="Arial"/>
                <w:b/>
                <w:sz w:val="20"/>
              </w:rPr>
              <w:t>Sub-total</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r>
      <w:tr w:rsidR="006E52D7" w:rsidRPr="0026528B" w:rsidTr="00FB0A50">
        <w:tc>
          <w:tcPr>
            <w:tcW w:w="2287" w:type="pct"/>
            <w:tcBorders>
              <w:top w:val="nil"/>
              <w:bottom w:val="nil"/>
            </w:tcBorders>
            <w:shd w:val="clear" w:color="auto" w:fill="auto"/>
          </w:tcPr>
          <w:p w:rsidR="006E52D7" w:rsidRPr="0051017E" w:rsidRDefault="006E52D7" w:rsidP="006E52D7">
            <w:pPr>
              <w:spacing w:before="60" w:after="60"/>
              <w:ind w:firstLine="0"/>
              <w:rPr>
                <w:rFonts w:ascii="Arial" w:hAnsi="Arial" w:cs="Arial"/>
                <w:sz w:val="20"/>
              </w:rPr>
            </w:pPr>
            <w:r>
              <w:rPr>
                <w:rFonts w:ascii="Arial" w:hAnsi="Arial" w:cs="Arial"/>
                <w:sz w:val="20"/>
              </w:rPr>
              <w:t>Transferred to Current Liabilities</w:t>
            </w:r>
          </w:p>
        </w:tc>
        <w:tc>
          <w:tcPr>
            <w:tcW w:w="678"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bottom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c>
          <w:tcPr>
            <w:tcW w:w="678" w:type="pct"/>
            <w:tcBorders>
              <w:top w:val="nil"/>
              <w:bottom w:val="nil"/>
            </w:tcBorders>
          </w:tcPr>
          <w:p w:rsidR="006E52D7" w:rsidRPr="0026528B" w:rsidRDefault="006E52D7" w:rsidP="00FB0A50">
            <w:pPr>
              <w:spacing w:before="60" w:after="60"/>
              <w:ind w:firstLine="0"/>
              <w:jc w:val="right"/>
              <w:rPr>
                <w:rFonts w:ascii="Arial" w:hAnsi="Arial" w:cs="Arial"/>
                <w:sz w:val="20"/>
              </w:rPr>
            </w:pPr>
          </w:p>
        </w:tc>
      </w:tr>
      <w:tr w:rsidR="006E52D7" w:rsidRPr="0026528B" w:rsidTr="00FB0A50">
        <w:tc>
          <w:tcPr>
            <w:tcW w:w="2287" w:type="pct"/>
            <w:tcBorders>
              <w:top w:val="nil"/>
            </w:tcBorders>
            <w:shd w:val="clear" w:color="auto" w:fill="auto"/>
          </w:tcPr>
          <w:p w:rsidR="006E52D7" w:rsidRPr="0051017E" w:rsidRDefault="006E52D7" w:rsidP="00FB0A50">
            <w:pPr>
              <w:spacing w:before="60" w:after="60"/>
              <w:ind w:firstLine="0"/>
              <w:rPr>
                <w:rFonts w:ascii="Arial" w:hAnsi="Arial" w:cs="Arial"/>
                <w:sz w:val="20"/>
              </w:rPr>
            </w:pPr>
            <w:r w:rsidRPr="00EA2E5B">
              <w:rPr>
                <w:rFonts w:ascii="Arial" w:hAnsi="Arial" w:cs="Arial"/>
                <w:b/>
                <w:sz w:val="20"/>
              </w:rPr>
              <w:t>Total</w:t>
            </w:r>
          </w:p>
        </w:tc>
        <w:tc>
          <w:tcPr>
            <w:tcW w:w="678" w:type="pct"/>
            <w:tcBorders>
              <w:top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9" w:type="pct"/>
            <w:tcBorders>
              <w:top w:val="nil"/>
            </w:tcBorders>
            <w:shd w:val="clear" w:color="auto" w:fill="auto"/>
          </w:tcPr>
          <w:p w:rsidR="006E52D7" w:rsidRPr="0026528B" w:rsidRDefault="006E52D7" w:rsidP="00FB0A50">
            <w:pPr>
              <w:spacing w:before="60" w:after="60"/>
              <w:ind w:firstLine="0"/>
              <w:jc w:val="right"/>
              <w:rPr>
                <w:rFonts w:ascii="Arial" w:hAnsi="Arial" w:cs="Arial"/>
                <w:sz w:val="20"/>
              </w:rPr>
            </w:pPr>
          </w:p>
        </w:tc>
        <w:tc>
          <w:tcPr>
            <w:tcW w:w="678" w:type="pct"/>
            <w:tcBorders>
              <w:top w:val="nil"/>
            </w:tcBorders>
          </w:tcPr>
          <w:p w:rsidR="006E52D7" w:rsidRPr="0026528B" w:rsidRDefault="006E52D7" w:rsidP="00FB0A50">
            <w:pPr>
              <w:spacing w:before="60" w:after="60"/>
              <w:ind w:firstLine="0"/>
              <w:jc w:val="right"/>
              <w:rPr>
                <w:rFonts w:ascii="Arial" w:hAnsi="Arial" w:cs="Arial"/>
                <w:sz w:val="20"/>
              </w:rPr>
            </w:pPr>
          </w:p>
        </w:tc>
        <w:tc>
          <w:tcPr>
            <w:tcW w:w="678" w:type="pct"/>
            <w:tcBorders>
              <w:top w:val="nil"/>
            </w:tcBorders>
          </w:tcPr>
          <w:p w:rsidR="006E52D7" w:rsidRPr="0026528B" w:rsidRDefault="006E52D7" w:rsidP="00FB0A50">
            <w:pPr>
              <w:spacing w:before="60" w:after="60"/>
              <w:ind w:firstLine="0"/>
              <w:jc w:val="right"/>
              <w:rPr>
                <w:rFonts w:ascii="Arial" w:hAnsi="Arial" w:cs="Arial"/>
                <w:sz w:val="20"/>
              </w:rPr>
            </w:pPr>
          </w:p>
        </w:tc>
      </w:tr>
    </w:tbl>
    <w:p w:rsidR="00602314" w:rsidRDefault="00602314" w:rsidP="008D3ECA">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9912"/>
      </w:tblGrid>
      <w:tr w:rsidR="006F76DA" w:rsidTr="00FB0A50">
        <w:tc>
          <w:tcPr>
            <w:tcW w:w="5000" w:type="pct"/>
            <w:shd w:val="clear" w:color="auto" w:fill="E2EFD9" w:themeFill="accent6" w:themeFillTint="33"/>
          </w:tcPr>
          <w:p w:rsidR="006F76DA" w:rsidRPr="00926B0F" w:rsidRDefault="006F76DA" w:rsidP="00926B0F">
            <w:pPr>
              <w:spacing w:before="60" w:after="60"/>
              <w:ind w:firstLine="0"/>
              <w:rPr>
                <w:rFonts w:ascii="Arial" w:hAnsi="Arial" w:cs="Arial"/>
                <w:b/>
                <w:i/>
                <w:sz w:val="20"/>
              </w:rPr>
            </w:pPr>
            <w:r w:rsidRPr="00926B0F">
              <w:rPr>
                <w:rFonts w:ascii="Arial" w:hAnsi="Arial" w:cs="Arial"/>
                <w:b/>
                <w:i/>
                <w:sz w:val="20"/>
              </w:rPr>
              <w:t xml:space="preserve">Commentary:  </w:t>
            </w:r>
          </w:p>
          <w:p w:rsidR="006F76DA" w:rsidRPr="00926B0F" w:rsidRDefault="006F76DA" w:rsidP="00926B0F">
            <w:pPr>
              <w:spacing w:before="60" w:after="60"/>
              <w:ind w:firstLine="0"/>
              <w:rPr>
                <w:rFonts w:ascii="Arial" w:hAnsi="Arial" w:cs="Arial"/>
                <w:i/>
                <w:sz w:val="20"/>
              </w:rPr>
            </w:pPr>
            <w:r w:rsidRPr="00926B0F">
              <w:rPr>
                <w:rFonts w:ascii="Arial" w:hAnsi="Arial" w:cs="Arial"/>
                <w:i/>
                <w:sz w:val="20"/>
              </w:rPr>
              <w:t>In addition to the above, the reporting entity discloses:</w:t>
            </w:r>
          </w:p>
          <w:p w:rsidR="006F76DA" w:rsidRPr="00926B0F" w:rsidRDefault="006F76DA" w:rsidP="00B4401A">
            <w:pPr>
              <w:pStyle w:val="ListParagraph"/>
              <w:numPr>
                <w:ilvl w:val="0"/>
                <w:numId w:val="44"/>
              </w:numPr>
              <w:spacing w:before="60" w:after="60"/>
              <w:ind w:left="357" w:hanging="357"/>
              <w:contextualSpacing w:val="0"/>
              <w:rPr>
                <w:rFonts w:ascii="Arial" w:hAnsi="Arial" w:cs="Arial"/>
                <w:i/>
                <w:sz w:val="20"/>
              </w:rPr>
            </w:pPr>
            <w:r w:rsidRPr="00926B0F">
              <w:rPr>
                <w:rFonts w:ascii="Arial" w:hAnsi="Arial" w:cs="Arial"/>
                <w:i/>
                <w:sz w:val="20"/>
              </w:rPr>
              <w:t>Significant terms and conditions of concessionary loans received;</w:t>
            </w:r>
          </w:p>
          <w:p w:rsidR="006F76DA" w:rsidRPr="00926B0F" w:rsidRDefault="006F76DA" w:rsidP="00B4401A">
            <w:pPr>
              <w:pStyle w:val="ListParagraph"/>
              <w:numPr>
                <w:ilvl w:val="0"/>
                <w:numId w:val="44"/>
              </w:numPr>
              <w:spacing w:before="60" w:after="60"/>
              <w:ind w:left="357" w:hanging="357"/>
              <w:contextualSpacing w:val="0"/>
              <w:rPr>
                <w:rFonts w:ascii="Arial" w:hAnsi="Arial" w:cs="Arial"/>
                <w:i/>
                <w:sz w:val="20"/>
              </w:rPr>
            </w:pPr>
            <w:r w:rsidRPr="00926B0F">
              <w:rPr>
                <w:rFonts w:ascii="Arial" w:hAnsi="Arial" w:cs="Arial"/>
                <w:i/>
                <w:sz w:val="20"/>
              </w:rPr>
              <w:t>Details of any defaults during the period of principal, interest, sinking fund or redemption terms of loans payable (including whether the default was remedied or whether the terms were renegotiated before the financial statements were authorised for issue</w:t>
            </w:r>
            <w:r w:rsidR="00741ADC" w:rsidRPr="00926B0F">
              <w:rPr>
                <w:rFonts w:ascii="Arial" w:hAnsi="Arial" w:cs="Arial"/>
                <w:i/>
                <w:sz w:val="20"/>
              </w:rPr>
              <w:t>);</w:t>
            </w:r>
          </w:p>
          <w:p w:rsidR="00D878C6" w:rsidRPr="00926B0F" w:rsidRDefault="00D878C6" w:rsidP="00926B0F">
            <w:pPr>
              <w:spacing w:before="60" w:after="60"/>
              <w:ind w:firstLine="0"/>
              <w:rPr>
                <w:rFonts w:ascii="Arial" w:hAnsi="Arial" w:cs="Arial"/>
                <w:i/>
                <w:sz w:val="20"/>
              </w:rPr>
            </w:pPr>
          </w:p>
          <w:p w:rsidR="00D878C6" w:rsidRPr="00926B0F" w:rsidRDefault="00D878C6" w:rsidP="00926B0F">
            <w:pPr>
              <w:spacing w:before="60" w:after="60"/>
              <w:ind w:firstLine="0"/>
              <w:rPr>
                <w:rFonts w:ascii="Arial" w:hAnsi="Arial" w:cs="Arial"/>
                <w:i/>
                <w:sz w:val="20"/>
              </w:rPr>
            </w:pPr>
            <w:r w:rsidRPr="00926B0F">
              <w:rPr>
                <w:rFonts w:ascii="Arial" w:hAnsi="Arial" w:cs="Arial"/>
                <w:i/>
                <w:sz w:val="20"/>
              </w:rPr>
              <w:t xml:space="preserve">The reporting entity should also include disclosure any concessions on loans received, and the off-market portion recognised.  </w:t>
            </w:r>
          </w:p>
        </w:tc>
      </w:tr>
    </w:tbl>
    <w:p w:rsidR="00602314" w:rsidRDefault="00602314" w:rsidP="008D3ECA">
      <w:pPr>
        <w:pStyle w:val="ListParagraph"/>
        <w:ind w:left="0" w:firstLine="0"/>
        <w:contextualSpacing w:val="0"/>
        <w:rPr>
          <w:rFonts w:ascii="Arial" w:hAnsi="Arial" w:cs="Arial"/>
          <w:sz w:val="20"/>
        </w:rPr>
      </w:pPr>
    </w:p>
    <w:p w:rsidR="00602314" w:rsidRDefault="00602314" w:rsidP="008D3ECA">
      <w:pPr>
        <w:pStyle w:val="ListParagraph"/>
        <w:ind w:left="0" w:firstLine="0"/>
        <w:contextualSpacing w:val="0"/>
        <w:rPr>
          <w:rFonts w:ascii="Arial" w:hAnsi="Arial" w:cs="Arial"/>
          <w:sz w:val="20"/>
        </w:rPr>
        <w:sectPr w:rsidR="00602314" w:rsidSect="003131F7">
          <w:pgSz w:w="11906" w:h="16838"/>
          <w:pgMar w:top="1440" w:right="991" w:bottom="1440" w:left="993" w:header="708" w:footer="708" w:gutter="0"/>
          <w:cols w:space="708"/>
          <w:docGrid w:linePitch="360"/>
        </w:sectPr>
      </w:pPr>
    </w:p>
    <w:p w:rsidR="008D3ECA" w:rsidRPr="006E1EE5" w:rsidRDefault="008D3ECA" w:rsidP="008D3EC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E16B42" w:rsidRDefault="00E16B42" w:rsidP="00B4401A">
      <w:pPr>
        <w:pStyle w:val="ListParagraph"/>
        <w:numPr>
          <w:ilvl w:val="1"/>
          <w:numId w:val="17"/>
        </w:numPr>
        <w:ind w:left="567" w:hanging="567"/>
        <w:contextualSpacing w:val="0"/>
        <w:rPr>
          <w:rFonts w:ascii="Arial" w:hAnsi="Arial" w:cs="Arial"/>
          <w:b/>
          <w:sz w:val="20"/>
        </w:rPr>
      </w:pPr>
      <w:bookmarkStart w:id="72" w:name="_Ref1120877"/>
      <w:r>
        <w:rPr>
          <w:rFonts w:ascii="Arial" w:hAnsi="Arial" w:cs="Arial"/>
          <w:b/>
          <w:sz w:val="20"/>
        </w:rPr>
        <w:t>Finance Lease Payable</w:t>
      </w:r>
      <w:bookmarkEnd w:id="72"/>
      <w:r w:rsidR="006E3DBE">
        <w:rPr>
          <w:rFonts w:ascii="Arial" w:hAnsi="Arial" w:cs="Arial"/>
          <w:b/>
          <w:sz w:val="20"/>
        </w:rPr>
        <w:t xml:space="preserve"> </w:t>
      </w:r>
      <w:r w:rsidR="006E3DBE" w:rsidRPr="006E3DBE">
        <w:rPr>
          <w:rFonts w:ascii="Arial" w:hAnsi="Arial" w:cs="Arial"/>
          <w:b/>
          <w:color w:val="FF0000"/>
          <w:sz w:val="20"/>
        </w:rPr>
        <w:t>[13p.38]</w:t>
      </w:r>
    </w:p>
    <w:tbl>
      <w:tblPr>
        <w:tblStyle w:val="TableGrid"/>
        <w:tblW w:w="5000" w:type="pct"/>
        <w:tblLook w:val="04A0" w:firstRow="1" w:lastRow="0" w:firstColumn="1" w:lastColumn="0" w:noHBand="0" w:noVBand="1"/>
      </w:tblPr>
      <w:tblGrid>
        <w:gridCol w:w="7646"/>
        <w:gridCol w:w="2266"/>
      </w:tblGrid>
      <w:tr w:rsidR="00E16B42" w:rsidRPr="0026528B" w:rsidTr="00FB0A50">
        <w:tc>
          <w:tcPr>
            <w:tcW w:w="3857" w:type="pct"/>
            <w:tcBorders>
              <w:bottom w:val="single" w:sz="4" w:space="0" w:color="auto"/>
            </w:tcBorders>
            <w:shd w:val="clear" w:color="auto" w:fill="FBE4D5" w:themeFill="accent2" w:themeFillTint="33"/>
          </w:tcPr>
          <w:p w:rsidR="00E16B42" w:rsidRPr="001049DD" w:rsidRDefault="00E16B42" w:rsidP="00FB0A50">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E16B42" w:rsidRDefault="00E16B42" w:rsidP="00FB0A50">
            <w:pPr>
              <w:tabs>
                <w:tab w:val="left" w:pos="510"/>
                <w:tab w:val="center" w:pos="1025"/>
              </w:tabs>
              <w:spacing w:before="60" w:after="60"/>
              <w:ind w:firstLine="0"/>
              <w:jc w:val="center"/>
              <w:rPr>
                <w:rFonts w:ascii="Arial" w:hAnsi="Arial" w:cs="Arial"/>
                <w:b/>
                <w:sz w:val="20"/>
              </w:rPr>
            </w:pPr>
          </w:p>
          <w:p w:rsidR="00E16B42" w:rsidRPr="0026528B" w:rsidRDefault="00E16B42" w:rsidP="00FB0A50">
            <w:pPr>
              <w:spacing w:before="60" w:after="60"/>
              <w:ind w:firstLine="0"/>
              <w:jc w:val="center"/>
              <w:rPr>
                <w:rFonts w:ascii="Arial" w:hAnsi="Arial" w:cs="Arial"/>
                <w:b/>
                <w:sz w:val="20"/>
              </w:rPr>
            </w:pPr>
            <w:r>
              <w:rPr>
                <w:rFonts w:ascii="Arial" w:hAnsi="Arial" w:cs="Arial"/>
                <w:b/>
                <w:sz w:val="20"/>
              </w:rPr>
              <w:t>(R’000s)</w:t>
            </w:r>
          </w:p>
        </w:tc>
      </w:tr>
      <w:tr w:rsidR="00E16B42" w:rsidRPr="0026528B" w:rsidTr="00FB0A50">
        <w:tc>
          <w:tcPr>
            <w:tcW w:w="3857" w:type="pct"/>
            <w:tcBorders>
              <w:bottom w:val="nil"/>
            </w:tcBorders>
          </w:tcPr>
          <w:p w:rsidR="00E16B42" w:rsidRPr="00464F8D" w:rsidRDefault="00E16B42" w:rsidP="00FB0A50">
            <w:pPr>
              <w:spacing w:before="60" w:after="60"/>
              <w:ind w:firstLine="0"/>
              <w:rPr>
                <w:rFonts w:ascii="Arial" w:hAnsi="Arial" w:cs="Arial"/>
                <w:sz w:val="20"/>
              </w:rPr>
            </w:pPr>
          </w:p>
        </w:tc>
        <w:tc>
          <w:tcPr>
            <w:tcW w:w="1143" w:type="pct"/>
            <w:tcBorders>
              <w:bottom w:val="nil"/>
            </w:tcBorders>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0B1DA1" w:rsidRDefault="00E16B42" w:rsidP="00FB0A50">
            <w:pPr>
              <w:spacing w:before="60" w:after="60"/>
              <w:ind w:firstLine="0"/>
              <w:rPr>
                <w:rFonts w:ascii="Arial" w:hAnsi="Arial" w:cs="Arial"/>
                <w:b/>
                <w:sz w:val="20"/>
              </w:rPr>
            </w:pPr>
            <w:r>
              <w:rPr>
                <w:rFonts w:ascii="Arial" w:hAnsi="Arial" w:cs="Arial"/>
                <w:b/>
                <w:sz w:val="20"/>
              </w:rPr>
              <w:t>Total Future Minimum Lease Payments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Within 1 year</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2 to 5 years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More than 5 years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E16B42">
            <w:pPr>
              <w:spacing w:before="60" w:after="60"/>
              <w:ind w:firstLine="0"/>
              <w:rPr>
                <w:rFonts w:ascii="Arial" w:hAnsi="Arial" w:cs="Arial"/>
                <w:sz w:val="20"/>
              </w:rPr>
            </w:pPr>
            <w:r>
              <w:rPr>
                <w:rFonts w:ascii="Arial" w:hAnsi="Arial" w:cs="Arial"/>
                <w:sz w:val="20"/>
              </w:rPr>
              <w:t>Less:  Future Finance Charges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0B1DA1" w:rsidRDefault="00E16B42" w:rsidP="00FB0A50">
            <w:pPr>
              <w:spacing w:before="60" w:after="60"/>
              <w:ind w:firstLine="0"/>
              <w:rPr>
                <w:rFonts w:ascii="Arial" w:hAnsi="Arial" w:cs="Arial"/>
                <w:b/>
                <w:sz w:val="20"/>
              </w:rPr>
            </w:pPr>
            <w:r>
              <w:rPr>
                <w:rFonts w:ascii="Arial" w:hAnsi="Arial" w:cs="Arial"/>
                <w:b/>
                <w:sz w:val="20"/>
              </w:rPr>
              <w:t xml:space="preserve">Present Value of Minimum Lease Payments </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Within 1 year</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2 to 5 years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Pr="00464F8D" w:rsidRDefault="00E16B42" w:rsidP="00FB0A50">
            <w:pPr>
              <w:spacing w:before="60" w:after="60"/>
              <w:ind w:left="313" w:firstLine="0"/>
              <w:rPr>
                <w:rFonts w:ascii="Arial" w:hAnsi="Arial" w:cs="Arial"/>
                <w:sz w:val="20"/>
              </w:rPr>
            </w:pPr>
            <w:r>
              <w:rPr>
                <w:rFonts w:ascii="Arial" w:hAnsi="Arial" w:cs="Arial"/>
                <w:sz w:val="20"/>
              </w:rPr>
              <w:t>More than 5 years</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Default="00E16B42" w:rsidP="00FB0A50">
            <w:pPr>
              <w:spacing w:before="60" w:after="60"/>
              <w:ind w:left="29" w:firstLine="0"/>
              <w:rPr>
                <w:rFonts w:ascii="Arial" w:hAnsi="Arial" w:cs="Arial"/>
                <w:sz w:val="20"/>
              </w:rPr>
            </w:pP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Default="00E16B42" w:rsidP="00E16B42">
            <w:pPr>
              <w:spacing w:before="60" w:after="60"/>
              <w:ind w:left="29" w:firstLine="0"/>
              <w:rPr>
                <w:rFonts w:ascii="Arial" w:hAnsi="Arial" w:cs="Arial"/>
                <w:sz w:val="20"/>
              </w:rPr>
            </w:pPr>
            <w:r>
              <w:rPr>
                <w:rFonts w:ascii="Arial" w:hAnsi="Arial" w:cs="Arial"/>
                <w:sz w:val="20"/>
              </w:rPr>
              <w:t>Non-current Liability</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Default="00E16B42" w:rsidP="00FB0A50">
            <w:pPr>
              <w:spacing w:before="60" w:after="60"/>
              <w:ind w:left="29" w:firstLine="0"/>
              <w:rPr>
                <w:rFonts w:ascii="Arial" w:hAnsi="Arial" w:cs="Arial"/>
                <w:sz w:val="20"/>
              </w:rPr>
            </w:pPr>
            <w:r>
              <w:rPr>
                <w:rFonts w:ascii="Arial" w:hAnsi="Arial" w:cs="Arial"/>
                <w:sz w:val="20"/>
              </w:rPr>
              <w:t>Current Liability</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Default="00E16B42" w:rsidP="00FB0A50">
            <w:pPr>
              <w:spacing w:before="60" w:after="60"/>
              <w:ind w:left="29" w:firstLine="0"/>
              <w:rPr>
                <w:rFonts w:ascii="Arial" w:hAnsi="Arial" w:cs="Arial"/>
                <w:sz w:val="20"/>
              </w:rPr>
            </w:pP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E16B42" w:rsidRPr="0026528B" w:rsidTr="00FB0A50">
        <w:tc>
          <w:tcPr>
            <w:tcW w:w="3857" w:type="pct"/>
            <w:tcBorders>
              <w:top w:val="nil"/>
              <w:bottom w:val="nil"/>
            </w:tcBorders>
            <w:shd w:val="clear" w:color="auto" w:fill="auto"/>
          </w:tcPr>
          <w:p w:rsidR="00E16B42" w:rsidRDefault="00280B06" w:rsidP="00FB0A50">
            <w:pPr>
              <w:spacing w:before="60" w:after="60"/>
              <w:ind w:left="29" w:firstLine="0"/>
              <w:rPr>
                <w:rFonts w:ascii="Arial" w:hAnsi="Arial" w:cs="Arial"/>
                <w:sz w:val="20"/>
              </w:rPr>
            </w:pPr>
            <w:r>
              <w:rPr>
                <w:rFonts w:ascii="Arial" w:hAnsi="Arial" w:cs="Arial"/>
                <w:sz w:val="20"/>
              </w:rPr>
              <w:t>Total future minimum sublease payments expected to be received</w:t>
            </w:r>
          </w:p>
        </w:tc>
        <w:tc>
          <w:tcPr>
            <w:tcW w:w="1143" w:type="pct"/>
            <w:tcBorders>
              <w:top w:val="nil"/>
              <w:bottom w:val="nil"/>
            </w:tcBorders>
            <w:shd w:val="clear" w:color="auto" w:fill="auto"/>
          </w:tcPr>
          <w:p w:rsidR="00E16B42" w:rsidRPr="0026528B" w:rsidRDefault="00E16B42" w:rsidP="00FB0A50">
            <w:pPr>
              <w:spacing w:before="60" w:after="60"/>
              <w:ind w:firstLine="0"/>
              <w:jc w:val="right"/>
              <w:rPr>
                <w:rFonts w:ascii="Arial" w:hAnsi="Arial" w:cs="Arial"/>
                <w:sz w:val="20"/>
              </w:rPr>
            </w:pPr>
          </w:p>
        </w:tc>
      </w:tr>
      <w:tr w:rsidR="006E3DBE" w:rsidRPr="0026528B" w:rsidTr="00FB0A50">
        <w:tc>
          <w:tcPr>
            <w:tcW w:w="3857" w:type="pct"/>
            <w:tcBorders>
              <w:top w:val="nil"/>
              <w:bottom w:val="nil"/>
            </w:tcBorders>
            <w:shd w:val="clear" w:color="auto" w:fill="auto"/>
          </w:tcPr>
          <w:p w:rsidR="006E3DBE" w:rsidRDefault="006E3DBE" w:rsidP="00FB0A50">
            <w:pPr>
              <w:spacing w:before="60" w:after="60"/>
              <w:ind w:left="29" w:firstLine="0"/>
              <w:rPr>
                <w:rFonts w:ascii="Arial" w:hAnsi="Arial" w:cs="Arial"/>
                <w:sz w:val="20"/>
              </w:rPr>
            </w:pPr>
            <w:r>
              <w:rPr>
                <w:rFonts w:ascii="Arial" w:hAnsi="Arial" w:cs="Arial"/>
                <w:sz w:val="20"/>
              </w:rPr>
              <w:t xml:space="preserve">Total contingent rents recognised as an expense </w:t>
            </w:r>
          </w:p>
        </w:tc>
        <w:tc>
          <w:tcPr>
            <w:tcW w:w="1143" w:type="pct"/>
            <w:tcBorders>
              <w:top w:val="nil"/>
              <w:bottom w:val="nil"/>
            </w:tcBorders>
            <w:shd w:val="clear" w:color="auto" w:fill="auto"/>
          </w:tcPr>
          <w:p w:rsidR="006E3DBE" w:rsidRPr="0026528B" w:rsidRDefault="006E3DBE" w:rsidP="00FB0A50">
            <w:pPr>
              <w:spacing w:before="60" w:after="60"/>
              <w:ind w:firstLine="0"/>
              <w:jc w:val="right"/>
              <w:rPr>
                <w:rFonts w:ascii="Arial" w:hAnsi="Arial" w:cs="Arial"/>
                <w:sz w:val="20"/>
              </w:rPr>
            </w:pPr>
          </w:p>
        </w:tc>
      </w:tr>
      <w:tr w:rsidR="00E16B42" w:rsidRPr="0026528B" w:rsidTr="00FB0A50">
        <w:tc>
          <w:tcPr>
            <w:tcW w:w="3857" w:type="pct"/>
            <w:tcBorders>
              <w:top w:val="nil"/>
            </w:tcBorders>
            <w:shd w:val="clear" w:color="auto" w:fill="auto"/>
          </w:tcPr>
          <w:p w:rsidR="00E16B42" w:rsidRDefault="00E16B42" w:rsidP="00FB0A50">
            <w:pPr>
              <w:spacing w:before="60" w:after="60"/>
              <w:ind w:left="29" w:firstLine="0"/>
              <w:rPr>
                <w:rFonts w:ascii="Arial" w:hAnsi="Arial" w:cs="Arial"/>
                <w:sz w:val="20"/>
              </w:rPr>
            </w:pPr>
          </w:p>
        </w:tc>
        <w:tc>
          <w:tcPr>
            <w:tcW w:w="1143" w:type="pct"/>
            <w:tcBorders>
              <w:top w:val="nil"/>
            </w:tcBorders>
            <w:shd w:val="clear" w:color="auto" w:fill="auto"/>
          </w:tcPr>
          <w:p w:rsidR="00E16B42" w:rsidRPr="0026528B" w:rsidRDefault="00E16B42" w:rsidP="00FB0A50">
            <w:pPr>
              <w:spacing w:before="60" w:after="60"/>
              <w:ind w:firstLine="0"/>
              <w:jc w:val="right"/>
              <w:rPr>
                <w:rFonts w:ascii="Arial" w:hAnsi="Arial" w:cs="Arial"/>
                <w:sz w:val="20"/>
              </w:rPr>
            </w:pPr>
          </w:p>
        </w:tc>
      </w:tr>
    </w:tbl>
    <w:p w:rsidR="00E16B42" w:rsidRDefault="00E16B42" w:rsidP="00E16B4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E16B42" w:rsidTr="00FB0A50">
        <w:tc>
          <w:tcPr>
            <w:tcW w:w="9912" w:type="dxa"/>
            <w:shd w:val="clear" w:color="auto" w:fill="E2EFD9" w:themeFill="accent6" w:themeFillTint="33"/>
          </w:tcPr>
          <w:p w:rsidR="00E16B42" w:rsidRPr="00E62B16" w:rsidRDefault="00E16B42" w:rsidP="00E62B16">
            <w:pPr>
              <w:spacing w:before="60" w:after="60"/>
              <w:ind w:firstLine="0"/>
              <w:rPr>
                <w:rFonts w:ascii="Arial" w:hAnsi="Arial" w:cs="Arial"/>
                <w:b/>
                <w:i/>
                <w:sz w:val="20"/>
              </w:rPr>
            </w:pPr>
            <w:r w:rsidRPr="00E62B16">
              <w:rPr>
                <w:rFonts w:ascii="Arial" w:hAnsi="Arial" w:cs="Arial"/>
                <w:b/>
                <w:i/>
                <w:sz w:val="20"/>
              </w:rPr>
              <w:t xml:space="preserve">Commentary:  </w:t>
            </w:r>
          </w:p>
          <w:p w:rsidR="00E16B42" w:rsidRPr="00E62B16" w:rsidRDefault="00E16B42" w:rsidP="00E62B16">
            <w:pPr>
              <w:spacing w:before="60" w:after="60"/>
              <w:ind w:firstLine="0"/>
              <w:rPr>
                <w:rFonts w:ascii="Arial" w:hAnsi="Arial" w:cs="Arial"/>
                <w:i/>
                <w:sz w:val="20"/>
              </w:rPr>
            </w:pPr>
            <w:r w:rsidRPr="00E62B16">
              <w:rPr>
                <w:rFonts w:ascii="Arial" w:hAnsi="Arial" w:cs="Arial"/>
                <w:i/>
                <w:sz w:val="20"/>
              </w:rPr>
              <w:t>In addition to the above, the reporting entity discloses:</w:t>
            </w:r>
          </w:p>
          <w:p w:rsidR="00280B06" w:rsidRPr="00E62B16" w:rsidRDefault="00E16B42" w:rsidP="00B4401A">
            <w:pPr>
              <w:pStyle w:val="ListParagraph"/>
              <w:numPr>
                <w:ilvl w:val="0"/>
                <w:numId w:val="45"/>
              </w:numPr>
              <w:spacing w:before="60" w:after="60"/>
              <w:ind w:left="357" w:hanging="357"/>
              <w:contextualSpacing w:val="0"/>
              <w:rPr>
                <w:rFonts w:ascii="Arial" w:hAnsi="Arial" w:cs="Arial"/>
                <w:i/>
                <w:sz w:val="20"/>
              </w:rPr>
            </w:pPr>
            <w:r w:rsidRPr="00E62B16">
              <w:rPr>
                <w:rFonts w:ascii="Arial" w:hAnsi="Arial" w:cs="Arial"/>
                <w:i/>
                <w:sz w:val="20"/>
              </w:rPr>
              <w:t xml:space="preserve">A general description of </w:t>
            </w:r>
            <w:r w:rsidR="00280B06" w:rsidRPr="00E62B16">
              <w:rPr>
                <w:rFonts w:ascii="Arial" w:hAnsi="Arial" w:cs="Arial"/>
                <w:i/>
                <w:sz w:val="20"/>
              </w:rPr>
              <w:t>material leasin</w:t>
            </w:r>
            <w:r w:rsidR="006E3DBE" w:rsidRPr="00E62B16">
              <w:rPr>
                <w:rFonts w:ascii="Arial" w:hAnsi="Arial" w:cs="Arial"/>
                <w:i/>
                <w:sz w:val="20"/>
              </w:rPr>
              <w:t>g arrangements, including but not limited to:</w:t>
            </w:r>
          </w:p>
          <w:p w:rsidR="006E3DBE" w:rsidRPr="00E62B16" w:rsidRDefault="006E3DBE" w:rsidP="00B4401A">
            <w:pPr>
              <w:pStyle w:val="ListParagraph"/>
              <w:numPr>
                <w:ilvl w:val="0"/>
                <w:numId w:val="45"/>
              </w:numPr>
              <w:spacing w:before="60" w:after="60"/>
              <w:ind w:left="357" w:hanging="357"/>
              <w:contextualSpacing w:val="0"/>
              <w:rPr>
                <w:rFonts w:ascii="Arial" w:hAnsi="Arial" w:cs="Arial"/>
                <w:i/>
                <w:sz w:val="20"/>
              </w:rPr>
            </w:pPr>
            <w:r w:rsidRPr="00E62B16">
              <w:rPr>
                <w:rFonts w:ascii="Arial" w:hAnsi="Arial" w:cs="Arial"/>
                <w:i/>
                <w:sz w:val="20"/>
              </w:rPr>
              <w:t>The basis on which contingent rent payable is determined;</w:t>
            </w:r>
          </w:p>
          <w:p w:rsidR="006E3DBE" w:rsidRPr="00E62B16" w:rsidRDefault="006E3DBE" w:rsidP="00B4401A">
            <w:pPr>
              <w:pStyle w:val="ListParagraph"/>
              <w:numPr>
                <w:ilvl w:val="0"/>
                <w:numId w:val="45"/>
              </w:numPr>
              <w:spacing w:before="60" w:after="60"/>
              <w:ind w:left="357" w:hanging="357"/>
              <w:contextualSpacing w:val="0"/>
              <w:rPr>
                <w:rFonts w:ascii="Arial" w:hAnsi="Arial" w:cs="Arial"/>
                <w:i/>
                <w:sz w:val="20"/>
              </w:rPr>
            </w:pPr>
            <w:r w:rsidRPr="00E62B16">
              <w:rPr>
                <w:rFonts w:ascii="Arial" w:hAnsi="Arial" w:cs="Arial"/>
                <w:i/>
                <w:sz w:val="20"/>
              </w:rPr>
              <w:t>The existence and terms of renewal or purchase options and escalation clauses;</w:t>
            </w:r>
          </w:p>
          <w:p w:rsidR="006E3DBE" w:rsidRPr="00E62B16" w:rsidRDefault="006E3DBE" w:rsidP="00B4401A">
            <w:pPr>
              <w:pStyle w:val="ListParagraph"/>
              <w:numPr>
                <w:ilvl w:val="0"/>
                <w:numId w:val="45"/>
              </w:numPr>
              <w:spacing w:before="60" w:after="60"/>
              <w:ind w:left="357" w:hanging="357"/>
              <w:contextualSpacing w:val="0"/>
              <w:rPr>
                <w:rFonts w:ascii="Arial" w:hAnsi="Arial" w:cs="Arial"/>
                <w:i/>
                <w:sz w:val="20"/>
              </w:rPr>
            </w:pPr>
            <w:r w:rsidRPr="00E62B16">
              <w:rPr>
                <w:rFonts w:ascii="Arial" w:hAnsi="Arial" w:cs="Arial"/>
                <w:i/>
                <w:sz w:val="20"/>
              </w:rPr>
              <w:t>Restrictions imposed by lease arrangements;</w:t>
            </w:r>
          </w:p>
        </w:tc>
      </w:tr>
    </w:tbl>
    <w:p w:rsidR="00E16B42" w:rsidRDefault="00E16B42" w:rsidP="00E16B42">
      <w:pPr>
        <w:ind w:firstLine="0"/>
        <w:rPr>
          <w:rFonts w:ascii="Arial" w:hAnsi="Arial" w:cs="Arial"/>
          <w:b/>
          <w:sz w:val="20"/>
        </w:rPr>
      </w:pPr>
    </w:p>
    <w:p w:rsidR="008D3ECA" w:rsidRDefault="008D3ECA" w:rsidP="008D3ECA">
      <w:pPr>
        <w:pStyle w:val="ListParagraph"/>
        <w:ind w:left="0" w:firstLine="0"/>
        <w:contextualSpacing w:val="0"/>
        <w:rPr>
          <w:rFonts w:ascii="Arial" w:hAnsi="Arial" w:cs="Arial"/>
          <w:b/>
          <w:sz w:val="20"/>
        </w:rPr>
      </w:pPr>
    </w:p>
    <w:p w:rsidR="008D3ECA" w:rsidRPr="00364335" w:rsidRDefault="008D3ECA" w:rsidP="00364335">
      <w:pPr>
        <w:pStyle w:val="ListParagraph"/>
        <w:ind w:left="0" w:firstLine="0"/>
        <w:contextualSpacing w:val="0"/>
        <w:rPr>
          <w:rFonts w:ascii="Arial" w:hAnsi="Arial" w:cs="Arial"/>
          <w:b/>
          <w:sz w:val="20"/>
        </w:rPr>
      </w:pPr>
    </w:p>
    <w:p w:rsidR="007D7A73" w:rsidRDefault="007D7A73" w:rsidP="00B22059">
      <w:pPr>
        <w:ind w:firstLine="0"/>
        <w:rPr>
          <w:rFonts w:ascii="Arial" w:hAnsi="Arial" w:cs="Arial"/>
          <w:b/>
          <w:sz w:val="20"/>
        </w:rPr>
      </w:pPr>
      <w:r>
        <w:rPr>
          <w:rFonts w:ascii="Arial" w:hAnsi="Arial" w:cs="Arial"/>
          <w:b/>
          <w:sz w:val="20"/>
        </w:rPr>
        <w:br w:type="page"/>
      </w:r>
    </w:p>
    <w:p w:rsidR="00A06910" w:rsidRPr="006E1EE5" w:rsidRDefault="00A06910" w:rsidP="00A0691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06910" w:rsidRPr="009C1BE3" w:rsidRDefault="00A06910" w:rsidP="00B4401A">
      <w:pPr>
        <w:pStyle w:val="Heading2"/>
        <w:numPr>
          <w:ilvl w:val="1"/>
          <w:numId w:val="51"/>
        </w:numPr>
        <w:spacing w:before="120" w:after="120"/>
        <w:ind w:left="0" w:hanging="567"/>
        <w:rPr>
          <w:rFonts w:ascii="Arial" w:hAnsi="Arial" w:cs="Arial"/>
          <w:b/>
          <w:color w:val="auto"/>
          <w:sz w:val="20"/>
        </w:rPr>
      </w:pPr>
      <w:bookmarkStart w:id="73" w:name="_Ref535481109"/>
      <w:bookmarkStart w:id="74" w:name="_Toc4669423"/>
      <w:r w:rsidRPr="009C1BE3">
        <w:rPr>
          <w:rFonts w:ascii="Arial" w:hAnsi="Arial" w:cs="Arial"/>
          <w:b/>
          <w:color w:val="auto"/>
          <w:sz w:val="20"/>
        </w:rPr>
        <w:t>Consumer Deposits</w:t>
      </w:r>
      <w:bookmarkEnd w:id="73"/>
      <w:bookmarkEnd w:id="74"/>
      <w:r w:rsidR="00D878C6" w:rsidRPr="009C1BE3">
        <w:rPr>
          <w:rFonts w:ascii="Arial" w:hAnsi="Arial" w:cs="Arial"/>
          <w:b/>
          <w:color w:val="auto"/>
          <w:sz w:val="20"/>
        </w:rPr>
        <w:t xml:space="preserve"> </w:t>
      </w:r>
    </w:p>
    <w:tbl>
      <w:tblPr>
        <w:tblStyle w:val="TableGrid"/>
        <w:tblW w:w="5000" w:type="pct"/>
        <w:tblLook w:val="04A0" w:firstRow="1" w:lastRow="0" w:firstColumn="1" w:lastColumn="0" w:noHBand="0" w:noVBand="1"/>
      </w:tblPr>
      <w:tblGrid>
        <w:gridCol w:w="6220"/>
        <w:gridCol w:w="1844"/>
        <w:gridCol w:w="1848"/>
      </w:tblGrid>
      <w:tr w:rsidR="00A06910" w:rsidRPr="0026528B" w:rsidTr="00A06910">
        <w:tc>
          <w:tcPr>
            <w:tcW w:w="3138" w:type="pct"/>
            <w:tcBorders>
              <w:bottom w:val="single" w:sz="4" w:space="0" w:color="auto"/>
            </w:tcBorders>
            <w:shd w:val="clear" w:color="auto" w:fill="FBE4D5" w:themeFill="accent2" w:themeFillTint="33"/>
          </w:tcPr>
          <w:p w:rsidR="00A06910" w:rsidRPr="001049DD" w:rsidRDefault="00A0691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A06910" w:rsidRDefault="00A06910" w:rsidP="00FB0A50">
            <w:pPr>
              <w:spacing w:before="60" w:after="60"/>
              <w:ind w:firstLine="0"/>
              <w:jc w:val="center"/>
              <w:rPr>
                <w:rFonts w:ascii="Arial" w:hAnsi="Arial" w:cs="Arial"/>
                <w:b/>
                <w:sz w:val="20"/>
              </w:rPr>
            </w:pPr>
            <w:r>
              <w:rPr>
                <w:rFonts w:ascii="Arial" w:hAnsi="Arial" w:cs="Arial"/>
                <w:b/>
                <w:sz w:val="20"/>
              </w:rPr>
              <w:t>2018/2019</w:t>
            </w:r>
          </w:p>
          <w:p w:rsidR="00A06910" w:rsidRPr="0026528B" w:rsidRDefault="00A0691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A06910" w:rsidRDefault="00A06910" w:rsidP="00FB0A50">
            <w:pPr>
              <w:spacing w:before="60" w:after="60"/>
              <w:ind w:firstLine="0"/>
              <w:jc w:val="center"/>
              <w:rPr>
                <w:rFonts w:ascii="Arial" w:hAnsi="Arial" w:cs="Arial"/>
                <w:b/>
                <w:sz w:val="20"/>
              </w:rPr>
            </w:pPr>
            <w:r>
              <w:rPr>
                <w:rFonts w:ascii="Arial" w:hAnsi="Arial" w:cs="Arial"/>
                <w:b/>
                <w:sz w:val="20"/>
              </w:rPr>
              <w:t>2017/2018</w:t>
            </w:r>
          </w:p>
          <w:p w:rsidR="00A06910" w:rsidRPr="0026528B" w:rsidRDefault="00A06910" w:rsidP="00FB0A50">
            <w:pPr>
              <w:spacing w:before="60" w:after="60"/>
              <w:ind w:firstLine="0"/>
              <w:jc w:val="center"/>
              <w:rPr>
                <w:rFonts w:ascii="Arial" w:hAnsi="Arial" w:cs="Arial"/>
                <w:b/>
                <w:sz w:val="20"/>
              </w:rPr>
            </w:pPr>
            <w:r>
              <w:rPr>
                <w:rFonts w:ascii="Arial" w:hAnsi="Arial" w:cs="Arial"/>
                <w:b/>
                <w:sz w:val="20"/>
              </w:rPr>
              <w:t>(R’000s)</w:t>
            </w:r>
          </w:p>
        </w:tc>
      </w:tr>
      <w:tr w:rsidR="00A06910" w:rsidRPr="0026528B" w:rsidTr="00A06910">
        <w:tc>
          <w:tcPr>
            <w:tcW w:w="3138" w:type="pct"/>
            <w:tcBorders>
              <w:bottom w:val="nil"/>
            </w:tcBorders>
          </w:tcPr>
          <w:p w:rsidR="00A06910" w:rsidRPr="00A06910" w:rsidRDefault="00A06910" w:rsidP="00FB0A50">
            <w:pPr>
              <w:spacing w:before="60" w:after="60"/>
              <w:ind w:firstLine="0"/>
              <w:rPr>
                <w:rFonts w:ascii="Arial" w:hAnsi="Arial" w:cs="Arial"/>
                <w:sz w:val="20"/>
              </w:rPr>
            </w:pPr>
          </w:p>
        </w:tc>
        <w:tc>
          <w:tcPr>
            <w:tcW w:w="930" w:type="pct"/>
            <w:tcBorders>
              <w:bottom w:val="nil"/>
            </w:tcBorders>
          </w:tcPr>
          <w:p w:rsidR="00A06910" w:rsidRPr="0026528B" w:rsidRDefault="00A06910" w:rsidP="00FB0A50">
            <w:pPr>
              <w:spacing w:before="60" w:after="60"/>
              <w:ind w:firstLine="0"/>
              <w:jc w:val="right"/>
              <w:rPr>
                <w:rFonts w:ascii="Arial" w:hAnsi="Arial" w:cs="Arial"/>
                <w:sz w:val="20"/>
              </w:rPr>
            </w:pPr>
          </w:p>
        </w:tc>
        <w:tc>
          <w:tcPr>
            <w:tcW w:w="932" w:type="pct"/>
            <w:tcBorders>
              <w:bottom w:val="nil"/>
            </w:tcBorders>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Building Plans</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Buying Card</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Electricity</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Hiring of Decorative Items</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Library Books</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Posters</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Refuse</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Rental Properties</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Sewer</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A06910" w:rsidRPr="0026528B" w:rsidTr="00F14971">
        <w:tc>
          <w:tcPr>
            <w:tcW w:w="3138" w:type="pct"/>
            <w:tcBorders>
              <w:top w:val="nil"/>
              <w:bottom w:val="nil"/>
            </w:tcBorders>
            <w:shd w:val="clear" w:color="auto" w:fill="auto"/>
          </w:tcPr>
          <w:p w:rsidR="00A06910" w:rsidRPr="00A06910" w:rsidRDefault="00367C46" w:rsidP="00FB0A50">
            <w:pPr>
              <w:spacing w:before="60" w:after="60"/>
              <w:ind w:firstLine="0"/>
              <w:rPr>
                <w:rFonts w:ascii="Arial" w:hAnsi="Arial" w:cs="Arial"/>
                <w:sz w:val="20"/>
              </w:rPr>
            </w:pPr>
            <w:r>
              <w:rPr>
                <w:rFonts w:ascii="Arial" w:hAnsi="Arial" w:cs="Arial"/>
                <w:sz w:val="20"/>
              </w:rPr>
              <w:t>Street Closure</w:t>
            </w:r>
          </w:p>
        </w:tc>
        <w:tc>
          <w:tcPr>
            <w:tcW w:w="930"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A06910" w:rsidRPr="0026528B" w:rsidRDefault="00A06910" w:rsidP="00FB0A50">
            <w:pPr>
              <w:spacing w:before="60" w:after="60"/>
              <w:ind w:firstLine="0"/>
              <w:jc w:val="right"/>
              <w:rPr>
                <w:rFonts w:ascii="Arial" w:hAnsi="Arial" w:cs="Arial"/>
                <w:sz w:val="20"/>
              </w:rPr>
            </w:pPr>
          </w:p>
        </w:tc>
      </w:tr>
      <w:tr w:rsidR="00367C46" w:rsidRPr="0026528B" w:rsidTr="00F14971">
        <w:tc>
          <w:tcPr>
            <w:tcW w:w="3138" w:type="pct"/>
            <w:tcBorders>
              <w:top w:val="nil"/>
              <w:bottom w:val="nil"/>
            </w:tcBorders>
            <w:shd w:val="clear" w:color="auto" w:fill="auto"/>
          </w:tcPr>
          <w:p w:rsidR="00367C46" w:rsidRPr="00A06910" w:rsidRDefault="00367C46" w:rsidP="00FB0A50">
            <w:pPr>
              <w:spacing w:before="60" w:after="60"/>
              <w:ind w:firstLine="0"/>
              <w:rPr>
                <w:rFonts w:ascii="Arial" w:hAnsi="Arial" w:cs="Arial"/>
                <w:sz w:val="20"/>
              </w:rPr>
            </w:pPr>
            <w:r>
              <w:rPr>
                <w:rFonts w:ascii="Arial" w:hAnsi="Arial" w:cs="Arial"/>
                <w:sz w:val="20"/>
              </w:rPr>
              <w:t>Valuation Appeal</w:t>
            </w:r>
          </w:p>
        </w:tc>
        <w:tc>
          <w:tcPr>
            <w:tcW w:w="930"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r>
      <w:tr w:rsidR="00367C46" w:rsidRPr="0026528B" w:rsidTr="00F14971">
        <w:tc>
          <w:tcPr>
            <w:tcW w:w="3138" w:type="pct"/>
            <w:tcBorders>
              <w:top w:val="nil"/>
              <w:bottom w:val="nil"/>
            </w:tcBorders>
            <w:shd w:val="clear" w:color="auto" w:fill="auto"/>
          </w:tcPr>
          <w:p w:rsidR="00367C46" w:rsidRPr="00A06910" w:rsidRDefault="00367C46" w:rsidP="00FB0A50">
            <w:pPr>
              <w:spacing w:before="60" w:after="60"/>
              <w:ind w:firstLine="0"/>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r>
      <w:tr w:rsidR="00367C46" w:rsidRPr="0026528B" w:rsidTr="00F14971">
        <w:tc>
          <w:tcPr>
            <w:tcW w:w="3138" w:type="pct"/>
            <w:tcBorders>
              <w:top w:val="nil"/>
              <w:bottom w:val="nil"/>
            </w:tcBorders>
            <w:shd w:val="clear" w:color="auto" w:fill="auto"/>
          </w:tcPr>
          <w:p w:rsidR="00367C46" w:rsidRPr="00A06910" w:rsidRDefault="00367C46" w:rsidP="00FB0A50">
            <w:pPr>
              <w:spacing w:before="60" w:after="60"/>
              <w:ind w:firstLine="0"/>
              <w:rPr>
                <w:rFonts w:ascii="Arial" w:hAnsi="Arial" w:cs="Arial"/>
                <w:sz w:val="20"/>
              </w:rPr>
            </w:pPr>
            <w:r>
              <w:rPr>
                <w:rFonts w:ascii="Arial" w:hAnsi="Arial" w:cs="Arial"/>
                <w:sz w:val="20"/>
              </w:rPr>
              <w:t>Wayleave</w:t>
            </w:r>
          </w:p>
        </w:tc>
        <w:tc>
          <w:tcPr>
            <w:tcW w:w="930"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367C46" w:rsidRPr="0026528B" w:rsidRDefault="00367C46" w:rsidP="00FB0A50">
            <w:pPr>
              <w:spacing w:before="60" w:after="60"/>
              <w:ind w:firstLine="0"/>
              <w:jc w:val="right"/>
              <w:rPr>
                <w:rFonts w:ascii="Arial" w:hAnsi="Arial" w:cs="Arial"/>
                <w:sz w:val="20"/>
              </w:rPr>
            </w:pPr>
          </w:p>
        </w:tc>
      </w:tr>
      <w:tr w:rsidR="00367C46" w:rsidRPr="0026528B" w:rsidTr="00FB0A50">
        <w:tc>
          <w:tcPr>
            <w:tcW w:w="3138" w:type="pct"/>
            <w:tcBorders>
              <w:top w:val="nil"/>
              <w:bottom w:val="single" w:sz="4" w:space="0" w:color="auto"/>
            </w:tcBorders>
            <w:shd w:val="clear" w:color="auto" w:fill="auto"/>
          </w:tcPr>
          <w:p w:rsidR="00367C46" w:rsidRPr="00394D4E" w:rsidRDefault="00394D4E" w:rsidP="00FB0A50">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auto"/>
          </w:tcPr>
          <w:p w:rsidR="00367C46" w:rsidRPr="0026528B" w:rsidRDefault="00367C46" w:rsidP="00FB0A50">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367C46" w:rsidRPr="0026528B" w:rsidRDefault="00367C46" w:rsidP="00FB0A50">
            <w:pPr>
              <w:spacing w:before="60" w:after="60"/>
              <w:ind w:firstLine="0"/>
              <w:jc w:val="right"/>
              <w:rPr>
                <w:rFonts w:ascii="Arial" w:hAnsi="Arial" w:cs="Arial"/>
                <w:sz w:val="20"/>
              </w:rPr>
            </w:pPr>
          </w:p>
        </w:tc>
      </w:tr>
    </w:tbl>
    <w:p w:rsidR="00A06910" w:rsidRDefault="00A06910" w:rsidP="00B87979">
      <w:pPr>
        <w:pStyle w:val="ListParagraph"/>
        <w:ind w:left="0" w:firstLine="0"/>
        <w:contextualSpacing w:val="0"/>
        <w:rPr>
          <w:rFonts w:ascii="Arial" w:hAnsi="Arial" w:cs="Arial"/>
          <w:sz w:val="20"/>
        </w:rPr>
      </w:pPr>
    </w:p>
    <w:p w:rsidR="00BB2330" w:rsidRDefault="00BB2330" w:rsidP="00BB2330">
      <w:pPr>
        <w:pStyle w:val="ListParagraph"/>
        <w:ind w:left="0" w:firstLine="0"/>
        <w:rPr>
          <w:rFonts w:ascii="Arial" w:hAnsi="Arial" w:cs="Arial"/>
          <w:sz w:val="20"/>
        </w:rPr>
      </w:pPr>
      <w:r w:rsidRPr="00BB2330">
        <w:rPr>
          <w:rFonts w:ascii="Arial" w:hAnsi="Arial" w:cs="Arial"/>
          <w:sz w:val="20"/>
        </w:rPr>
        <w:t>Deposits</w:t>
      </w:r>
      <w:r>
        <w:rPr>
          <w:rFonts w:ascii="Arial" w:hAnsi="Arial" w:cs="Arial"/>
          <w:sz w:val="20"/>
        </w:rPr>
        <w:t xml:space="preserve"> </w:t>
      </w:r>
      <w:r w:rsidRPr="00BB2330">
        <w:rPr>
          <w:rFonts w:ascii="Arial" w:hAnsi="Arial" w:cs="Arial"/>
          <w:sz w:val="20"/>
        </w:rPr>
        <w:t xml:space="preserve">are released </w:t>
      </w:r>
      <w:r>
        <w:rPr>
          <w:rFonts w:ascii="Arial" w:hAnsi="Arial" w:cs="Arial"/>
          <w:sz w:val="20"/>
        </w:rPr>
        <w:t xml:space="preserve">on termination of the </w:t>
      </w:r>
      <w:r w:rsidRPr="00BB2330">
        <w:rPr>
          <w:rFonts w:ascii="Arial" w:hAnsi="Arial" w:cs="Arial"/>
          <w:sz w:val="20"/>
        </w:rPr>
        <w:t xml:space="preserve">contract or when </w:t>
      </w:r>
      <w:r>
        <w:rPr>
          <w:rFonts w:ascii="Arial" w:hAnsi="Arial" w:cs="Arial"/>
          <w:sz w:val="20"/>
        </w:rPr>
        <w:t>the</w:t>
      </w:r>
      <w:r w:rsidRPr="00BB2330">
        <w:rPr>
          <w:rFonts w:ascii="Arial" w:hAnsi="Arial" w:cs="Arial"/>
          <w:sz w:val="20"/>
        </w:rPr>
        <w:t xml:space="preserve"> contractual services are delivered.</w:t>
      </w:r>
    </w:p>
    <w:p w:rsidR="00BA26E3" w:rsidRDefault="00BA26E3">
      <w:pPr>
        <w:rPr>
          <w:rFonts w:ascii="Arial" w:hAnsi="Arial" w:cs="Arial"/>
          <w:sz w:val="20"/>
        </w:rPr>
      </w:pPr>
      <w:r>
        <w:rPr>
          <w:rFonts w:ascii="Arial" w:hAnsi="Arial" w:cs="Arial"/>
          <w:sz w:val="20"/>
        </w:rPr>
        <w:br w:type="page"/>
      </w:r>
    </w:p>
    <w:p w:rsidR="00BA26E3" w:rsidRPr="006E1EE5" w:rsidRDefault="00BA26E3" w:rsidP="00BA26E3">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BA26E3" w:rsidRPr="009C1BE3" w:rsidRDefault="00BA26E3" w:rsidP="00B4401A">
      <w:pPr>
        <w:pStyle w:val="Heading2"/>
        <w:numPr>
          <w:ilvl w:val="1"/>
          <w:numId w:val="51"/>
        </w:numPr>
        <w:spacing w:before="120" w:after="120"/>
        <w:ind w:left="0" w:hanging="567"/>
        <w:rPr>
          <w:rFonts w:ascii="Arial" w:hAnsi="Arial" w:cs="Arial"/>
          <w:b/>
          <w:color w:val="auto"/>
          <w:sz w:val="20"/>
        </w:rPr>
      </w:pPr>
      <w:bookmarkStart w:id="75" w:name="_Ref535496510"/>
      <w:bookmarkStart w:id="76" w:name="_Toc4669424"/>
      <w:r w:rsidRPr="009C1BE3">
        <w:rPr>
          <w:rFonts w:ascii="Arial" w:hAnsi="Arial" w:cs="Arial"/>
          <w:b/>
          <w:color w:val="auto"/>
          <w:sz w:val="20"/>
        </w:rPr>
        <w:t>Trade and Other Payables</w:t>
      </w:r>
      <w:bookmarkEnd w:id="75"/>
      <w:bookmarkEnd w:id="76"/>
      <w:r w:rsidR="00013A10" w:rsidRPr="009C1BE3">
        <w:rPr>
          <w:rFonts w:ascii="Arial" w:hAnsi="Arial" w:cs="Arial"/>
          <w:b/>
          <w:color w:val="auto"/>
          <w:sz w:val="20"/>
        </w:rPr>
        <w:t xml:space="preserve"> </w:t>
      </w:r>
    </w:p>
    <w:tbl>
      <w:tblPr>
        <w:tblStyle w:val="TableGrid"/>
        <w:tblW w:w="5000" w:type="pct"/>
        <w:tblLook w:val="04A0" w:firstRow="1" w:lastRow="0" w:firstColumn="1" w:lastColumn="0" w:noHBand="0" w:noVBand="1"/>
      </w:tblPr>
      <w:tblGrid>
        <w:gridCol w:w="5374"/>
        <w:gridCol w:w="846"/>
        <w:gridCol w:w="1844"/>
        <w:gridCol w:w="1848"/>
      </w:tblGrid>
      <w:tr w:rsidR="00013A10" w:rsidRPr="0026528B" w:rsidTr="0010693B">
        <w:tc>
          <w:tcPr>
            <w:tcW w:w="3138" w:type="pct"/>
            <w:gridSpan w:val="2"/>
            <w:tcBorders>
              <w:bottom w:val="single" w:sz="4" w:space="0" w:color="auto"/>
            </w:tcBorders>
            <w:shd w:val="clear" w:color="auto" w:fill="FBE4D5" w:themeFill="accent2" w:themeFillTint="33"/>
          </w:tcPr>
          <w:p w:rsidR="00013A10" w:rsidRPr="001049DD" w:rsidRDefault="00013A1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13A10" w:rsidRDefault="00013A10" w:rsidP="00FB0A50">
            <w:pPr>
              <w:spacing w:before="60" w:after="60"/>
              <w:ind w:firstLine="0"/>
              <w:jc w:val="center"/>
              <w:rPr>
                <w:rFonts w:ascii="Arial" w:hAnsi="Arial" w:cs="Arial"/>
                <w:b/>
                <w:sz w:val="20"/>
              </w:rPr>
            </w:pPr>
            <w:r>
              <w:rPr>
                <w:rFonts w:ascii="Arial" w:hAnsi="Arial" w:cs="Arial"/>
                <w:b/>
                <w:sz w:val="20"/>
              </w:rPr>
              <w:t>2018/2019</w:t>
            </w:r>
          </w:p>
          <w:p w:rsidR="00013A10" w:rsidRPr="0026528B" w:rsidRDefault="00013A1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13A10" w:rsidRDefault="00013A10" w:rsidP="00FB0A50">
            <w:pPr>
              <w:spacing w:before="60" w:after="60"/>
              <w:ind w:firstLine="0"/>
              <w:jc w:val="center"/>
              <w:rPr>
                <w:rFonts w:ascii="Arial" w:hAnsi="Arial" w:cs="Arial"/>
                <w:b/>
                <w:sz w:val="20"/>
              </w:rPr>
            </w:pPr>
            <w:r>
              <w:rPr>
                <w:rFonts w:ascii="Arial" w:hAnsi="Arial" w:cs="Arial"/>
                <w:b/>
                <w:sz w:val="20"/>
              </w:rPr>
              <w:t>2017/2018</w:t>
            </w:r>
          </w:p>
          <w:p w:rsidR="00013A10" w:rsidRPr="0026528B" w:rsidRDefault="00013A10" w:rsidP="00FB0A50">
            <w:pPr>
              <w:spacing w:before="60" w:after="60"/>
              <w:ind w:firstLine="0"/>
              <w:jc w:val="center"/>
              <w:rPr>
                <w:rFonts w:ascii="Arial" w:hAnsi="Arial" w:cs="Arial"/>
                <w:b/>
                <w:sz w:val="20"/>
              </w:rPr>
            </w:pPr>
            <w:r>
              <w:rPr>
                <w:rFonts w:ascii="Arial" w:hAnsi="Arial" w:cs="Arial"/>
                <w:b/>
                <w:sz w:val="20"/>
              </w:rPr>
              <w:t>(R’000s)</w:t>
            </w:r>
          </w:p>
        </w:tc>
      </w:tr>
      <w:tr w:rsidR="00013A10" w:rsidRPr="0026528B" w:rsidTr="0010693B">
        <w:tc>
          <w:tcPr>
            <w:tcW w:w="3138" w:type="pct"/>
            <w:gridSpan w:val="2"/>
            <w:tcBorders>
              <w:bottom w:val="nil"/>
            </w:tcBorders>
          </w:tcPr>
          <w:p w:rsidR="00013A10" w:rsidRPr="0010693B" w:rsidRDefault="00013A10" w:rsidP="00FB0A50">
            <w:pPr>
              <w:spacing w:before="60" w:after="60"/>
              <w:ind w:firstLine="0"/>
              <w:rPr>
                <w:rFonts w:ascii="Arial" w:hAnsi="Arial" w:cs="Arial"/>
                <w:sz w:val="20"/>
              </w:rPr>
            </w:pPr>
          </w:p>
        </w:tc>
        <w:tc>
          <w:tcPr>
            <w:tcW w:w="930" w:type="pct"/>
            <w:tcBorders>
              <w:bottom w:val="nil"/>
            </w:tcBorders>
          </w:tcPr>
          <w:p w:rsidR="00013A10" w:rsidRPr="0010693B" w:rsidRDefault="00013A10" w:rsidP="00FB0A50">
            <w:pPr>
              <w:spacing w:before="60" w:after="60"/>
              <w:ind w:firstLine="0"/>
              <w:jc w:val="right"/>
              <w:rPr>
                <w:rFonts w:ascii="Arial" w:hAnsi="Arial" w:cs="Arial"/>
                <w:sz w:val="20"/>
              </w:rPr>
            </w:pPr>
          </w:p>
        </w:tc>
        <w:tc>
          <w:tcPr>
            <w:tcW w:w="932" w:type="pct"/>
            <w:tcBorders>
              <w:bottom w:val="nil"/>
            </w:tcBorders>
          </w:tcPr>
          <w:p w:rsidR="00013A10" w:rsidRPr="0010693B" w:rsidRDefault="00013A10"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sidRPr="0010693B">
              <w:rPr>
                <w:rFonts w:ascii="Arial" w:hAnsi="Arial" w:cs="Arial"/>
                <w:sz w:val="20"/>
              </w:rPr>
              <w:t>Affiliates, Related Parties and Associated Companies</w:t>
            </w:r>
          </w:p>
        </w:tc>
        <w:tc>
          <w:tcPr>
            <w:tcW w:w="427" w:type="pct"/>
            <w:tcBorders>
              <w:top w:val="nil"/>
              <w:left w:val="nil"/>
              <w:bottom w:val="nil"/>
            </w:tcBorders>
            <w:shd w:val="clear" w:color="auto" w:fill="auto"/>
          </w:tcPr>
          <w:p w:rsidR="0010693B" w:rsidRPr="0010693B" w:rsidRDefault="0010693B" w:rsidP="0010693B">
            <w:pPr>
              <w:spacing w:before="60" w:after="60"/>
              <w:ind w:firstLine="0"/>
              <w:jc w:val="center"/>
              <w:rPr>
                <w:rFonts w:ascii="Arial" w:hAnsi="Arial" w:cs="Arial"/>
                <w:b/>
                <w:sz w:val="20"/>
              </w:rPr>
            </w:pPr>
            <w:r w:rsidRPr="0010693B">
              <w:rPr>
                <w:rFonts w:ascii="Arial" w:hAnsi="Arial" w:cs="Arial"/>
                <w:b/>
                <w:sz w:val="20"/>
              </w:rPr>
              <w:fldChar w:fldCharType="begin"/>
            </w:r>
            <w:r w:rsidRPr="0010693B">
              <w:rPr>
                <w:rFonts w:ascii="Arial" w:hAnsi="Arial" w:cs="Arial"/>
                <w:b/>
                <w:sz w:val="20"/>
              </w:rPr>
              <w:instrText xml:space="preserve"> REF _Ref535481715 \r \h </w:instrText>
            </w:r>
            <w:r>
              <w:rPr>
                <w:rFonts w:ascii="Arial" w:hAnsi="Arial" w:cs="Arial"/>
                <w:b/>
                <w:sz w:val="20"/>
              </w:rPr>
              <w:instrText xml:space="preserve"> \* MERGEFORMAT </w:instrText>
            </w:r>
            <w:r w:rsidRPr="0010693B">
              <w:rPr>
                <w:rFonts w:ascii="Arial" w:hAnsi="Arial" w:cs="Arial"/>
                <w:b/>
                <w:sz w:val="20"/>
              </w:rPr>
            </w:r>
            <w:r w:rsidRPr="0010693B">
              <w:rPr>
                <w:rFonts w:ascii="Arial" w:hAnsi="Arial" w:cs="Arial"/>
                <w:b/>
                <w:sz w:val="20"/>
              </w:rPr>
              <w:fldChar w:fldCharType="separate"/>
            </w:r>
            <w:r w:rsidR="00855FCA">
              <w:rPr>
                <w:rFonts w:ascii="Arial" w:hAnsi="Arial" w:cs="Arial"/>
                <w:b/>
                <w:sz w:val="20"/>
              </w:rPr>
              <w:t>17.1</w:t>
            </w:r>
            <w:r w:rsidRPr="0010693B">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Bulk Purchases</w:t>
            </w:r>
          </w:p>
        </w:tc>
        <w:tc>
          <w:tcPr>
            <w:tcW w:w="427" w:type="pct"/>
            <w:tcBorders>
              <w:top w:val="nil"/>
              <w:left w:val="nil"/>
              <w:bottom w:val="nil"/>
            </w:tcBorders>
            <w:shd w:val="clear" w:color="auto" w:fill="auto"/>
          </w:tcPr>
          <w:p w:rsidR="0010693B" w:rsidRPr="0010693B" w:rsidRDefault="0010693B"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_Ref535481750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17.2</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Contractors</w:t>
            </w:r>
          </w:p>
        </w:tc>
        <w:tc>
          <w:tcPr>
            <w:tcW w:w="427" w:type="pct"/>
            <w:tcBorders>
              <w:top w:val="nil"/>
              <w:left w:val="nil"/>
              <w:bottom w:val="nil"/>
            </w:tcBorders>
            <w:shd w:val="clear" w:color="auto" w:fill="auto"/>
          </w:tcPr>
          <w:p w:rsidR="0010693B" w:rsidRPr="0010693B" w:rsidRDefault="0010693B"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_Ref535481759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17.3</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Control and Clearing Accounts</w:t>
            </w:r>
          </w:p>
        </w:tc>
        <w:tc>
          <w:tcPr>
            <w:tcW w:w="427" w:type="pct"/>
            <w:tcBorders>
              <w:top w:val="nil"/>
              <w:left w:val="nil"/>
              <w:bottom w:val="nil"/>
            </w:tcBorders>
            <w:shd w:val="clear" w:color="auto" w:fill="auto"/>
          </w:tcPr>
          <w:p w:rsidR="0010693B" w:rsidRPr="0010693B" w:rsidRDefault="0010693B"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_Ref535481770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17.4</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Employee Benefits</w:t>
            </w:r>
          </w:p>
        </w:tc>
        <w:tc>
          <w:tcPr>
            <w:tcW w:w="427" w:type="pct"/>
            <w:tcBorders>
              <w:top w:val="nil"/>
              <w:left w:val="nil"/>
              <w:bottom w:val="nil"/>
            </w:tcBorders>
            <w:shd w:val="clear" w:color="auto" w:fill="auto"/>
          </w:tcPr>
          <w:p w:rsidR="0010693B" w:rsidRPr="0010693B" w:rsidRDefault="0010693B"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_Ref535481781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17.5</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Other Payables</w:t>
            </w:r>
          </w:p>
        </w:tc>
        <w:tc>
          <w:tcPr>
            <w:tcW w:w="427" w:type="pct"/>
            <w:tcBorders>
              <w:top w:val="nil"/>
              <w:left w:val="nil"/>
              <w:bottom w:val="nil"/>
            </w:tcBorders>
            <w:shd w:val="clear" w:color="auto" w:fill="auto"/>
          </w:tcPr>
          <w:p w:rsidR="0010693B" w:rsidRPr="0010693B" w:rsidRDefault="004A267F"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_Ref535492598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17.6</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10693B" w:rsidRPr="0026528B" w:rsidTr="00F14971">
        <w:tc>
          <w:tcPr>
            <w:tcW w:w="2711" w:type="pct"/>
            <w:tcBorders>
              <w:top w:val="nil"/>
              <w:bottom w:val="nil"/>
              <w:right w:val="nil"/>
            </w:tcBorders>
            <w:shd w:val="clear" w:color="auto" w:fill="auto"/>
          </w:tcPr>
          <w:p w:rsidR="0010693B" w:rsidRPr="0010693B" w:rsidRDefault="0010693B" w:rsidP="00FB0A50">
            <w:pPr>
              <w:spacing w:before="60" w:after="60"/>
              <w:ind w:firstLine="0"/>
              <w:rPr>
                <w:rFonts w:ascii="Arial" w:hAnsi="Arial" w:cs="Arial"/>
                <w:sz w:val="20"/>
              </w:rPr>
            </w:pPr>
            <w:r>
              <w:rPr>
                <w:rFonts w:ascii="Arial" w:hAnsi="Arial" w:cs="Arial"/>
                <w:sz w:val="20"/>
              </w:rPr>
              <w:t>Statutory Payables</w:t>
            </w:r>
          </w:p>
        </w:tc>
        <w:tc>
          <w:tcPr>
            <w:tcW w:w="427" w:type="pct"/>
            <w:tcBorders>
              <w:top w:val="nil"/>
              <w:left w:val="nil"/>
              <w:bottom w:val="nil"/>
            </w:tcBorders>
            <w:shd w:val="clear" w:color="auto" w:fill="auto"/>
          </w:tcPr>
          <w:p w:rsidR="0010693B" w:rsidRPr="0010693B" w:rsidRDefault="004A267F" w:rsidP="0010693B">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_Ref535492604 \r \h </w:instrText>
            </w:r>
            <w:r w:rsidR="00BD76E1">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17.7</w:t>
            </w:r>
            <w:r>
              <w:rPr>
                <w:rFonts w:ascii="Arial" w:hAnsi="Arial" w:cs="Arial"/>
                <w:b/>
                <w:sz w:val="20"/>
              </w:rPr>
              <w:fldChar w:fldCharType="end"/>
            </w:r>
          </w:p>
        </w:tc>
        <w:tc>
          <w:tcPr>
            <w:tcW w:w="930"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10693B" w:rsidRPr="0010693B" w:rsidRDefault="0010693B" w:rsidP="00FB0A50">
            <w:pPr>
              <w:spacing w:before="60" w:after="60"/>
              <w:ind w:firstLine="0"/>
              <w:jc w:val="right"/>
              <w:rPr>
                <w:rFonts w:ascii="Arial" w:hAnsi="Arial" w:cs="Arial"/>
                <w:sz w:val="20"/>
              </w:rPr>
            </w:pPr>
          </w:p>
        </w:tc>
      </w:tr>
      <w:tr w:rsidR="00FD13A5" w:rsidRPr="0026528B" w:rsidTr="0010693B">
        <w:tc>
          <w:tcPr>
            <w:tcW w:w="3138" w:type="pct"/>
            <w:gridSpan w:val="2"/>
            <w:tcBorders>
              <w:top w:val="nil"/>
            </w:tcBorders>
            <w:shd w:val="clear" w:color="auto" w:fill="auto"/>
          </w:tcPr>
          <w:p w:rsidR="00FD13A5" w:rsidRPr="0010693B" w:rsidRDefault="00FD13A5" w:rsidP="00FD13A5">
            <w:pPr>
              <w:spacing w:before="60" w:after="60"/>
              <w:ind w:firstLine="0"/>
              <w:rPr>
                <w:rFonts w:ascii="Arial" w:hAnsi="Arial" w:cs="Arial"/>
                <w:b/>
                <w:sz w:val="20"/>
              </w:rPr>
            </w:pPr>
            <w:r w:rsidRPr="0010693B">
              <w:rPr>
                <w:rFonts w:ascii="Arial" w:hAnsi="Arial" w:cs="Arial"/>
                <w:b/>
                <w:sz w:val="20"/>
              </w:rPr>
              <w:t>Total</w:t>
            </w:r>
          </w:p>
        </w:tc>
        <w:tc>
          <w:tcPr>
            <w:tcW w:w="930" w:type="pct"/>
            <w:tcBorders>
              <w:top w:val="nil"/>
            </w:tcBorders>
            <w:shd w:val="clear" w:color="auto" w:fill="auto"/>
          </w:tcPr>
          <w:p w:rsidR="00FD13A5" w:rsidRPr="0010693B" w:rsidRDefault="00FD13A5" w:rsidP="00FD13A5">
            <w:pPr>
              <w:spacing w:before="60" w:after="60"/>
              <w:ind w:firstLine="0"/>
              <w:jc w:val="right"/>
              <w:rPr>
                <w:rFonts w:ascii="Arial" w:hAnsi="Arial" w:cs="Arial"/>
                <w:sz w:val="20"/>
              </w:rPr>
            </w:pPr>
          </w:p>
        </w:tc>
        <w:tc>
          <w:tcPr>
            <w:tcW w:w="932" w:type="pct"/>
            <w:tcBorders>
              <w:top w:val="nil"/>
            </w:tcBorders>
            <w:shd w:val="clear" w:color="auto" w:fill="auto"/>
          </w:tcPr>
          <w:p w:rsidR="00FD13A5" w:rsidRPr="0010693B" w:rsidRDefault="00FD13A5" w:rsidP="00FD13A5">
            <w:pPr>
              <w:spacing w:before="60" w:after="60"/>
              <w:ind w:firstLine="0"/>
              <w:jc w:val="right"/>
              <w:rPr>
                <w:rFonts w:ascii="Arial" w:hAnsi="Arial" w:cs="Arial"/>
                <w:sz w:val="20"/>
              </w:rPr>
            </w:pPr>
          </w:p>
        </w:tc>
      </w:tr>
    </w:tbl>
    <w:p w:rsidR="00BA26E3" w:rsidRDefault="00BA26E3" w:rsidP="0010693B">
      <w:pPr>
        <w:ind w:left="567"/>
        <w:rPr>
          <w:rFonts w:ascii="Arial" w:hAnsi="Arial" w:cs="Arial"/>
          <w:sz w:val="20"/>
        </w:rPr>
      </w:pPr>
    </w:p>
    <w:p w:rsidR="0010693B" w:rsidRPr="0010693B" w:rsidRDefault="0010693B" w:rsidP="00B4401A">
      <w:pPr>
        <w:pStyle w:val="ListParagraph"/>
        <w:numPr>
          <w:ilvl w:val="1"/>
          <w:numId w:val="18"/>
        </w:numPr>
        <w:ind w:left="567" w:hanging="567"/>
        <w:rPr>
          <w:rFonts w:ascii="Arial" w:hAnsi="Arial" w:cs="Arial"/>
          <w:b/>
          <w:sz w:val="20"/>
        </w:rPr>
      </w:pPr>
      <w:bookmarkStart w:id="77" w:name="_Ref535481715"/>
      <w:r w:rsidRPr="0010693B">
        <w:rPr>
          <w:rFonts w:ascii="Arial" w:hAnsi="Arial" w:cs="Arial"/>
          <w:b/>
          <w:sz w:val="20"/>
        </w:rPr>
        <w:t>Affiliates, Related Parties and Associated Companies</w:t>
      </w:r>
      <w:bookmarkEnd w:id="77"/>
    </w:p>
    <w:tbl>
      <w:tblPr>
        <w:tblStyle w:val="TableGrid"/>
        <w:tblW w:w="5000" w:type="pct"/>
        <w:tblLook w:val="04A0" w:firstRow="1" w:lastRow="0" w:firstColumn="1" w:lastColumn="0" w:noHBand="0" w:noVBand="1"/>
      </w:tblPr>
      <w:tblGrid>
        <w:gridCol w:w="6220"/>
        <w:gridCol w:w="1844"/>
        <w:gridCol w:w="1848"/>
      </w:tblGrid>
      <w:tr w:rsidR="00FD13A5" w:rsidRPr="0026528B" w:rsidTr="00FD13A5">
        <w:tc>
          <w:tcPr>
            <w:tcW w:w="3138" w:type="pct"/>
            <w:tcBorders>
              <w:bottom w:val="single" w:sz="4" w:space="0" w:color="auto"/>
            </w:tcBorders>
            <w:shd w:val="clear" w:color="auto" w:fill="FBE4D5" w:themeFill="accent2" w:themeFillTint="33"/>
          </w:tcPr>
          <w:p w:rsidR="00FD13A5" w:rsidRPr="001049DD" w:rsidRDefault="00FD13A5"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2018/2019</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2017/2018</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r>
      <w:tr w:rsidR="00FD13A5" w:rsidRPr="0026528B" w:rsidTr="00FD13A5">
        <w:tc>
          <w:tcPr>
            <w:tcW w:w="3138" w:type="pct"/>
            <w:tcBorders>
              <w:bottom w:val="nil"/>
            </w:tcBorders>
          </w:tcPr>
          <w:p w:rsidR="00FD13A5" w:rsidRPr="00FD13A5" w:rsidRDefault="00FD13A5" w:rsidP="00FB0A50">
            <w:pPr>
              <w:spacing w:before="60" w:after="60"/>
              <w:ind w:firstLine="0"/>
              <w:rPr>
                <w:rFonts w:ascii="Arial" w:hAnsi="Arial" w:cs="Arial"/>
                <w:sz w:val="20"/>
              </w:rPr>
            </w:pPr>
          </w:p>
        </w:tc>
        <w:tc>
          <w:tcPr>
            <w:tcW w:w="930" w:type="pct"/>
            <w:tcBorders>
              <w:bottom w:val="nil"/>
            </w:tcBorders>
          </w:tcPr>
          <w:p w:rsidR="00FD13A5" w:rsidRPr="0026528B" w:rsidRDefault="00FD13A5" w:rsidP="00FB0A50">
            <w:pPr>
              <w:spacing w:before="60" w:after="60"/>
              <w:ind w:firstLine="0"/>
              <w:jc w:val="right"/>
              <w:rPr>
                <w:rFonts w:ascii="Arial" w:hAnsi="Arial" w:cs="Arial"/>
                <w:sz w:val="20"/>
              </w:rPr>
            </w:pPr>
          </w:p>
        </w:tc>
        <w:tc>
          <w:tcPr>
            <w:tcW w:w="932" w:type="pct"/>
            <w:tcBorders>
              <w:bottom w:val="nil"/>
            </w:tcBorders>
          </w:tcPr>
          <w:p w:rsidR="00FD13A5" w:rsidRPr="0026528B" w:rsidRDefault="00FD13A5" w:rsidP="00FB0A50">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B0A50">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BD76E1">
        <w:tc>
          <w:tcPr>
            <w:tcW w:w="3138" w:type="pct"/>
            <w:tcBorders>
              <w:top w:val="nil"/>
              <w:bottom w:val="nil"/>
            </w:tcBorders>
            <w:shd w:val="clear" w:color="auto" w:fill="DEEAF6" w:themeFill="accent1" w:themeFillTint="33"/>
          </w:tcPr>
          <w:p w:rsidR="00FD13A5" w:rsidRPr="00FD13A5" w:rsidRDefault="00FD13A5" w:rsidP="00FD13A5">
            <w:pPr>
              <w:spacing w:before="60" w:after="60"/>
              <w:ind w:firstLine="0"/>
              <w:rPr>
                <w:rFonts w:ascii="Arial" w:hAnsi="Arial" w:cs="Arial"/>
                <w:sz w:val="20"/>
              </w:rPr>
            </w:pPr>
            <w:r>
              <w:rPr>
                <w:rFonts w:ascii="Arial" w:hAnsi="Arial" w:cs="Arial"/>
                <w:sz w:val="20"/>
              </w:rPr>
              <w:t>&lt;Specify Name of Entity&gt;</w:t>
            </w:r>
          </w:p>
        </w:tc>
        <w:tc>
          <w:tcPr>
            <w:tcW w:w="930"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D13A5">
            <w:pPr>
              <w:spacing w:before="60" w:after="60"/>
              <w:ind w:firstLine="0"/>
              <w:jc w:val="right"/>
              <w:rPr>
                <w:rFonts w:ascii="Arial" w:hAnsi="Arial" w:cs="Arial"/>
                <w:sz w:val="20"/>
              </w:rPr>
            </w:pPr>
          </w:p>
        </w:tc>
      </w:tr>
      <w:tr w:rsidR="00FD13A5" w:rsidRPr="0026528B" w:rsidTr="00FD13A5">
        <w:tc>
          <w:tcPr>
            <w:tcW w:w="3138" w:type="pct"/>
            <w:tcBorders>
              <w:top w:val="nil"/>
            </w:tcBorders>
            <w:shd w:val="clear" w:color="auto" w:fill="auto"/>
          </w:tcPr>
          <w:p w:rsidR="00FD13A5" w:rsidRPr="00FD13A5" w:rsidRDefault="00FD13A5" w:rsidP="00FB0A50">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r>
    </w:tbl>
    <w:p w:rsidR="0010693B" w:rsidRPr="0010693B" w:rsidRDefault="0010693B" w:rsidP="0010693B">
      <w:pPr>
        <w:ind w:firstLine="0"/>
        <w:rPr>
          <w:rFonts w:ascii="Arial" w:hAnsi="Arial" w:cs="Arial"/>
          <w:sz w:val="20"/>
        </w:rPr>
      </w:pPr>
    </w:p>
    <w:p w:rsidR="0010693B" w:rsidRPr="0010693B" w:rsidRDefault="0010693B" w:rsidP="00B4401A">
      <w:pPr>
        <w:pStyle w:val="ListParagraph"/>
        <w:numPr>
          <w:ilvl w:val="1"/>
          <w:numId w:val="18"/>
        </w:numPr>
        <w:ind w:left="567" w:hanging="567"/>
        <w:rPr>
          <w:rFonts w:ascii="Arial" w:hAnsi="Arial" w:cs="Arial"/>
          <w:b/>
          <w:sz w:val="20"/>
        </w:rPr>
      </w:pPr>
      <w:r w:rsidRPr="0010693B">
        <w:rPr>
          <w:rFonts w:ascii="Arial" w:hAnsi="Arial" w:cs="Arial"/>
          <w:b/>
          <w:sz w:val="20"/>
        </w:rPr>
        <w:t xml:space="preserve"> </w:t>
      </w:r>
      <w:bookmarkStart w:id="78" w:name="_Ref535481750"/>
      <w:r w:rsidRPr="0010693B">
        <w:rPr>
          <w:rFonts w:ascii="Arial" w:hAnsi="Arial" w:cs="Arial"/>
          <w:b/>
          <w:sz w:val="20"/>
        </w:rPr>
        <w:t>Bulk Purchases</w:t>
      </w:r>
      <w:bookmarkEnd w:id="78"/>
    </w:p>
    <w:tbl>
      <w:tblPr>
        <w:tblStyle w:val="TableGrid"/>
        <w:tblW w:w="5000" w:type="pct"/>
        <w:tblLook w:val="04A0" w:firstRow="1" w:lastRow="0" w:firstColumn="1" w:lastColumn="0" w:noHBand="0" w:noVBand="1"/>
      </w:tblPr>
      <w:tblGrid>
        <w:gridCol w:w="6220"/>
        <w:gridCol w:w="1844"/>
        <w:gridCol w:w="1848"/>
      </w:tblGrid>
      <w:tr w:rsidR="00FD13A5" w:rsidRPr="0026528B" w:rsidTr="00FB0A50">
        <w:tc>
          <w:tcPr>
            <w:tcW w:w="3138" w:type="pct"/>
            <w:tcBorders>
              <w:bottom w:val="single" w:sz="4" w:space="0" w:color="auto"/>
            </w:tcBorders>
            <w:shd w:val="clear" w:color="auto" w:fill="FBE4D5" w:themeFill="accent2" w:themeFillTint="33"/>
          </w:tcPr>
          <w:p w:rsidR="00FD13A5" w:rsidRPr="001049DD" w:rsidRDefault="00FD13A5"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2018/2019</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2017/2018</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r>
      <w:tr w:rsidR="00FD13A5" w:rsidRPr="0026528B" w:rsidTr="00FB0A50">
        <w:tc>
          <w:tcPr>
            <w:tcW w:w="3138" w:type="pct"/>
            <w:tcBorders>
              <w:bottom w:val="nil"/>
            </w:tcBorders>
          </w:tcPr>
          <w:p w:rsidR="00FD13A5" w:rsidRPr="00FD13A5" w:rsidRDefault="00FD13A5" w:rsidP="00FB0A50">
            <w:pPr>
              <w:spacing w:before="60" w:after="60"/>
              <w:ind w:firstLine="0"/>
              <w:rPr>
                <w:rFonts w:ascii="Arial" w:hAnsi="Arial" w:cs="Arial"/>
                <w:sz w:val="20"/>
              </w:rPr>
            </w:pPr>
          </w:p>
        </w:tc>
        <w:tc>
          <w:tcPr>
            <w:tcW w:w="930" w:type="pct"/>
            <w:tcBorders>
              <w:bottom w:val="nil"/>
            </w:tcBorders>
          </w:tcPr>
          <w:p w:rsidR="00FD13A5" w:rsidRPr="0026528B" w:rsidRDefault="00FD13A5" w:rsidP="00FB0A50">
            <w:pPr>
              <w:spacing w:before="60" w:after="60"/>
              <w:ind w:firstLine="0"/>
              <w:jc w:val="right"/>
              <w:rPr>
                <w:rFonts w:ascii="Arial" w:hAnsi="Arial" w:cs="Arial"/>
                <w:sz w:val="20"/>
              </w:rPr>
            </w:pPr>
          </w:p>
        </w:tc>
        <w:tc>
          <w:tcPr>
            <w:tcW w:w="932" w:type="pct"/>
            <w:tcBorders>
              <w:bottom w:val="nil"/>
            </w:tcBorders>
          </w:tcPr>
          <w:p w:rsidR="00FD13A5" w:rsidRPr="0026528B" w:rsidRDefault="00FD13A5" w:rsidP="00FB0A50">
            <w:pPr>
              <w:spacing w:before="60" w:after="60"/>
              <w:ind w:firstLine="0"/>
              <w:jc w:val="right"/>
              <w:rPr>
                <w:rFonts w:ascii="Arial" w:hAnsi="Arial" w:cs="Arial"/>
                <w:sz w:val="20"/>
              </w:rPr>
            </w:pPr>
          </w:p>
        </w:tc>
      </w:tr>
      <w:tr w:rsidR="00FD13A5" w:rsidRPr="0026528B" w:rsidTr="00FD13A5">
        <w:tc>
          <w:tcPr>
            <w:tcW w:w="3138" w:type="pct"/>
            <w:tcBorders>
              <w:top w:val="nil"/>
              <w:bottom w:val="nil"/>
            </w:tcBorders>
            <w:shd w:val="clear" w:color="auto" w:fill="auto"/>
          </w:tcPr>
          <w:p w:rsidR="00FD13A5" w:rsidRPr="00FD13A5" w:rsidRDefault="00FD13A5" w:rsidP="00FB0A50">
            <w:pPr>
              <w:spacing w:before="60" w:after="60"/>
              <w:ind w:firstLine="0"/>
              <w:rPr>
                <w:rFonts w:ascii="Arial" w:hAnsi="Arial" w:cs="Arial"/>
                <w:sz w:val="20"/>
              </w:rPr>
            </w:pPr>
            <w:r>
              <w:rPr>
                <w:rFonts w:ascii="Arial" w:hAnsi="Arial" w:cs="Arial"/>
                <w:sz w:val="20"/>
              </w:rPr>
              <w:t>Bulk Water</w:t>
            </w:r>
          </w:p>
        </w:tc>
        <w:tc>
          <w:tcPr>
            <w:tcW w:w="930"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r>
      <w:tr w:rsidR="00FD13A5" w:rsidRPr="0026528B" w:rsidTr="00FD13A5">
        <w:tc>
          <w:tcPr>
            <w:tcW w:w="3138" w:type="pct"/>
            <w:tcBorders>
              <w:top w:val="nil"/>
              <w:bottom w:val="nil"/>
            </w:tcBorders>
            <w:shd w:val="clear" w:color="auto" w:fill="auto"/>
          </w:tcPr>
          <w:p w:rsidR="00FD13A5" w:rsidRPr="00FD13A5" w:rsidRDefault="00FD13A5" w:rsidP="00FB0A50">
            <w:pPr>
              <w:spacing w:before="60" w:after="60"/>
              <w:ind w:firstLine="0"/>
              <w:rPr>
                <w:rFonts w:ascii="Arial" w:hAnsi="Arial" w:cs="Arial"/>
                <w:sz w:val="20"/>
              </w:rPr>
            </w:pPr>
            <w:r>
              <w:rPr>
                <w:rFonts w:ascii="Arial" w:hAnsi="Arial" w:cs="Arial"/>
                <w:sz w:val="20"/>
              </w:rPr>
              <w:t>Bulk Electricity</w:t>
            </w:r>
          </w:p>
        </w:tc>
        <w:tc>
          <w:tcPr>
            <w:tcW w:w="930"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r>
      <w:tr w:rsidR="00FD13A5" w:rsidRPr="0026528B" w:rsidTr="00FB0A50">
        <w:tc>
          <w:tcPr>
            <w:tcW w:w="3138" w:type="pct"/>
            <w:tcBorders>
              <w:top w:val="nil"/>
            </w:tcBorders>
            <w:shd w:val="clear" w:color="auto" w:fill="auto"/>
          </w:tcPr>
          <w:p w:rsidR="00FD13A5" w:rsidRPr="00FD13A5" w:rsidRDefault="00FD13A5" w:rsidP="00FB0A50">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r>
    </w:tbl>
    <w:p w:rsidR="00FD13A5" w:rsidRDefault="00FD13A5" w:rsidP="0010693B">
      <w:pPr>
        <w:ind w:firstLine="0"/>
        <w:rPr>
          <w:rFonts w:ascii="Arial" w:hAnsi="Arial" w:cs="Arial"/>
          <w:sz w:val="20"/>
        </w:rPr>
      </w:pPr>
    </w:p>
    <w:p w:rsidR="00FD13A5" w:rsidRDefault="00FD13A5" w:rsidP="00FD13A5">
      <w:pPr>
        <w:ind w:firstLine="0"/>
        <w:rPr>
          <w:rFonts w:ascii="Arial" w:hAnsi="Arial" w:cs="Arial"/>
          <w:sz w:val="20"/>
        </w:rPr>
      </w:pPr>
      <w:r>
        <w:rPr>
          <w:rFonts w:ascii="Arial" w:hAnsi="Arial" w:cs="Arial"/>
          <w:sz w:val="20"/>
        </w:rPr>
        <w:br w:type="page"/>
      </w:r>
    </w:p>
    <w:p w:rsidR="00FD13A5" w:rsidRPr="006E1EE5" w:rsidRDefault="00FD13A5" w:rsidP="00FD13A5">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0693B" w:rsidRDefault="0010693B" w:rsidP="00B4401A">
      <w:pPr>
        <w:pStyle w:val="ListParagraph"/>
        <w:numPr>
          <w:ilvl w:val="1"/>
          <w:numId w:val="18"/>
        </w:numPr>
        <w:ind w:left="567" w:hanging="567"/>
        <w:rPr>
          <w:rFonts w:ascii="Arial" w:hAnsi="Arial" w:cs="Arial"/>
          <w:b/>
          <w:sz w:val="20"/>
        </w:rPr>
      </w:pPr>
      <w:bookmarkStart w:id="79" w:name="_Ref535481759"/>
      <w:r w:rsidRPr="0010693B">
        <w:rPr>
          <w:rFonts w:ascii="Arial" w:hAnsi="Arial" w:cs="Arial"/>
          <w:b/>
          <w:sz w:val="20"/>
        </w:rPr>
        <w:t>Contractors</w:t>
      </w:r>
      <w:bookmarkEnd w:id="79"/>
    </w:p>
    <w:tbl>
      <w:tblPr>
        <w:tblStyle w:val="TableGrid"/>
        <w:tblW w:w="5000" w:type="pct"/>
        <w:tblLook w:val="04A0" w:firstRow="1" w:lastRow="0" w:firstColumn="1" w:lastColumn="0" w:noHBand="0" w:noVBand="1"/>
      </w:tblPr>
      <w:tblGrid>
        <w:gridCol w:w="6220"/>
        <w:gridCol w:w="1844"/>
        <w:gridCol w:w="1848"/>
      </w:tblGrid>
      <w:tr w:rsidR="00FD13A5" w:rsidRPr="0026528B" w:rsidTr="00FB0A50">
        <w:tc>
          <w:tcPr>
            <w:tcW w:w="3138" w:type="pct"/>
            <w:tcBorders>
              <w:bottom w:val="single" w:sz="4" w:space="0" w:color="auto"/>
            </w:tcBorders>
            <w:shd w:val="clear" w:color="auto" w:fill="FBE4D5" w:themeFill="accent2" w:themeFillTint="33"/>
          </w:tcPr>
          <w:p w:rsidR="00FD13A5" w:rsidRPr="001049DD" w:rsidRDefault="00FD13A5"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2018/2019</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D13A5" w:rsidRDefault="00FD13A5" w:rsidP="00FB0A50">
            <w:pPr>
              <w:spacing w:before="60" w:after="60"/>
              <w:ind w:firstLine="0"/>
              <w:jc w:val="center"/>
              <w:rPr>
                <w:rFonts w:ascii="Arial" w:hAnsi="Arial" w:cs="Arial"/>
                <w:b/>
                <w:sz w:val="20"/>
              </w:rPr>
            </w:pPr>
            <w:r>
              <w:rPr>
                <w:rFonts w:ascii="Arial" w:hAnsi="Arial" w:cs="Arial"/>
                <w:b/>
                <w:sz w:val="20"/>
              </w:rPr>
              <w:t>2017/2018</w:t>
            </w:r>
          </w:p>
          <w:p w:rsidR="00FD13A5" w:rsidRPr="0026528B" w:rsidRDefault="00FD13A5" w:rsidP="00FB0A50">
            <w:pPr>
              <w:spacing w:before="60" w:after="60"/>
              <w:ind w:firstLine="0"/>
              <w:jc w:val="center"/>
              <w:rPr>
                <w:rFonts w:ascii="Arial" w:hAnsi="Arial" w:cs="Arial"/>
                <w:b/>
                <w:sz w:val="20"/>
              </w:rPr>
            </w:pPr>
            <w:r>
              <w:rPr>
                <w:rFonts w:ascii="Arial" w:hAnsi="Arial" w:cs="Arial"/>
                <w:b/>
                <w:sz w:val="20"/>
              </w:rPr>
              <w:t>(R’000s)</w:t>
            </w:r>
          </w:p>
        </w:tc>
      </w:tr>
      <w:tr w:rsidR="00FD13A5" w:rsidRPr="0026528B" w:rsidTr="00FB0A50">
        <w:tc>
          <w:tcPr>
            <w:tcW w:w="3138" w:type="pct"/>
            <w:tcBorders>
              <w:bottom w:val="nil"/>
            </w:tcBorders>
          </w:tcPr>
          <w:p w:rsidR="00FD13A5" w:rsidRPr="00FD13A5" w:rsidRDefault="00FD13A5" w:rsidP="00FB0A50">
            <w:pPr>
              <w:spacing w:before="60" w:after="60"/>
              <w:ind w:firstLine="0"/>
              <w:rPr>
                <w:rFonts w:ascii="Arial" w:hAnsi="Arial" w:cs="Arial"/>
                <w:sz w:val="20"/>
              </w:rPr>
            </w:pPr>
          </w:p>
        </w:tc>
        <w:tc>
          <w:tcPr>
            <w:tcW w:w="930" w:type="pct"/>
            <w:tcBorders>
              <w:bottom w:val="nil"/>
            </w:tcBorders>
          </w:tcPr>
          <w:p w:rsidR="00FD13A5" w:rsidRPr="0026528B" w:rsidRDefault="00FD13A5" w:rsidP="00FB0A50">
            <w:pPr>
              <w:spacing w:before="60" w:after="60"/>
              <w:ind w:firstLine="0"/>
              <w:jc w:val="right"/>
              <w:rPr>
                <w:rFonts w:ascii="Arial" w:hAnsi="Arial" w:cs="Arial"/>
                <w:sz w:val="20"/>
              </w:rPr>
            </w:pPr>
          </w:p>
        </w:tc>
        <w:tc>
          <w:tcPr>
            <w:tcW w:w="932" w:type="pct"/>
            <w:tcBorders>
              <w:bottom w:val="nil"/>
            </w:tcBorders>
          </w:tcPr>
          <w:p w:rsidR="00FD13A5" w:rsidRPr="0026528B" w:rsidRDefault="00FD13A5" w:rsidP="00FB0A50">
            <w:pPr>
              <w:spacing w:before="60" w:after="60"/>
              <w:ind w:firstLine="0"/>
              <w:jc w:val="right"/>
              <w:rPr>
                <w:rFonts w:ascii="Arial" w:hAnsi="Arial" w:cs="Arial"/>
                <w:sz w:val="20"/>
              </w:rPr>
            </w:pPr>
          </w:p>
        </w:tc>
      </w:tr>
      <w:tr w:rsidR="00FD13A5" w:rsidRPr="0026528B" w:rsidTr="00FB0A50">
        <w:tc>
          <w:tcPr>
            <w:tcW w:w="3138" w:type="pct"/>
            <w:tcBorders>
              <w:top w:val="nil"/>
              <w:bottom w:val="nil"/>
            </w:tcBorders>
            <w:shd w:val="clear" w:color="auto" w:fill="auto"/>
          </w:tcPr>
          <w:p w:rsidR="00FD13A5" w:rsidRPr="00FD13A5" w:rsidRDefault="00FD13A5" w:rsidP="00FB0A50">
            <w:pPr>
              <w:spacing w:before="60" w:after="60"/>
              <w:ind w:firstLine="0"/>
              <w:rPr>
                <w:rFonts w:ascii="Arial" w:hAnsi="Arial" w:cs="Arial"/>
                <w:sz w:val="20"/>
              </w:rPr>
            </w:pPr>
            <w:r>
              <w:rPr>
                <w:rFonts w:ascii="Arial" w:hAnsi="Arial" w:cs="Arial"/>
                <w:sz w:val="20"/>
              </w:rPr>
              <w:t>Retentions</w:t>
            </w:r>
          </w:p>
        </w:tc>
        <w:tc>
          <w:tcPr>
            <w:tcW w:w="930"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r>
      <w:tr w:rsidR="00FD13A5" w:rsidRPr="0026528B" w:rsidTr="00FB0A50">
        <w:tc>
          <w:tcPr>
            <w:tcW w:w="3138" w:type="pct"/>
            <w:tcBorders>
              <w:top w:val="nil"/>
              <w:bottom w:val="nil"/>
            </w:tcBorders>
            <w:shd w:val="clear" w:color="auto" w:fill="auto"/>
          </w:tcPr>
          <w:p w:rsidR="00FD13A5" w:rsidRPr="00FD13A5" w:rsidRDefault="00FD13A5" w:rsidP="00FB0A50">
            <w:pPr>
              <w:spacing w:before="60" w:after="60"/>
              <w:ind w:firstLine="0"/>
              <w:rPr>
                <w:rFonts w:ascii="Arial" w:hAnsi="Arial" w:cs="Arial"/>
                <w:sz w:val="20"/>
              </w:rPr>
            </w:pPr>
          </w:p>
        </w:tc>
        <w:tc>
          <w:tcPr>
            <w:tcW w:w="930"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D13A5" w:rsidRPr="0026528B" w:rsidRDefault="00FD13A5" w:rsidP="00FB0A50">
            <w:pPr>
              <w:spacing w:before="60" w:after="60"/>
              <w:ind w:firstLine="0"/>
              <w:jc w:val="right"/>
              <w:rPr>
                <w:rFonts w:ascii="Arial" w:hAnsi="Arial" w:cs="Arial"/>
                <w:sz w:val="20"/>
              </w:rPr>
            </w:pPr>
          </w:p>
        </w:tc>
      </w:tr>
      <w:tr w:rsidR="00FD13A5" w:rsidRPr="0026528B" w:rsidTr="00FB0A50">
        <w:tc>
          <w:tcPr>
            <w:tcW w:w="3138" w:type="pct"/>
            <w:tcBorders>
              <w:top w:val="nil"/>
            </w:tcBorders>
            <w:shd w:val="clear" w:color="auto" w:fill="auto"/>
          </w:tcPr>
          <w:p w:rsidR="00FD13A5" w:rsidRPr="00FD13A5" w:rsidRDefault="00FD13A5" w:rsidP="00FB0A50">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c>
          <w:tcPr>
            <w:tcW w:w="932" w:type="pct"/>
            <w:tcBorders>
              <w:top w:val="nil"/>
            </w:tcBorders>
            <w:shd w:val="clear" w:color="auto" w:fill="auto"/>
          </w:tcPr>
          <w:p w:rsidR="00FD13A5" w:rsidRPr="0026528B" w:rsidRDefault="00FD13A5" w:rsidP="00FB0A50">
            <w:pPr>
              <w:spacing w:before="60" w:after="60"/>
              <w:ind w:firstLine="0"/>
              <w:jc w:val="right"/>
              <w:rPr>
                <w:rFonts w:ascii="Arial" w:hAnsi="Arial" w:cs="Arial"/>
                <w:sz w:val="20"/>
              </w:rPr>
            </w:pPr>
          </w:p>
        </w:tc>
      </w:tr>
    </w:tbl>
    <w:p w:rsidR="00FD13A5" w:rsidRPr="00FD13A5" w:rsidRDefault="00FD13A5" w:rsidP="00FD13A5">
      <w:pPr>
        <w:ind w:firstLine="0"/>
        <w:rPr>
          <w:rFonts w:ascii="Arial" w:hAnsi="Arial" w:cs="Arial"/>
          <w:b/>
          <w:sz w:val="20"/>
        </w:rPr>
      </w:pPr>
    </w:p>
    <w:p w:rsidR="0010693B" w:rsidRDefault="0010693B" w:rsidP="00B4401A">
      <w:pPr>
        <w:pStyle w:val="ListParagraph"/>
        <w:numPr>
          <w:ilvl w:val="1"/>
          <w:numId w:val="18"/>
        </w:numPr>
        <w:ind w:left="567" w:hanging="567"/>
        <w:rPr>
          <w:rFonts w:ascii="Arial" w:hAnsi="Arial" w:cs="Arial"/>
          <w:b/>
          <w:sz w:val="20"/>
        </w:rPr>
      </w:pPr>
      <w:bookmarkStart w:id="80" w:name="_Ref535481770"/>
      <w:r w:rsidRPr="0010693B">
        <w:rPr>
          <w:rFonts w:ascii="Arial" w:hAnsi="Arial" w:cs="Arial"/>
          <w:b/>
          <w:sz w:val="20"/>
        </w:rPr>
        <w:t>Control and Clearing Accounts</w:t>
      </w:r>
      <w:bookmarkEnd w:id="80"/>
    </w:p>
    <w:tbl>
      <w:tblPr>
        <w:tblStyle w:val="TableGrid"/>
        <w:tblW w:w="5000" w:type="pct"/>
        <w:tblLook w:val="04A0" w:firstRow="1" w:lastRow="0" w:firstColumn="1" w:lastColumn="0" w:noHBand="0" w:noVBand="1"/>
      </w:tblPr>
      <w:tblGrid>
        <w:gridCol w:w="6220"/>
        <w:gridCol w:w="1844"/>
        <w:gridCol w:w="1848"/>
      </w:tblGrid>
      <w:tr w:rsidR="00FB0A50" w:rsidRPr="0026528B" w:rsidTr="00FB0A50">
        <w:tc>
          <w:tcPr>
            <w:tcW w:w="3138" w:type="pct"/>
            <w:tcBorders>
              <w:bottom w:val="single" w:sz="4" w:space="0" w:color="auto"/>
            </w:tcBorders>
            <w:shd w:val="clear" w:color="auto" w:fill="FBE4D5" w:themeFill="accent2" w:themeFillTint="33"/>
          </w:tcPr>
          <w:p w:rsidR="00FB0A50" w:rsidRPr="001049DD" w:rsidRDefault="00FB0A5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B0A50" w:rsidRDefault="00FB0A50" w:rsidP="00FB0A50">
            <w:pPr>
              <w:spacing w:before="60" w:after="60"/>
              <w:ind w:firstLine="0"/>
              <w:jc w:val="center"/>
              <w:rPr>
                <w:rFonts w:ascii="Arial" w:hAnsi="Arial" w:cs="Arial"/>
                <w:b/>
                <w:sz w:val="20"/>
              </w:rPr>
            </w:pPr>
            <w:r>
              <w:rPr>
                <w:rFonts w:ascii="Arial" w:hAnsi="Arial" w:cs="Arial"/>
                <w:b/>
                <w:sz w:val="20"/>
              </w:rPr>
              <w:t>2018/2019</w:t>
            </w:r>
          </w:p>
          <w:p w:rsidR="00FB0A50" w:rsidRPr="0026528B" w:rsidRDefault="00FB0A5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B0A50" w:rsidRDefault="00FB0A50" w:rsidP="00FB0A50">
            <w:pPr>
              <w:spacing w:before="60" w:after="60"/>
              <w:ind w:firstLine="0"/>
              <w:jc w:val="center"/>
              <w:rPr>
                <w:rFonts w:ascii="Arial" w:hAnsi="Arial" w:cs="Arial"/>
                <w:b/>
                <w:sz w:val="20"/>
              </w:rPr>
            </w:pPr>
            <w:r>
              <w:rPr>
                <w:rFonts w:ascii="Arial" w:hAnsi="Arial" w:cs="Arial"/>
                <w:b/>
                <w:sz w:val="20"/>
              </w:rPr>
              <w:t>2017/2018</w:t>
            </w:r>
          </w:p>
          <w:p w:rsidR="00FB0A50" w:rsidRPr="0026528B" w:rsidRDefault="00FB0A50" w:rsidP="00FB0A50">
            <w:pPr>
              <w:spacing w:before="60" w:after="60"/>
              <w:ind w:firstLine="0"/>
              <w:jc w:val="center"/>
              <w:rPr>
                <w:rFonts w:ascii="Arial" w:hAnsi="Arial" w:cs="Arial"/>
                <w:b/>
                <w:sz w:val="20"/>
              </w:rPr>
            </w:pPr>
            <w:r>
              <w:rPr>
                <w:rFonts w:ascii="Arial" w:hAnsi="Arial" w:cs="Arial"/>
                <w:b/>
                <w:sz w:val="20"/>
              </w:rPr>
              <w:t>(R’000s)</w:t>
            </w:r>
          </w:p>
        </w:tc>
      </w:tr>
      <w:tr w:rsidR="00FB0A50" w:rsidRPr="0026528B" w:rsidTr="00FB0A50">
        <w:tc>
          <w:tcPr>
            <w:tcW w:w="3138" w:type="pct"/>
            <w:tcBorders>
              <w:bottom w:val="nil"/>
            </w:tcBorders>
          </w:tcPr>
          <w:p w:rsidR="00FB0A50" w:rsidRPr="00FD13A5" w:rsidRDefault="00FB0A50" w:rsidP="00FB0A50">
            <w:pPr>
              <w:spacing w:before="60" w:after="60"/>
              <w:ind w:firstLine="0"/>
              <w:rPr>
                <w:rFonts w:ascii="Arial" w:hAnsi="Arial" w:cs="Arial"/>
                <w:sz w:val="20"/>
              </w:rPr>
            </w:pPr>
          </w:p>
        </w:tc>
        <w:tc>
          <w:tcPr>
            <w:tcW w:w="930" w:type="pct"/>
            <w:tcBorders>
              <w:bottom w:val="nil"/>
            </w:tcBorders>
          </w:tcPr>
          <w:p w:rsidR="00FB0A50" w:rsidRPr="0026528B" w:rsidRDefault="00FB0A50" w:rsidP="00FB0A50">
            <w:pPr>
              <w:spacing w:before="60" w:after="60"/>
              <w:ind w:firstLine="0"/>
              <w:jc w:val="right"/>
              <w:rPr>
                <w:rFonts w:ascii="Arial" w:hAnsi="Arial" w:cs="Arial"/>
                <w:sz w:val="20"/>
              </w:rPr>
            </w:pPr>
          </w:p>
        </w:tc>
        <w:tc>
          <w:tcPr>
            <w:tcW w:w="932" w:type="pct"/>
            <w:tcBorders>
              <w:bottom w:val="nil"/>
            </w:tcBorders>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Cash and Bank</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Disposal Clearing</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Employee Deductions FICS</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Goods Received/Invoice Received</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Group Life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Inventory Stores</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Leave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Licensing and Registration</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Medical Aid Control</w:t>
            </w:r>
            <w:r w:rsidR="00E12652">
              <w:rPr>
                <w:rFonts w:ascii="Arial" w:hAnsi="Arial" w:cs="Arial"/>
                <w:sz w:val="20"/>
              </w:rPr>
              <w:t xml:space="preserve"> </w:t>
            </w:r>
            <w:r w:rsidR="00E12652" w:rsidRPr="00FF1FDE">
              <w:rPr>
                <w:rFonts w:ascii="Arial" w:hAnsi="Arial" w:cs="Arial"/>
                <w:b/>
                <w:color w:val="7030A0"/>
                <w:sz w:val="20"/>
              </w:rPr>
              <w:t>[MFMA125(1)(b)]</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FB0A50" w:rsidP="00FB0A50">
            <w:pPr>
              <w:spacing w:before="60" w:after="60"/>
              <w:ind w:firstLine="0"/>
              <w:rPr>
                <w:rFonts w:ascii="Arial" w:hAnsi="Arial" w:cs="Arial"/>
                <w:sz w:val="20"/>
              </w:rPr>
            </w:pPr>
            <w:r>
              <w:rPr>
                <w:rFonts w:ascii="Arial" w:hAnsi="Arial" w:cs="Arial"/>
                <w:sz w:val="20"/>
              </w:rPr>
              <w:t>Pension Control</w:t>
            </w:r>
            <w:r w:rsidR="00E12652">
              <w:rPr>
                <w:rFonts w:ascii="Arial" w:hAnsi="Arial" w:cs="Arial"/>
                <w:sz w:val="20"/>
              </w:rPr>
              <w:t xml:space="preserve"> </w:t>
            </w:r>
            <w:r w:rsidR="00E12652" w:rsidRPr="00FF1FDE">
              <w:rPr>
                <w:rFonts w:ascii="Arial" w:hAnsi="Arial" w:cs="Arial"/>
                <w:b/>
                <w:color w:val="7030A0"/>
                <w:sz w:val="20"/>
              </w:rPr>
              <w:t>[MFMA125(1)(b)]</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FB0A50" w:rsidP="00FB0A50">
            <w:pPr>
              <w:spacing w:before="60" w:after="60"/>
              <w:ind w:firstLine="0"/>
              <w:rPr>
                <w:rFonts w:ascii="Arial" w:hAnsi="Arial" w:cs="Arial"/>
                <w:sz w:val="20"/>
              </w:rPr>
            </w:pPr>
            <w:r>
              <w:rPr>
                <w:rFonts w:ascii="Arial" w:hAnsi="Arial" w:cs="Arial"/>
                <w:sz w:val="20"/>
              </w:rPr>
              <w:t>Prepaid Electricity</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FB0A50" w:rsidP="00FB0A50">
            <w:pPr>
              <w:spacing w:before="60" w:after="60"/>
              <w:ind w:firstLine="0"/>
              <w:rPr>
                <w:rFonts w:ascii="Arial" w:hAnsi="Arial" w:cs="Arial"/>
                <w:sz w:val="20"/>
              </w:rPr>
            </w:pPr>
            <w:r>
              <w:rPr>
                <w:rFonts w:ascii="Arial" w:hAnsi="Arial" w:cs="Arial"/>
                <w:sz w:val="20"/>
              </w:rPr>
              <w:t>Salary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FB0A50" w:rsidP="00FB0A50">
            <w:pPr>
              <w:spacing w:before="60" w:after="60"/>
              <w:ind w:firstLine="0"/>
              <w:rPr>
                <w:rFonts w:ascii="Arial" w:hAnsi="Arial" w:cs="Arial"/>
                <w:sz w:val="20"/>
              </w:rPr>
            </w:pPr>
            <w:r>
              <w:rPr>
                <w:rFonts w:ascii="Arial" w:hAnsi="Arial" w:cs="Arial"/>
                <w:sz w:val="20"/>
              </w:rPr>
              <w:t>Skills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FB0A50" w:rsidP="00FB0A50">
            <w:pPr>
              <w:spacing w:before="60" w:after="60"/>
              <w:ind w:firstLine="0"/>
              <w:rPr>
                <w:rFonts w:ascii="Arial" w:hAnsi="Arial" w:cs="Arial"/>
                <w:sz w:val="20"/>
              </w:rPr>
            </w:pPr>
            <w:r>
              <w:rPr>
                <w:rFonts w:ascii="Arial" w:hAnsi="Arial" w:cs="Arial"/>
                <w:sz w:val="20"/>
              </w:rPr>
              <w:t>Tax Control</w:t>
            </w:r>
            <w:r w:rsidR="00E12652">
              <w:rPr>
                <w:rFonts w:ascii="Arial" w:hAnsi="Arial" w:cs="Arial"/>
                <w:sz w:val="20"/>
              </w:rPr>
              <w:t xml:space="preserve"> </w:t>
            </w:r>
            <w:r w:rsidR="00E12652" w:rsidRPr="00FF1FDE">
              <w:rPr>
                <w:rFonts w:ascii="Arial" w:hAnsi="Arial" w:cs="Arial"/>
                <w:b/>
                <w:color w:val="7030A0"/>
                <w:sz w:val="20"/>
              </w:rPr>
              <w:t>[MFMA125(1)(b)]</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Travel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UIF Control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FB0A50" w:rsidP="00FB0A50">
            <w:pPr>
              <w:spacing w:before="60" w:after="60"/>
              <w:ind w:firstLine="0"/>
              <w:rPr>
                <w:rFonts w:ascii="Arial" w:hAnsi="Arial" w:cs="Arial"/>
                <w:sz w:val="20"/>
              </w:rPr>
            </w:pPr>
            <w:r>
              <w:rPr>
                <w:rFonts w:ascii="Arial" w:hAnsi="Arial" w:cs="Arial"/>
                <w:sz w:val="20"/>
              </w:rPr>
              <w:t>Unions Control</w:t>
            </w:r>
            <w:r w:rsidR="00E12652">
              <w:rPr>
                <w:rFonts w:ascii="Arial" w:hAnsi="Arial" w:cs="Arial"/>
                <w:sz w:val="20"/>
              </w:rPr>
              <w:t xml:space="preserve"> </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B0A50">
        <w:tc>
          <w:tcPr>
            <w:tcW w:w="3138" w:type="pct"/>
            <w:tcBorders>
              <w:top w:val="nil"/>
            </w:tcBorders>
            <w:shd w:val="clear" w:color="auto" w:fill="auto"/>
          </w:tcPr>
          <w:p w:rsidR="00FB0A50" w:rsidRPr="00FD13A5" w:rsidRDefault="00FB0A50" w:rsidP="00FB0A50">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tcBorders>
            <w:shd w:val="clear" w:color="auto" w:fill="auto"/>
          </w:tcPr>
          <w:p w:rsidR="00FB0A50" w:rsidRPr="0026528B" w:rsidRDefault="00FB0A50" w:rsidP="00FB0A50">
            <w:pPr>
              <w:spacing w:before="60" w:after="60"/>
              <w:ind w:firstLine="0"/>
              <w:jc w:val="right"/>
              <w:rPr>
                <w:rFonts w:ascii="Arial" w:hAnsi="Arial" w:cs="Arial"/>
                <w:sz w:val="20"/>
              </w:rPr>
            </w:pPr>
          </w:p>
        </w:tc>
      </w:tr>
    </w:tbl>
    <w:p w:rsidR="00FB0A50" w:rsidRDefault="00FB0A50" w:rsidP="00FB0A50">
      <w:pPr>
        <w:ind w:firstLine="0"/>
        <w:rPr>
          <w:rFonts w:ascii="Arial" w:hAnsi="Arial" w:cs="Arial"/>
          <w:b/>
          <w:sz w:val="20"/>
        </w:rPr>
      </w:pPr>
    </w:p>
    <w:p w:rsidR="00FB0A50" w:rsidRDefault="00FB0A50">
      <w:pPr>
        <w:rPr>
          <w:rFonts w:ascii="Arial" w:hAnsi="Arial" w:cs="Arial"/>
          <w:b/>
          <w:sz w:val="20"/>
        </w:rPr>
      </w:pPr>
      <w:r>
        <w:rPr>
          <w:rFonts w:ascii="Arial" w:hAnsi="Arial" w:cs="Arial"/>
          <w:b/>
          <w:sz w:val="20"/>
        </w:rPr>
        <w:br w:type="page"/>
      </w:r>
    </w:p>
    <w:p w:rsidR="00FB0A50" w:rsidRPr="006E1EE5" w:rsidRDefault="00FB0A50" w:rsidP="00FB0A5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0693B" w:rsidRDefault="0010693B" w:rsidP="00B4401A">
      <w:pPr>
        <w:pStyle w:val="ListParagraph"/>
        <w:numPr>
          <w:ilvl w:val="1"/>
          <w:numId w:val="18"/>
        </w:numPr>
        <w:ind w:left="567" w:hanging="567"/>
        <w:rPr>
          <w:rFonts w:ascii="Arial" w:hAnsi="Arial" w:cs="Arial"/>
          <w:b/>
          <w:sz w:val="20"/>
        </w:rPr>
      </w:pPr>
      <w:bookmarkStart w:id="81" w:name="_Ref535481781"/>
      <w:r w:rsidRPr="0010693B">
        <w:rPr>
          <w:rFonts w:ascii="Arial" w:hAnsi="Arial" w:cs="Arial"/>
          <w:b/>
          <w:sz w:val="20"/>
        </w:rPr>
        <w:t>Employee Benefits</w:t>
      </w:r>
      <w:bookmarkEnd w:id="81"/>
    </w:p>
    <w:tbl>
      <w:tblPr>
        <w:tblStyle w:val="TableGrid"/>
        <w:tblW w:w="5000" w:type="pct"/>
        <w:tblLook w:val="04A0" w:firstRow="1" w:lastRow="0" w:firstColumn="1" w:lastColumn="0" w:noHBand="0" w:noVBand="1"/>
      </w:tblPr>
      <w:tblGrid>
        <w:gridCol w:w="6220"/>
        <w:gridCol w:w="1844"/>
        <w:gridCol w:w="1848"/>
      </w:tblGrid>
      <w:tr w:rsidR="00FB0A50" w:rsidRPr="0026528B" w:rsidTr="00FB0A50">
        <w:tc>
          <w:tcPr>
            <w:tcW w:w="3138" w:type="pct"/>
            <w:tcBorders>
              <w:bottom w:val="single" w:sz="4" w:space="0" w:color="auto"/>
            </w:tcBorders>
            <w:shd w:val="clear" w:color="auto" w:fill="FBE4D5" w:themeFill="accent2" w:themeFillTint="33"/>
          </w:tcPr>
          <w:p w:rsidR="00FB0A50" w:rsidRPr="001049DD" w:rsidRDefault="00FB0A50" w:rsidP="00FB0A5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B0A50" w:rsidRDefault="00FB0A50" w:rsidP="00FB0A50">
            <w:pPr>
              <w:spacing w:before="60" w:after="60"/>
              <w:ind w:firstLine="0"/>
              <w:jc w:val="center"/>
              <w:rPr>
                <w:rFonts w:ascii="Arial" w:hAnsi="Arial" w:cs="Arial"/>
                <w:b/>
                <w:sz w:val="20"/>
              </w:rPr>
            </w:pPr>
            <w:r>
              <w:rPr>
                <w:rFonts w:ascii="Arial" w:hAnsi="Arial" w:cs="Arial"/>
                <w:b/>
                <w:sz w:val="20"/>
              </w:rPr>
              <w:t>2018/2019</w:t>
            </w:r>
          </w:p>
          <w:p w:rsidR="00FB0A50" w:rsidRPr="0026528B" w:rsidRDefault="00FB0A50" w:rsidP="00FB0A5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B0A50" w:rsidRDefault="00FB0A50" w:rsidP="00FB0A50">
            <w:pPr>
              <w:spacing w:before="60" w:after="60"/>
              <w:ind w:firstLine="0"/>
              <w:jc w:val="center"/>
              <w:rPr>
                <w:rFonts w:ascii="Arial" w:hAnsi="Arial" w:cs="Arial"/>
                <w:b/>
                <w:sz w:val="20"/>
              </w:rPr>
            </w:pPr>
            <w:r>
              <w:rPr>
                <w:rFonts w:ascii="Arial" w:hAnsi="Arial" w:cs="Arial"/>
                <w:b/>
                <w:sz w:val="20"/>
              </w:rPr>
              <w:t>2017/2018</w:t>
            </w:r>
          </w:p>
          <w:p w:rsidR="00FB0A50" w:rsidRPr="0026528B" w:rsidRDefault="00FB0A50" w:rsidP="00FB0A50">
            <w:pPr>
              <w:spacing w:before="60" w:after="60"/>
              <w:ind w:firstLine="0"/>
              <w:jc w:val="center"/>
              <w:rPr>
                <w:rFonts w:ascii="Arial" w:hAnsi="Arial" w:cs="Arial"/>
                <w:b/>
                <w:sz w:val="20"/>
              </w:rPr>
            </w:pPr>
            <w:r>
              <w:rPr>
                <w:rFonts w:ascii="Arial" w:hAnsi="Arial" w:cs="Arial"/>
                <w:b/>
                <w:sz w:val="20"/>
              </w:rPr>
              <w:t>(R’000s)</w:t>
            </w:r>
          </w:p>
        </w:tc>
      </w:tr>
      <w:tr w:rsidR="00FB0A50" w:rsidRPr="0026528B" w:rsidTr="00FB0A50">
        <w:tc>
          <w:tcPr>
            <w:tcW w:w="3138" w:type="pct"/>
            <w:tcBorders>
              <w:bottom w:val="nil"/>
            </w:tcBorders>
          </w:tcPr>
          <w:p w:rsidR="00FB0A50" w:rsidRPr="00FD13A5" w:rsidRDefault="00FB0A50" w:rsidP="00FB0A50">
            <w:pPr>
              <w:spacing w:before="60" w:after="60"/>
              <w:ind w:firstLine="0"/>
              <w:rPr>
                <w:rFonts w:ascii="Arial" w:hAnsi="Arial" w:cs="Arial"/>
                <w:sz w:val="20"/>
              </w:rPr>
            </w:pPr>
          </w:p>
        </w:tc>
        <w:tc>
          <w:tcPr>
            <w:tcW w:w="930" w:type="pct"/>
            <w:tcBorders>
              <w:bottom w:val="nil"/>
            </w:tcBorders>
          </w:tcPr>
          <w:p w:rsidR="00FB0A50" w:rsidRPr="0026528B" w:rsidRDefault="00FB0A50" w:rsidP="00FB0A50">
            <w:pPr>
              <w:spacing w:before="60" w:after="60"/>
              <w:ind w:firstLine="0"/>
              <w:jc w:val="right"/>
              <w:rPr>
                <w:rFonts w:ascii="Arial" w:hAnsi="Arial" w:cs="Arial"/>
                <w:sz w:val="20"/>
              </w:rPr>
            </w:pPr>
          </w:p>
        </w:tc>
        <w:tc>
          <w:tcPr>
            <w:tcW w:w="932" w:type="pct"/>
            <w:tcBorders>
              <w:bottom w:val="nil"/>
            </w:tcBorders>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D73C57" w:rsidP="00FB0A50">
            <w:pPr>
              <w:spacing w:before="60" w:after="60"/>
              <w:ind w:firstLine="0"/>
              <w:rPr>
                <w:rFonts w:ascii="Arial" w:hAnsi="Arial" w:cs="Arial"/>
                <w:sz w:val="20"/>
              </w:rPr>
            </w:pPr>
            <w:r>
              <w:rPr>
                <w:rFonts w:ascii="Arial" w:hAnsi="Arial" w:cs="Arial"/>
                <w:sz w:val="20"/>
              </w:rPr>
              <w:t>Bonus</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D73C57" w:rsidP="00FB0A50">
            <w:pPr>
              <w:spacing w:before="60" w:after="60"/>
              <w:ind w:firstLine="0"/>
              <w:rPr>
                <w:rFonts w:ascii="Arial" w:hAnsi="Arial" w:cs="Arial"/>
                <w:sz w:val="20"/>
              </w:rPr>
            </w:pPr>
            <w:r>
              <w:rPr>
                <w:rFonts w:ascii="Arial" w:hAnsi="Arial" w:cs="Arial"/>
                <w:sz w:val="20"/>
              </w:rPr>
              <w:t>Leave Accrual</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D73C57" w:rsidP="00FB0A50">
            <w:pPr>
              <w:spacing w:before="60" w:after="60"/>
              <w:ind w:firstLine="0"/>
              <w:rPr>
                <w:rFonts w:ascii="Arial" w:hAnsi="Arial" w:cs="Arial"/>
                <w:sz w:val="20"/>
              </w:rPr>
            </w:pPr>
            <w:r>
              <w:rPr>
                <w:rFonts w:ascii="Arial" w:hAnsi="Arial" w:cs="Arial"/>
                <w:sz w:val="20"/>
              </w:rPr>
              <w:t>Long Service Award</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Default="00D73C57" w:rsidP="00FB0A50">
            <w:pPr>
              <w:spacing w:before="60" w:after="60"/>
              <w:ind w:firstLine="0"/>
              <w:rPr>
                <w:rFonts w:ascii="Arial" w:hAnsi="Arial" w:cs="Arial"/>
                <w:sz w:val="20"/>
              </w:rPr>
            </w:pPr>
            <w:r>
              <w:rPr>
                <w:rFonts w:ascii="Arial" w:hAnsi="Arial" w:cs="Arial"/>
                <w:sz w:val="20"/>
              </w:rPr>
              <w:t>Overtime</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D73C57" w:rsidP="00FB0A50">
            <w:pPr>
              <w:spacing w:before="60" w:after="60"/>
              <w:ind w:firstLine="0"/>
              <w:rPr>
                <w:rFonts w:ascii="Arial" w:hAnsi="Arial" w:cs="Arial"/>
                <w:sz w:val="20"/>
              </w:rPr>
            </w:pPr>
            <w:r>
              <w:rPr>
                <w:rFonts w:ascii="Arial" w:hAnsi="Arial" w:cs="Arial"/>
                <w:sz w:val="20"/>
              </w:rPr>
              <w:t>Pension and Retirement Contributions</w:t>
            </w:r>
            <w:r w:rsidR="00E12652">
              <w:rPr>
                <w:rFonts w:ascii="Arial" w:hAnsi="Arial" w:cs="Arial"/>
                <w:sz w:val="20"/>
              </w:rPr>
              <w:t xml:space="preserve"> </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14971">
        <w:tc>
          <w:tcPr>
            <w:tcW w:w="3138" w:type="pct"/>
            <w:tcBorders>
              <w:top w:val="nil"/>
              <w:bottom w:val="nil"/>
            </w:tcBorders>
            <w:shd w:val="clear" w:color="auto" w:fill="auto"/>
          </w:tcPr>
          <w:p w:rsidR="00FB0A50" w:rsidRPr="00FD13A5" w:rsidRDefault="00D73C57" w:rsidP="00FB0A50">
            <w:pPr>
              <w:spacing w:before="60" w:after="60"/>
              <w:ind w:firstLine="0"/>
              <w:rPr>
                <w:rFonts w:ascii="Arial" w:hAnsi="Arial" w:cs="Arial"/>
                <w:sz w:val="20"/>
              </w:rPr>
            </w:pPr>
            <w:r>
              <w:rPr>
                <w:rFonts w:ascii="Arial" w:hAnsi="Arial" w:cs="Arial"/>
                <w:sz w:val="20"/>
              </w:rPr>
              <w:t>Standby</w:t>
            </w:r>
          </w:p>
        </w:tc>
        <w:tc>
          <w:tcPr>
            <w:tcW w:w="930"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bottom w:val="nil"/>
            </w:tcBorders>
            <w:shd w:val="clear" w:color="auto" w:fill="auto"/>
          </w:tcPr>
          <w:p w:rsidR="00FB0A50" w:rsidRPr="0026528B" w:rsidRDefault="00FB0A50" w:rsidP="00FB0A50">
            <w:pPr>
              <w:spacing w:before="60" w:after="60"/>
              <w:ind w:firstLine="0"/>
              <w:jc w:val="right"/>
              <w:rPr>
                <w:rFonts w:ascii="Arial" w:hAnsi="Arial" w:cs="Arial"/>
                <w:sz w:val="20"/>
              </w:rPr>
            </w:pPr>
          </w:p>
        </w:tc>
      </w:tr>
      <w:tr w:rsidR="00FB0A50" w:rsidRPr="0026528B" w:rsidTr="00FB0A50">
        <w:tc>
          <w:tcPr>
            <w:tcW w:w="3138" w:type="pct"/>
            <w:tcBorders>
              <w:top w:val="nil"/>
            </w:tcBorders>
            <w:shd w:val="clear" w:color="auto" w:fill="auto"/>
          </w:tcPr>
          <w:p w:rsidR="00FB0A50" w:rsidRPr="00FD13A5" w:rsidRDefault="00FB0A50" w:rsidP="00FB0A50">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FB0A50" w:rsidRPr="0026528B" w:rsidRDefault="00FB0A50" w:rsidP="00FB0A50">
            <w:pPr>
              <w:spacing w:before="60" w:after="60"/>
              <w:ind w:firstLine="0"/>
              <w:jc w:val="right"/>
              <w:rPr>
                <w:rFonts w:ascii="Arial" w:hAnsi="Arial" w:cs="Arial"/>
                <w:sz w:val="20"/>
              </w:rPr>
            </w:pPr>
          </w:p>
        </w:tc>
        <w:tc>
          <w:tcPr>
            <w:tcW w:w="932" w:type="pct"/>
            <w:tcBorders>
              <w:top w:val="nil"/>
            </w:tcBorders>
            <w:shd w:val="clear" w:color="auto" w:fill="auto"/>
          </w:tcPr>
          <w:p w:rsidR="00FB0A50" w:rsidRPr="0026528B" w:rsidRDefault="00FB0A50" w:rsidP="00FB0A50">
            <w:pPr>
              <w:spacing w:before="60" w:after="60"/>
              <w:ind w:firstLine="0"/>
              <w:jc w:val="right"/>
              <w:rPr>
                <w:rFonts w:ascii="Arial" w:hAnsi="Arial" w:cs="Arial"/>
                <w:sz w:val="20"/>
              </w:rPr>
            </w:pPr>
          </w:p>
        </w:tc>
      </w:tr>
    </w:tbl>
    <w:p w:rsidR="00FB0A50" w:rsidRPr="0010693B" w:rsidRDefault="00FB0A50" w:rsidP="00FB0A50">
      <w:pPr>
        <w:ind w:firstLine="0"/>
        <w:rPr>
          <w:rFonts w:ascii="Arial" w:hAnsi="Arial" w:cs="Arial"/>
          <w:b/>
          <w:sz w:val="20"/>
        </w:rPr>
      </w:pPr>
    </w:p>
    <w:p w:rsidR="0010693B" w:rsidRDefault="0010693B" w:rsidP="00B4401A">
      <w:pPr>
        <w:pStyle w:val="ListParagraph"/>
        <w:numPr>
          <w:ilvl w:val="1"/>
          <w:numId w:val="18"/>
        </w:numPr>
        <w:ind w:left="567" w:hanging="567"/>
        <w:rPr>
          <w:rFonts w:ascii="Arial" w:hAnsi="Arial" w:cs="Arial"/>
          <w:b/>
          <w:sz w:val="20"/>
        </w:rPr>
      </w:pPr>
      <w:bookmarkStart w:id="82" w:name="_Ref535492598"/>
      <w:r w:rsidRPr="0010693B">
        <w:rPr>
          <w:rFonts w:ascii="Arial" w:hAnsi="Arial" w:cs="Arial"/>
          <w:b/>
          <w:sz w:val="20"/>
        </w:rPr>
        <w:t>Other Payables</w:t>
      </w:r>
      <w:bookmarkEnd w:id="82"/>
    </w:p>
    <w:tbl>
      <w:tblPr>
        <w:tblStyle w:val="TableGrid"/>
        <w:tblW w:w="5000" w:type="pct"/>
        <w:tblLook w:val="04A0" w:firstRow="1" w:lastRow="0" w:firstColumn="1" w:lastColumn="0" w:noHBand="0" w:noVBand="1"/>
      </w:tblPr>
      <w:tblGrid>
        <w:gridCol w:w="6220"/>
        <w:gridCol w:w="1844"/>
        <w:gridCol w:w="1848"/>
      </w:tblGrid>
      <w:tr w:rsidR="00D73C57" w:rsidRPr="0026528B" w:rsidTr="009455ED">
        <w:tc>
          <w:tcPr>
            <w:tcW w:w="3138" w:type="pct"/>
            <w:tcBorders>
              <w:bottom w:val="single" w:sz="4" w:space="0" w:color="auto"/>
            </w:tcBorders>
            <w:shd w:val="clear" w:color="auto" w:fill="FBE4D5" w:themeFill="accent2" w:themeFillTint="33"/>
          </w:tcPr>
          <w:p w:rsidR="00D73C57" w:rsidRPr="001049DD" w:rsidRDefault="00D73C57" w:rsidP="009455ED">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73C57" w:rsidRDefault="00D73C57" w:rsidP="009455ED">
            <w:pPr>
              <w:spacing w:before="60" w:after="60"/>
              <w:ind w:firstLine="0"/>
              <w:jc w:val="center"/>
              <w:rPr>
                <w:rFonts w:ascii="Arial" w:hAnsi="Arial" w:cs="Arial"/>
                <w:b/>
                <w:sz w:val="20"/>
              </w:rPr>
            </w:pPr>
            <w:r>
              <w:rPr>
                <w:rFonts w:ascii="Arial" w:hAnsi="Arial" w:cs="Arial"/>
                <w:b/>
                <w:sz w:val="20"/>
              </w:rPr>
              <w:t>2018/2019</w:t>
            </w:r>
          </w:p>
          <w:p w:rsidR="00D73C57" w:rsidRPr="0026528B" w:rsidRDefault="00D73C57" w:rsidP="009455ED">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3C57" w:rsidRDefault="00D73C57" w:rsidP="009455ED">
            <w:pPr>
              <w:spacing w:before="60" w:after="60"/>
              <w:ind w:firstLine="0"/>
              <w:jc w:val="center"/>
              <w:rPr>
                <w:rFonts w:ascii="Arial" w:hAnsi="Arial" w:cs="Arial"/>
                <w:b/>
                <w:sz w:val="20"/>
              </w:rPr>
            </w:pPr>
            <w:r>
              <w:rPr>
                <w:rFonts w:ascii="Arial" w:hAnsi="Arial" w:cs="Arial"/>
                <w:b/>
                <w:sz w:val="20"/>
              </w:rPr>
              <w:t>2017/2018</w:t>
            </w:r>
          </w:p>
          <w:p w:rsidR="00D73C57" w:rsidRPr="0026528B" w:rsidRDefault="00D73C57" w:rsidP="009455ED">
            <w:pPr>
              <w:spacing w:before="60" w:after="60"/>
              <w:ind w:firstLine="0"/>
              <w:jc w:val="center"/>
              <w:rPr>
                <w:rFonts w:ascii="Arial" w:hAnsi="Arial" w:cs="Arial"/>
                <w:b/>
                <w:sz w:val="20"/>
              </w:rPr>
            </w:pPr>
            <w:r>
              <w:rPr>
                <w:rFonts w:ascii="Arial" w:hAnsi="Arial" w:cs="Arial"/>
                <w:b/>
                <w:sz w:val="20"/>
              </w:rPr>
              <w:t>(R’000s)</w:t>
            </w:r>
          </w:p>
        </w:tc>
      </w:tr>
      <w:tr w:rsidR="00D73C57" w:rsidRPr="0026528B" w:rsidTr="009455ED">
        <w:tc>
          <w:tcPr>
            <w:tcW w:w="3138" w:type="pct"/>
            <w:tcBorders>
              <w:bottom w:val="nil"/>
            </w:tcBorders>
          </w:tcPr>
          <w:p w:rsidR="00D73C57" w:rsidRPr="00FD13A5" w:rsidRDefault="00D73C57" w:rsidP="009455ED">
            <w:pPr>
              <w:spacing w:before="60" w:after="60"/>
              <w:ind w:firstLine="0"/>
              <w:rPr>
                <w:rFonts w:ascii="Arial" w:hAnsi="Arial" w:cs="Arial"/>
                <w:sz w:val="20"/>
              </w:rPr>
            </w:pPr>
          </w:p>
        </w:tc>
        <w:tc>
          <w:tcPr>
            <w:tcW w:w="930" w:type="pct"/>
            <w:tcBorders>
              <w:bottom w:val="nil"/>
            </w:tcBorders>
          </w:tcPr>
          <w:p w:rsidR="00D73C57" w:rsidRPr="0026528B" w:rsidRDefault="00D73C57" w:rsidP="009455ED">
            <w:pPr>
              <w:spacing w:before="60" w:after="60"/>
              <w:ind w:firstLine="0"/>
              <w:jc w:val="right"/>
              <w:rPr>
                <w:rFonts w:ascii="Arial" w:hAnsi="Arial" w:cs="Arial"/>
                <w:sz w:val="20"/>
              </w:rPr>
            </w:pPr>
          </w:p>
        </w:tc>
        <w:tc>
          <w:tcPr>
            <w:tcW w:w="932" w:type="pct"/>
            <w:tcBorders>
              <w:bottom w:val="nil"/>
            </w:tcBorders>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Default="00D73C57" w:rsidP="009455ED">
            <w:pPr>
              <w:spacing w:before="60" w:after="60"/>
              <w:ind w:firstLine="0"/>
              <w:rPr>
                <w:rFonts w:ascii="Arial" w:hAnsi="Arial" w:cs="Arial"/>
                <w:sz w:val="20"/>
              </w:rPr>
            </w:pPr>
            <w:r>
              <w:rPr>
                <w:rFonts w:ascii="Arial" w:hAnsi="Arial" w:cs="Arial"/>
                <w:sz w:val="20"/>
              </w:rPr>
              <w:t>Agency Fees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DD7640">
        <w:tc>
          <w:tcPr>
            <w:tcW w:w="3138" w:type="pct"/>
            <w:tcBorders>
              <w:top w:val="nil"/>
              <w:bottom w:val="nil"/>
            </w:tcBorders>
            <w:shd w:val="clear" w:color="auto" w:fill="auto"/>
          </w:tcPr>
          <w:p w:rsidR="00D73C57" w:rsidRPr="00DD7640" w:rsidRDefault="00D73C57" w:rsidP="00B4401A">
            <w:pPr>
              <w:pStyle w:val="Heading2"/>
              <w:numPr>
                <w:ilvl w:val="1"/>
                <w:numId w:val="51"/>
              </w:numPr>
              <w:spacing w:before="120" w:after="120"/>
              <w:ind w:left="0" w:hanging="567"/>
              <w:outlineLvl w:val="1"/>
              <w:rPr>
                <w:rFonts w:ascii="Arial" w:hAnsi="Arial" w:cs="Arial"/>
                <w:b/>
                <w:color w:val="auto"/>
                <w:sz w:val="20"/>
              </w:rPr>
            </w:pPr>
            <w:bookmarkStart w:id="83" w:name="_Toc4669425"/>
            <w:r w:rsidRPr="00DD7640">
              <w:rPr>
                <w:rFonts w:ascii="Arial" w:eastAsiaTheme="minorHAnsi" w:hAnsi="Arial" w:cs="Arial"/>
                <w:color w:val="auto"/>
                <w:sz w:val="20"/>
                <w:szCs w:val="22"/>
              </w:rPr>
              <w:t>AGSA</w:t>
            </w:r>
            <w:r w:rsidR="00DD7640">
              <w:rPr>
                <w:rFonts w:ascii="Arial" w:hAnsi="Arial" w:cs="Arial"/>
                <w:sz w:val="20"/>
              </w:rPr>
              <w:t xml:space="preserve"> </w:t>
            </w:r>
            <w:r w:rsidR="00DD7640" w:rsidRPr="00FF1FDE">
              <w:rPr>
                <w:rFonts w:ascii="Arial" w:hAnsi="Arial" w:cs="Arial"/>
                <w:b/>
                <w:color w:val="7030A0"/>
                <w:sz w:val="20"/>
              </w:rPr>
              <w:t>[MFMA125(1)(b)]</w:t>
            </w:r>
            <w:bookmarkEnd w:id="83"/>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Default="00D73C57" w:rsidP="009455ED">
            <w:pPr>
              <w:spacing w:before="60" w:after="60"/>
              <w:ind w:firstLine="0"/>
              <w:rPr>
                <w:rFonts w:ascii="Arial" w:hAnsi="Arial" w:cs="Arial"/>
                <w:sz w:val="20"/>
              </w:rPr>
            </w:pPr>
            <w:r>
              <w:rPr>
                <w:rFonts w:ascii="Arial" w:hAnsi="Arial" w:cs="Arial"/>
                <w:sz w:val="20"/>
              </w:rPr>
              <w:t>Dividends or Similar Distributions Declared and Not Paid</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Default="00D73C57" w:rsidP="009455ED">
            <w:pPr>
              <w:spacing w:before="60" w:after="60"/>
              <w:ind w:firstLine="0"/>
              <w:rPr>
                <w:rFonts w:ascii="Arial" w:hAnsi="Arial" w:cs="Arial"/>
                <w:sz w:val="20"/>
              </w:rPr>
            </w:pPr>
            <w:r>
              <w:rPr>
                <w:rFonts w:ascii="Arial" w:hAnsi="Arial" w:cs="Arial"/>
                <w:sz w:val="20"/>
              </w:rPr>
              <w:t>Fair Value Adjustment</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Intercompany/Parent-subsidiary Transactions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Payables and Accruals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Unallocated Deposits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Accrued Interest</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F14971">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Advance Payments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9455ED">
        <w:tc>
          <w:tcPr>
            <w:tcW w:w="3138" w:type="pct"/>
            <w:tcBorders>
              <w:top w:val="nil"/>
            </w:tcBorders>
            <w:shd w:val="clear" w:color="auto" w:fill="auto"/>
          </w:tcPr>
          <w:p w:rsidR="00D73C57" w:rsidRPr="00FD13A5" w:rsidRDefault="00D73C57" w:rsidP="009455ED">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tcBorders>
            <w:shd w:val="clear" w:color="auto" w:fill="auto"/>
          </w:tcPr>
          <w:p w:rsidR="00D73C57" w:rsidRPr="0026528B" w:rsidRDefault="00D73C57" w:rsidP="009455ED">
            <w:pPr>
              <w:spacing w:before="60" w:after="60"/>
              <w:ind w:firstLine="0"/>
              <w:jc w:val="right"/>
              <w:rPr>
                <w:rFonts w:ascii="Arial" w:hAnsi="Arial" w:cs="Arial"/>
                <w:sz w:val="20"/>
              </w:rPr>
            </w:pPr>
          </w:p>
        </w:tc>
      </w:tr>
    </w:tbl>
    <w:p w:rsidR="00D73C57" w:rsidRPr="00D73C57" w:rsidRDefault="00D73C57" w:rsidP="00D73C57">
      <w:pPr>
        <w:ind w:firstLine="0"/>
        <w:rPr>
          <w:rFonts w:ascii="Arial" w:hAnsi="Arial" w:cs="Arial"/>
          <w:b/>
          <w:sz w:val="20"/>
        </w:rPr>
      </w:pPr>
    </w:p>
    <w:p w:rsidR="0010693B" w:rsidRDefault="0010693B" w:rsidP="00B4401A">
      <w:pPr>
        <w:pStyle w:val="ListParagraph"/>
        <w:numPr>
          <w:ilvl w:val="1"/>
          <w:numId w:val="18"/>
        </w:numPr>
        <w:ind w:left="567" w:hanging="567"/>
        <w:rPr>
          <w:rFonts w:ascii="Arial" w:hAnsi="Arial" w:cs="Arial"/>
          <w:b/>
          <w:sz w:val="20"/>
        </w:rPr>
      </w:pPr>
      <w:bookmarkStart w:id="84" w:name="_Ref535492604"/>
      <w:r w:rsidRPr="0010693B">
        <w:rPr>
          <w:rFonts w:ascii="Arial" w:hAnsi="Arial" w:cs="Arial"/>
          <w:b/>
          <w:sz w:val="20"/>
        </w:rPr>
        <w:t>Statutory Payables</w:t>
      </w:r>
      <w:bookmarkEnd w:id="84"/>
    </w:p>
    <w:tbl>
      <w:tblPr>
        <w:tblStyle w:val="TableGrid"/>
        <w:tblW w:w="5000" w:type="pct"/>
        <w:tblLook w:val="04A0" w:firstRow="1" w:lastRow="0" w:firstColumn="1" w:lastColumn="0" w:noHBand="0" w:noVBand="1"/>
      </w:tblPr>
      <w:tblGrid>
        <w:gridCol w:w="6220"/>
        <w:gridCol w:w="1844"/>
        <w:gridCol w:w="1848"/>
      </w:tblGrid>
      <w:tr w:rsidR="00D73C57" w:rsidRPr="0026528B" w:rsidTr="009455ED">
        <w:tc>
          <w:tcPr>
            <w:tcW w:w="3138" w:type="pct"/>
            <w:tcBorders>
              <w:bottom w:val="single" w:sz="4" w:space="0" w:color="auto"/>
            </w:tcBorders>
            <w:shd w:val="clear" w:color="auto" w:fill="FBE4D5" w:themeFill="accent2" w:themeFillTint="33"/>
          </w:tcPr>
          <w:p w:rsidR="00D73C57" w:rsidRPr="001049DD" w:rsidRDefault="00D73C57" w:rsidP="009455ED">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73C57" w:rsidRDefault="00D73C57" w:rsidP="009455ED">
            <w:pPr>
              <w:spacing w:before="60" w:after="60"/>
              <w:ind w:firstLine="0"/>
              <w:jc w:val="center"/>
              <w:rPr>
                <w:rFonts w:ascii="Arial" w:hAnsi="Arial" w:cs="Arial"/>
                <w:b/>
                <w:sz w:val="20"/>
              </w:rPr>
            </w:pPr>
            <w:r>
              <w:rPr>
                <w:rFonts w:ascii="Arial" w:hAnsi="Arial" w:cs="Arial"/>
                <w:b/>
                <w:sz w:val="20"/>
              </w:rPr>
              <w:t>2018/2019</w:t>
            </w:r>
          </w:p>
          <w:p w:rsidR="00D73C57" w:rsidRPr="0026528B" w:rsidRDefault="00D73C57" w:rsidP="009455ED">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3C57" w:rsidRDefault="00D73C57" w:rsidP="009455ED">
            <w:pPr>
              <w:spacing w:before="60" w:after="60"/>
              <w:ind w:firstLine="0"/>
              <w:jc w:val="center"/>
              <w:rPr>
                <w:rFonts w:ascii="Arial" w:hAnsi="Arial" w:cs="Arial"/>
                <w:b/>
                <w:sz w:val="20"/>
              </w:rPr>
            </w:pPr>
            <w:r>
              <w:rPr>
                <w:rFonts w:ascii="Arial" w:hAnsi="Arial" w:cs="Arial"/>
                <w:b/>
                <w:sz w:val="20"/>
              </w:rPr>
              <w:t>2017/2018</w:t>
            </w:r>
          </w:p>
          <w:p w:rsidR="00D73C57" w:rsidRPr="0026528B" w:rsidRDefault="00D73C57" w:rsidP="009455ED">
            <w:pPr>
              <w:spacing w:before="60" w:after="60"/>
              <w:ind w:firstLine="0"/>
              <w:jc w:val="center"/>
              <w:rPr>
                <w:rFonts w:ascii="Arial" w:hAnsi="Arial" w:cs="Arial"/>
                <w:b/>
                <w:sz w:val="20"/>
              </w:rPr>
            </w:pPr>
            <w:r>
              <w:rPr>
                <w:rFonts w:ascii="Arial" w:hAnsi="Arial" w:cs="Arial"/>
                <w:b/>
                <w:sz w:val="20"/>
              </w:rPr>
              <w:t>(R’000s)</w:t>
            </w:r>
          </w:p>
        </w:tc>
      </w:tr>
      <w:tr w:rsidR="00D73C57" w:rsidRPr="0026528B" w:rsidTr="009455ED">
        <w:tc>
          <w:tcPr>
            <w:tcW w:w="3138" w:type="pct"/>
            <w:tcBorders>
              <w:bottom w:val="nil"/>
            </w:tcBorders>
          </w:tcPr>
          <w:p w:rsidR="00D73C57" w:rsidRPr="00FD13A5" w:rsidRDefault="00D73C57" w:rsidP="009455ED">
            <w:pPr>
              <w:spacing w:before="60" w:after="60"/>
              <w:ind w:firstLine="0"/>
              <w:rPr>
                <w:rFonts w:ascii="Arial" w:hAnsi="Arial" w:cs="Arial"/>
                <w:sz w:val="20"/>
              </w:rPr>
            </w:pPr>
          </w:p>
        </w:tc>
        <w:tc>
          <w:tcPr>
            <w:tcW w:w="930" w:type="pct"/>
            <w:tcBorders>
              <w:bottom w:val="nil"/>
            </w:tcBorders>
          </w:tcPr>
          <w:p w:rsidR="00D73C57" w:rsidRPr="0026528B" w:rsidRDefault="00D73C57" w:rsidP="009455ED">
            <w:pPr>
              <w:spacing w:before="60" w:after="60"/>
              <w:ind w:firstLine="0"/>
              <w:jc w:val="right"/>
              <w:rPr>
                <w:rFonts w:ascii="Arial" w:hAnsi="Arial" w:cs="Arial"/>
                <w:sz w:val="20"/>
              </w:rPr>
            </w:pPr>
          </w:p>
        </w:tc>
        <w:tc>
          <w:tcPr>
            <w:tcW w:w="932" w:type="pct"/>
            <w:tcBorders>
              <w:bottom w:val="nil"/>
            </w:tcBorders>
          </w:tcPr>
          <w:p w:rsidR="00D73C57" w:rsidRPr="0026528B" w:rsidRDefault="00D73C57" w:rsidP="009455ED">
            <w:pPr>
              <w:spacing w:before="60" w:after="60"/>
              <w:ind w:firstLine="0"/>
              <w:jc w:val="right"/>
              <w:rPr>
                <w:rFonts w:ascii="Arial" w:hAnsi="Arial" w:cs="Arial"/>
                <w:sz w:val="20"/>
              </w:rPr>
            </w:pPr>
          </w:p>
        </w:tc>
      </w:tr>
      <w:tr w:rsidR="00D73C57" w:rsidRPr="0026528B" w:rsidTr="009455ED">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Compensation Commission (COID)</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9455ED">
        <w:tc>
          <w:tcPr>
            <w:tcW w:w="3138" w:type="pct"/>
            <w:tcBorders>
              <w:top w:val="nil"/>
              <w:bottom w:val="nil"/>
            </w:tcBorders>
            <w:shd w:val="clear" w:color="auto" w:fill="auto"/>
          </w:tcPr>
          <w:p w:rsidR="00D73C57" w:rsidRPr="00FD13A5" w:rsidRDefault="00D73C57" w:rsidP="009455ED">
            <w:pPr>
              <w:spacing w:before="60" w:after="60"/>
              <w:ind w:firstLine="0"/>
              <w:rPr>
                <w:rFonts w:ascii="Arial" w:hAnsi="Arial" w:cs="Arial"/>
                <w:sz w:val="20"/>
              </w:rPr>
            </w:pPr>
            <w:r>
              <w:rPr>
                <w:rFonts w:ascii="Arial" w:hAnsi="Arial" w:cs="Arial"/>
                <w:sz w:val="20"/>
              </w:rPr>
              <w:t>PAYE Deductions</w:t>
            </w:r>
          </w:p>
        </w:tc>
        <w:tc>
          <w:tcPr>
            <w:tcW w:w="930"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bottom w:val="nil"/>
            </w:tcBorders>
            <w:shd w:val="clear" w:color="auto" w:fill="auto"/>
          </w:tcPr>
          <w:p w:rsidR="00D73C57" w:rsidRPr="0026528B" w:rsidRDefault="00D73C57" w:rsidP="009455ED">
            <w:pPr>
              <w:spacing w:before="60" w:after="60"/>
              <w:ind w:firstLine="0"/>
              <w:jc w:val="right"/>
              <w:rPr>
                <w:rFonts w:ascii="Arial" w:hAnsi="Arial" w:cs="Arial"/>
                <w:sz w:val="20"/>
              </w:rPr>
            </w:pPr>
          </w:p>
        </w:tc>
      </w:tr>
      <w:tr w:rsidR="00D73C57" w:rsidRPr="0026528B" w:rsidTr="009455ED">
        <w:tc>
          <w:tcPr>
            <w:tcW w:w="3138" w:type="pct"/>
            <w:tcBorders>
              <w:top w:val="nil"/>
            </w:tcBorders>
            <w:shd w:val="clear" w:color="auto" w:fill="auto"/>
          </w:tcPr>
          <w:p w:rsidR="00D73C57" w:rsidRPr="00FD13A5" w:rsidRDefault="00D73C57" w:rsidP="009455ED">
            <w:pPr>
              <w:spacing w:before="60" w:after="60"/>
              <w:ind w:firstLine="0"/>
              <w:rPr>
                <w:rFonts w:ascii="Arial" w:hAnsi="Arial" w:cs="Arial"/>
                <w:b/>
                <w:sz w:val="20"/>
              </w:rPr>
            </w:pPr>
            <w:r w:rsidRPr="00FD13A5">
              <w:rPr>
                <w:rFonts w:ascii="Arial" w:hAnsi="Arial" w:cs="Arial"/>
                <w:b/>
                <w:sz w:val="20"/>
              </w:rPr>
              <w:t>Total</w:t>
            </w:r>
          </w:p>
        </w:tc>
        <w:tc>
          <w:tcPr>
            <w:tcW w:w="930" w:type="pct"/>
            <w:tcBorders>
              <w:top w:val="nil"/>
            </w:tcBorders>
            <w:shd w:val="clear" w:color="auto" w:fill="auto"/>
          </w:tcPr>
          <w:p w:rsidR="00D73C57" w:rsidRPr="0026528B" w:rsidRDefault="00D73C57" w:rsidP="009455ED">
            <w:pPr>
              <w:spacing w:before="60" w:after="60"/>
              <w:ind w:firstLine="0"/>
              <w:jc w:val="right"/>
              <w:rPr>
                <w:rFonts w:ascii="Arial" w:hAnsi="Arial" w:cs="Arial"/>
                <w:sz w:val="20"/>
              </w:rPr>
            </w:pPr>
          </w:p>
        </w:tc>
        <w:tc>
          <w:tcPr>
            <w:tcW w:w="932" w:type="pct"/>
            <w:tcBorders>
              <w:top w:val="nil"/>
            </w:tcBorders>
            <w:shd w:val="clear" w:color="auto" w:fill="auto"/>
          </w:tcPr>
          <w:p w:rsidR="00D73C57" w:rsidRPr="0026528B" w:rsidRDefault="00D73C57" w:rsidP="009455ED">
            <w:pPr>
              <w:spacing w:before="60" w:after="60"/>
              <w:ind w:firstLine="0"/>
              <w:jc w:val="right"/>
              <w:rPr>
                <w:rFonts w:ascii="Arial" w:hAnsi="Arial" w:cs="Arial"/>
                <w:sz w:val="20"/>
              </w:rPr>
            </w:pPr>
          </w:p>
        </w:tc>
      </w:tr>
    </w:tbl>
    <w:p w:rsidR="002D06B6" w:rsidRDefault="002D06B6" w:rsidP="00D73C57">
      <w:pPr>
        <w:ind w:firstLine="0"/>
        <w:rPr>
          <w:rFonts w:ascii="Arial" w:hAnsi="Arial" w:cs="Arial"/>
          <w:b/>
          <w:sz w:val="20"/>
        </w:rPr>
        <w:sectPr w:rsidR="002D06B6" w:rsidSect="006E704E">
          <w:pgSz w:w="11906" w:h="16838"/>
          <w:pgMar w:top="1440" w:right="991" w:bottom="1440" w:left="993" w:header="708" w:footer="708" w:gutter="0"/>
          <w:cols w:space="708"/>
          <w:docGrid w:linePitch="360"/>
        </w:sectPr>
      </w:pPr>
    </w:p>
    <w:p w:rsidR="00F14971" w:rsidRDefault="002D06B6" w:rsidP="00F14971">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w:t>
      </w:r>
      <w:bookmarkStart w:id="85" w:name="_Ref535578353"/>
      <w:r w:rsidR="00F14971">
        <w:rPr>
          <w:rFonts w:ascii="Arial" w:hAnsi="Arial" w:cs="Arial"/>
          <w:b/>
          <w:color w:val="ED7D31" w:themeColor="accent2"/>
          <w:sz w:val="20"/>
        </w:rPr>
        <w:t>inancial statements (Continued)</w:t>
      </w:r>
    </w:p>
    <w:p w:rsidR="002D06B6" w:rsidRPr="00E73E79" w:rsidRDefault="00E73E79" w:rsidP="00E73E79">
      <w:pPr>
        <w:ind w:firstLine="0"/>
        <w:rPr>
          <w:rFonts w:ascii="Arial" w:hAnsi="Arial" w:cs="Arial"/>
          <w:b/>
          <w:color w:val="ED7D31" w:themeColor="accent2"/>
          <w:sz w:val="20"/>
        </w:rPr>
      </w:pPr>
      <w:r>
        <w:rPr>
          <w:rFonts w:ascii="Arial" w:hAnsi="Arial" w:cs="Arial"/>
          <w:b/>
          <w:sz w:val="20"/>
        </w:rPr>
        <w:t xml:space="preserve">18. </w:t>
      </w:r>
      <w:r w:rsidR="002D06B6" w:rsidRPr="00E73E79">
        <w:rPr>
          <w:rFonts w:ascii="Arial" w:hAnsi="Arial" w:cs="Arial"/>
          <w:b/>
          <w:sz w:val="20"/>
        </w:rPr>
        <w:t>Unspent Transfers and Subsidies</w:t>
      </w:r>
      <w:bookmarkEnd w:id="85"/>
      <w:r w:rsidR="00D878C6" w:rsidRPr="00E73E79">
        <w:rPr>
          <w:rFonts w:ascii="Arial" w:hAnsi="Arial" w:cs="Arial"/>
          <w:b/>
          <w:sz w:val="20"/>
        </w:rPr>
        <w:t xml:space="preserve"> [23p.115(c)]</w:t>
      </w:r>
    </w:p>
    <w:tbl>
      <w:tblPr>
        <w:tblStyle w:val="TableGrid"/>
        <w:tblW w:w="5000" w:type="pct"/>
        <w:tblLook w:val="04A0" w:firstRow="1" w:lastRow="0" w:firstColumn="1" w:lastColumn="0" w:noHBand="0" w:noVBand="1"/>
      </w:tblPr>
      <w:tblGrid>
        <w:gridCol w:w="3399"/>
        <w:gridCol w:w="756"/>
        <w:gridCol w:w="1230"/>
        <w:gridCol w:w="1230"/>
        <w:gridCol w:w="1230"/>
        <w:gridCol w:w="1227"/>
        <w:gridCol w:w="1227"/>
        <w:gridCol w:w="1227"/>
        <w:gridCol w:w="1222"/>
        <w:gridCol w:w="1200"/>
      </w:tblGrid>
      <w:tr w:rsidR="001D16D5" w:rsidRPr="0026528B" w:rsidTr="003B7796">
        <w:tc>
          <w:tcPr>
            <w:tcW w:w="1488" w:type="pct"/>
            <w:gridSpan w:val="2"/>
            <w:vMerge w:val="restart"/>
            <w:shd w:val="clear" w:color="auto" w:fill="FBE4D5" w:themeFill="accent2" w:themeFillTint="33"/>
          </w:tcPr>
          <w:p w:rsidR="001D16D5" w:rsidRPr="001049DD" w:rsidRDefault="001D16D5" w:rsidP="001D16D5">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1D16D5" w:rsidRDefault="001D16D5" w:rsidP="001D16D5">
            <w:pPr>
              <w:spacing w:before="60" w:after="60"/>
              <w:ind w:firstLine="0"/>
              <w:jc w:val="center"/>
              <w:rPr>
                <w:rFonts w:ascii="Arial" w:hAnsi="Arial" w:cs="Arial"/>
                <w:b/>
                <w:sz w:val="20"/>
              </w:rPr>
            </w:pPr>
            <w:r>
              <w:rPr>
                <w:rFonts w:ascii="Arial" w:hAnsi="Arial" w:cs="Arial"/>
                <w:b/>
                <w:sz w:val="20"/>
              </w:rPr>
              <w:t>2018/2019</w:t>
            </w:r>
          </w:p>
          <w:p w:rsidR="001D16D5" w:rsidRDefault="001D16D5" w:rsidP="001D16D5">
            <w:pPr>
              <w:spacing w:before="60" w:after="60"/>
              <w:ind w:firstLine="0"/>
              <w:jc w:val="center"/>
              <w:rPr>
                <w:rFonts w:ascii="Arial" w:hAnsi="Arial" w:cs="Arial"/>
                <w:b/>
                <w:sz w:val="20"/>
              </w:rPr>
            </w:pPr>
            <w:r>
              <w:rPr>
                <w:rFonts w:ascii="Arial" w:hAnsi="Arial" w:cs="Arial"/>
                <w:b/>
                <w:sz w:val="20"/>
              </w:rPr>
              <w:t>(R’000s)</w:t>
            </w:r>
          </w:p>
        </w:tc>
        <w:tc>
          <w:tcPr>
            <w:tcW w:w="1749" w:type="pct"/>
            <w:gridSpan w:val="4"/>
            <w:tcBorders>
              <w:bottom w:val="single" w:sz="4" w:space="0" w:color="auto"/>
            </w:tcBorders>
            <w:shd w:val="clear" w:color="auto" w:fill="FBE4D5" w:themeFill="accent2" w:themeFillTint="33"/>
          </w:tcPr>
          <w:p w:rsidR="001D16D5" w:rsidRDefault="001D16D5" w:rsidP="001D16D5">
            <w:pPr>
              <w:spacing w:before="60" w:after="60"/>
              <w:ind w:firstLine="0"/>
              <w:jc w:val="center"/>
              <w:rPr>
                <w:rFonts w:ascii="Arial" w:hAnsi="Arial" w:cs="Arial"/>
                <w:b/>
                <w:sz w:val="20"/>
              </w:rPr>
            </w:pPr>
            <w:r>
              <w:rPr>
                <w:rFonts w:ascii="Arial" w:hAnsi="Arial" w:cs="Arial"/>
                <w:b/>
                <w:sz w:val="20"/>
              </w:rPr>
              <w:t>2017/2018</w:t>
            </w:r>
          </w:p>
          <w:p w:rsidR="001D16D5" w:rsidRDefault="001D16D5" w:rsidP="001D16D5">
            <w:pPr>
              <w:spacing w:before="60" w:after="60"/>
              <w:ind w:firstLine="0"/>
              <w:jc w:val="center"/>
              <w:rPr>
                <w:rFonts w:ascii="Arial" w:hAnsi="Arial" w:cs="Arial"/>
                <w:b/>
                <w:sz w:val="20"/>
              </w:rPr>
            </w:pPr>
            <w:r>
              <w:rPr>
                <w:rFonts w:ascii="Arial" w:hAnsi="Arial" w:cs="Arial"/>
                <w:b/>
                <w:sz w:val="20"/>
              </w:rPr>
              <w:t>(R’000s)</w:t>
            </w:r>
          </w:p>
        </w:tc>
      </w:tr>
      <w:tr w:rsidR="003B7796" w:rsidRPr="0026528B" w:rsidTr="003B7796">
        <w:tc>
          <w:tcPr>
            <w:tcW w:w="1488" w:type="pct"/>
            <w:gridSpan w:val="2"/>
            <w:vMerge/>
            <w:tcBorders>
              <w:bottom w:val="single" w:sz="4" w:space="0" w:color="auto"/>
            </w:tcBorders>
            <w:shd w:val="clear" w:color="auto" w:fill="FBE4D5" w:themeFill="accent2" w:themeFillTint="33"/>
          </w:tcPr>
          <w:p w:rsidR="003B7796" w:rsidRPr="001049DD" w:rsidRDefault="003B7796" w:rsidP="003B7796">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B7796" w:rsidRPr="0026528B" w:rsidRDefault="003B7796" w:rsidP="003B7796">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B7796" w:rsidRPr="0026528B" w:rsidRDefault="003B7796" w:rsidP="003B7796">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Funds Utilised</w:t>
            </w:r>
          </w:p>
        </w:tc>
        <w:tc>
          <w:tcPr>
            <w:tcW w:w="431" w:type="pct"/>
            <w:tcBorders>
              <w:bottom w:val="single" w:sz="4" w:space="0" w:color="auto"/>
            </w:tcBorders>
            <w:shd w:val="clear" w:color="auto" w:fill="FBE4D5" w:themeFill="accent2" w:themeFillTint="33"/>
          </w:tcPr>
          <w:p w:rsidR="003B7796" w:rsidRDefault="003B7796" w:rsidP="003B7796">
            <w:pPr>
              <w:spacing w:before="60" w:after="60"/>
              <w:ind w:firstLine="0"/>
              <w:jc w:val="center"/>
              <w:rPr>
                <w:rFonts w:ascii="Arial" w:hAnsi="Arial" w:cs="Arial"/>
                <w:b/>
                <w:sz w:val="20"/>
              </w:rPr>
            </w:pPr>
            <w:r>
              <w:rPr>
                <w:rFonts w:ascii="Arial" w:hAnsi="Arial" w:cs="Arial"/>
                <w:b/>
                <w:sz w:val="20"/>
              </w:rPr>
              <w:t>Closing Balance</w:t>
            </w:r>
          </w:p>
        </w:tc>
      </w:tr>
      <w:tr w:rsidR="001D16D5" w:rsidRPr="0026528B" w:rsidTr="003B7796">
        <w:tc>
          <w:tcPr>
            <w:tcW w:w="1488" w:type="pct"/>
            <w:gridSpan w:val="2"/>
            <w:tcBorders>
              <w:bottom w:val="nil"/>
            </w:tcBorders>
          </w:tcPr>
          <w:p w:rsidR="001D16D5" w:rsidRPr="00FD13A5" w:rsidRDefault="001D16D5" w:rsidP="001D16D5">
            <w:pPr>
              <w:spacing w:before="60" w:after="60"/>
              <w:ind w:firstLine="0"/>
              <w:rPr>
                <w:rFonts w:ascii="Arial" w:hAnsi="Arial" w:cs="Arial"/>
                <w:sz w:val="20"/>
              </w:rPr>
            </w:pPr>
          </w:p>
        </w:tc>
        <w:tc>
          <w:tcPr>
            <w:tcW w:w="441"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41"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41"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40"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40"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40"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38" w:type="pct"/>
            <w:tcBorders>
              <w:bottom w:val="nil"/>
            </w:tcBorders>
          </w:tcPr>
          <w:p w:rsidR="001D16D5" w:rsidRPr="0026528B" w:rsidRDefault="001D16D5" w:rsidP="001D16D5">
            <w:pPr>
              <w:spacing w:before="60" w:after="60"/>
              <w:ind w:firstLine="0"/>
              <w:jc w:val="right"/>
              <w:rPr>
                <w:rFonts w:ascii="Arial" w:hAnsi="Arial" w:cs="Arial"/>
                <w:sz w:val="20"/>
              </w:rPr>
            </w:pPr>
          </w:p>
        </w:tc>
        <w:tc>
          <w:tcPr>
            <w:tcW w:w="431" w:type="pct"/>
            <w:tcBorders>
              <w:bottom w:val="nil"/>
            </w:tcBorders>
          </w:tcPr>
          <w:p w:rsidR="001D16D5" w:rsidRPr="0026528B" w:rsidRDefault="001D16D5" w:rsidP="001D16D5">
            <w:pPr>
              <w:spacing w:before="60" w:after="60"/>
              <w:ind w:firstLine="0"/>
              <w:jc w:val="right"/>
              <w:rPr>
                <w:rFonts w:ascii="Arial" w:hAnsi="Arial" w:cs="Arial"/>
                <w:sz w:val="20"/>
              </w:rPr>
            </w:pPr>
          </w:p>
        </w:tc>
      </w:tr>
      <w:tr w:rsidR="003B7796" w:rsidRPr="003B7796" w:rsidTr="007B7530">
        <w:tc>
          <w:tcPr>
            <w:tcW w:w="1218" w:type="pct"/>
            <w:tcBorders>
              <w:top w:val="nil"/>
              <w:bottom w:val="nil"/>
              <w:right w:val="nil"/>
            </w:tcBorders>
            <w:shd w:val="clear" w:color="auto" w:fill="auto"/>
          </w:tcPr>
          <w:p w:rsidR="003B7796" w:rsidRPr="003B7796" w:rsidRDefault="003B7796" w:rsidP="001D16D5">
            <w:pPr>
              <w:spacing w:before="60" w:after="60"/>
              <w:ind w:firstLine="0"/>
              <w:rPr>
                <w:rFonts w:ascii="Arial" w:hAnsi="Arial" w:cs="Arial"/>
                <w:b/>
                <w:sz w:val="20"/>
              </w:rPr>
            </w:pPr>
            <w:r w:rsidRPr="003B7796">
              <w:rPr>
                <w:rFonts w:ascii="Arial" w:hAnsi="Arial" w:cs="Arial"/>
                <w:b/>
                <w:sz w:val="20"/>
              </w:rPr>
              <w:t>Capital</w:t>
            </w:r>
          </w:p>
        </w:tc>
        <w:tc>
          <w:tcPr>
            <w:tcW w:w="271" w:type="pct"/>
            <w:tcBorders>
              <w:top w:val="nil"/>
              <w:left w:val="nil"/>
              <w:bottom w:val="nil"/>
            </w:tcBorders>
            <w:shd w:val="clear" w:color="auto" w:fill="auto"/>
          </w:tcPr>
          <w:p w:rsidR="003B7796" w:rsidRPr="003B7796" w:rsidRDefault="003B7796" w:rsidP="003B7796">
            <w:pPr>
              <w:spacing w:before="60" w:after="60"/>
              <w:ind w:firstLine="0"/>
              <w:jc w:val="center"/>
              <w:rPr>
                <w:rFonts w:ascii="Arial" w:hAnsi="Arial" w:cs="Arial"/>
                <w:b/>
                <w:sz w:val="20"/>
              </w:rPr>
            </w:pPr>
          </w:p>
        </w:tc>
        <w:tc>
          <w:tcPr>
            <w:tcW w:w="441" w:type="pct"/>
            <w:tcBorders>
              <w:top w:val="nil"/>
              <w:bottom w:val="nil"/>
            </w:tcBorders>
            <w:shd w:val="clear" w:color="auto" w:fill="auto"/>
          </w:tcPr>
          <w:p w:rsidR="003B7796" w:rsidRPr="003B7796" w:rsidRDefault="003B7796" w:rsidP="001D16D5">
            <w:pPr>
              <w:spacing w:before="60" w:after="60"/>
              <w:ind w:firstLine="0"/>
              <w:jc w:val="right"/>
              <w:rPr>
                <w:rFonts w:ascii="Arial" w:hAnsi="Arial" w:cs="Arial"/>
                <w:b/>
                <w:sz w:val="20"/>
              </w:rPr>
            </w:pPr>
          </w:p>
        </w:tc>
        <w:tc>
          <w:tcPr>
            <w:tcW w:w="441" w:type="pct"/>
            <w:tcBorders>
              <w:top w:val="nil"/>
              <w:bottom w:val="nil"/>
            </w:tcBorders>
            <w:shd w:val="clear" w:color="auto" w:fill="auto"/>
          </w:tcPr>
          <w:p w:rsidR="003B7796" w:rsidRPr="003B7796" w:rsidRDefault="003B7796" w:rsidP="001D16D5">
            <w:pPr>
              <w:spacing w:before="60" w:after="60"/>
              <w:ind w:firstLine="0"/>
              <w:jc w:val="right"/>
              <w:rPr>
                <w:rFonts w:ascii="Arial" w:hAnsi="Arial" w:cs="Arial"/>
                <w:b/>
                <w:sz w:val="20"/>
              </w:rPr>
            </w:pPr>
          </w:p>
        </w:tc>
        <w:tc>
          <w:tcPr>
            <w:tcW w:w="441"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38"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31"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r>
      <w:tr w:rsidR="003B7796" w:rsidRPr="0026528B" w:rsidTr="007B7530">
        <w:tc>
          <w:tcPr>
            <w:tcW w:w="1218" w:type="pct"/>
            <w:tcBorders>
              <w:top w:val="nil"/>
              <w:bottom w:val="nil"/>
              <w:right w:val="nil"/>
            </w:tcBorders>
            <w:shd w:val="clear" w:color="auto" w:fill="auto"/>
          </w:tcPr>
          <w:p w:rsidR="003B7796" w:rsidRPr="00FD13A5" w:rsidRDefault="003B7796" w:rsidP="007B7530">
            <w:pPr>
              <w:spacing w:before="60" w:after="60"/>
              <w:ind w:left="313" w:firstLine="0"/>
              <w:rPr>
                <w:rFonts w:ascii="Arial" w:hAnsi="Arial" w:cs="Arial"/>
                <w:sz w:val="20"/>
              </w:rPr>
            </w:pPr>
            <w:r>
              <w:rPr>
                <w:rFonts w:ascii="Arial" w:hAnsi="Arial" w:cs="Arial"/>
                <w:sz w:val="20"/>
              </w:rPr>
              <w:t>Allocations In-</w:t>
            </w:r>
            <w:r w:rsidR="007B7530">
              <w:rPr>
                <w:rFonts w:ascii="Arial" w:hAnsi="Arial" w:cs="Arial"/>
                <w:sz w:val="20"/>
              </w:rPr>
              <w:t>k</w:t>
            </w:r>
            <w:r>
              <w:rPr>
                <w:rFonts w:ascii="Arial" w:hAnsi="Arial" w:cs="Arial"/>
                <w:sz w:val="20"/>
              </w:rPr>
              <w:t>ind</w:t>
            </w:r>
          </w:p>
        </w:tc>
        <w:tc>
          <w:tcPr>
            <w:tcW w:w="271" w:type="pct"/>
            <w:tcBorders>
              <w:top w:val="nil"/>
              <w:left w:val="nil"/>
              <w:bottom w:val="nil"/>
            </w:tcBorders>
            <w:shd w:val="clear" w:color="auto" w:fill="auto"/>
          </w:tcPr>
          <w:p w:rsidR="003B7796" w:rsidRPr="003B7796" w:rsidRDefault="00FB278B" w:rsidP="003B779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_Ref535562608 \r \h </w:instrText>
            </w:r>
            <w:r>
              <w:rPr>
                <w:rFonts w:ascii="Arial" w:hAnsi="Arial" w:cs="Arial"/>
                <w:b/>
                <w:sz w:val="20"/>
              </w:rPr>
            </w:r>
            <w:r>
              <w:rPr>
                <w:rFonts w:ascii="Arial" w:hAnsi="Arial" w:cs="Arial"/>
                <w:b/>
                <w:sz w:val="20"/>
              </w:rPr>
              <w:fldChar w:fldCharType="separate"/>
            </w:r>
            <w:r w:rsidR="00855FCA">
              <w:rPr>
                <w:rFonts w:ascii="Arial" w:hAnsi="Arial" w:cs="Arial"/>
                <w:b/>
                <w:sz w:val="20"/>
              </w:rPr>
              <w:t>18.1</w:t>
            </w:r>
            <w:r>
              <w:rPr>
                <w:rFonts w:ascii="Arial" w:hAnsi="Arial" w:cs="Arial"/>
                <w:b/>
                <w:sz w:val="20"/>
              </w:rPr>
              <w:fldChar w:fldCharType="end"/>
            </w:r>
          </w:p>
        </w:tc>
        <w:tc>
          <w:tcPr>
            <w:tcW w:w="441" w:type="pct"/>
            <w:tcBorders>
              <w:top w:val="nil"/>
              <w:bottom w:val="nil"/>
            </w:tcBorders>
            <w:shd w:val="clear" w:color="auto" w:fill="auto"/>
          </w:tcPr>
          <w:p w:rsidR="003B7796" w:rsidRPr="0026528B" w:rsidRDefault="003B7796" w:rsidP="001D16D5">
            <w:pPr>
              <w:spacing w:before="60" w:after="60"/>
              <w:ind w:firstLine="0"/>
              <w:jc w:val="right"/>
              <w:rPr>
                <w:rFonts w:ascii="Arial" w:hAnsi="Arial" w:cs="Arial"/>
                <w:sz w:val="20"/>
              </w:rPr>
            </w:pPr>
          </w:p>
        </w:tc>
        <w:tc>
          <w:tcPr>
            <w:tcW w:w="441" w:type="pct"/>
            <w:tcBorders>
              <w:top w:val="nil"/>
              <w:bottom w:val="nil"/>
            </w:tcBorders>
            <w:shd w:val="clear" w:color="auto" w:fill="auto"/>
          </w:tcPr>
          <w:p w:rsidR="003B7796" w:rsidRPr="0026528B" w:rsidRDefault="003B7796" w:rsidP="001D16D5">
            <w:pPr>
              <w:spacing w:before="60" w:after="60"/>
              <w:ind w:firstLine="0"/>
              <w:jc w:val="right"/>
              <w:rPr>
                <w:rFonts w:ascii="Arial" w:hAnsi="Arial" w:cs="Arial"/>
                <w:sz w:val="20"/>
              </w:rPr>
            </w:pPr>
          </w:p>
        </w:tc>
        <w:tc>
          <w:tcPr>
            <w:tcW w:w="441"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38"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31" w:type="pct"/>
            <w:tcBorders>
              <w:top w:val="nil"/>
              <w:bottom w:val="nil"/>
            </w:tcBorders>
          </w:tcPr>
          <w:p w:rsidR="003B7796" w:rsidRPr="0026528B" w:rsidRDefault="003B7796" w:rsidP="001D16D5">
            <w:pPr>
              <w:spacing w:before="60" w:after="60"/>
              <w:ind w:firstLine="0"/>
              <w:jc w:val="right"/>
              <w:rPr>
                <w:rFonts w:ascii="Arial" w:hAnsi="Arial" w:cs="Arial"/>
                <w:sz w:val="20"/>
              </w:rPr>
            </w:pPr>
          </w:p>
        </w:tc>
      </w:tr>
      <w:tr w:rsidR="003B7796" w:rsidRPr="0026528B" w:rsidTr="007B7530">
        <w:tc>
          <w:tcPr>
            <w:tcW w:w="1218" w:type="pct"/>
            <w:tcBorders>
              <w:top w:val="nil"/>
              <w:bottom w:val="nil"/>
              <w:right w:val="nil"/>
            </w:tcBorders>
            <w:shd w:val="clear" w:color="auto" w:fill="auto"/>
          </w:tcPr>
          <w:p w:rsidR="003B7796" w:rsidRPr="00FD13A5" w:rsidRDefault="003B7796" w:rsidP="003B7796">
            <w:pPr>
              <w:spacing w:before="60" w:after="60"/>
              <w:ind w:left="313" w:firstLine="0"/>
              <w:rPr>
                <w:rFonts w:ascii="Arial" w:hAnsi="Arial" w:cs="Arial"/>
                <w:sz w:val="20"/>
              </w:rPr>
            </w:pPr>
            <w:r>
              <w:rPr>
                <w:rFonts w:ascii="Arial" w:hAnsi="Arial" w:cs="Arial"/>
                <w:sz w:val="20"/>
              </w:rPr>
              <w:t>Monetary Allocations</w:t>
            </w:r>
          </w:p>
        </w:tc>
        <w:tc>
          <w:tcPr>
            <w:tcW w:w="271" w:type="pct"/>
            <w:tcBorders>
              <w:top w:val="nil"/>
              <w:left w:val="nil"/>
              <w:bottom w:val="nil"/>
            </w:tcBorders>
            <w:shd w:val="clear" w:color="auto" w:fill="auto"/>
          </w:tcPr>
          <w:p w:rsidR="003B7796" w:rsidRPr="003B7796" w:rsidRDefault="000F4FB4" w:rsidP="003B779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_Ref535569354 \r \h </w:instrText>
            </w:r>
            <w:r>
              <w:rPr>
                <w:rFonts w:ascii="Arial" w:hAnsi="Arial" w:cs="Arial"/>
                <w:b/>
                <w:sz w:val="20"/>
              </w:rPr>
            </w:r>
            <w:r>
              <w:rPr>
                <w:rFonts w:ascii="Arial" w:hAnsi="Arial" w:cs="Arial"/>
                <w:b/>
                <w:sz w:val="20"/>
              </w:rPr>
              <w:fldChar w:fldCharType="separate"/>
            </w:r>
            <w:r w:rsidR="00855FCA">
              <w:rPr>
                <w:rFonts w:ascii="Arial" w:hAnsi="Arial" w:cs="Arial"/>
                <w:b/>
                <w:sz w:val="20"/>
              </w:rPr>
              <w:t>18.2</w:t>
            </w:r>
            <w:r>
              <w:rPr>
                <w:rFonts w:ascii="Arial" w:hAnsi="Arial" w:cs="Arial"/>
                <w:b/>
                <w:sz w:val="20"/>
              </w:rPr>
              <w:fldChar w:fldCharType="end"/>
            </w:r>
          </w:p>
        </w:tc>
        <w:tc>
          <w:tcPr>
            <w:tcW w:w="441" w:type="pct"/>
            <w:tcBorders>
              <w:top w:val="nil"/>
              <w:bottom w:val="nil"/>
            </w:tcBorders>
            <w:shd w:val="clear" w:color="auto" w:fill="auto"/>
          </w:tcPr>
          <w:p w:rsidR="003B7796" w:rsidRPr="0026528B" w:rsidRDefault="003B7796" w:rsidP="001D16D5">
            <w:pPr>
              <w:spacing w:before="60" w:after="60"/>
              <w:ind w:firstLine="0"/>
              <w:jc w:val="right"/>
              <w:rPr>
                <w:rFonts w:ascii="Arial" w:hAnsi="Arial" w:cs="Arial"/>
                <w:sz w:val="20"/>
              </w:rPr>
            </w:pPr>
          </w:p>
        </w:tc>
        <w:tc>
          <w:tcPr>
            <w:tcW w:w="441" w:type="pct"/>
            <w:tcBorders>
              <w:top w:val="nil"/>
              <w:bottom w:val="nil"/>
            </w:tcBorders>
            <w:shd w:val="clear" w:color="auto" w:fill="auto"/>
          </w:tcPr>
          <w:p w:rsidR="003B7796" w:rsidRPr="0026528B" w:rsidRDefault="003B7796" w:rsidP="001D16D5">
            <w:pPr>
              <w:spacing w:before="60" w:after="60"/>
              <w:ind w:firstLine="0"/>
              <w:jc w:val="right"/>
              <w:rPr>
                <w:rFonts w:ascii="Arial" w:hAnsi="Arial" w:cs="Arial"/>
                <w:sz w:val="20"/>
              </w:rPr>
            </w:pPr>
          </w:p>
        </w:tc>
        <w:tc>
          <w:tcPr>
            <w:tcW w:w="441"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38" w:type="pct"/>
            <w:tcBorders>
              <w:top w:val="nil"/>
              <w:bottom w:val="nil"/>
            </w:tcBorders>
          </w:tcPr>
          <w:p w:rsidR="003B7796" w:rsidRPr="0026528B" w:rsidRDefault="003B7796" w:rsidP="001D16D5">
            <w:pPr>
              <w:spacing w:before="60" w:after="60"/>
              <w:ind w:firstLine="0"/>
              <w:jc w:val="right"/>
              <w:rPr>
                <w:rFonts w:ascii="Arial" w:hAnsi="Arial" w:cs="Arial"/>
                <w:sz w:val="20"/>
              </w:rPr>
            </w:pPr>
          </w:p>
        </w:tc>
        <w:tc>
          <w:tcPr>
            <w:tcW w:w="431" w:type="pct"/>
            <w:tcBorders>
              <w:top w:val="nil"/>
              <w:bottom w:val="nil"/>
            </w:tcBorders>
          </w:tcPr>
          <w:p w:rsidR="003B7796" w:rsidRPr="0026528B" w:rsidRDefault="003B7796" w:rsidP="001D16D5">
            <w:pPr>
              <w:spacing w:before="60" w:after="60"/>
              <w:ind w:firstLine="0"/>
              <w:jc w:val="right"/>
              <w:rPr>
                <w:rFonts w:ascii="Arial" w:hAnsi="Arial" w:cs="Arial"/>
                <w:sz w:val="20"/>
              </w:rPr>
            </w:pPr>
          </w:p>
        </w:tc>
      </w:tr>
      <w:tr w:rsidR="003B7796" w:rsidRPr="003B7796" w:rsidTr="007B7530">
        <w:tc>
          <w:tcPr>
            <w:tcW w:w="1218" w:type="pct"/>
            <w:tcBorders>
              <w:top w:val="nil"/>
              <w:bottom w:val="nil"/>
              <w:right w:val="nil"/>
            </w:tcBorders>
            <w:shd w:val="clear" w:color="auto" w:fill="auto"/>
          </w:tcPr>
          <w:p w:rsidR="003B7796" w:rsidRPr="003B7796" w:rsidRDefault="003B7796" w:rsidP="001D16D5">
            <w:pPr>
              <w:spacing w:before="60" w:after="60"/>
              <w:ind w:firstLine="0"/>
              <w:rPr>
                <w:rFonts w:ascii="Arial" w:hAnsi="Arial" w:cs="Arial"/>
                <w:b/>
                <w:sz w:val="20"/>
              </w:rPr>
            </w:pPr>
            <w:r w:rsidRPr="003B7796">
              <w:rPr>
                <w:rFonts w:ascii="Arial" w:hAnsi="Arial" w:cs="Arial"/>
                <w:b/>
                <w:sz w:val="20"/>
              </w:rPr>
              <w:t>Operational</w:t>
            </w:r>
          </w:p>
        </w:tc>
        <w:tc>
          <w:tcPr>
            <w:tcW w:w="271" w:type="pct"/>
            <w:tcBorders>
              <w:top w:val="nil"/>
              <w:left w:val="nil"/>
              <w:bottom w:val="nil"/>
            </w:tcBorders>
            <w:shd w:val="clear" w:color="auto" w:fill="auto"/>
          </w:tcPr>
          <w:p w:rsidR="003B7796" w:rsidRPr="003B7796" w:rsidRDefault="003B7796" w:rsidP="003B7796">
            <w:pPr>
              <w:spacing w:before="60" w:after="60"/>
              <w:ind w:firstLine="0"/>
              <w:jc w:val="center"/>
              <w:rPr>
                <w:rFonts w:ascii="Arial" w:hAnsi="Arial" w:cs="Arial"/>
                <w:b/>
                <w:sz w:val="20"/>
              </w:rPr>
            </w:pPr>
          </w:p>
        </w:tc>
        <w:tc>
          <w:tcPr>
            <w:tcW w:w="441" w:type="pct"/>
            <w:tcBorders>
              <w:top w:val="nil"/>
              <w:bottom w:val="nil"/>
            </w:tcBorders>
            <w:shd w:val="clear" w:color="auto" w:fill="auto"/>
          </w:tcPr>
          <w:p w:rsidR="003B7796" w:rsidRPr="003B7796" w:rsidRDefault="003B7796" w:rsidP="001D16D5">
            <w:pPr>
              <w:spacing w:before="60" w:after="60"/>
              <w:ind w:firstLine="0"/>
              <w:jc w:val="right"/>
              <w:rPr>
                <w:rFonts w:ascii="Arial" w:hAnsi="Arial" w:cs="Arial"/>
                <w:b/>
                <w:sz w:val="20"/>
              </w:rPr>
            </w:pPr>
          </w:p>
        </w:tc>
        <w:tc>
          <w:tcPr>
            <w:tcW w:w="441" w:type="pct"/>
            <w:tcBorders>
              <w:top w:val="nil"/>
              <w:bottom w:val="nil"/>
            </w:tcBorders>
            <w:shd w:val="clear" w:color="auto" w:fill="auto"/>
          </w:tcPr>
          <w:p w:rsidR="003B7796" w:rsidRPr="003B7796" w:rsidRDefault="003B7796" w:rsidP="001D16D5">
            <w:pPr>
              <w:spacing w:before="60" w:after="60"/>
              <w:ind w:firstLine="0"/>
              <w:jc w:val="right"/>
              <w:rPr>
                <w:rFonts w:ascii="Arial" w:hAnsi="Arial" w:cs="Arial"/>
                <w:b/>
                <w:sz w:val="20"/>
              </w:rPr>
            </w:pPr>
          </w:p>
        </w:tc>
        <w:tc>
          <w:tcPr>
            <w:tcW w:w="441"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40"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38"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c>
          <w:tcPr>
            <w:tcW w:w="431" w:type="pct"/>
            <w:tcBorders>
              <w:top w:val="nil"/>
              <w:bottom w:val="nil"/>
            </w:tcBorders>
          </w:tcPr>
          <w:p w:rsidR="003B7796" w:rsidRPr="003B7796" w:rsidRDefault="003B7796" w:rsidP="001D16D5">
            <w:pPr>
              <w:spacing w:before="60" w:after="60"/>
              <w:ind w:firstLine="0"/>
              <w:jc w:val="right"/>
              <w:rPr>
                <w:rFonts w:ascii="Arial" w:hAnsi="Arial" w:cs="Arial"/>
                <w:b/>
                <w:sz w:val="20"/>
              </w:rPr>
            </w:pPr>
          </w:p>
        </w:tc>
      </w:tr>
      <w:tr w:rsidR="003B7796" w:rsidRPr="0026528B" w:rsidTr="007B7530">
        <w:tc>
          <w:tcPr>
            <w:tcW w:w="1218" w:type="pct"/>
            <w:tcBorders>
              <w:top w:val="nil"/>
              <w:bottom w:val="nil"/>
              <w:right w:val="nil"/>
            </w:tcBorders>
            <w:shd w:val="clear" w:color="auto" w:fill="auto"/>
          </w:tcPr>
          <w:p w:rsidR="003B7796" w:rsidRPr="00FD13A5" w:rsidRDefault="003B7796" w:rsidP="007B7530">
            <w:pPr>
              <w:spacing w:before="60" w:after="60"/>
              <w:ind w:left="313" w:firstLine="0"/>
              <w:rPr>
                <w:rFonts w:ascii="Arial" w:hAnsi="Arial" w:cs="Arial"/>
                <w:sz w:val="20"/>
              </w:rPr>
            </w:pPr>
            <w:r>
              <w:rPr>
                <w:rFonts w:ascii="Arial" w:hAnsi="Arial" w:cs="Arial"/>
                <w:sz w:val="20"/>
              </w:rPr>
              <w:t>Allocations In-</w:t>
            </w:r>
            <w:r w:rsidR="007B7530">
              <w:rPr>
                <w:rFonts w:ascii="Arial" w:hAnsi="Arial" w:cs="Arial"/>
                <w:sz w:val="20"/>
              </w:rPr>
              <w:t>k</w:t>
            </w:r>
            <w:r>
              <w:rPr>
                <w:rFonts w:ascii="Arial" w:hAnsi="Arial" w:cs="Arial"/>
                <w:sz w:val="20"/>
              </w:rPr>
              <w:t>ind</w:t>
            </w:r>
          </w:p>
        </w:tc>
        <w:tc>
          <w:tcPr>
            <w:tcW w:w="271" w:type="pct"/>
            <w:tcBorders>
              <w:top w:val="nil"/>
              <w:left w:val="nil"/>
              <w:bottom w:val="nil"/>
            </w:tcBorders>
            <w:shd w:val="clear" w:color="auto" w:fill="auto"/>
          </w:tcPr>
          <w:p w:rsidR="003B7796" w:rsidRPr="003B7796" w:rsidRDefault="00556901" w:rsidP="003B779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_Ref535573483 \r \h </w:instrText>
            </w:r>
            <w:r>
              <w:rPr>
                <w:rFonts w:ascii="Arial" w:hAnsi="Arial" w:cs="Arial"/>
                <w:b/>
                <w:sz w:val="20"/>
              </w:rPr>
            </w:r>
            <w:r>
              <w:rPr>
                <w:rFonts w:ascii="Arial" w:hAnsi="Arial" w:cs="Arial"/>
                <w:b/>
                <w:sz w:val="20"/>
              </w:rPr>
              <w:fldChar w:fldCharType="separate"/>
            </w:r>
            <w:r w:rsidR="00855FCA">
              <w:rPr>
                <w:rFonts w:ascii="Arial" w:hAnsi="Arial" w:cs="Arial"/>
                <w:b/>
                <w:sz w:val="20"/>
              </w:rPr>
              <w:t>18.3</w:t>
            </w:r>
            <w:r>
              <w:rPr>
                <w:rFonts w:ascii="Arial" w:hAnsi="Arial" w:cs="Arial"/>
                <w:b/>
                <w:sz w:val="20"/>
              </w:rPr>
              <w:fldChar w:fldCharType="end"/>
            </w:r>
          </w:p>
        </w:tc>
        <w:tc>
          <w:tcPr>
            <w:tcW w:w="441" w:type="pct"/>
            <w:tcBorders>
              <w:top w:val="nil"/>
              <w:bottom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bottom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38"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31" w:type="pct"/>
            <w:tcBorders>
              <w:top w:val="nil"/>
              <w:bottom w:val="nil"/>
            </w:tcBorders>
          </w:tcPr>
          <w:p w:rsidR="003B7796" w:rsidRPr="0026528B" w:rsidRDefault="003B7796" w:rsidP="003B7796">
            <w:pPr>
              <w:spacing w:before="60" w:after="60"/>
              <w:ind w:firstLine="0"/>
              <w:jc w:val="right"/>
              <w:rPr>
                <w:rFonts w:ascii="Arial" w:hAnsi="Arial" w:cs="Arial"/>
                <w:sz w:val="20"/>
              </w:rPr>
            </w:pPr>
          </w:p>
        </w:tc>
      </w:tr>
      <w:tr w:rsidR="003B7796" w:rsidRPr="0026528B" w:rsidTr="007B7530">
        <w:tc>
          <w:tcPr>
            <w:tcW w:w="1218" w:type="pct"/>
            <w:tcBorders>
              <w:top w:val="nil"/>
              <w:bottom w:val="nil"/>
              <w:right w:val="nil"/>
            </w:tcBorders>
            <w:shd w:val="clear" w:color="auto" w:fill="auto"/>
          </w:tcPr>
          <w:p w:rsidR="003B7796" w:rsidRPr="00FD13A5" w:rsidRDefault="003B7796" w:rsidP="003B7796">
            <w:pPr>
              <w:spacing w:before="60" w:after="60"/>
              <w:ind w:left="313" w:firstLine="0"/>
              <w:rPr>
                <w:rFonts w:ascii="Arial" w:hAnsi="Arial" w:cs="Arial"/>
                <w:sz w:val="20"/>
              </w:rPr>
            </w:pPr>
            <w:r>
              <w:rPr>
                <w:rFonts w:ascii="Arial" w:hAnsi="Arial" w:cs="Arial"/>
                <w:sz w:val="20"/>
              </w:rPr>
              <w:t>Monetary Allocations</w:t>
            </w:r>
          </w:p>
        </w:tc>
        <w:tc>
          <w:tcPr>
            <w:tcW w:w="271" w:type="pct"/>
            <w:tcBorders>
              <w:top w:val="nil"/>
              <w:left w:val="nil"/>
              <w:bottom w:val="nil"/>
            </w:tcBorders>
            <w:shd w:val="clear" w:color="auto" w:fill="auto"/>
          </w:tcPr>
          <w:p w:rsidR="003B7796" w:rsidRPr="003B7796" w:rsidRDefault="00E62B16" w:rsidP="003B779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_Ref1543994 \r \h </w:instrText>
            </w:r>
            <w:r>
              <w:rPr>
                <w:rFonts w:ascii="Arial" w:hAnsi="Arial" w:cs="Arial"/>
                <w:b/>
                <w:sz w:val="20"/>
              </w:rPr>
            </w:r>
            <w:r>
              <w:rPr>
                <w:rFonts w:ascii="Arial" w:hAnsi="Arial" w:cs="Arial"/>
                <w:b/>
                <w:sz w:val="20"/>
              </w:rPr>
              <w:fldChar w:fldCharType="separate"/>
            </w:r>
            <w:r w:rsidR="00855FCA">
              <w:rPr>
                <w:rFonts w:ascii="Arial" w:hAnsi="Arial" w:cs="Arial"/>
                <w:b/>
                <w:sz w:val="20"/>
              </w:rPr>
              <w:t>18.4</w:t>
            </w:r>
            <w:r>
              <w:rPr>
                <w:rFonts w:ascii="Arial" w:hAnsi="Arial" w:cs="Arial"/>
                <w:b/>
                <w:sz w:val="20"/>
              </w:rPr>
              <w:fldChar w:fldCharType="end"/>
            </w:r>
          </w:p>
        </w:tc>
        <w:tc>
          <w:tcPr>
            <w:tcW w:w="441" w:type="pct"/>
            <w:tcBorders>
              <w:top w:val="nil"/>
              <w:bottom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bottom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38" w:type="pct"/>
            <w:tcBorders>
              <w:top w:val="nil"/>
              <w:bottom w:val="nil"/>
            </w:tcBorders>
          </w:tcPr>
          <w:p w:rsidR="003B7796" w:rsidRPr="0026528B" w:rsidRDefault="003B7796" w:rsidP="003B7796">
            <w:pPr>
              <w:spacing w:before="60" w:after="60"/>
              <w:ind w:firstLine="0"/>
              <w:jc w:val="right"/>
              <w:rPr>
                <w:rFonts w:ascii="Arial" w:hAnsi="Arial" w:cs="Arial"/>
                <w:sz w:val="20"/>
              </w:rPr>
            </w:pPr>
          </w:p>
        </w:tc>
        <w:tc>
          <w:tcPr>
            <w:tcW w:w="431" w:type="pct"/>
            <w:tcBorders>
              <w:top w:val="nil"/>
              <w:bottom w:val="nil"/>
            </w:tcBorders>
          </w:tcPr>
          <w:p w:rsidR="003B7796" w:rsidRPr="0026528B" w:rsidRDefault="003B7796" w:rsidP="003B7796">
            <w:pPr>
              <w:spacing w:before="60" w:after="60"/>
              <w:ind w:firstLine="0"/>
              <w:jc w:val="right"/>
              <w:rPr>
                <w:rFonts w:ascii="Arial" w:hAnsi="Arial" w:cs="Arial"/>
                <w:sz w:val="20"/>
              </w:rPr>
            </w:pPr>
          </w:p>
        </w:tc>
      </w:tr>
      <w:tr w:rsidR="003B7796" w:rsidRPr="0026528B" w:rsidTr="003B7796">
        <w:tc>
          <w:tcPr>
            <w:tcW w:w="1488" w:type="pct"/>
            <w:gridSpan w:val="2"/>
            <w:tcBorders>
              <w:top w:val="nil"/>
            </w:tcBorders>
            <w:shd w:val="clear" w:color="auto" w:fill="auto"/>
          </w:tcPr>
          <w:p w:rsidR="003B7796" w:rsidRPr="00FD13A5" w:rsidRDefault="003B7796" w:rsidP="003B7796">
            <w:pPr>
              <w:spacing w:before="60" w:after="60"/>
              <w:ind w:firstLine="0"/>
              <w:rPr>
                <w:rFonts w:ascii="Arial" w:hAnsi="Arial" w:cs="Arial"/>
                <w:b/>
                <w:sz w:val="20"/>
              </w:rPr>
            </w:pPr>
            <w:r w:rsidRPr="00FD13A5">
              <w:rPr>
                <w:rFonts w:ascii="Arial" w:hAnsi="Arial" w:cs="Arial"/>
                <w:b/>
                <w:sz w:val="20"/>
              </w:rPr>
              <w:t>Total</w:t>
            </w:r>
          </w:p>
        </w:tc>
        <w:tc>
          <w:tcPr>
            <w:tcW w:w="441" w:type="pct"/>
            <w:tcBorders>
              <w:top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tcBorders>
            <w:shd w:val="clear" w:color="auto" w:fill="auto"/>
          </w:tcPr>
          <w:p w:rsidR="003B7796" w:rsidRPr="0026528B" w:rsidRDefault="003B7796" w:rsidP="003B7796">
            <w:pPr>
              <w:spacing w:before="60" w:after="60"/>
              <w:ind w:firstLine="0"/>
              <w:jc w:val="right"/>
              <w:rPr>
                <w:rFonts w:ascii="Arial" w:hAnsi="Arial" w:cs="Arial"/>
                <w:sz w:val="20"/>
              </w:rPr>
            </w:pPr>
          </w:p>
        </w:tc>
        <w:tc>
          <w:tcPr>
            <w:tcW w:w="441" w:type="pct"/>
            <w:tcBorders>
              <w:top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tcBorders>
          </w:tcPr>
          <w:p w:rsidR="003B7796" w:rsidRPr="0026528B" w:rsidRDefault="003B7796" w:rsidP="003B7796">
            <w:pPr>
              <w:spacing w:before="60" w:after="60"/>
              <w:ind w:firstLine="0"/>
              <w:jc w:val="right"/>
              <w:rPr>
                <w:rFonts w:ascii="Arial" w:hAnsi="Arial" w:cs="Arial"/>
                <w:sz w:val="20"/>
              </w:rPr>
            </w:pPr>
          </w:p>
        </w:tc>
        <w:tc>
          <w:tcPr>
            <w:tcW w:w="440" w:type="pct"/>
            <w:tcBorders>
              <w:top w:val="nil"/>
            </w:tcBorders>
          </w:tcPr>
          <w:p w:rsidR="003B7796" w:rsidRPr="0026528B" w:rsidRDefault="003B7796" w:rsidP="003B7796">
            <w:pPr>
              <w:spacing w:before="60" w:after="60"/>
              <w:ind w:firstLine="0"/>
              <w:jc w:val="right"/>
              <w:rPr>
                <w:rFonts w:ascii="Arial" w:hAnsi="Arial" w:cs="Arial"/>
                <w:sz w:val="20"/>
              </w:rPr>
            </w:pPr>
          </w:p>
        </w:tc>
        <w:tc>
          <w:tcPr>
            <w:tcW w:w="438" w:type="pct"/>
            <w:tcBorders>
              <w:top w:val="nil"/>
            </w:tcBorders>
          </w:tcPr>
          <w:p w:rsidR="003B7796" w:rsidRPr="0026528B" w:rsidRDefault="003B7796" w:rsidP="003B7796">
            <w:pPr>
              <w:spacing w:before="60" w:after="60"/>
              <w:ind w:firstLine="0"/>
              <w:jc w:val="right"/>
              <w:rPr>
                <w:rFonts w:ascii="Arial" w:hAnsi="Arial" w:cs="Arial"/>
                <w:sz w:val="20"/>
              </w:rPr>
            </w:pPr>
          </w:p>
        </w:tc>
        <w:tc>
          <w:tcPr>
            <w:tcW w:w="431" w:type="pct"/>
            <w:tcBorders>
              <w:top w:val="nil"/>
            </w:tcBorders>
          </w:tcPr>
          <w:p w:rsidR="003B7796" w:rsidRPr="0026528B" w:rsidRDefault="003B7796" w:rsidP="003B7796">
            <w:pPr>
              <w:spacing w:before="60" w:after="60"/>
              <w:ind w:firstLine="0"/>
              <w:jc w:val="right"/>
              <w:rPr>
                <w:rFonts w:ascii="Arial" w:hAnsi="Arial" w:cs="Arial"/>
                <w:sz w:val="20"/>
              </w:rPr>
            </w:pPr>
          </w:p>
        </w:tc>
      </w:tr>
    </w:tbl>
    <w:p w:rsidR="00FB278B" w:rsidRDefault="00FB278B" w:rsidP="002D06B6">
      <w:pPr>
        <w:ind w:firstLine="0"/>
        <w:rPr>
          <w:rFonts w:ascii="Arial" w:hAnsi="Arial" w:cs="Arial"/>
          <w:b/>
          <w:sz w:val="20"/>
        </w:rPr>
      </w:pPr>
    </w:p>
    <w:p w:rsidR="00FB278B" w:rsidRDefault="00FB278B">
      <w:pPr>
        <w:rPr>
          <w:rFonts w:ascii="Arial" w:hAnsi="Arial" w:cs="Arial"/>
          <w:b/>
          <w:sz w:val="20"/>
        </w:rPr>
      </w:pPr>
      <w:r>
        <w:rPr>
          <w:rFonts w:ascii="Arial" w:hAnsi="Arial" w:cs="Arial"/>
          <w:b/>
          <w:sz w:val="20"/>
        </w:rPr>
        <w:br w:type="page"/>
      </w:r>
    </w:p>
    <w:p w:rsidR="00FB278B" w:rsidRPr="006E1EE5" w:rsidRDefault="00FB278B" w:rsidP="00FB278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B7530" w:rsidRDefault="007B7530" w:rsidP="00B4401A">
      <w:pPr>
        <w:pStyle w:val="ListParagraph"/>
        <w:numPr>
          <w:ilvl w:val="1"/>
          <w:numId w:val="19"/>
        </w:numPr>
        <w:ind w:left="567" w:hanging="567"/>
        <w:rPr>
          <w:rFonts w:ascii="Arial" w:hAnsi="Arial" w:cs="Arial"/>
          <w:b/>
          <w:sz w:val="20"/>
        </w:rPr>
      </w:pPr>
      <w:bookmarkStart w:id="86" w:name="_Ref535562608"/>
      <w:r>
        <w:rPr>
          <w:rFonts w:ascii="Arial" w:hAnsi="Arial" w:cs="Arial"/>
          <w:b/>
          <w:sz w:val="20"/>
        </w:rPr>
        <w:t>Unspent Capital Allocations In-kind</w:t>
      </w:r>
      <w:bookmarkEnd w:id="86"/>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FB278B" w:rsidRPr="0026528B" w:rsidTr="00FB278B">
        <w:tc>
          <w:tcPr>
            <w:tcW w:w="1489" w:type="pct"/>
            <w:vMerge w:val="restart"/>
            <w:shd w:val="clear" w:color="auto" w:fill="FBE4D5" w:themeFill="accent2" w:themeFillTint="33"/>
          </w:tcPr>
          <w:p w:rsidR="00FB278B" w:rsidRPr="001049DD" w:rsidRDefault="00FB278B" w:rsidP="009455ED">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2018/2019</w:t>
            </w:r>
          </w:p>
          <w:p w:rsidR="00FB278B" w:rsidRDefault="00FB278B" w:rsidP="009455ED">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2017/2018</w:t>
            </w:r>
          </w:p>
          <w:p w:rsidR="00FB278B" w:rsidRDefault="00FB278B" w:rsidP="009455ED">
            <w:pPr>
              <w:spacing w:before="60" w:after="60"/>
              <w:ind w:firstLine="0"/>
              <w:jc w:val="center"/>
              <w:rPr>
                <w:rFonts w:ascii="Arial" w:hAnsi="Arial" w:cs="Arial"/>
                <w:b/>
                <w:sz w:val="20"/>
              </w:rPr>
            </w:pPr>
            <w:r>
              <w:rPr>
                <w:rFonts w:ascii="Arial" w:hAnsi="Arial" w:cs="Arial"/>
                <w:b/>
                <w:sz w:val="20"/>
              </w:rPr>
              <w:t>(R’000s)</w:t>
            </w:r>
          </w:p>
        </w:tc>
      </w:tr>
      <w:tr w:rsidR="00FB278B" w:rsidRPr="0026528B" w:rsidTr="00FB278B">
        <w:tc>
          <w:tcPr>
            <w:tcW w:w="1489" w:type="pct"/>
            <w:vMerge/>
            <w:tcBorders>
              <w:bottom w:val="single" w:sz="4" w:space="0" w:color="auto"/>
            </w:tcBorders>
            <w:shd w:val="clear" w:color="auto" w:fill="FBE4D5" w:themeFill="accent2" w:themeFillTint="33"/>
          </w:tcPr>
          <w:p w:rsidR="00FB278B" w:rsidRPr="001049DD" w:rsidRDefault="00FB278B" w:rsidP="009455ED">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FB278B" w:rsidRPr="0026528B" w:rsidRDefault="00FB278B" w:rsidP="009455ED">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FB278B" w:rsidRPr="0026528B" w:rsidRDefault="00FB278B" w:rsidP="009455ED">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Closing Balance</w:t>
            </w:r>
          </w:p>
        </w:tc>
      </w:tr>
      <w:tr w:rsidR="00FB278B" w:rsidRPr="0026528B" w:rsidTr="00FB278B">
        <w:tc>
          <w:tcPr>
            <w:tcW w:w="1489" w:type="pct"/>
            <w:tcBorders>
              <w:bottom w:val="nil"/>
            </w:tcBorders>
          </w:tcPr>
          <w:p w:rsidR="00FB278B" w:rsidRPr="00FD13A5" w:rsidRDefault="00FB278B" w:rsidP="009455ED">
            <w:pPr>
              <w:spacing w:before="60" w:after="60"/>
              <w:ind w:firstLine="0"/>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38"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30" w:type="pct"/>
            <w:tcBorders>
              <w:bottom w:val="nil"/>
            </w:tcBorders>
          </w:tcPr>
          <w:p w:rsidR="00FB278B" w:rsidRPr="0026528B" w:rsidRDefault="00FB278B" w:rsidP="009455ED">
            <w:pPr>
              <w:spacing w:before="60" w:after="60"/>
              <w:ind w:firstLine="0"/>
              <w:jc w:val="right"/>
              <w:rPr>
                <w:rFonts w:ascii="Arial" w:hAnsi="Arial" w:cs="Arial"/>
                <w:sz w:val="20"/>
              </w:rPr>
            </w:pPr>
          </w:p>
        </w:tc>
      </w:tr>
      <w:tr w:rsidR="00FB278B" w:rsidRPr="0026528B" w:rsidTr="00FB278B">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b/>
                <w:sz w:val="20"/>
              </w:rPr>
            </w:pPr>
            <w:r w:rsidRPr="00FB278B">
              <w:rPr>
                <w:rFonts w:ascii="Arial" w:hAnsi="Arial" w:cs="Arial"/>
                <w:b/>
                <w:sz w:val="20"/>
              </w:rPr>
              <w:t>Departmental Agencies and Accounts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14971" w:rsidRDefault="00FB278B" w:rsidP="00FB278B">
            <w:pPr>
              <w:spacing w:before="60" w:after="60"/>
              <w:ind w:firstLine="0"/>
              <w:jc w:val="left"/>
              <w:rPr>
                <w:rFonts w:ascii="Arial" w:hAnsi="Arial" w:cs="Arial"/>
                <w:sz w:val="20"/>
              </w:rPr>
            </w:pPr>
            <w:r w:rsidRPr="00F14971">
              <w:rPr>
                <w:rFonts w:ascii="Arial" w:hAnsi="Arial" w:cs="Arial"/>
                <w:sz w:val="20"/>
              </w:rPr>
              <w:t>National Departmental Agencies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14971" w:rsidRDefault="00FB278B" w:rsidP="00FB278B">
            <w:pPr>
              <w:spacing w:before="60" w:after="60"/>
              <w:ind w:firstLine="0"/>
              <w:jc w:val="left"/>
              <w:rPr>
                <w:rFonts w:ascii="Arial" w:hAnsi="Arial" w:cs="Arial"/>
                <w:sz w:val="20"/>
              </w:rPr>
            </w:pPr>
            <w:r w:rsidRPr="00F14971">
              <w:rPr>
                <w:rFonts w:ascii="Arial" w:hAnsi="Arial" w:cs="Arial"/>
                <w:sz w:val="20"/>
              </w:rPr>
              <w:t>Provincial Departmental Agencies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14971" w:rsidRDefault="00FB278B" w:rsidP="00FB278B">
            <w:pPr>
              <w:spacing w:before="60" w:after="60"/>
              <w:ind w:firstLine="0"/>
              <w:jc w:val="left"/>
              <w:rPr>
                <w:rFonts w:ascii="Arial" w:hAnsi="Arial" w:cs="Arial"/>
                <w:sz w:val="20"/>
              </w:rPr>
            </w:pPr>
            <w:r w:rsidRPr="00F14971">
              <w:rPr>
                <w:rFonts w:ascii="Arial" w:hAnsi="Arial" w:cs="Arial"/>
                <w:sz w:val="20"/>
              </w:rPr>
              <w:t>Social Security Funds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DD7640">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DD7640">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DD7640">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b/>
                <w:sz w:val="20"/>
              </w:rPr>
            </w:pPr>
            <w:r w:rsidRPr="00FB278B">
              <w:rPr>
                <w:rFonts w:ascii="Arial" w:hAnsi="Arial" w:cs="Arial"/>
                <w:b/>
                <w:sz w:val="20"/>
              </w:rPr>
              <w:t>District Municipalities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Eastern Cape</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Limpopo</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Mpumalanga</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Northern Cape</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FB278B">
            <w:pPr>
              <w:spacing w:before="60" w:after="60"/>
              <w:ind w:firstLine="0"/>
              <w:jc w:val="left"/>
              <w:rPr>
                <w:rFonts w:ascii="Arial" w:hAnsi="Arial" w:cs="Arial"/>
                <w:sz w:val="20"/>
              </w:rPr>
            </w:pPr>
            <w:r>
              <w:rPr>
                <w:rFonts w:ascii="Arial" w:hAnsi="Arial" w:cs="Arial"/>
                <w:sz w:val="20"/>
              </w:rPr>
              <w:t>KwaZulu-Natal</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DD7640">
        <w:tc>
          <w:tcPr>
            <w:tcW w:w="1489" w:type="pct"/>
            <w:tcBorders>
              <w:top w:val="nil"/>
            </w:tcBorders>
            <w:shd w:val="clear" w:color="auto" w:fill="auto"/>
          </w:tcPr>
          <w:p w:rsidR="00FB278B" w:rsidRPr="00FD13A5" w:rsidRDefault="00FB278B" w:rsidP="009455ED">
            <w:pPr>
              <w:spacing w:before="60" w:after="60"/>
              <w:ind w:firstLine="0"/>
              <w:rPr>
                <w:rFonts w:ascii="Arial" w:hAnsi="Arial" w:cs="Arial"/>
                <w:b/>
                <w:sz w:val="20"/>
              </w:rPr>
            </w:pPr>
            <w:r w:rsidRPr="00FD13A5">
              <w:rPr>
                <w:rFonts w:ascii="Arial" w:hAnsi="Arial" w:cs="Arial"/>
                <w:b/>
                <w:sz w:val="20"/>
              </w:rPr>
              <w:t>Total</w:t>
            </w:r>
          </w:p>
        </w:tc>
        <w:tc>
          <w:tcPr>
            <w:tcW w:w="441"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tcBorders>
            <w:shd w:val="clear" w:color="auto" w:fill="auto"/>
          </w:tcPr>
          <w:p w:rsidR="00FB278B" w:rsidRPr="0026528B" w:rsidRDefault="00FB278B" w:rsidP="009455ED">
            <w:pPr>
              <w:spacing w:before="60" w:after="60"/>
              <w:ind w:firstLine="0"/>
              <w:jc w:val="right"/>
              <w:rPr>
                <w:rFonts w:ascii="Arial" w:hAnsi="Arial" w:cs="Arial"/>
                <w:sz w:val="20"/>
              </w:rPr>
            </w:pPr>
          </w:p>
        </w:tc>
      </w:tr>
    </w:tbl>
    <w:p w:rsidR="00D73C57" w:rsidRDefault="00D73C57" w:rsidP="002D06B6">
      <w:pPr>
        <w:ind w:firstLine="0"/>
        <w:rPr>
          <w:rFonts w:ascii="Arial" w:hAnsi="Arial" w:cs="Arial"/>
          <w:b/>
          <w:sz w:val="20"/>
        </w:rPr>
      </w:pPr>
      <w:r>
        <w:rPr>
          <w:rFonts w:ascii="Arial" w:hAnsi="Arial" w:cs="Arial"/>
          <w:b/>
          <w:sz w:val="20"/>
        </w:rPr>
        <w:br w:type="page"/>
      </w:r>
    </w:p>
    <w:p w:rsidR="00FB278B" w:rsidRDefault="00FB278B" w:rsidP="00FB278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455ED" w:rsidRPr="009455ED" w:rsidRDefault="009455ED" w:rsidP="00FB278B">
      <w:pPr>
        <w:pStyle w:val="ListParagraph"/>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FB278B" w:rsidRPr="0026528B" w:rsidTr="009455ED">
        <w:tc>
          <w:tcPr>
            <w:tcW w:w="1489" w:type="pct"/>
            <w:vMerge w:val="restart"/>
            <w:shd w:val="clear" w:color="auto" w:fill="FBE4D5" w:themeFill="accent2" w:themeFillTint="33"/>
          </w:tcPr>
          <w:p w:rsidR="00FB278B" w:rsidRPr="001049DD" w:rsidRDefault="00FB278B" w:rsidP="009455ED">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2018/2019</w:t>
            </w:r>
          </w:p>
          <w:p w:rsidR="00FB278B" w:rsidRDefault="00FB278B" w:rsidP="009455ED">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2017/2018</w:t>
            </w:r>
          </w:p>
          <w:p w:rsidR="00FB278B" w:rsidRDefault="00FB278B" w:rsidP="009455ED">
            <w:pPr>
              <w:spacing w:before="60" w:after="60"/>
              <w:ind w:firstLine="0"/>
              <w:jc w:val="center"/>
              <w:rPr>
                <w:rFonts w:ascii="Arial" w:hAnsi="Arial" w:cs="Arial"/>
                <w:b/>
                <w:sz w:val="20"/>
              </w:rPr>
            </w:pPr>
            <w:r>
              <w:rPr>
                <w:rFonts w:ascii="Arial" w:hAnsi="Arial" w:cs="Arial"/>
                <w:b/>
                <w:sz w:val="20"/>
              </w:rPr>
              <w:t>(R’000s)</w:t>
            </w:r>
          </w:p>
        </w:tc>
      </w:tr>
      <w:tr w:rsidR="00FB278B" w:rsidRPr="0026528B" w:rsidTr="009455ED">
        <w:tc>
          <w:tcPr>
            <w:tcW w:w="1489" w:type="pct"/>
            <w:vMerge/>
            <w:tcBorders>
              <w:bottom w:val="single" w:sz="4" w:space="0" w:color="auto"/>
            </w:tcBorders>
            <w:shd w:val="clear" w:color="auto" w:fill="FBE4D5" w:themeFill="accent2" w:themeFillTint="33"/>
          </w:tcPr>
          <w:p w:rsidR="00FB278B" w:rsidRPr="001049DD" w:rsidRDefault="00FB278B" w:rsidP="009455ED">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FB278B" w:rsidRPr="0026528B" w:rsidRDefault="00FB278B" w:rsidP="009455ED">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FB278B" w:rsidRPr="0026528B" w:rsidRDefault="00FB278B" w:rsidP="009455ED">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FB278B" w:rsidRDefault="00FB278B" w:rsidP="009455ED">
            <w:pPr>
              <w:spacing w:before="60" w:after="60"/>
              <w:ind w:firstLine="0"/>
              <w:jc w:val="center"/>
              <w:rPr>
                <w:rFonts w:ascii="Arial" w:hAnsi="Arial" w:cs="Arial"/>
                <w:b/>
                <w:sz w:val="20"/>
              </w:rPr>
            </w:pPr>
            <w:r>
              <w:rPr>
                <w:rFonts w:ascii="Arial" w:hAnsi="Arial" w:cs="Arial"/>
                <w:b/>
                <w:sz w:val="20"/>
              </w:rPr>
              <w:t>Closing Balance</w:t>
            </w:r>
          </w:p>
        </w:tc>
      </w:tr>
      <w:tr w:rsidR="00FB278B" w:rsidRPr="0026528B" w:rsidTr="009455ED">
        <w:tc>
          <w:tcPr>
            <w:tcW w:w="1489" w:type="pct"/>
            <w:tcBorders>
              <w:bottom w:val="nil"/>
            </w:tcBorders>
          </w:tcPr>
          <w:p w:rsidR="00FB278B" w:rsidRPr="00FD13A5" w:rsidRDefault="00FB278B" w:rsidP="009455ED">
            <w:pPr>
              <w:spacing w:before="60" w:after="60"/>
              <w:ind w:firstLine="0"/>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1"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38" w:type="pct"/>
            <w:tcBorders>
              <w:bottom w:val="nil"/>
            </w:tcBorders>
          </w:tcPr>
          <w:p w:rsidR="00FB278B" w:rsidRPr="0026528B" w:rsidRDefault="00FB278B" w:rsidP="009455ED">
            <w:pPr>
              <w:spacing w:before="60" w:after="60"/>
              <w:ind w:firstLine="0"/>
              <w:jc w:val="right"/>
              <w:rPr>
                <w:rFonts w:ascii="Arial" w:hAnsi="Arial" w:cs="Arial"/>
                <w:sz w:val="20"/>
              </w:rPr>
            </w:pPr>
          </w:p>
        </w:tc>
        <w:tc>
          <w:tcPr>
            <w:tcW w:w="430" w:type="pct"/>
            <w:tcBorders>
              <w:bottom w:val="nil"/>
            </w:tcBorders>
          </w:tcPr>
          <w:p w:rsidR="00FB278B" w:rsidRPr="0026528B" w:rsidRDefault="00FB278B" w:rsidP="009455ED">
            <w:pPr>
              <w:spacing w:before="60" w:after="60"/>
              <w:ind w:firstLine="0"/>
              <w:jc w:val="right"/>
              <w:rPr>
                <w:rFonts w:ascii="Arial" w:hAnsi="Arial" w:cs="Arial"/>
                <w:sz w:val="20"/>
              </w:rPr>
            </w:pPr>
          </w:p>
        </w:tc>
      </w:tr>
      <w:tr w:rsidR="00FB278B" w:rsidRPr="0026528B" w:rsidTr="009455ED">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b/>
                <w:sz w:val="20"/>
              </w:rPr>
            </w:pPr>
            <w:r>
              <w:rPr>
                <w:rFonts w:ascii="Arial" w:hAnsi="Arial" w:cs="Arial"/>
                <w:b/>
                <w:sz w:val="20"/>
              </w:rPr>
              <w:t>Foreign Governments and International Organisations</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Africa Regional Technical Assistance Centre South Africa</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African Development Bank</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African Program Rethinking Development Economy</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African Union Commission</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African World Heritage Fund</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Asia-Africa Legal Consultation Organisation</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Association for African University</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FB278B" w:rsidP="009455ED">
            <w:pPr>
              <w:spacing w:before="60" w:after="60"/>
              <w:ind w:firstLine="0"/>
              <w:jc w:val="left"/>
              <w:rPr>
                <w:rFonts w:ascii="Arial" w:hAnsi="Arial" w:cs="Arial"/>
                <w:sz w:val="20"/>
              </w:rPr>
            </w:pPr>
            <w:r>
              <w:rPr>
                <w:rFonts w:ascii="Arial" w:hAnsi="Arial" w:cs="Arial"/>
                <w:sz w:val="20"/>
              </w:rPr>
              <w:t>Association for the Development of Education in Africa</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FB278B" w:rsidRPr="0026528B" w:rsidTr="00F14971">
        <w:tc>
          <w:tcPr>
            <w:tcW w:w="1489" w:type="pct"/>
            <w:tcBorders>
              <w:top w:val="nil"/>
              <w:bottom w:val="nil"/>
            </w:tcBorders>
            <w:shd w:val="clear" w:color="auto" w:fill="auto"/>
          </w:tcPr>
          <w:p w:rsidR="00FB278B" w:rsidRPr="00FB278B" w:rsidRDefault="009455ED" w:rsidP="009455ED">
            <w:pPr>
              <w:spacing w:before="60" w:after="60"/>
              <w:ind w:firstLine="0"/>
              <w:jc w:val="left"/>
              <w:rPr>
                <w:rFonts w:ascii="Arial" w:hAnsi="Arial" w:cs="Arial"/>
                <w:sz w:val="20"/>
              </w:rPr>
            </w:pPr>
            <w:r>
              <w:rPr>
                <w:rFonts w:ascii="Arial" w:hAnsi="Arial" w:cs="Arial"/>
                <w:sz w:val="20"/>
              </w:rPr>
              <w:t>BRICS African New Development Bank</w:t>
            </w: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B278B" w:rsidRPr="0026528B" w:rsidRDefault="00FB278B"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Default="009455ED" w:rsidP="009455ED">
            <w:pPr>
              <w:spacing w:before="60" w:after="60"/>
              <w:ind w:firstLine="0"/>
              <w:jc w:val="left"/>
              <w:rPr>
                <w:rFonts w:ascii="Arial" w:hAnsi="Arial" w:cs="Arial"/>
                <w:sz w:val="20"/>
              </w:rPr>
            </w:pPr>
            <w:r>
              <w:rPr>
                <w:rFonts w:ascii="Arial" w:hAnsi="Arial" w:cs="Arial"/>
                <w:sz w:val="20"/>
              </w:rPr>
              <w:t>Collaborative African Budget Reform Initiative</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Default="009455ED" w:rsidP="009455ED">
            <w:pPr>
              <w:spacing w:before="60" w:after="60"/>
              <w:ind w:firstLine="0"/>
              <w:jc w:val="left"/>
              <w:rPr>
                <w:rFonts w:ascii="Arial" w:hAnsi="Arial" w:cs="Arial"/>
                <w:sz w:val="20"/>
              </w:rPr>
            </w:pPr>
            <w:r>
              <w:rPr>
                <w:rFonts w:ascii="Arial" w:hAnsi="Arial" w:cs="Arial"/>
                <w:sz w:val="20"/>
              </w:rPr>
              <w:t>Common Wealth Fund Technology Cooperation</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single" w:sz="4" w:space="0" w:color="auto"/>
            </w:tcBorders>
            <w:shd w:val="clear" w:color="auto" w:fill="auto"/>
          </w:tcPr>
          <w:p w:rsidR="009455ED" w:rsidRDefault="009455ED" w:rsidP="009455ED">
            <w:pPr>
              <w:spacing w:before="60" w:after="60"/>
              <w:ind w:firstLine="0"/>
              <w:jc w:val="left"/>
              <w:rPr>
                <w:rFonts w:ascii="Arial" w:hAnsi="Arial" w:cs="Arial"/>
                <w:sz w:val="20"/>
              </w:rPr>
            </w:pPr>
            <w:r w:rsidRPr="009455ED">
              <w:rPr>
                <w:rFonts w:ascii="Arial" w:hAnsi="Arial" w:cs="Arial"/>
                <w:sz w:val="20"/>
              </w:rPr>
              <w:t>Common Wealth Magistrate and Judicial Association (CMJA)</w:t>
            </w: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r>
    </w:tbl>
    <w:p w:rsidR="009455ED" w:rsidRDefault="009455ED" w:rsidP="009455E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455ED" w:rsidRPr="009455ED" w:rsidRDefault="009455ED" w:rsidP="00E62B16">
      <w:pPr>
        <w:pStyle w:val="ListParagraph"/>
        <w:spacing w:after="120"/>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455ED" w:rsidRPr="0026528B" w:rsidTr="009455ED">
        <w:tc>
          <w:tcPr>
            <w:tcW w:w="1489" w:type="pct"/>
            <w:vMerge w:val="restart"/>
            <w:shd w:val="clear" w:color="auto" w:fill="FBE4D5" w:themeFill="accent2" w:themeFillTint="33"/>
          </w:tcPr>
          <w:p w:rsidR="009455ED" w:rsidRPr="001049DD" w:rsidRDefault="009455ED" w:rsidP="009455ED">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2018/2019</w:t>
            </w:r>
          </w:p>
          <w:p w:rsidR="009455ED" w:rsidRDefault="009455ED" w:rsidP="009455ED">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2017/2018</w:t>
            </w:r>
          </w:p>
          <w:p w:rsidR="009455ED" w:rsidRDefault="009455ED" w:rsidP="009455ED">
            <w:pPr>
              <w:spacing w:before="60" w:after="60"/>
              <w:ind w:firstLine="0"/>
              <w:jc w:val="center"/>
              <w:rPr>
                <w:rFonts w:ascii="Arial" w:hAnsi="Arial" w:cs="Arial"/>
                <w:b/>
                <w:sz w:val="20"/>
              </w:rPr>
            </w:pPr>
            <w:r>
              <w:rPr>
                <w:rFonts w:ascii="Arial" w:hAnsi="Arial" w:cs="Arial"/>
                <w:b/>
                <w:sz w:val="20"/>
              </w:rPr>
              <w:t>(R’000s)</w:t>
            </w:r>
          </w:p>
        </w:tc>
      </w:tr>
      <w:tr w:rsidR="009455ED" w:rsidRPr="0026528B" w:rsidTr="009455ED">
        <w:tc>
          <w:tcPr>
            <w:tcW w:w="1489" w:type="pct"/>
            <w:vMerge/>
            <w:tcBorders>
              <w:bottom w:val="single" w:sz="4" w:space="0" w:color="auto"/>
            </w:tcBorders>
            <w:shd w:val="clear" w:color="auto" w:fill="FBE4D5" w:themeFill="accent2" w:themeFillTint="33"/>
          </w:tcPr>
          <w:p w:rsidR="009455ED" w:rsidRPr="001049DD" w:rsidRDefault="009455ED" w:rsidP="009455ED">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455ED" w:rsidRPr="0026528B" w:rsidRDefault="009455ED" w:rsidP="009455ED">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455ED" w:rsidRPr="0026528B" w:rsidRDefault="009455ED" w:rsidP="009455ED">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Closing Balance</w:t>
            </w:r>
          </w:p>
        </w:tc>
      </w:tr>
      <w:tr w:rsidR="009455ED" w:rsidRPr="0026528B" w:rsidTr="009455ED">
        <w:tc>
          <w:tcPr>
            <w:tcW w:w="1489" w:type="pct"/>
            <w:tcBorders>
              <w:bottom w:val="nil"/>
            </w:tcBorders>
          </w:tcPr>
          <w:p w:rsidR="009455ED" w:rsidRPr="00FD13A5" w:rsidRDefault="009455ED" w:rsidP="009455ED">
            <w:pPr>
              <w:spacing w:before="60" w:after="60"/>
              <w:ind w:firstLine="0"/>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38"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30" w:type="pct"/>
            <w:tcBorders>
              <w:bottom w:val="nil"/>
            </w:tcBorders>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F9658F" w:rsidP="009455ED">
            <w:pPr>
              <w:spacing w:before="60" w:after="60"/>
              <w:ind w:firstLine="0"/>
              <w:jc w:val="left"/>
              <w:rPr>
                <w:rFonts w:ascii="Arial" w:hAnsi="Arial" w:cs="Arial"/>
                <w:sz w:val="20"/>
              </w:rPr>
            </w:pPr>
            <w:r w:rsidRPr="00F9658F">
              <w:rPr>
                <w:rFonts w:ascii="Arial" w:hAnsi="Arial" w:cs="Arial"/>
                <w:sz w:val="20"/>
              </w:rPr>
              <w:t>Cop 12, Kenya</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F9658F" w:rsidRPr="0026528B" w:rsidTr="00F14971">
        <w:tc>
          <w:tcPr>
            <w:tcW w:w="1489" w:type="pct"/>
            <w:tcBorders>
              <w:top w:val="nil"/>
              <w:bottom w:val="nil"/>
            </w:tcBorders>
            <w:shd w:val="clear" w:color="auto" w:fill="auto"/>
          </w:tcPr>
          <w:p w:rsidR="00F9658F" w:rsidRDefault="00F9658F" w:rsidP="009455ED">
            <w:pPr>
              <w:spacing w:before="60" w:after="60"/>
              <w:ind w:firstLine="0"/>
              <w:jc w:val="left"/>
              <w:rPr>
                <w:rFonts w:ascii="Arial" w:hAnsi="Arial" w:cs="Arial"/>
                <w:sz w:val="20"/>
              </w:rPr>
            </w:pPr>
            <w:r>
              <w:rPr>
                <w:rFonts w:ascii="Arial" w:hAnsi="Arial" w:cs="Arial"/>
                <w:sz w:val="20"/>
              </w:rPr>
              <w:t>FIFA</w:t>
            </w:r>
          </w:p>
        </w:tc>
        <w:tc>
          <w:tcPr>
            <w:tcW w:w="441"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F9658F" w:rsidRPr="0026528B" w:rsidRDefault="00F9658F"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Foreign Rates and Taxes (FIGO)</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Fulbright Commission</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Gambian Government Local Office</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Global Environment Fund (GEF)</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Guidance Council and Youth Development Malawi</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Pr>
                <w:rFonts w:ascii="Arial" w:hAnsi="Arial" w:cs="Arial"/>
                <w:sz w:val="20"/>
              </w:rPr>
              <w:t>Highly Indebted Poor Centre (HIPC)</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sidRPr="009455ED">
              <w:rPr>
                <w:rFonts w:ascii="Arial" w:hAnsi="Arial" w:cs="Arial"/>
                <w:sz w:val="20"/>
              </w:rPr>
              <w:t>India, Brazil, Sou</w:t>
            </w:r>
            <w:r w:rsidR="00F9658F">
              <w:rPr>
                <w:rFonts w:ascii="Arial" w:hAnsi="Arial" w:cs="Arial"/>
                <w:sz w:val="20"/>
              </w:rPr>
              <w:t xml:space="preserve">th African Dialogue Forum </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sidRPr="009455ED">
              <w:rPr>
                <w:rFonts w:ascii="Arial" w:hAnsi="Arial" w:cs="Arial"/>
                <w:sz w:val="20"/>
              </w:rPr>
              <w:t>Institute for Economic Development and Planning</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Default="009455ED" w:rsidP="009455ED">
            <w:pPr>
              <w:spacing w:before="60" w:after="60"/>
              <w:ind w:firstLine="0"/>
              <w:jc w:val="left"/>
              <w:rPr>
                <w:rFonts w:ascii="Arial" w:hAnsi="Arial" w:cs="Arial"/>
                <w:sz w:val="20"/>
              </w:rPr>
            </w:pPr>
            <w:r w:rsidRPr="009455ED">
              <w:rPr>
                <w:rFonts w:ascii="Arial" w:hAnsi="Arial" w:cs="Arial"/>
                <w:sz w:val="20"/>
              </w:rPr>
              <w:t>International Communication Union (FIGO)</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Default="009455ED" w:rsidP="009455ED">
            <w:pPr>
              <w:spacing w:before="60" w:after="60"/>
              <w:ind w:firstLine="0"/>
              <w:jc w:val="left"/>
              <w:rPr>
                <w:rFonts w:ascii="Arial" w:hAnsi="Arial" w:cs="Arial"/>
                <w:sz w:val="20"/>
              </w:rPr>
            </w:pPr>
            <w:r w:rsidRPr="009455ED">
              <w:rPr>
                <w:rFonts w:ascii="Arial" w:hAnsi="Arial" w:cs="Arial"/>
                <w:sz w:val="20"/>
              </w:rPr>
              <w:t>International Fund Faculty for Immunization</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9455ED" w:rsidRDefault="009455ED" w:rsidP="009455ED">
            <w:pPr>
              <w:spacing w:before="60" w:after="60"/>
              <w:ind w:firstLine="0"/>
              <w:jc w:val="left"/>
              <w:rPr>
                <w:rFonts w:ascii="Arial" w:hAnsi="Arial" w:cs="Arial"/>
                <w:sz w:val="20"/>
              </w:rPr>
            </w:pPr>
            <w:r w:rsidRPr="009455ED">
              <w:rPr>
                <w:rFonts w:ascii="Arial" w:hAnsi="Arial" w:cs="Arial"/>
                <w:sz w:val="20"/>
              </w:rPr>
              <w:t>International Oil Pollution Fund</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9455ED" w:rsidRDefault="009455ED" w:rsidP="009455ED">
            <w:pPr>
              <w:spacing w:before="60" w:after="60"/>
              <w:ind w:firstLine="0"/>
              <w:jc w:val="left"/>
              <w:rPr>
                <w:rFonts w:ascii="Arial" w:hAnsi="Arial" w:cs="Arial"/>
                <w:sz w:val="20"/>
              </w:rPr>
            </w:pPr>
            <w:r w:rsidRPr="009455ED">
              <w:rPr>
                <w:rFonts w:ascii="Arial" w:hAnsi="Arial" w:cs="Arial"/>
                <w:sz w:val="20"/>
              </w:rPr>
              <w:t>Investment Climate Facility</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9455ED" w:rsidRDefault="009455ED" w:rsidP="009455ED">
            <w:pPr>
              <w:spacing w:before="60" w:after="60"/>
              <w:ind w:firstLine="0"/>
              <w:jc w:val="left"/>
              <w:rPr>
                <w:rFonts w:ascii="Arial" w:hAnsi="Arial" w:cs="Arial"/>
                <w:sz w:val="20"/>
              </w:rPr>
            </w:pPr>
            <w:r w:rsidRPr="009455ED">
              <w:rPr>
                <w:rFonts w:ascii="Arial" w:hAnsi="Arial" w:cs="Arial"/>
                <w:sz w:val="20"/>
              </w:rPr>
              <w:t>Komati River Basin Water Authority</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9455ED" w:rsidRDefault="009455ED" w:rsidP="009455ED">
            <w:pPr>
              <w:spacing w:before="60" w:after="60"/>
              <w:ind w:firstLine="0"/>
              <w:jc w:val="left"/>
              <w:rPr>
                <w:rFonts w:ascii="Arial" w:hAnsi="Arial" w:cs="Arial"/>
                <w:sz w:val="20"/>
              </w:rPr>
            </w:pPr>
            <w:r w:rsidRPr="009455ED">
              <w:rPr>
                <w:rFonts w:ascii="Arial" w:hAnsi="Arial" w:cs="Arial"/>
                <w:sz w:val="20"/>
              </w:rPr>
              <w:t>Lesotho and Namibia</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single" w:sz="4" w:space="0" w:color="auto"/>
            </w:tcBorders>
            <w:shd w:val="clear" w:color="auto" w:fill="auto"/>
          </w:tcPr>
          <w:p w:rsidR="009455ED" w:rsidRDefault="009455ED" w:rsidP="009455ED">
            <w:pPr>
              <w:spacing w:before="60" w:after="60"/>
              <w:ind w:firstLine="0"/>
              <w:jc w:val="left"/>
              <w:rPr>
                <w:rFonts w:ascii="Arial" w:hAnsi="Arial" w:cs="Arial"/>
                <w:sz w:val="20"/>
              </w:rPr>
            </w:pPr>
            <w:r w:rsidRPr="009455ED">
              <w:rPr>
                <w:rFonts w:ascii="Arial" w:hAnsi="Arial" w:cs="Arial"/>
                <w:sz w:val="20"/>
              </w:rPr>
              <w:t>Limpopo Commission (LIMCOM)</w:t>
            </w: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9455ED" w:rsidRPr="0026528B" w:rsidRDefault="009455ED" w:rsidP="009455ED">
            <w:pPr>
              <w:spacing w:before="60" w:after="60"/>
              <w:ind w:firstLine="0"/>
              <w:jc w:val="right"/>
              <w:rPr>
                <w:rFonts w:ascii="Arial" w:hAnsi="Arial" w:cs="Arial"/>
                <w:sz w:val="20"/>
              </w:rPr>
            </w:pPr>
          </w:p>
        </w:tc>
      </w:tr>
    </w:tbl>
    <w:p w:rsidR="009455ED" w:rsidRDefault="009455ED" w:rsidP="009455E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455ED" w:rsidRPr="009455ED" w:rsidRDefault="009455ED" w:rsidP="009455ED">
      <w:pPr>
        <w:pStyle w:val="ListParagraph"/>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455ED" w:rsidRPr="0026528B" w:rsidTr="009455ED">
        <w:tc>
          <w:tcPr>
            <w:tcW w:w="1489" w:type="pct"/>
            <w:vMerge w:val="restart"/>
            <w:shd w:val="clear" w:color="auto" w:fill="FBE4D5" w:themeFill="accent2" w:themeFillTint="33"/>
          </w:tcPr>
          <w:p w:rsidR="009455ED" w:rsidRPr="001049DD" w:rsidRDefault="009455ED" w:rsidP="009455ED">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2018/2019</w:t>
            </w:r>
          </w:p>
          <w:p w:rsidR="009455ED" w:rsidRDefault="009455ED" w:rsidP="009455ED">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2017/2018</w:t>
            </w:r>
          </w:p>
          <w:p w:rsidR="009455ED" w:rsidRDefault="009455ED" w:rsidP="009455ED">
            <w:pPr>
              <w:spacing w:before="60" w:after="60"/>
              <w:ind w:firstLine="0"/>
              <w:jc w:val="center"/>
              <w:rPr>
                <w:rFonts w:ascii="Arial" w:hAnsi="Arial" w:cs="Arial"/>
                <w:b/>
                <w:sz w:val="20"/>
              </w:rPr>
            </w:pPr>
            <w:r>
              <w:rPr>
                <w:rFonts w:ascii="Arial" w:hAnsi="Arial" w:cs="Arial"/>
                <w:b/>
                <w:sz w:val="20"/>
              </w:rPr>
              <w:t>(R’000s)</w:t>
            </w:r>
          </w:p>
        </w:tc>
      </w:tr>
      <w:tr w:rsidR="009455ED" w:rsidRPr="0026528B" w:rsidTr="009455ED">
        <w:tc>
          <w:tcPr>
            <w:tcW w:w="1489" w:type="pct"/>
            <w:vMerge/>
            <w:tcBorders>
              <w:bottom w:val="single" w:sz="4" w:space="0" w:color="auto"/>
            </w:tcBorders>
            <w:shd w:val="clear" w:color="auto" w:fill="FBE4D5" w:themeFill="accent2" w:themeFillTint="33"/>
          </w:tcPr>
          <w:p w:rsidR="009455ED" w:rsidRPr="001049DD" w:rsidRDefault="009455ED" w:rsidP="009455ED">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455ED" w:rsidRPr="0026528B" w:rsidRDefault="009455ED" w:rsidP="009455ED">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455ED" w:rsidRPr="0026528B" w:rsidRDefault="009455ED" w:rsidP="009455ED">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455ED" w:rsidRDefault="009455ED" w:rsidP="009455ED">
            <w:pPr>
              <w:spacing w:before="60" w:after="60"/>
              <w:ind w:firstLine="0"/>
              <w:jc w:val="center"/>
              <w:rPr>
                <w:rFonts w:ascii="Arial" w:hAnsi="Arial" w:cs="Arial"/>
                <w:b/>
                <w:sz w:val="20"/>
              </w:rPr>
            </w:pPr>
            <w:r>
              <w:rPr>
                <w:rFonts w:ascii="Arial" w:hAnsi="Arial" w:cs="Arial"/>
                <w:b/>
                <w:sz w:val="20"/>
              </w:rPr>
              <w:t>Closing Balance</w:t>
            </w:r>
          </w:p>
        </w:tc>
      </w:tr>
      <w:tr w:rsidR="009455ED" w:rsidRPr="0026528B" w:rsidTr="009455ED">
        <w:tc>
          <w:tcPr>
            <w:tcW w:w="1489" w:type="pct"/>
            <w:tcBorders>
              <w:bottom w:val="nil"/>
            </w:tcBorders>
          </w:tcPr>
          <w:p w:rsidR="009455ED" w:rsidRPr="00FD13A5" w:rsidRDefault="009455ED" w:rsidP="009455ED">
            <w:pPr>
              <w:spacing w:before="60" w:after="60"/>
              <w:ind w:firstLine="0"/>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1"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40"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38" w:type="pct"/>
            <w:tcBorders>
              <w:bottom w:val="nil"/>
            </w:tcBorders>
          </w:tcPr>
          <w:p w:rsidR="009455ED" w:rsidRPr="0026528B" w:rsidRDefault="009455ED" w:rsidP="009455ED">
            <w:pPr>
              <w:spacing w:before="60" w:after="60"/>
              <w:ind w:firstLine="0"/>
              <w:jc w:val="right"/>
              <w:rPr>
                <w:rFonts w:ascii="Arial" w:hAnsi="Arial" w:cs="Arial"/>
                <w:sz w:val="20"/>
              </w:rPr>
            </w:pPr>
          </w:p>
        </w:tc>
        <w:tc>
          <w:tcPr>
            <w:tcW w:w="430" w:type="pct"/>
            <w:tcBorders>
              <w:bottom w:val="nil"/>
            </w:tcBorders>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sidRPr="009455ED">
              <w:rPr>
                <w:rFonts w:ascii="Arial" w:hAnsi="Arial" w:cs="Arial"/>
                <w:sz w:val="20"/>
              </w:rPr>
              <w:t>Orange-</w:t>
            </w:r>
            <w:proofErr w:type="spellStart"/>
            <w:r w:rsidRPr="009455ED">
              <w:rPr>
                <w:rFonts w:ascii="Arial" w:hAnsi="Arial" w:cs="Arial"/>
                <w:sz w:val="20"/>
              </w:rPr>
              <w:t>Senqu</w:t>
            </w:r>
            <w:proofErr w:type="spellEnd"/>
            <w:r w:rsidRPr="009455ED">
              <w:rPr>
                <w:rFonts w:ascii="Arial" w:hAnsi="Arial" w:cs="Arial"/>
                <w:sz w:val="20"/>
              </w:rPr>
              <w:t xml:space="preserve"> River Basin Commission</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9455ED" w:rsidP="009455ED">
            <w:pPr>
              <w:spacing w:before="60" w:after="60"/>
              <w:ind w:firstLine="0"/>
              <w:jc w:val="left"/>
              <w:rPr>
                <w:rFonts w:ascii="Arial" w:hAnsi="Arial" w:cs="Arial"/>
                <w:sz w:val="20"/>
              </w:rPr>
            </w:pPr>
            <w:r w:rsidRPr="009455ED">
              <w:rPr>
                <w:rFonts w:ascii="Arial" w:hAnsi="Arial" w:cs="Arial"/>
                <w:sz w:val="20"/>
              </w:rPr>
              <w:t>Organisation for Economic Co-operation and Development</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sidRPr="00486606">
              <w:rPr>
                <w:rFonts w:ascii="Arial" w:hAnsi="Arial" w:cs="Arial"/>
                <w:sz w:val="20"/>
              </w:rPr>
              <w:t>Permanent Court of Arbitration</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sidRPr="00486606">
              <w:rPr>
                <w:rFonts w:ascii="Arial" w:hAnsi="Arial" w:cs="Arial"/>
                <w:sz w:val="20"/>
              </w:rPr>
              <w:t>Regional Centre for Mapping and Resource Development</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sidRPr="00486606">
              <w:rPr>
                <w:rFonts w:ascii="Arial" w:hAnsi="Arial" w:cs="Arial"/>
                <w:sz w:val="20"/>
              </w:rPr>
              <w:t>Southern and Eastern African Consortium for Monitoring Educational Quality (SACMEQ)</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sidRPr="00486606">
              <w:rPr>
                <w:rFonts w:ascii="Arial" w:hAnsi="Arial" w:cs="Arial"/>
                <w:sz w:val="20"/>
              </w:rPr>
              <w:t>United Kingdom Tax</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sidRPr="00486606">
              <w:rPr>
                <w:rFonts w:ascii="Arial" w:hAnsi="Arial" w:cs="Arial"/>
                <w:sz w:val="20"/>
              </w:rPr>
              <w:t>United Nations Council</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F14971">
        <w:tc>
          <w:tcPr>
            <w:tcW w:w="1489" w:type="pct"/>
            <w:tcBorders>
              <w:top w:val="nil"/>
              <w:bottom w:val="nil"/>
            </w:tcBorders>
            <w:shd w:val="clear" w:color="auto" w:fill="auto"/>
          </w:tcPr>
          <w:p w:rsidR="009455ED" w:rsidRPr="00FB278B" w:rsidRDefault="00486606" w:rsidP="009455ED">
            <w:pPr>
              <w:spacing w:before="60" w:after="60"/>
              <w:ind w:firstLine="0"/>
              <w:jc w:val="left"/>
              <w:rPr>
                <w:rFonts w:ascii="Arial" w:hAnsi="Arial" w:cs="Arial"/>
                <w:sz w:val="20"/>
              </w:rPr>
            </w:pPr>
            <w:r>
              <w:rPr>
                <w:rFonts w:ascii="Arial" w:hAnsi="Arial" w:cs="Arial"/>
                <w:sz w:val="20"/>
              </w:rPr>
              <w:t>World Bank</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9455ED" w:rsidRPr="0026528B" w:rsidTr="00486606">
        <w:tc>
          <w:tcPr>
            <w:tcW w:w="1489" w:type="pct"/>
            <w:tcBorders>
              <w:top w:val="nil"/>
              <w:bottom w:val="nil"/>
            </w:tcBorders>
            <w:shd w:val="clear" w:color="auto" w:fill="auto"/>
          </w:tcPr>
          <w:p w:rsidR="009455ED" w:rsidRPr="00486606" w:rsidRDefault="00486606" w:rsidP="009455ED">
            <w:pPr>
              <w:spacing w:before="60" w:after="60"/>
              <w:ind w:firstLine="0"/>
              <w:jc w:val="left"/>
              <w:rPr>
                <w:rFonts w:ascii="Arial" w:hAnsi="Arial" w:cs="Arial"/>
                <w:b/>
                <w:sz w:val="20"/>
              </w:rPr>
            </w:pPr>
            <w:r w:rsidRPr="00486606">
              <w:rPr>
                <w:rFonts w:ascii="Arial" w:hAnsi="Arial" w:cs="Arial"/>
                <w:b/>
                <w:sz w:val="20"/>
              </w:rPr>
              <w:t>Total</w:t>
            </w: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9455ED" w:rsidRPr="0026528B" w:rsidRDefault="009455ED" w:rsidP="009455ED">
            <w:pPr>
              <w:spacing w:before="60" w:after="60"/>
              <w:ind w:firstLine="0"/>
              <w:jc w:val="right"/>
              <w:rPr>
                <w:rFonts w:ascii="Arial" w:hAnsi="Arial" w:cs="Arial"/>
                <w:sz w:val="20"/>
              </w:rPr>
            </w:pPr>
          </w:p>
        </w:tc>
      </w:tr>
      <w:tr w:rsidR="00486606" w:rsidRPr="0026528B" w:rsidTr="00486606">
        <w:tc>
          <w:tcPr>
            <w:tcW w:w="1489" w:type="pct"/>
            <w:tcBorders>
              <w:top w:val="nil"/>
              <w:bottom w:val="nil"/>
            </w:tcBorders>
            <w:shd w:val="clear" w:color="auto" w:fill="auto"/>
          </w:tcPr>
          <w:p w:rsidR="00486606" w:rsidRDefault="00486606" w:rsidP="009455ED">
            <w:pPr>
              <w:spacing w:before="60" w:after="60"/>
              <w:ind w:firstLine="0"/>
              <w:jc w:val="lef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r>
      <w:tr w:rsidR="00486606" w:rsidRPr="0026528B" w:rsidTr="00486606">
        <w:tc>
          <w:tcPr>
            <w:tcW w:w="1489" w:type="pct"/>
            <w:tcBorders>
              <w:top w:val="nil"/>
              <w:bottom w:val="nil"/>
            </w:tcBorders>
            <w:shd w:val="clear" w:color="auto" w:fill="auto"/>
          </w:tcPr>
          <w:p w:rsidR="00486606" w:rsidRPr="00EB4C30" w:rsidRDefault="00486606" w:rsidP="009455ED">
            <w:pPr>
              <w:spacing w:before="60" w:after="60"/>
              <w:ind w:firstLine="0"/>
              <w:jc w:val="left"/>
              <w:rPr>
                <w:rFonts w:ascii="Arial" w:hAnsi="Arial" w:cs="Arial"/>
                <w:b/>
                <w:sz w:val="20"/>
              </w:rPr>
            </w:pPr>
            <w:r w:rsidRPr="00EB4C30">
              <w:rPr>
                <w:rFonts w:ascii="Arial" w:hAnsi="Arial" w:cs="Arial"/>
                <w:b/>
                <w:sz w:val="20"/>
              </w:rPr>
              <w:t xml:space="preserve">Higher Educational Institutions </w:t>
            </w: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r>
      <w:tr w:rsidR="00486606" w:rsidRPr="0026528B" w:rsidTr="00F14971">
        <w:tc>
          <w:tcPr>
            <w:tcW w:w="1489" w:type="pct"/>
            <w:tcBorders>
              <w:top w:val="nil"/>
              <w:bottom w:val="nil"/>
            </w:tcBorders>
            <w:shd w:val="clear" w:color="auto" w:fill="auto"/>
          </w:tcPr>
          <w:p w:rsidR="00486606" w:rsidRDefault="00486606" w:rsidP="009455ED">
            <w:pPr>
              <w:spacing w:before="60" w:after="60"/>
              <w:ind w:firstLine="0"/>
              <w:jc w:val="left"/>
              <w:rPr>
                <w:rFonts w:ascii="Arial" w:hAnsi="Arial" w:cs="Arial"/>
                <w:sz w:val="20"/>
              </w:rPr>
            </w:pPr>
            <w:r w:rsidRPr="00486606">
              <w:rPr>
                <w:rFonts w:ascii="Arial" w:hAnsi="Arial" w:cs="Arial"/>
                <w:sz w:val="20"/>
              </w:rPr>
              <w:t>Cape Peninsula University of Technology</w:t>
            </w: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r>
      <w:tr w:rsidR="00486606" w:rsidRPr="0026528B" w:rsidTr="00F14971">
        <w:tc>
          <w:tcPr>
            <w:tcW w:w="1489" w:type="pct"/>
            <w:tcBorders>
              <w:top w:val="nil"/>
              <w:bottom w:val="nil"/>
            </w:tcBorders>
            <w:shd w:val="clear" w:color="auto" w:fill="auto"/>
          </w:tcPr>
          <w:p w:rsidR="00486606" w:rsidRDefault="00486606" w:rsidP="009455ED">
            <w:pPr>
              <w:spacing w:before="60" w:after="60"/>
              <w:ind w:firstLine="0"/>
              <w:jc w:val="left"/>
              <w:rPr>
                <w:rFonts w:ascii="Arial" w:hAnsi="Arial" w:cs="Arial"/>
                <w:sz w:val="20"/>
              </w:rPr>
            </w:pPr>
            <w:r w:rsidRPr="00486606">
              <w:rPr>
                <w:rFonts w:ascii="Arial" w:hAnsi="Arial" w:cs="Arial"/>
                <w:sz w:val="20"/>
              </w:rPr>
              <w:t>Central University of Technology Free State</w:t>
            </w: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8"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0" w:type="pct"/>
            <w:tcBorders>
              <w:top w:val="nil"/>
              <w:bottom w:val="nil"/>
            </w:tcBorders>
            <w:shd w:val="clear" w:color="auto" w:fill="auto"/>
          </w:tcPr>
          <w:p w:rsidR="00486606" w:rsidRPr="0026528B" w:rsidRDefault="00486606" w:rsidP="009455ED">
            <w:pPr>
              <w:spacing w:before="60" w:after="60"/>
              <w:ind w:firstLine="0"/>
              <w:jc w:val="right"/>
              <w:rPr>
                <w:rFonts w:ascii="Arial" w:hAnsi="Arial" w:cs="Arial"/>
                <w:sz w:val="20"/>
              </w:rPr>
            </w:pPr>
          </w:p>
        </w:tc>
      </w:tr>
      <w:tr w:rsidR="00486606" w:rsidRPr="0026528B" w:rsidTr="00F14971">
        <w:tc>
          <w:tcPr>
            <w:tcW w:w="1489" w:type="pct"/>
            <w:tcBorders>
              <w:top w:val="nil"/>
              <w:bottom w:val="single" w:sz="4" w:space="0" w:color="auto"/>
            </w:tcBorders>
            <w:shd w:val="clear" w:color="auto" w:fill="auto"/>
          </w:tcPr>
          <w:p w:rsidR="00486606" w:rsidRPr="00486606" w:rsidRDefault="00486606" w:rsidP="009455ED">
            <w:pPr>
              <w:spacing w:before="60" w:after="60"/>
              <w:ind w:firstLine="0"/>
              <w:jc w:val="left"/>
              <w:rPr>
                <w:rFonts w:ascii="Arial" w:hAnsi="Arial" w:cs="Arial"/>
                <w:sz w:val="20"/>
              </w:rPr>
            </w:pPr>
            <w:r w:rsidRPr="00EB4C30">
              <w:rPr>
                <w:rFonts w:ascii="Arial" w:hAnsi="Arial" w:cs="Arial"/>
                <w:sz w:val="20"/>
              </w:rPr>
              <w:t>Durban University of Technology</w:t>
            </w:r>
          </w:p>
        </w:tc>
        <w:tc>
          <w:tcPr>
            <w:tcW w:w="441"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486606" w:rsidRPr="0026528B" w:rsidRDefault="00486606" w:rsidP="009455ED">
            <w:pPr>
              <w:spacing w:before="60" w:after="60"/>
              <w:ind w:firstLine="0"/>
              <w:jc w:val="right"/>
              <w:rPr>
                <w:rFonts w:ascii="Arial" w:hAnsi="Arial" w:cs="Arial"/>
                <w:sz w:val="20"/>
              </w:rPr>
            </w:pPr>
          </w:p>
        </w:tc>
      </w:tr>
    </w:tbl>
    <w:p w:rsidR="009455ED" w:rsidRDefault="009455ED" w:rsidP="009455ED">
      <w:pPr>
        <w:ind w:firstLine="0"/>
        <w:rPr>
          <w:rFonts w:ascii="Arial" w:hAnsi="Arial" w:cs="Arial"/>
          <w:b/>
          <w:sz w:val="20"/>
        </w:rPr>
      </w:pPr>
      <w:r>
        <w:rPr>
          <w:rFonts w:ascii="Arial" w:hAnsi="Arial" w:cs="Arial"/>
          <w:b/>
          <w:sz w:val="20"/>
        </w:rPr>
        <w:br w:type="page"/>
      </w:r>
    </w:p>
    <w:p w:rsidR="00EB4C30" w:rsidRDefault="00EB4C30" w:rsidP="00EB4C3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EB4C30" w:rsidRPr="009455ED" w:rsidRDefault="00EB4C30" w:rsidP="00E62B16">
      <w:pPr>
        <w:pStyle w:val="ListParagraph"/>
        <w:spacing w:after="120"/>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EB4C30" w:rsidRPr="0026528B" w:rsidTr="002527E3">
        <w:tc>
          <w:tcPr>
            <w:tcW w:w="1489" w:type="pct"/>
            <w:vMerge w:val="restart"/>
            <w:shd w:val="clear" w:color="auto" w:fill="FBE4D5" w:themeFill="accent2" w:themeFillTint="33"/>
          </w:tcPr>
          <w:p w:rsidR="00EB4C30" w:rsidRPr="001049DD" w:rsidRDefault="00EB4C30"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2018/2019</w:t>
            </w:r>
          </w:p>
          <w:p w:rsidR="00EB4C30" w:rsidRDefault="00EB4C30"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2017/2018</w:t>
            </w:r>
          </w:p>
          <w:p w:rsidR="00EB4C30" w:rsidRDefault="00EB4C30" w:rsidP="002527E3">
            <w:pPr>
              <w:spacing w:before="60" w:after="60"/>
              <w:ind w:firstLine="0"/>
              <w:jc w:val="center"/>
              <w:rPr>
                <w:rFonts w:ascii="Arial" w:hAnsi="Arial" w:cs="Arial"/>
                <w:b/>
                <w:sz w:val="20"/>
              </w:rPr>
            </w:pPr>
            <w:r>
              <w:rPr>
                <w:rFonts w:ascii="Arial" w:hAnsi="Arial" w:cs="Arial"/>
                <w:b/>
                <w:sz w:val="20"/>
              </w:rPr>
              <w:t>(R’000s)</w:t>
            </w:r>
          </w:p>
        </w:tc>
      </w:tr>
      <w:tr w:rsidR="00EB4C30" w:rsidRPr="0026528B" w:rsidTr="002527E3">
        <w:tc>
          <w:tcPr>
            <w:tcW w:w="1489" w:type="pct"/>
            <w:vMerge/>
            <w:tcBorders>
              <w:bottom w:val="single" w:sz="4" w:space="0" w:color="auto"/>
            </w:tcBorders>
            <w:shd w:val="clear" w:color="auto" w:fill="FBE4D5" w:themeFill="accent2" w:themeFillTint="33"/>
          </w:tcPr>
          <w:p w:rsidR="00EB4C30" w:rsidRPr="001049DD" w:rsidRDefault="00EB4C30"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EB4C30" w:rsidRPr="0026528B" w:rsidRDefault="00EB4C30"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EB4C30" w:rsidRPr="0026528B" w:rsidRDefault="00EB4C30"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EB4C30" w:rsidRDefault="00EB4C30" w:rsidP="002527E3">
            <w:pPr>
              <w:spacing w:before="60" w:after="60"/>
              <w:ind w:firstLine="0"/>
              <w:jc w:val="center"/>
              <w:rPr>
                <w:rFonts w:ascii="Arial" w:hAnsi="Arial" w:cs="Arial"/>
                <w:b/>
                <w:sz w:val="20"/>
              </w:rPr>
            </w:pPr>
            <w:r>
              <w:rPr>
                <w:rFonts w:ascii="Arial" w:hAnsi="Arial" w:cs="Arial"/>
                <w:b/>
                <w:sz w:val="20"/>
              </w:rPr>
              <w:t>Closing Balance</w:t>
            </w:r>
          </w:p>
        </w:tc>
      </w:tr>
      <w:tr w:rsidR="00EB4C30" w:rsidRPr="0026528B" w:rsidTr="002527E3">
        <w:tc>
          <w:tcPr>
            <w:tcW w:w="1489" w:type="pct"/>
            <w:tcBorders>
              <w:bottom w:val="nil"/>
            </w:tcBorders>
          </w:tcPr>
          <w:p w:rsidR="00EB4C30" w:rsidRPr="00FD13A5" w:rsidRDefault="00EB4C30" w:rsidP="002527E3">
            <w:pPr>
              <w:spacing w:before="60" w:after="60"/>
              <w:ind w:firstLine="0"/>
              <w:rPr>
                <w:rFonts w:ascii="Arial" w:hAnsi="Arial" w:cs="Arial"/>
                <w:sz w:val="20"/>
              </w:rPr>
            </w:pPr>
          </w:p>
        </w:tc>
        <w:tc>
          <w:tcPr>
            <w:tcW w:w="441"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41"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41"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40"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40"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40"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38" w:type="pct"/>
            <w:tcBorders>
              <w:bottom w:val="nil"/>
            </w:tcBorders>
          </w:tcPr>
          <w:p w:rsidR="00EB4C30" w:rsidRPr="0026528B" w:rsidRDefault="00EB4C30" w:rsidP="002527E3">
            <w:pPr>
              <w:spacing w:before="60" w:after="60"/>
              <w:ind w:firstLine="0"/>
              <w:jc w:val="right"/>
              <w:rPr>
                <w:rFonts w:ascii="Arial" w:hAnsi="Arial" w:cs="Arial"/>
                <w:sz w:val="20"/>
              </w:rPr>
            </w:pPr>
          </w:p>
        </w:tc>
        <w:tc>
          <w:tcPr>
            <w:tcW w:w="430" w:type="pct"/>
            <w:tcBorders>
              <w:bottom w:val="nil"/>
            </w:tcBorders>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proofErr w:type="spellStart"/>
            <w:r w:rsidRPr="00EB4C30">
              <w:rPr>
                <w:rFonts w:ascii="Arial" w:hAnsi="Arial" w:cs="Arial"/>
                <w:sz w:val="20"/>
              </w:rPr>
              <w:t>Mangosuthu</w:t>
            </w:r>
            <w:proofErr w:type="spellEnd"/>
            <w:r w:rsidRPr="00EB4C30">
              <w:rPr>
                <w:rFonts w:ascii="Arial" w:hAnsi="Arial" w:cs="Arial"/>
                <w:sz w:val="20"/>
              </w:rPr>
              <w:t xml:space="preserve"> University of Technology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National Institute for Higher Education - Mpumalanga</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National Institute for Higher Education - Northern Cape</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Nelson Mandela Metropolitan University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North West University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Rhodes University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proofErr w:type="spellStart"/>
            <w:r w:rsidRPr="00EB4C30">
              <w:rPr>
                <w:rFonts w:ascii="Arial" w:hAnsi="Arial" w:cs="Arial"/>
                <w:sz w:val="20"/>
              </w:rPr>
              <w:t>Sefako</w:t>
            </w:r>
            <w:proofErr w:type="spellEnd"/>
            <w:r w:rsidRPr="00EB4C30">
              <w:rPr>
                <w:rFonts w:ascii="Arial" w:hAnsi="Arial" w:cs="Arial"/>
                <w:sz w:val="20"/>
              </w:rPr>
              <w:t xml:space="preserve"> </w:t>
            </w:r>
            <w:proofErr w:type="spellStart"/>
            <w:r w:rsidRPr="00EB4C30">
              <w:rPr>
                <w:rFonts w:ascii="Arial" w:hAnsi="Arial" w:cs="Arial"/>
                <w:sz w:val="20"/>
              </w:rPr>
              <w:t>Makgatho</w:t>
            </w:r>
            <w:proofErr w:type="spellEnd"/>
            <w:r w:rsidRPr="00EB4C30">
              <w:rPr>
                <w:rFonts w:ascii="Arial" w:hAnsi="Arial" w:cs="Arial"/>
                <w:sz w:val="20"/>
              </w:rPr>
              <w:t xml:space="preserve"> Health Science University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FB278B" w:rsidRDefault="00EB4C30" w:rsidP="002527E3">
            <w:pPr>
              <w:spacing w:before="60" w:after="60"/>
              <w:ind w:firstLine="0"/>
              <w:jc w:val="left"/>
              <w:rPr>
                <w:rFonts w:ascii="Arial" w:hAnsi="Arial" w:cs="Arial"/>
                <w:sz w:val="20"/>
              </w:rPr>
            </w:pPr>
            <w:r w:rsidRPr="00EB4C30">
              <w:rPr>
                <w:rFonts w:ascii="Arial" w:hAnsi="Arial" w:cs="Arial"/>
                <w:sz w:val="20"/>
              </w:rPr>
              <w:t xml:space="preserve">Sol </w:t>
            </w:r>
            <w:proofErr w:type="spellStart"/>
            <w:r w:rsidRPr="00EB4C30">
              <w:rPr>
                <w:rFonts w:ascii="Arial" w:hAnsi="Arial" w:cs="Arial"/>
                <w:sz w:val="20"/>
              </w:rPr>
              <w:t>Plaatje</w:t>
            </w:r>
            <w:proofErr w:type="spellEnd"/>
            <w:r w:rsidRPr="00EB4C30">
              <w:rPr>
                <w:rFonts w:ascii="Arial" w:hAnsi="Arial" w:cs="Arial"/>
                <w:sz w:val="20"/>
              </w:rPr>
              <w:t xml:space="preserve"> University (Northern Cape)</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Default="00EB4C30" w:rsidP="002527E3">
            <w:pPr>
              <w:spacing w:before="60" w:after="60"/>
              <w:ind w:firstLine="0"/>
              <w:jc w:val="left"/>
              <w:rPr>
                <w:rFonts w:ascii="Arial" w:hAnsi="Arial" w:cs="Arial"/>
                <w:sz w:val="20"/>
              </w:rPr>
            </w:pPr>
            <w:r w:rsidRPr="00EB4C30">
              <w:rPr>
                <w:rFonts w:ascii="Arial" w:hAnsi="Arial" w:cs="Arial"/>
                <w:sz w:val="20"/>
              </w:rPr>
              <w:t>Tshwane University of Technology</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Default="00EB4C30" w:rsidP="002527E3">
            <w:pPr>
              <w:spacing w:before="60" w:after="60"/>
              <w:ind w:firstLine="0"/>
              <w:jc w:val="left"/>
              <w:rPr>
                <w:rFonts w:ascii="Arial" w:hAnsi="Arial" w:cs="Arial"/>
                <w:sz w:val="20"/>
              </w:rPr>
            </w:pPr>
            <w:r w:rsidRPr="00EB4C30">
              <w:rPr>
                <w:rFonts w:ascii="Arial" w:hAnsi="Arial" w:cs="Arial"/>
                <w:sz w:val="20"/>
              </w:rPr>
              <w:t>University of Cape Town</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Fort Hare</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Johannesburg</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Pr>
                <w:rFonts w:ascii="Arial" w:hAnsi="Arial" w:cs="Arial"/>
                <w:sz w:val="20"/>
              </w:rPr>
              <w:t xml:space="preserve">University of </w:t>
            </w:r>
            <w:proofErr w:type="spellStart"/>
            <w:r>
              <w:rPr>
                <w:rFonts w:ascii="Arial" w:hAnsi="Arial" w:cs="Arial"/>
                <w:sz w:val="20"/>
              </w:rPr>
              <w:t>KwaZulu</w:t>
            </w:r>
            <w:proofErr w:type="spellEnd"/>
            <w:r>
              <w:rPr>
                <w:rFonts w:ascii="Arial" w:hAnsi="Arial" w:cs="Arial"/>
                <w:sz w:val="20"/>
              </w:rPr>
              <w:t xml:space="preserve"> Natal</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Limpopo</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Mpumalanga</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nil"/>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Pretoria</w:t>
            </w: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EB4C30" w:rsidRPr="0026528B" w:rsidRDefault="00EB4C30" w:rsidP="002527E3">
            <w:pPr>
              <w:spacing w:before="60" w:after="60"/>
              <w:ind w:firstLine="0"/>
              <w:jc w:val="right"/>
              <w:rPr>
                <w:rFonts w:ascii="Arial" w:hAnsi="Arial" w:cs="Arial"/>
                <w:sz w:val="20"/>
              </w:rPr>
            </w:pPr>
          </w:p>
        </w:tc>
      </w:tr>
      <w:tr w:rsidR="00EB4C30" w:rsidRPr="0026528B" w:rsidTr="00F14971">
        <w:tc>
          <w:tcPr>
            <w:tcW w:w="1489" w:type="pct"/>
            <w:tcBorders>
              <w:top w:val="nil"/>
              <w:bottom w:val="single" w:sz="4" w:space="0" w:color="auto"/>
            </w:tcBorders>
            <w:shd w:val="clear" w:color="auto" w:fill="auto"/>
          </w:tcPr>
          <w:p w:rsidR="00EB4C30" w:rsidRPr="00486606" w:rsidRDefault="00EB4C30" w:rsidP="002527E3">
            <w:pPr>
              <w:spacing w:before="60" w:after="60"/>
              <w:ind w:firstLine="0"/>
              <w:jc w:val="left"/>
              <w:rPr>
                <w:rFonts w:ascii="Arial" w:hAnsi="Arial" w:cs="Arial"/>
                <w:sz w:val="20"/>
              </w:rPr>
            </w:pPr>
            <w:r w:rsidRPr="00EB4C30">
              <w:rPr>
                <w:rFonts w:ascii="Arial" w:hAnsi="Arial" w:cs="Arial"/>
                <w:sz w:val="20"/>
              </w:rPr>
              <w:t>University of South Africa</w:t>
            </w:r>
          </w:p>
        </w:tc>
        <w:tc>
          <w:tcPr>
            <w:tcW w:w="441"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EB4C30" w:rsidRPr="0026528B" w:rsidRDefault="00EB4C30" w:rsidP="002527E3">
            <w:pPr>
              <w:spacing w:before="60" w:after="60"/>
              <w:ind w:firstLine="0"/>
              <w:jc w:val="right"/>
              <w:rPr>
                <w:rFonts w:ascii="Arial" w:hAnsi="Arial" w:cs="Arial"/>
                <w:sz w:val="20"/>
              </w:rPr>
            </w:pPr>
          </w:p>
        </w:tc>
      </w:tr>
    </w:tbl>
    <w:p w:rsidR="00A21376" w:rsidRDefault="00A21376" w:rsidP="00A21376">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21376" w:rsidRPr="009455ED" w:rsidRDefault="00A21376" w:rsidP="00E62B16">
      <w:pPr>
        <w:pStyle w:val="ListParagraph"/>
        <w:spacing w:after="120"/>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A21376" w:rsidRPr="0026528B" w:rsidTr="002527E3">
        <w:tc>
          <w:tcPr>
            <w:tcW w:w="1489" w:type="pct"/>
            <w:vMerge w:val="restart"/>
            <w:shd w:val="clear" w:color="auto" w:fill="FBE4D5" w:themeFill="accent2" w:themeFillTint="33"/>
          </w:tcPr>
          <w:p w:rsidR="00A21376" w:rsidRPr="001049DD" w:rsidRDefault="00A21376"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2018/2019</w:t>
            </w:r>
          </w:p>
          <w:p w:rsidR="00A21376" w:rsidRDefault="00A21376"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2017/2018</w:t>
            </w:r>
          </w:p>
          <w:p w:rsidR="00A21376" w:rsidRDefault="00A21376" w:rsidP="002527E3">
            <w:pPr>
              <w:spacing w:before="60" w:after="60"/>
              <w:ind w:firstLine="0"/>
              <w:jc w:val="center"/>
              <w:rPr>
                <w:rFonts w:ascii="Arial" w:hAnsi="Arial" w:cs="Arial"/>
                <w:b/>
                <w:sz w:val="20"/>
              </w:rPr>
            </w:pPr>
            <w:r>
              <w:rPr>
                <w:rFonts w:ascii="Arial" w:hAnsi="Arial" w:cs="Arial"/>
                <w:b/>
                <w:sz w:val="20"/>
              </w:rPr>
              <w:t>(R’000s)</w:t>
            </w:r>
          </w:p>
        </w:tc>
      </w:tr>
      <w:tr w:rsidR="00A21376" w:rsidRPr="0026528B" w:rsidTr="002527E3">
        <w:tc>
          <w:tcPr>
            <w:tcW w:w="1489" w:type="pct"/>
            <w:vMerge/>
            <w:tcBorders>
              <w:bottom w:val="single" w:sz="4" w:space="0" w:color="auto"/>
            </w:tcBorders>
            <w:shd w:val="clear" w:color="auto" w:fill="FBE4D5" w:themeFill="accent2" w:themeFillTint="33"/>
          </w:tcPr>
          <w:p w:rsidR="00A21376" w:rsidRPr="001049DD" w:rsidRDefault="00A21376"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A21376" w:rsidRPr="0026528B" w:rsidRDefault="00A21376"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A21376" w:rsidRPr="0026528B" w:rsidRDefault="00A21376"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A21376" w:rsidRDefault="00A21376" w:rsidP="002527E3">
            <w:pPr>
              <w:spacing w:before="60" w:after="60"/>
              <w:ind w:firstLine="0"/>
              <w:jc w:val="center"/>
              <w:rPr>
                <w:rFonts w:ascii="Arial" w:hAnsi="Arial" w:cs="Arial"/>
                <w:b/>
                <w:sz w:val="20"/>
              </w:rPr>
            </w:pPr>
            <w:r>
              <w:rPr>
                <w:rFonts w:ascii="Arial" w:hAnsi="Arial" w:cs="Arial"/>
                <w:b/>
                <w:sz w:val="20"/>
              </w:rPr>
              <w:t>Closing Balance</w:t>
            </w:r>
          </w:p>
        </w:tc>
      </w:tr>
      <w:tr w:rsidR="00A21376" w:rsidRPr="0026528B" w:rsidTr="002527E3">
        <w:tc>
          <w:tcPr>
            <w:tcW w:w="1489" w:type="pct"/>
            <w:tcBorders>
              <w:bottom w:val="nil"/>
            </w:tcBorders>
          </w:tcPr>
          <w:p w:rsidR="00A21376" w:rsidRPr="00FD13A5" w:rsidRDefault="00A21376" w:rsidP="002527E3">
            <w:pPr>
              <w:spacing w:before="60" w:after="60"/>
              <w:ind w:firstLine="0"/>
              <w:rPr>
                <w:rFonts w:ascii="Arial" w:hAnsi="Arial" w:cs="Arial"/>
                <w:sz w:val="20"/>
              </w:rPr>
            </w:pPr>
          </w:p>
        </w:tc>
        <w:tc>
          <w:tcPr>
            <w:tcW w:w="441"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41"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41"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40"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40"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40"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38" w:type="pct"/>
            <w:tcBorders>
              <w:bottom w:val="nil"/>
            </w:tcBorders>
          </w:tcPr>
          <w:p w:rsidR="00A21376" w:rsidRPr="0026528B" w:rsidRDefault="00A21376" w:rsidP="002527E3">
            <w:pPr>
              <w:spacing w:before="60" w:after="60"/>
              <w:ind w:firstLine="0"/>
              <w:jc w:val="right"/>
              <w:rPr>
                <w:rFonts w:ascii="Arial" w:hAnsi="Arial" w:cs="Arial"/>
                <w:sz w:val="20"/>
              </w:rPr>
            </w:pPr>
          </w:p>
        </w:tc>
        <w:tc>
          <w:tcPr>
            <w:tcW w:w="430" w:type="pct"/>
            <w:tcBorders>
              <w:bottom w:val="nil"/>
            </w:tcBorders>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Stellenbosch</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The Free State</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the Western Cape</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the Witwatersrand</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Venda</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University of Zululand</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Vaal University of Technology</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FB278B" w:rsidRDefault="00A21376" w:rsidP="002527E3">
            <w:pPr>
              <w:spacing w:before="60" w:after="60"/>
              <w:ind w:firstLine="0"/>
              <w:jc w:val="left"/>
              <w:rPr>
                <w:rFonts w:ascii="Arial" w:hAnsi="Arial" w:cs="Arial"/>
                <w:sz w:val="20"/>
              </w:rPr>
            </w:pPr>
            <w:r w:rsidRPr="00A21376">
              <w:rPr>
                <w:rFonts w:ascii="Arial" w:hAnsi="Arial" w:cs="Arial"/>
                <w:sz w:val="20"/>
              </w:rPr>
              <w:t xml:space="preserve">Walter </w:t>
            </w:r>
            <w:proofErr w:type="spellStart"/>
            <w:r w:rsidRPr="00A21376">
              <w:rPr>
                <w:rFonts w:ascii="Arial" w:hAnsi="Arial" w:cs="Arial"/>
                <w:sz w:val="20"/>
              </w:rPr>
              <w:t>Sisulu</w:t>
            </w:r>
            <w:proofErr w:type="spellEnd"/>
            <w:r w:rsidRPr="00A21376">
              <w:rPr>
                <w:rFonts w:ascii="Arial" w:hAnsi="Arial" w:cs="Arial"/>
                <w:sz w:val="20"/>
              </w:rPr>
              <w:t xml:space="preserve"> University, Technology and Science Eastern Cape</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A21376">
        <w:tc>
          <w:tcPr>
            <w:tcW w:w="1489" w:type="pct"/>
            <w:tcBorders>
              <w:top w:val="nil"/>
              <w:bottom w:val="nil"/>
            </w:tcBorders>
            <w:shd w:val="clear" w:color="auto" w:fill="auto"/>
          </w:tcPr>
          <w:p w:rsidR="00A21376" w:rsidRPr="00A21376" w:rsidRDefault="00A21376" w:rsidP="002527E3">
            <w:pPr>
              <w:spacing w:before="60" w:after="60"/>
              <w:ind w:firstLine="0"/>
              <w:jc w:val="left"/>
              <w:rPr>
                <w:rFonts w:ascii="Arial" w:hAnsi="Arial" w:cs="Arial"/>
                <w:b/>
                <w:sz w:val="20"/>
              </w:rPr>
            </w:pPr>
            <w:r w:rsidRPr="00A21376">
              <w:rPr>
                <w:rFonts w:ascii="Arial" w:hAnsi="Arial" w:cs="Arial"/>
                <w:b/>
                <w:sz w:val="20"/>
              </w:rPr>
              <w:t>Total</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A21376">
        <w:tc>
          <w:tcPr>
            <w:tcW w:w="1489" w:type="pct"/>
            <w:tcBorders>
              <w:top w:val="nil"/>
              <w:bottom w:val="nil"/>
            </w:tcBorders>
            <w:shd w:val="clear" w:color="auto" w:fill="auto"/>
          </w:tcPr>
          <w:p w:rsidR="00A21376" w:rsidRDefault="00A21376"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A21376">
        <w:tc>
          <w:tcPr>
            <w:tcW w:w="1489" w:type="pct"/>
            <w:tcBorders>
              <w:top w:val="nil"/>
              <w:bottom w:val="nil"/>
            </w:tcBorders>
            <w:shd w:val="clear" w:color="auto" w:fill="auto"/>
          </w:tcPr>
          <w:p w:rsidR="00A21376" w:rsidRPr="00A21376" w:rsidRDefault="00A21376" w:rsidP="002527E3">
            <w:pPr>
              <w:spacing w:before="60" w:after="60"/>
              <w:ind w:firstLine="0"/>
              <w:jc w:val="left"/>
              <w:rPr>
                <w:rFonts w:ascii="Arial" w:hAnsi="Arial" w:cs="Arial"/>
                <w:b/>
                <w:sz w:val="20"/>
              </w:rPr>
            </w:pPr>
            <w:r>
              <w:rPr>
                <w:rFonts w:ascii="Arial" w:hAnsi="Arial" w:cs="Arial"/>
                <w:b/>
                <w:sz w:val="20"/>
              </w:rPr>
              <w:t>Households</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486606" w:rsidRDefault="00C9670B" w:rsidP="002527E3">
            <w:pPr>
              <w:spacing w:before="60" w:after="60"/>
              <w:ind w:firstLine="0"/>
              <w:jc w:val="left"/>
              <w:rPr>
                <w:rFonts w:ascii="Arial" w:hAnsi="Arial" w:cs="Arial"/>
                <w:sz w:val="20"/>
              </w:rPr>
            </w:pPr>
            <w:r w:rsidRPr="00C9670B">
              <w:rPr>
                <w:rFonts w:ascii="Arial" w:hAnsi="Arial" w:cs="Arial"/>
                <w:sz w:val="20"/>
              </w:rPr>
              <w:t>Employee Social Benefits</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486606" w:rsidRDefault="00C9670B" w:rsidP="002527E3">
            <w:pPr>
              <w:spacing w:before="60" w:after="60"/>
              <w:ind w:firstLine="0"/>
              <w:jc w:val="left"/>
              <w:rPr>
                <w:rFonts w:ascii="Arial" w:hAnsi="Arial" w:cs="Arial"/>
                <w:sz w:val="20"/>
              </w:rPr>
            </w:pPr>
            <w:r w:rsidRPr="00C9670B">
              <w:rPr>
                <w:rFonts w:ascii="Arial" w:hAnsi="Arial" w:cs="Arial"/>
                <w:sz w:val="20"/>
              </w:rPr>
              <w:t>Other Transfers (Cash)</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486606" w:rsidRDefault="00C9670B" w:rsidP="002527E3">
            <w:pPr>
              <w:spacing w:before="60" w:after="60"/>
              <w:ind w:firstLine="0"/>
              <w:jc w:val="left"/>
              <w:rPr>
                <w:rFonts w:ascii="Arial" w:hAnsi="Arial" w:cs="Arial"/>
                <w:sz w:val="20"/>
              </w:rPr>
            </w:pPr>
            <w:r w:rsidRPr="00C9670B">
              <w:rPr>
                <w:rFonts w:ascii="Arial" w:hAnsi="Arial" w:cs="Arial"/>
                <w:sz w:val="20"/>
              </w:rPr>
              <w:t>Social Assistance</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F14971">
        <w:tc>
          <w:tcPr>
            <w:tcW w:w="1489" w:type="pct"/>
            <w:tcBorders>
              <w:top w:val="nil"/>
              <w:bottom w:val="nil"/>
            </w:tcBorders>
            <w:shd w:val="clear" w:color="auto" w:fill="auto"/>
          </w:tcPr>
          <w:p w:rsidR="00A21376" w:rsidRPr="00486606" w:rsidRDefault="00C9670B" w:rsidP="002527E3">
            <w:pPr>
              <w:spacing w:before="60" w:after="60"/>
              <w:ind w:firstLine="0"/>
              <w:jc w:val="left"/>
              <w:rPr>
                <w:rFonts w:ascii="Arial" w:hAnsi="Arial" w:cs="Arial"/>
                <w:sz w:val="20"/>
              </w:rPr>
            </w:pPr>
            <w:r w:rsidRPr="00C9670B">
              <w:rPr>
                <w:rFonts w:ascii="Arial" w:hAnsi="Arial" w:cs="Arial"/>
                <w:sz w:val="20"/>
              </w:rPr>
              <w:t>Social Security Payments</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C9670B">
        <w:tc>
          <w:tcPr>
            <w:tcW w:w="1489" w:type="pct"/>
            <w:tcBorders>
              <w:top w:val="nil"/>
              <w:bottom w:val="nil"/>
            </w:tcBorders>
            <w:shd w:val="clear" w:color="auto" w:fill="auto"/>
          </w:tcPr>
          <w:p w:rsidR="00A21376" w:rsidRPr="00C9670B" w:rsidRDefault="00C9670B"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1376" w:rsidRPr="0026528B" w:rsidRDefault="00A21376" w:rsidP="002527E3">
            <w:pPr>
              <w:spacing w:before="60" w:after="60"/>
              <w:ind w:firstLine="0"/>
              <w:jc w:val="right"/>
              <w:rPr>
                <w:rFonts w:ascii="Arial" w:hAnsi="Arial" w:cs="Arial"/>
                <w:sz w:val="20"/>
              </w:rPr>
            </w:pPr>
          </w:p>
        </w:tc>
      </w:tr>
      <w:tr w:rsidR="00A21376" w:rsidRPr="0026528B" w:rsidTr="00C9670B">
        <w:tc>
          <w:tcPr>
            <w:tcW w:w="1489" w:type="pct"/>
            <w:tcBorders>
              <w:top w:val="nil"/>
              <w:bottom w:val="single" w:sz="4" w:space="0" w:color="auto"/>
            </w:tcBorders>
            <w:shd w:val="clear" w:color="auto" w:fill="auto"/>
          </w:tcPr>
          <w:p w:rsidR="00A21376" w:rsidRPr="00486606" w:rsidRDefault="00A21376" w:rsidP="002527E3">
            <w:pPr>
              <w:spacing w:before="60" w:after="60"/>
              <w:ind w:firstLine="0"/>
              <w:jc w:val="left"/>
              <w:rPr>
                <w:rFonts w:ascii="Arial" w:hAnsi="Arial" w:cs="Arial"/>
                <w:sz w:val="20"/>
              </w:rPr>
            </w:pPr>
          </w:p>
        </w:tc>
        <w:tc>
          <w:tcPr>
            <w:tcW w:w="441"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A21376" w:rsidRPr="0026528B" w:rsidRDefault="00A21376" w:rsidP="002527E3">
            <w:pPr>
              <w:spacing w:before="60" w:after="60"/>
              <w:ind w:firstLine="0"/>
              <w:jc w:val="right"/>
              <w:rPr>
                <w:rFonts w:ascii="Arial" w:hAnsi="Arial" w:cs="Arial"/>
                <w:sz w:val="20"/>
              </w:rPr>
            </w:pPr>
          </w:p>
        </w:tc>
      </w:tr>
    </w:tbl>
    <w:p w:rsidR="00A21376" w:rsidRDefault="00A21376" w:rsidP="00A21376">
      <w:pPr>
        <w:ind w:firstLine="0"/>
        <w:rPr>
          <w:rFonts w:ascii="Arial" w:hAnsi="Arial" w:cs="Arial"/>
          <w:b/>
          <w:sz w:val="20"/>
        </w:rPr>
      </w:pPr>
      <w:r>
        <w:rPr>
          <w:rFonts w:ascii="Arial" w:hAnsi="Arial" w:cs="Arial"/>
          <w:b/>
          <w:sz w:val="20"/>
        </w:rPr>
        <w:br w:type="page"/>
      </w:r>
    </w:p>
    <w:p w:rsidR="00C9670B" w:rsidRDefault="00C9670B" w:rsidP="00C9670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9670B" w:rsidRPr="009455ED" w:rsidRDefault="00C9670B" w:rsidP="00E62B16">
      <w:pPr>
        <w:pStyle w:val="ListParagraph"/>
        <w:spacing w:after="120"/>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C9670B" w:rsidRPr="0026528B" w:rsidTr="002527E3">
        <w:tc>
          <w:tcPr>
            <w:tcW w:w="1489" w:type="pct"/>
            <w:vMerge w:val="restart"/>
            <w:shd w:val="clear" w:color="auto" w:fill="FBE4D5" w:themeFill="accent2" w:themeFillTint="33"/>
          </w:tcPr>
          <w:p w:rsidR="00C9670B" w:rsidRPr="001049DD" w:rsidRDefault="00C9670B"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2018/2019</w:t>
            </w:r>
          </w:p>
          <w:p w:rsidR="00C9670B" w:rsidRDefault="00C9670B"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2017/2018</w:t>
            </w:r>
          </w:p>
          <w:p w:rsidR="00C9670B" w:rsidRDefault="00C9670B" w:rsidP="002527E3">
            <w:pPr>
              <w:spacing w:before="60" w:after="60"/>
              <w:ind w:firstLine="0"/>
              <w:jc w:val="center"/>
              <w:rPr>
                <w:rFonts w:ascii="Arial" w:hAnsi="Arial" w:cs="Arial"/>
                <w:b/>
                <w:sz w:val="20"/>
              </w:rPr>
            </w:pPr>
            <w:r>
              <w:rPr>
                <w:rFonts w:ascii="Arial" w:hAnsi="Arial" w:cs="Arial"/>
                <w:b/>
                <w:sz w:val="20"/>
              </w:rPr>
              <w:t>(R’000s)</w:t>
            </w:r>
          </w:p>
        </w:tc>
      </w:tr>
      <w:tr w:rsidR="00C9670B" w:rsidRPr="0026528B" w:rsidTr="002527E3">
        <w:tc>
          <w:tcPr>
            <w:tcW w:w="1489" w:type="pct"/>
            <w:vMerge/>
            <w:tcBorders>
              <w:bottom w:val="single" w:sz="4" w:space="0" w:color="auto"/>
            </w:tcBorders>
            <w:shd w:val="clear" w:color="auto" w:fill="FBE4D5" w:themeFill="accent2" w:themeFillTint="33"/>
          </w:tcPr>
          <w:p w:rsidR="00C9670B" w:rsidRPr="001049DD" w:rsidRDefault="00C9670B"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C9670B" w:rsidRPr="0026528B" w:rsidRDefault="00C9670B"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C9670B" w:rsidRPr="0026528B" w:rsidRDefault="00C9670B"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Closing Balance</w:t>
            </w:r>
          </w:p>
        </w:tc>
      </w:tr>
      <w:tr w:rsidR="00C9670B" w:rsidRPr="0026528B" w:rsidTr="002527E3">
        <w:tc>
          <w:tcPr>
            <w:tcW w:w="1489" w:type="pct"/>
            <w:tcBorders>
              <w:bottom w:val="nil"/>
            </w:tcBorders>
          </w:tcPr>
          <w:p w:rsidR="00C9670B" w:rsidRPr="00FD13A5" w:rsidRDefault="00C9670B" w:rsidP="002527E3">
            <w:pPr>
              <w:spacing w:before="60" w:after="60"/>
              <w:ind w:firstLine="0"/>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38"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30" w:type="pct"/>
            <w:tcBorders>
              <w:bottom w:val="nil"/>
            </w:tcBorders>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sidRPr="00C9670B">
              <w:rPr>
                <w:rFonts w:ascii="Arial" w:hAnsi="Arial" w:cs="Arial"/>
                <w:b/>
                <w:sz w:val="20"/>
              </w:rPr>
              <w:t>National Government</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Bucket Eradication Programme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Integrated National Electrification Programme  [Schedule 5B]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Municipal Infrastructure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Municipal Systems Improvement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Municipal Water Infrastructure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Neighbourhood Development Partnership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Regional Bulk Infrastructure Grant  [Schedule 5B]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486606" w:rsidRDefault="00C9670B" w:rsidP="002527E3">
            <w:pPr>
              <w:spacing w:before="60" w:after="60"/>
              <w:ind w:firstLine="0"/>
              <w:jc w:val="left"/>
              <w:rPr>
                <w:rFonts w:ascii="Arial" w:hAnsi="Arial" w:cs="Arial"/>
                <w:sz w:val="20"/>
              </w:rPr>
            </w:pPr>
            <w:r w:rsidRPr="00C9670B">
              <w:rPr>
                <w:rFonts w:ascii="Arial" w:hAnsi="Arial" w:cs="Arial"/>
                <w:sz w:val="20"/>
              </w:rPr>
              <w:t>Rural Household Infrastructure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486606" w:rsidRDefault="00C9670B" w:rsidP="002527E3">
            <w:pPr>
              <w:spacing w:before="60" w:after="60"/>
              <w:ind w:firstLine="0"/>
              <w:jc w:val="left"/>
              <w:rPr>
                <w:rFonts w:ascii="Arial" w:hAnsi="Arial" w:cs="Arial"/>
                <w:sz w:val="20"/>
              </w:rPr>
            </w:pPr>
            <w:r w:rsidRPr="00C9670B">
              <w:rPr>
                <w:rFonts w:ascii="Arial" w:hAnsi="Arial" w:cs="Arial"/>
                <w:sz w:val="20"/>
              </w:rPr>
              <w:t>Urban Settlements Development Grant  [Schedule 6B]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486606" w:rsidRDefault="00C9670B" w:rsidP="002527E3">
            <w:pPr>
              <w:spacing w:before="60" w:after="60"/>
              <w:ind w:firstLine="0"/>
              <w:jc w:val="left"/>
              <w:rPr>
                <w:rFonts w:ascii="Arial" w:hAnsi="Arial" w:cs="Arial"/>
                <w:sz w:val="20"/>
              </w:rPr>
            </w:pPr>
            <w:r w:rsidRPr="00C9670B">
              <w:rPr>
                <w:rFonts w:ascii="Arial" w:hAnsi="Arial" w:cs="Arial"/>
                <w:sz w:val="20"/>
              </w:rPr>
              <w:t>Water Services Infrastructure Grant  [Schedule 5B]</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2527E3">
        <w:tc>
          <w:tcPr>
            <w:tcW w:w="1489" w:type="pct"/>
            <w:tcBorders>
              <w:top w:val="nil"/>
              <w:bottom w:val="single" w:sz="4" w:space="0" w:color="auto"/>
            </w:tcBorders>
            <w:shd w:val="clear" w:color="auto" w:fill="auto"/>
          </w:tcPr>
          <w:p w:rsidR="00C9670B" w:rsidRPr="00C9670B" w:rsidRDefault="00C9670B"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C9670B" w:rsidRPr="0026528B" w:rsidRDefault="00C9670B" w:rsidP="002527E3">
            <w:pPr>
              <w:spacing w:before="60" w:after="60"/>
              <w:ind w:firstLine="0"/>
              <w:jc w:val="right"/>
              <w:rPr>
                <w:rFonts w:ascii="Arial" w:hAnsi="Arial" w:cs="Arial"/>
                <w:sz w:val="20"/>
              </w:rPr>
            </w:pPr>
          </w:p>
        </w:tc>
      </w:tr>
    </w:tbl>
    <w:p w:rsidR="00C9670B" w:rsidRDefault="00C9670B" w:rsidP="00C9670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9670B" w:rsidRPr="009455ED" w:rsidRDefault="00C9670B" w:rsidP="00C9670B">
      <w:pPr>
        <w:pStyle w:val="ListParagraph"/>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C9670B" w:rsidRPr="0026528B" w:rsidTr="002527E3">
        <w:tc>
          <w:tcPr>
            <w:tcW w:w="1489" w:type="pct"/>
            <w:vMerge w:val="restart"/>
            <w:shd w:val="clear" w:color="auto" w:fill="FBE4D5" w:themeFill="accent2" w:themeFillTint="33"/>
          </w:tcPr>
          <w:p w:rsidR="00C9670B" w:rsidRPr="001049DD" w:rsidRDefault="00C9670B"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2018/2019</w:t>
            </w:r>
          </w:p>
          <w:p w:rsidR="00C9670B" w:rsidRDefault="00C9670B"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2017/2018</w:t>
            </w:r>
          </w:p>
          <w:p w:rsidR="00C9670B" w:rsidRDefault="00C9670B" w:rsidP="002527E3">
            <w:pPr>
              <w:spacing w:before="60" w:after="60"/>
              <w:ind w:firstLine="0"/>
              <w:jc w:val="center"/>
              <w:rPr>
                <w:rFonts w:ascii="Arial" w:hAnsi="Arial" w:cs="Arial"/>
                <w:b/>
                <w:sz w:val="20"/>
              </w:rPr>
            </w:pPr>
            <w:r>
              <w:rPr>
                <w:rFonts w:ascii="Arial" w:hAnsi="Arial" w:cs="Arial"/>
                <w:b/>
                <w:sz w:val="20"/>
              </w:rPr>
              <w:t>(R’000s)</w:t>
            </w:r>
          </w:p>
        </w:tc>
      </w:tr>
      <w:tr w:rsidR="00C9670B" w:rsidRPr="0026528B" w:rsidTr="002527E3">
        <w:tc>
          <w:tcPr>
            <w:tcW w:w="1489" w:type="pct"/>
            <w:vMerge/>
            <w:tcBorders>
              <w:bottom w:val="single" w:sz="4" w:space="0" w:color="auto"/>
            </w:tcBorders>
            <w:shd w:val="clear" w:color="auto" w:fill="FBE4D5" w:themeFill="accent2" w:themeFillTint="33"/>
          </w:tcPr>
          <w:p w:rsidR="00C9670B" w:rsidRPr="001049DD" w:rsidRDefault="00C9670B"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C9670B" w:rsidRPr="0026528B" w:rsidRDefault="00C9670B"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C9670B" w:rsidRPr="0026528B" w:rsidRDefault="00C9670B"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C9670B" w:rsidRDefault="00C9670B" w:rsidP="002527E3">
            <w:pPr>
              <w:spacing w:before="60" w:after="60"/>
              <w:ind w:firstLine="0"/>
              <w:jc w:val="center"/>
              <w:rPr>
                <w:rFonts w:ascii="Arial" w:hAnsi="Arial" w:cs="Arial"/>
                <w:b/>
                <w:sz w:val="20"/>
              </w:rPr>
            </w:pPr>
            <w:r>
              <w:rPr>
                <w:rFonts w:ascii="Arial" w:hAnsi="Arial" w:cs="Arial"/>
                <w:b/>
                <w:sz w:val="20"/>
              </w:rPr>
              <w:t>Closing Balance</w:t>
            </w:r>
          </w:p>
        </w:tc>
      </w:tr>
      <w:tr w:rsidR="00C9670B" w:rsidRPr="0026528B" w:rsidTr="002527E3">
        <w:tc>
          <w:tcPr>
            <w:tcW w:w="1489" w:type="pct"/>
            <w:tcBorders>
              <w:bottom w:val="nil"/>
            </w:tcBorders>
          </w:tcPr>
          <w:p w:rsidR="00C9670B" w:rsidRPr="00FD13A5" w:rsidRDefault="00C9670B" w:rsidP="002527E3">
            <w:pPr>
              <w:spacing w:before="60" w:after="60"/>
              <w:ind w:firstLine="0"/>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1"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40"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38" w:type="pct"/>
            <w:tcBorders>
              <w:bottom w:val="nil"/>
            </w:tcBorders>
          </w:tcPr>
          <w:p w:rsidR="00C9670B" w:rsidRPr="0026528B" w:rsidRDefault="00C9670B" w:rsidP="002527E3">
            <w:pPr>
              <w:spacing w:before="60" w:after="60"/>
              <w:ind w:firstLine="0"/>
              <w:jc w:val="right"/>
              <w:rPr>
                <w:rFonts w:ascii="Arial" w:hAnsi="Arial" w:cs="Arial"/>
                <w:sz w:val="20"/>
              </w:rPr>
            </w:pPr>
          </w:p>
        </w:tc>
        <w:tc>
          <w:tcPr>
            <w:tcW w:w="430" w:type="pct"/>
            <w:tcBorders>
              <w:bottom w:val="nil"/>
            </w:tcBorders>
          </w:tcPr>
          <w:p w:rsidR="00C9670B" w:rsidRPr="0026528B" w:rsidRDefault="00C9670B" w:rsidP="002527E3">
            <w:pPr>
              <w:spacing w:before="60" w:after="60"/>
              <w:ind w:firstLine="0"/>
              <w:jc w:val="right"/>
              <w:rPr>
                <w:rFonts w:ascii="Arial" w:hAnsi="Arial" w:cs="Arial"/>
                <w:sz w:val="20"/>
              </w:rPr>
            </w:pPr>
          </w:p>
        </w:tc>
      </w:tr>
      <w:tr w:rsidR="00C9670B" w:rsidRPr="0026528B" w:rsidTr="002527E3">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Pr>
                <w:rFonts w:ascii="Arial" w:hAnsi="Arial" w:cs="Arial"/>
                <w:b/>
                <w:sz w:val="20"/>
              </w:rPr>
              <w:t>Non-profit Institutions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Clerical Assist (Pole Parties)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Constituency Allowance (Pole Parties)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Political Parties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Pretoria Society for The Blind</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r w:rsidRPr="00C9670B">
              <w:rPr>
                <w:rFonts w:ascii="Arial" w:hAnsi="Arial" w:cs="Arial"/>
                <w:sz w:val="20"/>
              </w:rPr>
              <w:t>Public Schools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C9670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C9670B" w:rsidRPr="00C9670B" w:rsidRDefault="00C9670B" w:rsidP="002527E3">
            <w:pPr>
              <w:spacing w:before="60" w:after="60"/>
              <w:ind w:firstLine="0"/>
              <w:jc w:val="right"/>
              <w:rPr>
                <w:rFonts w:ascii="Arial" w:hAnsi="Arial" w:cs="Arial"/>
                <w:b/>
                <w:sz w:val="20"/>
              </w:rPr>
            </w:pPr>
          </w:p>
        </w:tc>
      </w:tr>
      <w:tr w:rsidR="00C9670B" w:rsidRPr="0026528B" w:rsidTr="00C9670B">
        <w:tc>
          <w:tcPr>
            <w:tcW w:w="1489" w:type="pct"/>
            <w:tcBorders>
              <w:top w:val="nil"/>
              <w:bottom w:val="nil"/>
            </w:tcBorders>
            <w:shd w:val="clear" w:color="auto" w:fill="auto"/>
          </w:tcPr>
          <w:p w:rsidR="00C9670B" w:rsidRPr="00FB278B" w:rsidRDefault="00C9670B"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Pr>
                <w:rFonts w:ascii="Arial" w:hAnsi="Arial" w:cs="Arial"/>
                <w:b/>
                <w:sz w:val="20"/>
              </w:rPr>
              <w:t>Private Enterprises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486606" w:rsidRDefault="00C9670B" w:rsidP="002527E3">
            <w:pPr>
              <w:spacing w:before="60" w:after="60"/>
              <w:ind w:firstLine="0"/>
              <w:jc w:val="left"/>
              <w:rPr>
                <w:rFonts w:ascii="Arial" w:hAnsi="Arial" w:cs="Arial"/>
                <w:sz w:val="20"/>
              </w:rPr>
            </w:pPr>
            <w:r w:rsidRPr="00C9670B">
              <w:rPr>
                <w:rFonts w:ascii="Arial" w:hAnsi="Arial" w:cs="Arial"/>
                <w:sz w:val="20"/>
              </w:rPr>
              <w:t xml:space="preserve">Other Transfers </w:t>
            </w:r>
            <w:r>
              <w:rPr>
                <w:rFonts w:ascii="Arial" w:hAnsi="Arial" w:cs="Arial"/>
                <w:sz w:val="20"/>
              </w:rPr>
              <w:t xml:space="preserve">to </w:t>
            </w:r>
            <w:r w:rsidRPr="00C9670B">
              <w:rPr>
                <w:rFonts w:ascii="Arial" w:hAnsi="Arial" w:cs="Arial"/>
                <w:sz w:val="20"/>
              </w:rPr>
              <w:t>Private Enterprises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Pr>
                <w:rFonts w:ascii="Arial" w:hAnsi="Arial" w:cs="Arial"/>
                <w:b/>
                <w:sz w:val="20"/>
              </w:rPr>
              <w:t>Public Corporations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F14971">
        <w:tc>
          <w:tcPr>
            <w:tcW w:w="1489" w:type="pct"/>
            <w:tcBorders>
              <w:top w:val="nil"/>
              <w:bottom w:val="nil"/>
            </w:tcBorders>
            <w:shd w:val="clear" w:color="auto" w:fill="auto"/>
          </w:tcPr>
          <w:p w:rsidR="00C9670B" w:rsidRPr="00486606" w:rsidRDefault="00C9670B" w:rsidP="00C9670B">
            <w:pPr>
              <w:spacing w:before="60" w:after="60"/>
              <w:ind w:firstLine="0"/>
              <w:jc w:val="left"/>
              <w:rPr>
                <w:rFonts w:ascii="Arial" w:hAnsi="Arial" w:cs="Arial"/>
                <w:sz w:val="20"/>
              </w:rPr>
            </w:pPr>
            <w:r>
              <w:rPr>
                <w:rFonts w:ascii="Arial" w:hAnsi="Arial" w:cs="Arial"/>
                <w:sz w:val="20"/>
              </w:rPr>
              <w:t>Other Transfers to Public Corporations</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C9670B">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r>
              <w:rPr>
                <w:rFonts w:ascii="Arial" w:hAnsi="Arial" w:cs="Arial"/>
                <w:b/>
                <w:sz w:val="20"/>
              </w:rPr>
              <w:t xml:space="preserve">Total </w:t>
            </w: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C9670B" w:rsidRPr="0026528B" w:rsidTr="00E127FF">
        <w:tc>
          <w:tcPr>
            <w:tcW w:w="1489" w:type="pct"/>
            <w:tcBorders>
              <w:top w:val="nil"/>
              <w:bottom w:val="nil"/>
            </w:tcBorders>
            <w:shd w:val="clear" w:color="auto" w:fill="auto"/>
          </w:tcPr>
          <w:p w:rsidR="00C9670B" w:rsidRPr="00C9670B" w:rsidRDefault="00C9670B" w:rsidP="002527E3">
            <w:pPr>
              <w:spacing w:before="60" w:after="60"/>
              <w:ind w:firstLine="0"/>
              <w:jc w:val="left"/>
              <w:rPr>
                <w:rFonts w:ascii="Arial" w:hAnsi="Arial" w:cs="Arial"/>
                <w:b/>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C9670B" w:rsidRPr="0026528B" w:rsidRDefault="00C9670B" w:rsidP="002527E3">
            <w:pPr>
              <w:spacing w:before="60" w:after="60"/>
              <w:ind w:firstLine="0"/>
              <w:jc w:val="right"/>
              <w:rPr>
                <w:rFonts w:ascii="Arial" w:hAnsi="Arial" w:cs="Arial"/>
                <w:sz w:val="20"/>
              </w:rPr>
            </w:pPr>
          </w:p>
        </w:tc>
      </w:tr>
      <w:tr w:rsidR="00E127FF" w:rsidRPr="0026528B" w:rsidTr="002527E3">
        <w:tc>
          <w:tcPr>
            <w:tcW w:w="1489" w:type="pct"/>
            <w:tcBorders>
              <w:top w:val="nil"/>
              <w:bottom w:val="single" w:sz="4" w:space="0" w:color="auto"/>
            </w:tcBorders>
            <w:shd w:val="clear" w:color="auto" w:fill="auto"/>
          </w:tcPr>
          <w:p w:rsidR="00E127FF" w:rsidRPr="00C9670B" w:rsidRDefault="00E127FF" w:rsidP="002527E3">
            <w:pPr>
              <w:spacing w:before="60" w:after="60"/>
              <w:ind w:firstLine="0"/>
              <w:jc w:val="left"/>
              <w:rPr>
                <w:rFonts w:ascii="Arial" w:hAnsi="Arial" w:cs="Arial"/>
                <w:b/>
                <w:sz w:val="20"/>
              </w:rPr>
            </w:pPr>
            <w:r>
              <w:rPr>
                <w:rFonts w:ascii="Arial" w:hAnsi="Arial" w:cs="Arial"/>
                <w:b/>
                <w:sz w:val="20"/>
              </w:rPr>
              <w:t xml:space="preserve">Total </w:t>
            </w:r>
            <w:r w:rsidRPr="00E127FF">
              <w:rPr>
                <w:rFonts w:ascii="Arial" w:hAnsi="Arial" w:cs="Arial"/>
                <w:b/>
                <w:sz w:val="20"/>
              </w:rPr>
              <w:t>Unspent Capital Allocations In-kind</w:t>
            </w:r>
          </w:p>
        </w:tc>
        <w:tc>
          <w:tcPr>
            <w:tcW w:w="441"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E127FF" w:rsidRPr="0026528B" w:rsidRDefault="00E127FF" w:rsidP="002527E3">
            <w:pPr>
              <w:spacing w:before="60" w:after="60"/>
              <w:ind w:firstLine="0"/>
              <w:jc w:val="right"/>
              <w:rPr>
                <w:rFonts w:ascii="Arial" w:hAnsi="Arial" w:cs="Arial"/>
                <w:sz w:val="20"/>
              </w:rPr>
            </w:pPr>
          </w:p>
        </w:tc>
      </w:tr>
    </w:tbl>
    <w:p w:rsidR="00C9670B" w:rsidRDefault="00C9670B" w:rsidP="00C9670B">
      <w:pPr>
        <w:ind w:firstLine="0"/>
        <w:rPr>
          <w:rFonts w:ascii="Arial" w:hAnsi="Arial" w:cs="Arial"/>
          <w:b/>
          <w:sz w:val="20"/>
        </w:rPr>
      </w:pPr>
      <w:r>
        <w:rPr>
          <w:rFonts w:ascii="Arial" w:hAnsi="Arial" w:cs="Arial"/>
          <w:b/>
          <w:sz w:val="20"/>
        </w:rPr>
        <w:br w:type="page"/>
      </w:r>
    </w:p>
    <w:p w:rsidR="000F4FB4" w:rsidRPr="006E1EE5" w:rsidRDefault="000F4FB4" w:rsidP="000F4FB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F4FB4" w:rsidRDefault="000F4FB4" w:rsidP="00B4401A">
      <w:pPr>
        <w:pStyle w:val="ListParagraph"/>
        <w:numPr>
          <w:ilvl w:val="1"/>
          <w:numId w:val="19"/>
        </w:numPr>
        <w:ind w:left="567" w:hanging="567"/>
        <w:rPr>
          <w:rFonts w:ascii="Arial" w:hAnsi="Arial" w:cs="Arial"/>
          <w:b/>
          <w:sz w:val="20"/>
        </w:rPr>
      </w:pPr>
      <w:bookmarkStart w:id="87" w:name="_Ref535569354"/>
      <w:r>
        <w:rPr>
          <w:rFonts w:ascii="Arial" w:hAnsi="Arial" w:cs="Arial"/>
          <w:b/>
          <w:sz w:val="20"/>
        </w:rPr>
        <w:t>Unspent Capital Monetary Allocations</w:t>
      </w:r>
      <w:bookmarkEnd w:id="87"/>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0F4FB4" w:rsidRPr="0026528B" w:rsidTr="002527E3">
        <w:tc>
          <w:tcPr>
            <w:tcW w:w="1489" w:type="pct"/>
            <w:vMerge w:val="restart"/>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2018/2019</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2017/2018</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r>
      <w:tr w:rsidR="000F4FB4" w:rsidRPr="0026528B" w:rsidTr="002527E3">
        <w:tc>
          <w:tcPr>
            <w:tcW w:w="1489" w:type="pct"/>
            <w:vMerge/>
            <w:tcBorders>
              <w:bottom w:val="single" w:sz="4" w:space="0" w:color="auto"/>
            </w:tcBorders>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r>
      <w:tr w:rsidR="000F4FB4" w:rsidRPr="0026528B" w:rsidTr="002527E3">
        <w:tc>
          <w:tcPr>
            <w:tcW w:w="1489" w:type="pct"/>
            <w:tcBorders>
              <w:bottom w:val="nil"/>
            </w:tcBorders>
          </w:tcPr>
          <w:p w:rsidR="000F4FB4" w:rsidRPr="00FD13A5" w:rsidRDefault="000F4FB4" w:rsidP="002527E3">
            <w:pPr>
              <w:spacing w:before="60" w:after="60"/>
              <w:ind w:firstLine="0"/>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8"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0" w:type="pct"/>
            <w:tcBorders>
              <w:bottom w:val="nil"/>
            </w:tcBorders>
          </w:tcPr>
          <w:p w:rsidR="000F4FB4" w:rsidRPr="0026528B" w:rsidRDefault="000F4FB4" w:rsidP="002527E3">
            <w:pPr>
              <w:spacing w:before="60" w:after="60"/>
              <w:ind w:firstLine="0"/>
              <w:jc w:val="right"/>
              <w:rPr>
                <w:rFonts w:ascii="Arial" w:hAnsi="Arial" w:cs="Arial"/>
                <w:sz w:val="20"/>
              </w:rPr>
            </w:pPr>
          </w:p>
        </w:tc>
      </w:tr>
      <w:tr w:rsidR="000F4FB4" w:rsidRPr="0026528B" w:rsidTr="002527E3">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b/>
                <w:sz w:val="20"/>
              </w:rPr>
            </w:pPr>
            <w:r w:rsidRPr="00FB278B">
              <w:rPr>
                <w:rFonts w:ascii="Arial" w:hAnsi="Arial" w:cs="Arial"/>
                <w:b/>
                <w:sz w:val="20"/>
              </w:rPr>
              <w:t>Departmental Agencies and Accounts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National Departmental Agencies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Provincial Departmental Agencies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Social Security Funds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DD7640">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DD7640">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DD7640">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b/>
                <w:sz w:val="20"/>
              </w:rPr>
            </w:pPr>
            <w:r w:rsidRPr="00FB278B">
              <w:rPr>
                <w:rFonts w:ascii="Arial" w:hAnsi="Arial" w:cs="Arial"/>
                <w:b/>
                <w:sz w:val="20"/>
              </w:rPr>
              <w:t>District Municipalities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Eastern Cape</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Limpopo</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Mpumalanga</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Northern Cape</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KwaZulu-Natal</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2527E3">
        <w:tc>
          <w:tcPr>
            <w:tcW w:w="1489" w:type="pct"/>
            <w:tcBorders>
              <w:top w:val="nil"/>
            </w:tcBorders>
            <w:shd w:val="clear" w:color="auto" w:fill="auto"/>
          </w:tcPr>
          <w:p w:rsidR="000F4FB4" w:rsidRPr="00FD13A5" w:rsidRDefault="000F4FB4" w:rsidP="002527E3">
            <w:pPr>
              <w:spacing w:before="60" w:after="60"/>
              <w:ind w:firstLine="0"/>
              <w:rPr>
                <w:rFonts w:ascii="Arial" w:hAnsi="Arial" w:cs="Arial"/>
                <w:b/>
                <w:sz w:val="20"/>
              </w:rPr>
            </w:pPr>
            <w:r w:rsidRPr="00FD13A5">
              <w:rPr>
                <w:rFonts w:ascii="Arial" w:hAnsi="Arial" w:cs="Arial"/>
                <w:b/>
                <w:sz w:val="20"/>
              </w:rPr>
              <w:t>Total</w:t>
            </w:r>
          </w:p>
        </w:tc>
        <w:tc>
          <w:tcPr>
            <w:tcW w:w="441" w:type="pct"/>
            <w:tcBorders>
              <w:top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tcBorders>
          </w:tcPr>
          <w:p w:rsidR="000F4FB4" w:rsidRPr="0026528B" w:rsidRDefault="000F4FB4" w:rsidP="002527E3">
            <w:pPr>
              <w:spacing w:before="60" w:after="60"/>
              <w:ind w:firstLine="0"/>
              <w:jc w:val="right"/>
              <w:rPr>
                <w:rFonts w:ascii="Arial" w:hAnsi="Arial" w:cs="Arial"/>
                <w:sz w:val="20"/>
              </w:rPr>
            </w:pPr>
          </w:p>
        </w:tc>
        <w:tc>
          <w:tcPr>
            <w:tcW w:w="438" w:type="pct"/>
            <w:tcBorders>
              <w:top w:val="nil"/>
            </w:tcBorders>
          </w:tcPr>
          <w:p w:rsidR="000F4FB4" w:rsidRPr="0026528B" w:rsidRDefault="000F4FB4" w:rsidP="002527E3">
            <w:pPr>
              <w:spacing w:before="60" w:after="60"/>
              <w:ind w:firstLine="0"/>
              <w:jc w:val="right"/>
              <w:rPr>
                <w:rFonts w:ascii="Arial" w:hAnsi="Arial" w:cs="Arial"/>
                <w:sz w:val="20"/>
              </w:rPr>
            </w:pPr>
          </w:p>
        </w:tc>
        <w:tc>
          <w:tcPr>
            <w:tcW w:w="430" w:type="pct"/>
            <w:tcBorders>
              <w:top w:val="nil"/>
            </w:tcBorders>
          </w:tcPr>
          <w:p w:rsidR="000F4FB4" w:rsidRPr="0026528B" w:rsidRDefault="000F4FB4" w:rsidP="002527E3">
            <w:pPr>
              <w:spacing w:before="60" w:after="60"/>
              <w:ind w:firstLine="0"/>
              <w:jc w:val="right"/>
              <w:rPr>
                <w:rFonts w:ascii="Arial" w:hAnsi="Arial" w:cs="Arial"/>
                <w:sz w:val="20"/>
              </w:rPr>
            </w:pPr>
          </w:p>
        </w:tc>
      </w:tr>
    </w:tbl>
    <w:p w:rsidR="000F4FB4" w:rsidRDefault="000F4FB4" w:rsidP="000F4FB4">
      <w:pPr>
        <w:ind w:firstLine="0"/>
        <w:rPr>
          <w:rFonts w:ascii="Arial" w:hAnsi="Arial" w:cs="Arial"/>
          <w:b/>
          <w:sz w:val="20"/>
        </w:rPr>
      </w:pPr>
      <w:r>
        <w:rPr>
          <w:rFonts w:ascii="Arial" w:hAnsi="Arial" w:cs="Arial"/>
          <w:b/>
          <w:sz w:val="20"/>
        </w:rPr>
        <w:br w:type="page"/>
      </w:r>
    </w:p>
    <w:p w:rsidR="000F4FB4" w:rsidRDefault="000F4FB4" w:rsidP="000F4FB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F4FB4" w:rsidRPr="009455ED" w:rsidRDefault="000F4FB4" w:rsidP="000F4FB4">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0F4FB4" w:rsidRPr="0026528B" w:rsidTr="002527E3">
        <w:tc>
          <w:tcPr>
            <w:tcW w:w="1489" w:type="pct"/>
            <w:vMerge w:val="restart"/>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2018/2019</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2017/2018</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r>
      <w:tr w:rsidR="000F4FB4" w:rsidRPr="0026528B" w:rsidTr="002527E3">
        <w:tc>
          <w:tcPr>
            <w:tcW w:w="1489" w:type="pct"/>
            <w:vMerge/>
            <w:tcBorders>
              <w:bottom w:val="single" w:sz="4" w:space="0" w:color="auto"/>
            </w:tcBorders>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r>
      <w:tr w:rsidR="000F4FB4" w:rsidRPr="0026528B" w:rsidTr="002527E3">
        <w:tc>
          <w:tcPr>
            <w:tcW w:w="1489" w:type="pct"/>
            <w:tcBorders>
              <w:bottom w:val="nil"/>
            </w:tcBorders>
          </w:tcPr>
          <w:p w:rsidR="000F4FB4" w:rsidRPr="00FD13A5" w:rsidRDefault="000F4FB4" w:rsidP="002527E3">
            <w:pPr>
              <w:spacing w:before="60" w:after="60"/>
              <w:ind w:firstLine="0"/>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8"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0" w:type="pct"/>
            <w:tcBorders>
              <w:bottom w:val="nil"/>
            </w:tcBorders>
          </w:tcPr>
          <w:p w:rsidR="000F4FB4" w:rsidRPr="0026528B" w:rsidRDefault="000F4FB4" w:rsidP="002527E3">
            <w:pPr>
              <w:spacing w:before="60" w:after="60"/>
              <w:ind w:firstLine="0"/>
              <w:jc w:val="right"/>
              <w:rPr>
                <w:rFonts w:ascii="Arial" w:hAnsi="Arial" w:cs="Arial"/>
                <w:sz w:val="20"/>
              </w:rPr>
            </w:pPr>
          </w:p>
        </w:tc>
      </w:tr>
      <w:tr w:rsidR="000F4FB4" w:rsidRPr="0026528B" w:rsidTr="002527E3">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b/>
                <w:sz w:val="20"/>
              </w:rPr>
            </w:pPr>
            <w:r>
              <w:rPr>
                <w:rFonts w:ascii="Arial" w:hAnsi="Arial" w:cs="Arial"/>
                <w:b/>
                <w:sz w:val="20"/>
              </w:rPr>
              <w:t>Foreign Governments and International Organisations</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Africa Regional Technical Assistance Centre South Africa</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African Development Bank</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African Program Rethinking Development Economy</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African Union Commission</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African World Heritage Fund</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Asia-Africa Legal Consultation Organisation</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Association for African University</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Association for the Development of Education in Africa</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0F4FB4" w:rsidP="002527E3">
            <w:pPr>
              <w:spacing w:before="60" w:after="60"/>
              <w:ind w:firstLine="0"/>
              <w:jc w:val="left"/>
              <w:rPr>
                <w:rFonts w:ascii="Arial" w:hAnsi="Arial" w:cs="Arial"/>
                <w:sz w:val="20"/>
              </w:rPr>
            </w:pPr>
            <w:r>
              <w:rPr>
                <w:rFonts w:ascii="Arial" w:hAnsi="Arial" w:cs="Arial"/>
                <w:sz w:val="20"/>
              </w:rPr>
              <w:t>BMZ</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FB278B" w:rsidRDefault="000F4FB4" w:rsidP="002527E3">
            <w:pPr>
              <w:spacing w:before="60" w:after="60"/>
              <w:ind w:firstLine="0"/>
              <w:jc w:val="left"/>
              <w:rPr>
                <w:rFonts w:ascii="Arial" w:hAnsi="Arial" w:cs="Arial"/>
                <w:sz w:val="20"/>
              </w:rPr>
            </w:pPr>
            <w:r>
              <w:rPr>
                <w:rFonts w:ascii="Arial" w:hAnsi="Arial" w:cs="Arial"/>
                <w:sz w:val="20"/>
              </w:rPr>
              <w:t>BRICS African New Development Bank</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0F4FB4" w:rsidP="002527E3">
            <w:pPr>
              <w:spacing w:before="60" w:after="60"/>
              <w:ind w:firstLine="0"/>
              <w:jc w:val="left"/>
              <w:rPr>
                <w:rFonts w:ascii="Arial" w:hAnsi="Arial" w:cs="Arial"/>
                <w:sz w:val="20"/>
              </w:rPr>
            </w:pPr>
            <w:r w:rsidRPr="000F4FB4">
              <w:rPr>
                <w:rFonts w:ascii="Arial" w:hAnsi="Arial" w:cs="Arial"/>
                <w:sz w:val="20"/>
              </w:rPr>
              <w:t>Carnegie Corporation of New York</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Pr="000F4FB4" w:rsidRDefault="000F4FB4" w:rsidP="002527E3">
            <w:pPr>
              <w:spacing w:before="60" w:after="60"/>
              <w:ind w:firstLine="0"/>
              <w:jc w:val="left"/>
              <w:rPr>
                <w:rFonts w:ascii="Arial" w:hAnsi="Arial" w:cs="Arial"/>
                <w:sz w:val="20"/>
              </w:rPr>
            </w:pPr>
            <w:r w:rsidRPr="000F4FB4">
              <w:rPr>
                <w:rFonts w:ascii="Arial" w:hAnsi="Arial" w:cs="Arial"/>
                <w:sz w:val="20"/>
              </w:rPr>
              <w:t>City Of Bremen</w:t>
            </w: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single" w:sz="4" w:space="0" w:color="auto"/>
            </w:tcBorders>
            <w:shd w:val="clear" w:color="auto" w:fill="auto"/>
          </w:tcPr>
          <w:p w:rsidR="000F4FB4" w:rsidRDefault="000F4FB4" w:rsidP="002527E3">
            <w:pPr>
              <w:spacing w:before="60" w:after="60"/>
              <w:ind w:firstLine="0"/>
              <w:jc w:val="left"/>
              <w:rPr>
                <w:rFonts w:ascii="Arial" w:hAnsi="Arial" w:cs="Arial"/>
                <w:sz w:val="20"/>
              </w:rPr>
            </w:pPr>
            <w:r>
              <w:rPr>
                <w:rFonts w:ascii="Arial" w:hAnsi="Arial" w:cs="Arial"/>
                <w:sz w:val="20"/>
              </w:rPr>
              <w:t>Collaborative African Budget Reform Initiative</w:t>
            </w:r>
          </w:p>
        </w:tc>
        <w:tc>
          <w:tcPr>
            <w:tcW w:w="441"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0F4FB4" w:rsidRPr="0026528B" w:rsidRDefault="000F4FB4" w:rsidP="002527E3">
            <w:pPr>
              <w:spacing w:before="60" w:after="60"/>
              <w:ind w:firstLine="0"/>
              <w:jc w:val="right"/>
              <w:rPr>
                <w:rFonts w:ascii="Arial" w:hAnsi="Arial" w:cs="Arial"/>
                <w:sz w:val="20"/>
              </w:rPr>
            </w:pPr>
          </w:p>
        </w:tc>
      </w:tr>
    </w:tbl>
    <w:p w:rsidR="000F4FB4" w:rsidRDefault="000F4FB4" w:rsidP="000F4FB4">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0F4FB4" w:rsidRPr="009455ED" w:rsidRDefault="000F4FB4" w:rsidP="00E62B16">
      <w:pPr>
        <w:pStyle w:val="ListParagraph"/>
        <w:spacing w:after="120"/>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0F4FB4" w:rsidRPr="0026528B" w:rsidTr="002527E3">
        <w:tc>
          <w:tcPr>
            <w:tcW w:w="1489" w:type="pct"/>
            <w:vMerge w:val="restart"/>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2018/2019</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2017/2018</w:t>
            </w:r>
          </w:p>
          <w:p w:rsidR="000F4FB4" w:rsidRDefault="000F4FB4" w:rsidP="002527E3">
            <w:pPr>
              <w:spacing w:before="60" w:after="60"/>
              <w:ind w:firstLine="0"/>
              <w:jc w:val="center"/>
              <w:rPr>
                <w:rFonts w:ascii="Arial" w:hAnsi="Arial" w:cs="Arial"/>
                <w:b/>
                <w:sz w:val="20"/>
              </w:rPr>
            </w:pPr>
            <w:r>
              <w:rPr>
                <w:rFonts w:ascii="Arial" w:hAnsi="Arial" w:cs="Arial"/>
                <w:b/>
                <w:sz w:val="20"/>
              </w:rPr>
              <w:t>(R’000s)</w:t>
            </w:r>
          </w:p>
        </w:tc>
      </w:tr>
      <w:tr w:rsidR="000F4FB4" w:rsidRPr="0026528B" w:rsidTr="002527E3">
        <w:tc>
          <w:tcPr>
            <w:tcW w:w="1489" w:type="pct"/>
            <w:vMerge/>
            <w:tcBorders>
              <w:bottom w:val="single" w:sz="4" w:space="0" w:color="auto"/>
            </w:tcBorders>
            <w:shd w:val="clear" w:color="auto" w:fill="FBE4D5" w:themeFill="accent2" w:themeFillTint="33"/>
          </w:tcPr>
          <w:p w:rsidR="000F4FB4" w:rsidRPr="001049DD" w:rsidRDefault="000F4FB4"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0F4FB4" w:rsidRPr="0026528B" w:rsidRDefault="000F4FB4"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0F4FB4" w:rsidRDefault="000F4FB4" w:rsidP="002527E3">
            <w:pPr>
              <w:spacing w:before="60" w:after="60"/>
              <w:ind w:firstLine="0"/>
              <w:jc w:val="center"/>
              <w:rPr>
                <w:rFonts w:ascii="Arial" w:hAnsi="Arial" w:cs="Arial"/>
                <w:b/>
                <w:sz w:val="20"/>
              </w:rPr>
            </w:pPr>
            <w:r>
              <w:rPr>
                <w:rFonts w:ascii="Arial" w:hAnsi="Arial" w:cs="Arial"/>
                <w:b/>
                <w:sz w:val="20"/>
              </w:rPr>
              <w:t>Closing Balance</w:t>
            </w:r>
          </w:p>
        </w:tc>
      </w:tr>
      <w:tr w:rsidR="000F4FB4" w:rsidRPr="0026528B" w:rsidTr="002527E3">
        <w:tc>
          <w:tcPr>
            <w:tcW w:w="1489" w:type="pct"/>
            <w:tcBorders>
              <w:bottom w:val="nil"/>
            </w:tcBorders>
          </w:tcPr>
          <w:p w:rsidR="000F4FB4" w:rsidRPr="00FD13A5" w:rsidRDefault="000F4FB4" w:rsidP="002527E3">
            <w:pPr>
              <w:spacing w:before="60" w:after="60"/>
              <w:ind w:firstLine="0"/>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1"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40"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8" w:type="pct"/>
            <w:tcBorders>
              <w:bottom w:val="nil"/>
            </w:tcBorders>
          </w:tcPr>
          <w:p w:rsidR="000F4FB4" w:rsidRPr="0026528B" w:rsidRDefault="000F4FB4" w:rsidP="002527E3">
            <w:pPr>
              <w:spacing w:before="60" w:after="60"/>
              <w:ind w:firstLine="0"/>
              <w:jc w:val="right"/>
              <w:rPr>
                <w:rFonts w:ascii="Arial" w:hAnsi="Arial" w:cs="Arial"/>
                <w:sz w:val="20"/>
              </w:rPr>
            </w:pPr>
          </w:p>
        </w:tc>
        <w:tc>
          <w:tcPr>
            <w:tcW w:w="430" w:type="pct"/>
            <w:tcBorders>
              <w:bottom w:val="nil"/>
            </w:tcBorders>
          </w:tcPr>
          <w:p w:rsidR="000F4FB4" w:rsidRPr="0026528B" w:rsidRDefault="000F4FB4" w:rsidP="002527E3">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0F4FB4" w:rsidP="000F4FB4">
            <w:pPr>
              <w:spacing w:before="60" w:after="60"/>
              <w:ind w:firstLine="0"/>
              <w:jc w:val="left"/>
              <w:rPr>
                <w:rFonts w:ascii="Arial" w:hAnsi="Arial" w:cs="Arial"/>
                <w:sz w:val="20"/>
              </w:rPr>
            </w:pPr>
            <w:r>
              <w:rPr>
                <w:rFonts w:ascii="Arial" w:hAnsi="Arial" w:cs="Arial"/>
                <w:sz w:val="20"/>
              </w:rPr>
              <w:t>Common Wealth Fund Technology Cooperation</w:t>
            </w: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0F4FB4" w:rsidP="000F4FB4">
            <w:pPr>
              <w:spacing w:before="60" w:after="60"/>
              <w:ind w:firstLine="0"/>
              <w:jc w:val="left"/>
              <w:rPr>
                <w:rFonts w:ascii="Arial" w:hAnsi="Arial" w:cs="Arial"/>
                <w:sz w:val="20"/>
              </w:rPr>
            </w:pPr>
            <w:r w:rsidRPr="009455ED">
              <w:rPr>
                <w:rFonts w:ascii="Arial" w:hAnsi="Arial" w:cs="Arial"/>
                <w:sz w:val="20"/>
              </w:rPr>
              <w:t>Common Wealth Magistrate and Judicial Association (CMJA)</w:t>
            </w: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6A3F75" w:rsidP="000F4FB4">
            <w:pPr>
              <w:spacing w:before="60" w:after="60"/>
              <w:ind w:firstLine="0"/>
              <w:jc w:val="left"/>
              <w:rPr>
                <w:rFonts w:ascii="Arial" w:hAnsi="Arial" w:cs="Arial"/>
                <w:sz w:val="20"/>
              </w:rPr>
            </w:pPr>
            <w:r w:rsidRPr="006A3F75">
              <w:rPr>
                <w:rFonts w:ascii="Arial" w:hAnsi="Arial" w:cs="Arial"/>
                <w:sz w:val="20"/>
              </w:rPr>
              <w:t>Cop 12, Kenya</w:t>
            </w: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r>
      <w:tr w:rsidR="000F4FB4" w:rsidRPr="0026528B" w:rsidTr="00F14971">
        <w:tc>
          <w:tcPr>
            <w:tcW w:w="1489" w:type="pct"/>
            <w:tcBorders>
              <w:top w:val="nil"/>
              <w:bottom w:val="nil"/>
            </w:tcBorders>
            <w:shd w:val="clear" w:color="auto" w:fill="auto"/>
          </w:tcPr>
          <w:p w:rsidR="000F4FB4" w:rsidRDefault="006A3F75" w:rsidP="000F4FB4">
            <w:pPr>
              <w:spacing w:before="60" w:after="60"/>
              <w:ind w:firstLine="0"/>
              <w:jc w:val="left"/>
              <w:rPr>
                <w:rFonts w:ascii="Arial" w:hAnsi="Arial" w:cs="Arial"/>
                <w:sz w:val="20"/>
              </w:rPr>
            </w:pPr>
            <w:r w:rsidRPr="006A3F75">
              <w:rPr>
                <w:rFonts w:ascii="Arial" w:hAnsi="Arial" w:cs="Arial"/>
                <w:sz w:val="20"/>
              </w:rPr>
              <w:t>FIFA</w:t>
            </w: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0F4FB4" w:rsidRPr="0026528B" w:rsidRDefault="000F4FB4"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Foreign Rates and Taxes (FIGO)</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Fulbright Commission</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Gambian Government Local Office</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Global Environment Fund (GEF)</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Guidance Council and Youth Development Malawi</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Highly Indebted Poor Centre (HIPC)</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India- Brazil, South African Dialogue Forum (IBSA)</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India-Brazil-South Africa Trilateral Committee</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0F4FB4">
            <w:pPr>
              <w:spacing w:before="60" w:after="60"/>
              <w:ind w:firstLine="0"/>
              <w:jc w:val="left"/>
              <w:rPr>
                <w:rFonts w:ascii="Arial" w:hAnsi="Arial" w:cs="Arial"/>
                <w:sz w:val="20"/>
              </w:rPr>
            </w:pPr>
            <w:r w:rsidRPr="006A3F75">
              <w:rPr>
                <w:rFonts w:ascii="Arial" w:hAnsi="Arial" w:cs="Arial"/>
                <w:sz w:val="20"/>
              </w:rPr>
              <w:t>Institute for Economic Development and Planning</w:t>
            </w: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0F4FB4">
            <w:pPr>
              <w:spacing w:before="60" w:after="60"/>
              <w:ind w:firstLine="0"/>
              <w:jc w:val="right"/>
              <w:rPr>
                <w:rFonts w:ascii="Arial" w:hAnsi="Arial" w:cs="Arial"/>
                <w:sz w:val="20"/>
              </w:rPr>
            </w:pPr>
          </w:p>
        </w:tc>
      </w:tr>
      <w:tr w:rsidR="006A3F75" w:rsidRPr="0026528B" w:rsidTr="00F14971">
        <w:tc>
          <w:tcPr>
            <w:tcW w:w="1489" w:type="pct"/>
            <w:tcBorders>
              <w:top w:val="nil"/>
              <w:bottom w:val="single" w:sz="4" w:space="0" w:color="auto"/>
            </w:tcBorders>
            <w:shd w:val="clear" w:color="auto" w:fill="auto"/>
          </w:tcPr>
          <w:p w:rsidR="006A3F75" w:rsidRPr="006A3F75" w:rsidRDefault="006A3F75" w:rsidP="000F4FB4">
            <w:pPr>
              <w:spacing w:before="60" w:after="60"/>
              <w:ind w:firstLine="0"/>
              <w:jc w:val="left"/>
              <w:rPr>
                <w:rFonts w:ascii="Arial" w:hAnsi="Arial" w:cs="Arial"/>
                <w:sz w:val="20"/>
              </w:rPr>
            </w:pPr>
            <w:r w:rsidRPr="006A3F75">
              <w:rPr>
                <w:rFonts w:ascii="Arial" w:hAnsi="Arial" w:cs="Arial"/>
                <w:sz w:val="20"/>
              </w:rPr>
              <w:t>International Communication Union (FIGO)</w:t>
            </w:r>
          </w:p>
        </w:tc>
        <w:tc>
          <w:tcPr>
            <w:tcW w:w="441"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6A3F75" w:rsidRPr="0026528B" w:rsidRDefault="006A3F75" w:rsidP="000F4FB4">
            <w:pPr>
              <w:spacing w:before="60" w:after="60"/>
              <w:ind w:firstLine="0"/>
              <w:jc w:val="right"/>
              <w:rPr>
                <w:rFonts w:ascii="Arial" w:hAnsi="Arial" w:cs="Arial"/>
                <w:sz w:val="20"/>
              </w:rPr>
            </w:pPr>
          </w:p>
        </w:tc>
      </w:tr>
    </w:tbl>
    <w:p w:rsidR="006A3F75" w:rsidRDefault="006A3F75" w:rsidP="006A3F75">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6A3F75" w:rsidRPr="009455ED" w:rsidRDefault="006A3F75" w:rsidP="006A3F75">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6A3F75" w:rsidRPr="0026528B" w:rsidTr="002527E3">
        <w:tc>
          <w:tcPr>
            <w:tcW w:w="1489" w:type="pct"/>
            <w:vMerge w:val="restart"/>
            <w:shd w:val="clear" w:color="auto" w:fill="FBE4D5" w:themeFill="accent2" w:themeFillTint="33"/>
          </w:tcPr>
          <w:p w:rsidR="006A3F75" w:rsidRPr="001049DD" w:rsidRDefault="006A3F75"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2018/2019</w:t>
            </w:r>
          </w:p>
          <w:p w:rsidR="006A3F75" w:rsidRDefault="006A3F75"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2017/2018</w:t>
            </w:r>
          </w:p>
          <w:p w:rsidR="006A3F75" w:rsidRDefault="006A3F75" w:rsidP="002527E3">
            <w:pPr>
              <w:spacing w:before="60" w:after="60"/>
              <w:ind w:firstLine="0"/>
              <w:jc w:val="center"/>
              <w:rPr>
                <w:rFonts w:ascii="Arial" w:hAnsi="Arial" w:cs="Arial"/>
                <w:b/>
                <w:sz w:val="20"/>
              </w:rPr>
            </w:pPr>
            <w:r>
              <w:rPr>
                <w:rFonts w:ascii="Arial" w:hAnsi="Arial" w:cs="Arial"/>
                <w:b/>
                <w:sz w:val="20"/>
              </w:rPr>
              <w:t>(R’000s)</w:t>
            </w:r>
          </w:p>
        </w:tc>
      </w:tr>
      <w:tr w:rsidR="006A3F75" w:rsidRPr="0026528B" w:rsidTr="002527E3">
        <w:tc>
          <w:tcPr>
            <w:tcW w:w="1489" w:type="pct"/>
            <w:vMerge/>
            <w:tcBorders>
              <w:bottom w:val="single" w:sz="4" w:space="0" w:color="auto"/>
            </w:tcBorders>
            <w:shd w:val="clear" w:color="auto" w:fill="FBE4D5" w:themeFill="accent2" w:themeFillTint="33"/>
          </w:tcPr>
          <w:p w:rsidR="006A3F75" w:rsidRPr="001049DD" w:rsidRDefault="006A3F75"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6A3F75" w:rsidRPr="0026528B" w:rsidRDefault="006A3F75"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6A3F75" w:rsidRPr="0026528B" w:rsidRDefault="006A3F75"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6A3F75" w:rsidRDefault="006A3F75" w:rsidP="002527E3">
            <w:pPr>
              <w:spacing w:before="60" w:after="60"/>
              <w:ind w:firstLine="0"/>
              <w:jc w:val="center"/>
              <w:rPr>
                <w:rFonts w:ascii="Arial" w:hAnsi="Arial" w:cs="Arial"/>
                <w:b/>
                <w:sz w:val="20"/>
              </w:rPr>
            </w:pPr>
            <w:r>
              <w:rPr>
                <w:rFonts w:ascii="Arial" w:hAnsi="Arial" w:cs="Arial"/>
                <w:b/>
                <w:sz w:val="20"/>
              </w:rPr>
              <w:t>Closing Balance</w:t>
            </w:r>
          </w:p>
        </w:tc>
      </w:tr>
      <w:tr w:rsidR="006A3F75" w:rsidRPr="0026528B" w:rsidTr="002527E3">
        <w:tc>
          <w:tcPr>
            <w:tcW w:w="1489" w:type="pct"/>
            <w:tcBorders>
              <w:bottom w:val="nil"/>
            </w:tcBorders>
          </w:tcPr>
          <w:p w:rsidR="006A3F75" w:rsidRPr="00FD13A5" w:rsidRDefault="006A3F75" w:rsidP="002527E3">
            <w:pPr>
              <w:spacing w:before="60" w:after="60"/>
              <w:ind w:firstLine="0"/>
              <w:rPr>
                <w:rFonts w:ascii="Arial" w:hAnsi="Arial" w:cs="Arial"/>
                <w:sz w:val="20"/>
              </w:rPr>
            </w:pPr>
          </w:p>
        </w:tc>
        <w:tc>
          <w:tcPr>
            <w:tcW w:w="441"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41"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41"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40"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40"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40"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38" w:type="pct"/>
            <w:tcBorders>
              <w:bottom w:val="nil"/>
            </w:tcBorders>
          </w:tcPr>
          <w:p w:rsidR="006A3F75" w:rsidRPr="0026528B" w:rsidRDefault="006A3F75" w:rsidP="002527E3">
            <w:pPr>
              <w:spacing w:before="60" w:after="60"/>
              <w:ind w:firstLine="0"/>
              <w:jc w:val="right"/>
              <w:rPr>
                <w:rFonts w:ascii="Arial" w:hAnsi="Arial" w:cs="Arial"/>
                <w:sz w:val="20"/>
              </w:rPr>
            </w:pPr>
          </w:p>
        </w:tc>
        <w:tc>
          <w:tcPr>
            <w:tcW w:w="430" w:type="pct"/>
            <w:tcBorders>
              <w:bottom w:val="nil"/>
            </w:tcBorders>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International Fund Faculty for Immunization</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International Oil Pollution Fund</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Investment Climate Facility</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Komati River Basin Water Authority</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Lesotho and Namibia</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Limpopo Commission (LIMCOM)</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Orange-</w:t>
            </w:r>
            <w:proofErr w:type="spellStart"/>
            <w:r w:rsidRPr="006A3F75">
              <w:rPr>
                <w:rFonts w:ascii="Arial" w:hAnsi="Arial" w:cs="Arial"/>
                <w:sz w:val="20"/>
              </w:rPr>
              <w:t>Senqu</w:t>
            </w:r>
            <w:proofErr w:type="spellEnd"/>
            <w:r w:rsidRPr="006A3F75">
              <w:rPr>
                <w:rFonts w:ascii="Arial" w:hAnsi="Arial" w:cs="Arial"/>
                <w:sz w:val="20"/>
              </w:rPr>
              <w:t xml:space="preserve"> River Basin Commission</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Organisation for Economic Co-operation and Development</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Orio Dutch Funding</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Permanent Court of Arbitration</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Regional Centre for Mapping and Resource Development</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6A3F75" w:rsidP="002527E3">
            <w:pPr>
              <w:spacing w:before="60" w:after="60"/>
              <w:ind w:firstLine="0"/>
              <w:jc w:val="left"/>
              <w:rPr>
                <w:rFonts w:ascii="Arial" w:hAnsi="Arial" w:cs="Arial"/>
                <w:sz w:val="20"/>
              </w:rPr>
            </w:pPr>
            <w:r w:rsidRPr="006A3F75">
              <w:rPr>
                <w:rFonts w:ascii="Arial" w:hAnsi="Arial" w:cs="Arial"/>
                <w:sz w:val="20"/>
              </w:rPr>
              <w:t>Royal Netherlands</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Default="00AA389F" w:rsidP="002527E3">
            <w:pPr>
              <w:spacing w:before="60" w:after="60"/>
              <w:ind w:firstLine="0"/>
              <w:jc w:val="left"/>
              <w:rPr>
                <w:rFonts w:ascii="Arial" w:hAnsi="Arial" w:cs="Arial"/>
                <w:sz w:val="20"/>
              </w:rPr>
            </w:pPr>
            <w:r w:rsidRPr="00AA389F">
              <w:rPr>
                <w:rFonts w:ascii="Arial" w:hAnsi="Arial" w:cs="Arial"/>
                <w:sz w:val="20"/>
              </w:rPr>
              <w:t xml:space="preserve">Southern and Eastern African </w:t>
            </w:r>
            <w:r>
              <w:rPr>
                <w:rFonts w:ascii="Arial" w:hAnsi="Arial" w:cs="Arial"/>
                <w:sz w:val="20"/>
              </w:rPr>
              <w:t>Consortium for Monitoring Educa</w:t>
            </w:r>
            <w:r w:rsidRPr="00AA389F">
              <w:rPr>
                <w:rFonts w:ascii="Arial" w:hAnsi="Arial" w:cs="Arial"/>
                <w:sz w:val="20"/>
              </w:rPr>
              <w:t>tional Quality (SACMEQ)</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6A3F75" w:rsidRPr="0026528B" w:rsidTr="00F14971">
        <w:tc>
          <w:tcPr>
            <w:tcW w:w="1489" w:type="pct"/>
            <w:tcBorders>
              <w:top w:val="nil"/>
              <w:bottom w:val="nil"/>
            </w:tcBorders>
            <w:shd w:val="clear" w:color="auto" w:fill="auto"/>
          </w:tcPr>
          <w:p w:rsidR="006A3F75" w:rsidRPr="006A3F75" w:rsidRDefault="00AA389F" w:rsidP="002527E3">
            <w:pPr>
              <w:spacing w:before="60" w:after="60"/>
              <w:ind w:firstLine="0"/>
              <w:jc w:val="left"/>
              <w:rPr>
                <w:rFonts w:ascii="Arial" w:hAnsi="Arial" w:cs="Arial"/>
                <w:sz w:val="20"/>
              </w:rPr>
            </w:pPr>
            <w:r w:rsidRPr="00AA389F">
              <w:rPr>
                <w:rFonts w:ascii="Arial" w:hAnsi="Arial" w:cs="Arial"/>
                <w:sz w:val="20"/>
              </w:rPr>
              <w:t>UNITAR</w:t>
            </w: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6A3F75" w:rsidRPr="0026528B" w:rsidRDefault="006A3F75" w:rsidP="002527E3">
            <w:pPr>
              <w:spacing w:before="60" w:after="60"/>
              <w:ind w:firstLine="0"/>
              <w:jc w:val="right"/>
              <w:rPr>
                <w:rFonts w:ascii="Arial" w:hAnsi="Arial" w:cs="Arial"/>
                <w:sz w:val="20"/>
              </w:rPr>
            </w:pPr>
          </w:p>
        </w:tc>
      </w:tr>
      <w:tr w:rsidR="00AA389F" w:rsidRPr="0026528B" w:rsidTr="00F14971">
        <w:tc>
          <w:tcPr>
            <w:tcW w:w="1489" w:type="pct"/>
            <w:tcBorders>
              <w:top w:val="nil"/>
              <w:bottom w:val="single" w:sz="4" w:space="0" w:color="auto"/>
            </w:tcBorders>
            <w:shd w:val="clear" w:color="auto" w:fill="auto"/>
          </w:tcPr>
          <w:p w:rsidR="00AA389F" w:rsidRPr="00AA389F" w:rsidRDefault="00AA389F" w:rsidP="002527E3">
            <w:pPr>
              <w:spacing w:before="60" w:after="60"/>
              <w:ind w:firstLine="0"/>
              <w:jc w:val="left"/>
              <w:rPr>
                <w:rFonts w:ascii="Arial" w:hAnsi="Arial" w:cs="Arial"/>
                <w:sz w:val="20"/>
              </w:rPr>
            </w:pPr>
            <w:r w:rsidRPr="00AA389F">
              <w:rPr>
                <w:rFonts w:ascii="Arial" w:hAnsi="Arial" w:cs="Arial"/>
                <w:sz w:val="20"/>
              </w:rPr>
              <w:t>United Kingdom Tax</w:t>
            </w:r>
          </w:p>
        </w:tc>
        <w:tc>
          <w:tcPr>
            <w:tcW w:w="441"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AA389F" w:rsidRPr="0026528B" w:rsidRDefault="00AA389F" w:rsidP="002527E3">
            <w:pPr>
              <w:spacing w:before="60" w:after="60"/>
              <w:ind w:firstLine="0"/>
              <w:jc w:val="right"/>
              <w:rPr>
                <w:rFonts w:ascii="Arial" w:hAnsi="Arial" w:cs="Arial"/>
                <w:sz w:val="20"/>
              </w:rPr>
            </w:pPr>
          </w:p>
        </w:tc>
      </w:tr>
    </w:tbl>
    <w:p w:rsidR="00AA389F" w:rsidRDefault="00AA389F" w:rsidP="00AA389F">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A389F" w:rsidRPr="009455ED" w:rsidRDefault="00AA389F" w:rsidP="00AA389F">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AA389F" w:rsidRPr="0026528B" w:rsidTr="002527E3">
        <w:tc>
          <w:tcPr>
            <w:tcW w:w="1489" w:type="pct"/>
            <w:vMerge w:val="restart"/>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2018/2019</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2017/2018</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r>
      <w:tr w:rsidR="00AA389F" w:rsidRPr="0026528B" w:rsidTr="002527E3">
        <w:tc>
          <w:tcPr>
            <w:tcW w:w="1489" w:type="pct"/>
            <w:vMerge/>
            <w:tcBorders>
              <w:bottom w:val="single" w:sz="4" w:space="0" w:color="auto"/>
            </w:tcBorders>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r>
      <w:tr w:rsidR="00AA389F" w:rsidRPr="0026528B" w:rsidTr="002527E3">
        <w:tc>
          <w:tcPr>
            <w:tcW w:w="1489" w:type="pct"/>
            <w:tcBorders>
              <w:bottom w:val="nil"/>
            </w:tcBorders>
          </w:tcPr>
          <w:p w:rsidR="00AA389F" w:rsidRPr="00FD13A5" w:rsidRDefault="00AA389F" w:rsidP="002527E3">
            <w:pPr>
              <w:spacing w:before="60" w:after="60"/>
              <w:ind w:firstLine="0"/>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8"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0" w:type="pct"/>
            <w:tcBorders>
              <w:bottom w:val="nil"/>
            </w:tcBorders>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r>
              <w:rPr>
                <w:rFonts w:ascii="Arial" w:hAnsi="Arial" w:cs="Arial"/>
                <w:sz w:val="20"/>
              </w:rPr>
              <w:t>United National Council</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r>
              <w:rPr>
                <w:rFonts w:ascii="Arial" w:hAnsi="Arial" w:cs="Arial"/>
                <w:sz w:val="20"/>
              </w:rPr>
              <w:t xml:space="preserve">Unspecified </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r>
              <w:rPr>
                <w:rFonts w:ascii="Arial" w:hAnsi="Arial" w:cs="Arial"/>
                <w:sz w:val="20"/>
              </w:rPr>
              <w:t>World Bank</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AA389F">
        <w:tc>
          <w:tcPr>
            <w:tcW w:w="1489" w:type="pct"/>
            <w:tcBorders>
              <w:top w:val="nil"/>
              <w:bottom w:val="nil"/>
            </w:tcBorders>
            <w:shd w:val="clear" w:color="auto" w:fill="auto"/>
          </w:tcPr>
          <w:p w:rsidR="00AA389F" w:rsidRPr="00AA389F" w:rsidRDefault="00AA389F" w:rsidP="002527E3">
            <w:pPr>
              <w:spacing w:before="60" w:after="60"/>
              <w:ind w:firstLine="0"/>
              <w:jc w:val="left"/>
              <w:rPr>
                <w:rFonts w:ascii="Arial" w:hAnsi="Arial" w:cs="Arial"/>
                <w:b/>
                <w:sz w:val="20"/>
              </w:rPr>
            </w:pPr>
            <w:r w:rsidRPr="00AA389F">
              <w:rPr>
                <w:rFonts w:ascii="Arial" w:hAnsi="Arial" w:cs="Arial"/>
                <w:b/>
                <w:sz w:val="20"/>
              </w:rPr>
              <w:t>Total</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AA389F">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AA389F">
        <w:tc>
          <w:tcPr>
            <w:tcW w:w="1489" w:type="pct"/>
            <w:tcBorders>
              <w:top w:val="nil"/>
              <w:bottom w:val="nil"/>
            </w:tcBorders>
            <w:shd w:val="clear" w:color="auto" w:fill="auto"/>
          </w:tcPr>
          <w:p w:rsidR="00AA389F" w:rsidRPr="00AA389F" w:rsidRDefault="00AA389F" w:rsidP="002527E3">
            <w:pPr>
              <w:spacing w:before="60" w:after="60"/>
              <w:ind w:firstLine="0"/>
              <w:jc w:val="left"/>
              <w:rPr>
                <w:rFonts w:ascii="Arial" w:hAnsi="Arial" w:cs="Arial"/>
                <w:b/>
                <w:sz w:val="20"/>
              </w:rPr>
            </w:pPr>
            <w:r w:rsidRPr="00AA389F">
              <w:rPr>
                <w:rFonts w:ascii="Arial" w:hAnsi="Arial" w:cs="Arial"/>
                <w:b/>
                <w:sz w:val="20"/>
              </w:rPr>
              <w:t>Higher Education Institutions</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r w:rsidRPr="00486606">
              <w:rPr>
                <w:rFonts w:ascii="Arial" w:hAnsi="Arial" w:cs="Arial"/>
                <w:sz w:val="20"/>
              </w:rPr>
              <w:t>Cape Peninsula University of Technology</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r w:rsidRPr="00486606">
              <w:rPr>
                <w:rFonts w:ascii="Arial" w:hAnsi="Arial" w:cs="Arial"/>
                <w:sz w:val="20"/>
              </w:rPr>
              <w:t>Central University of Technology Free State</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2527E3">
            <w:pPr>
              <w:spacing w:before="60" w:after="60"/>
              <w:ind w:firstLine="0"/>
              <w:jc w:val="left"/>
              <w:rPr>
                <w:rFonts w:ascii="Arial" w:hAnsi="Arial" w:cs="Arial"/>
                <w:sz w:val="20"/>
              </w:rPr>
            </w:pPr>
            <w:r w:rsidRPr="00EB4C30">
              <w:rPr>
                <w:rFonts w:ascii="Arial" w:hAnsi="Arial" w:cs="Arial"/>
                <w:sz w:val="20"/>
              </w:rPr>
              <w:t>Durban University of Technology</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proofErr w:type="spellStart"/>
            <w:r w:rsidRPr="00EB4C30">
              <w:rPr>
                <w:rFonts w:ascii="Arial" w:hAnsi="Arial" w:cs="Arial"/>
                <w:sz w:val="20"/>
              </w:rPr>
              <w:t>Mangosuthu</w:t>
            </w:r>
            <w:proofErr w:type="spellEnd"/>
            <w:r w:rsidRPr="00EB4C30">
              <w:rPr>
                <w:rFonts w:ascii="Arial" w:hAnsi="Arial" w:cs="Arial"/>
                <w:sz w:val="20"/>
              </w:rPr>
              <w:t xml:space="preserve"> University of Technology</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National Institute for Higher Education - Mpumalanga</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National Institute for Higher Education - Northern Cape</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Nelson Mandela Metropolitan University</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North West University</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Rhodes University</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single" w:sz="4" w:space="0" w:color="auto"/>
            </w:tcBorders>
            <w:shd w:val="clear" w:color="auto" w:fill="auto"/>
          </w:tcPr>
          <w:p w:rsidR="00AA389F" w:rsidRPr="00FB278B" w:rsidRDefault="00AA389F" w:rsidP="00AA389F">
            <w:pPr>
              <w:spacing w:before="60" w:after="60"/>
              <w:ind w:firstLine="0"/>
              <w:jc w:val="left"/>
              <w:rPr>
                <w:rFonts w:ascii="Arial" w:hAnsi="Arial" w:cs="Arial"/>
                <w:sz w:val="20"/>
              </w:rPr>
            </w:pPr>
            <w:proofErr w:type="spellStart"/>
            <w:r w:rsidRPr="00EB4C30">
              <w:rPr>
                <w:rFonts w:ascii="Arial" w:hAnsi="Arial" w:cs="Arial"/>
                <w:sz w:val="20"/>
              </w:rPr>
              <w:t>Sefako</w:t>
            </w:r>
            <w:proofErr w:type="spellEnd"/>
            <w:r w:rsidRPr="00EB4C30">
              <w:rPr>
                <w:rFonts w:ascii="Arial" w:hAnsi="Arial" w:cs="Arial"/>
                <w:sz w:val="20"/>
              </w:rPr>
              <w:t xml:space="preserve"> </w:t>
            </w:r>
            <w:proofErr w:type="spellStart"/>
            <w:r w:rsidRPr="00EB4C30">
              <w:rPr>
                <w:rFonts w:ascii="Arial" w:hAnsi="Arial" w:cs="Arial"/>
                <w:sz w:val="20"/>
              </w:rPr>
              <w:t>Makgatho</w:t>
            </w:r>
            <w:proofErr w:type="spellEnd"/>
            <w:r w:rsidRPr="00EB4C30">
              <w:rPr>
                <w:rFonts w:ascii="Arial" w:hAnsi="Arial" w:cs="Arial"/>
                <w:sz w:val="20"/>
              </w:rPr>
              <w:t xml:space="preserve"> Health Science University</w:t>
            </w: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r>
    </w:tbl>
    <w:p w:rsidR="00AA389F" w:rsidRDefault="00AA389F">
      <w:r>
        <w:br w:type="page"/>
      </w:r>
    </w:p>
    <w:p w:rsidR="00AA389F" w:rsidRDefault="00AA389F" w:rsidP="00AA389F">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A389F" w:rsidRPr="009455ED" w:rsidRDefault="00AA389F" w:rsidP="00AA389F">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AA389F" w:rsidRPr="0026528B" w:rsidTr="002527E3">
        <w:tc>
          <w:tcPr>
            <w:tcW w:w="1489" w:type="pct"/>
            <w:vMerge w:val="restart"/>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2018/2019</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2017/2018</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r>
      <w:tr w:rsidR="00AA389F" w:rsidRPr="0026528B" w:rsidTr="002527E3">
        <w:tc>
          <w:tcPr>
            <w:tcW w:w="1489" w:type="pct"/>
            <w:vMerge/>
            <w:tcBorders>
              <w:bottom w:val="single" w:sz="4" w:space="0" w:color="auto"/>
            </w:tcBorders>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r>
      <w:tr w:rsidR="00AA389F" w:rsidRPr="0026528B" w:rsidTr="002527E3">
        <w:tc>
          <w:tcPr>
            <w:tcW w:w="1489" w:type="pct"/>
            <w:tcBorders>
              <w:bottom w:val="nil"/>
            </w:tcBorders>
          </w:tcPr>
          <w:p w:rsidR="00AA389F" w:rsidRPr="00FD13A5" w:rsidRDefault="00AA389F" w:rsidP="002527E3">
            <w:pPr>
              <w:spacing w:before="60" w:after="60"/>
              <w:ind w:firstLine="0"/>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8"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0" w:type="pct"/>
            <w:tcBorders>
              <w:bottom w:val="nil"/>
            </w:tcBorders>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EB4C30">
              <w:rPr>
                <w:rFonts w:ascii="Arial" w:hAnsi="Arial" w:cs="Arial"/>
                <w:sz w:val="20"/>
              </w:rPr>
              <w:t xml:space="preserve">Sol </w:t>
            </w:r>
            <w:proofErr w:type="spellStart"/>
            <w:r w:rsidRPr="00EB4C30">
              <w:rPr>
                <w:rFonts w:ascii="Arial" w:hAnsi="Arial" w:cs="Arial"/>
                <w:sz w:val="20"/>
              </w:rPr>
              <w:t>Plaatje</w:t>
            </w:r>
            <w:proofErr w:type="spellEnd"/>
            <w:r w:rsidRPr="00EB4C30">
              <w:rPr>
                <w:rFonts w:ascii="Arial" w:hAnsi="Arial" w:cs="Arial"/>
                <w:sz w:val="20"/>
              </w:rPr>
              <w:t xml:space="preserve"> University (Northern Cape)</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AA389F">
            <w:pPr>
              <w:spacing w:before="60" w:after="60"/>
              <w:ind w:firstLine="0"/>
              <w:jc w:val="left"/>
              <w:rPr>
                <w:rFonts w:ascii="Arial" w:hAnsi="Arial" w:cs="Arial"/>
                <w:sz w:val="20"/>
              </w:rPr>
            </w:pPr>
            <w:r w:rsidRPr="00EB4C30">
              <w:rPr>
                <w:rFonts w:ascii="Arial" w:hAnsi="Arial" w:cs="Arial"/>
                <w:sz w:val="20"/>
              </w:rPr>
              <w:t>Tshwane University of Technology</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Default="00AA389F" w:rsidP="00AA389F">
            <w:pPr>
              <w:spacing w:before="60" w:after="60"/>
              <w:ind w:firstLine="0"/>
              <w:jc w:val="left"/>
              <w:rPr>
                <w:rFonts w:ascii="Arial" w:hAnsi="Arial" w:cs="Arial"/>
                <w:sz w:val="20"/>
              </w:rPr>
            </w:pPr>
            <w:r w:rsidRPr="00EB4C30">
              <w:rPr>
                <w:rFonts w:ascii="Arial" w:hAnsi="Arial" w:cs="Arial"/>
                <w:sz w:val="20"/>
              </w:rPr>
              <w:t>University of Cape Town</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Fort Hare</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Johannesburg</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Pr>
                <w:rFonts w:ascii="Arial" w:hAnsi="Arial" w:cs="Arial"/>
                <w:sz w:val="20"/>
              </w:rPr>
              <w:t xml:space="preserve">University of </w:t>
            </w:r>
            <w:proofErr w:type="spellStart"/>
            <w:r>
              <w:rPr>
                <w:rFonts w:ascii="Arial" w:hAnsi="Arial" w:cs="Arial"/>
                <w:sz w:val="20"/>
              </w:rPr>
              <w:t>KwaZulu</w:t>
            </w:r>
            <w:proofErr w:type="spellEnd"/>
            <w:r>
              <w:rPr>
                <w:rFonts w:ascii="Arial" w:hAnsi="Arial" w:cs="Arial"/>
                <w:sz w:val="20"/>
              </w:rPr>
              <w:t xml:space="preserve"> Natal</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Limpopo</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Mpumalanga</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Pretoria</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486606" w:rsidRDefault="00AA389F" w:rsidP="00AA389F">
            <w:pPr>
              <w:spacing w:before="60" w:after="60"/>
              <w:ind w:firstLine="0"/>
              <w:jc w:val="left"/>
              <w:rPr>
                <w:rFonts w:ascii="Arial" w:hAnsi="Arial" w:cs="Arial"/>
                <w:sz w:val="20"/>
              </w:rPr>
            </w:pPr>
            <w:r w:rsidRPr="00EB4C30">
              <w:rPr>
                <w:rFonts w:ascii="Arial" w:hAnsi="Arial" w:cs="Arial"/>
                <w:sz w:val="20"/>
              </w:rPr>
              <w:t>University of South Africa</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Stellenbosch</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The Free State</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the Western Cape</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the Witwatersrand</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Venda</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University of Zululand</w:t>
            </w: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AA389F">
            <w:pPr>
              <w:spacing w:before="60" w:after="60"/>
              <w:ind w:firstLine="0"/>
              <w:jc w:val="right"/>
              <w:rPr>
                <w:rFonts w:ascii="Arial" w:hAnsi="Arial" w:cs="Arial"/>
                <w:sz w:val="20"/>
              </w:rPr>
            </w:pPr>
          </w:p>
        </w:tc>
      </w:tr>
      <w:tr w:rsidR="00AA389F" w:rsidRPr="0026528B" w:rsidTr="00F14971">
        <w:tc>
          <w:tcPr>
            <w:tcW w:w="1489" w:type="pct"/>
            <w:tcBorders>
              <w:top w:val="nil"/>
              <w:bottom w:val="single" w:sz="4" w:space="0" w:color="auto"/>
            </w:tcBorders>
            <w:shd w:val="clear" w:color="auto" w:fill="auto"/>
          </w:tcPr>
          <w:p w:rsidR="00AA389F" w:rsidRPr="00FB278B" w:rsidRDefault="00AA389F" w:rsidP="00AA389F">
            <w:pPr>
              <w:spacing w:before="60" w:after="60"/>
              <w:ind w:firstLine="0"/>
              <w:jc w:val="left"/>
              <w:rPr>
                <w:rFonts w:ascii="Arial" w:hAnsi="Arial" w:cs="Arial"/>
                <w:sz w:val="20"/>
              </w:rPr>
            </w:pPr>
            <w:r w:rsidRPr="00A21376">
              <w:rPr>
                <w:rFonts w:ascii="Arial" w:hAnsi="Arial" w:cs="Arial"/>
                <w:sz w:val="20"/>
              </w:rPr>
              <w:t>Vaal University of Technology</w:t>
            </w: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AA389F" w:rsidRPr="0026528B" w:rsidRDefault="00AA389F" w:rsidP="00AA389F">
            <w:pPr>
              <w:spacing w:before="60" w:after="60"/>
              <w:ind w:firstLine="0"/>
              <w:jc w:val="right"/>
              <w:rPr>
                <w:rFonts w:ascii="Arial" w:hAnsi="Arial" w:cs="Arial"/>
                <w:sz w:val="20"/>
              </w:rPr>
            </w:pPr>
          </w:p>
        </w:tc>
      </w:tr>
    </w:tbl>
    <w:p w:rsidR="00AA389F" w:rsidRDefault="00AA389F">
      <w:r>
        <w:br w:type="page"/>
      </w:r>
    </w:p>
    <w:p w:rsidR="00AA389F" w:rsidRDefault="00AA389F" w:rsidP="00AA389F">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A389F" w:rsidRPr="009455ED" w:rsidRDefault="00AA389F" w:rsidP="00AA389F">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AA389F" w:rsidRPr="0026528B" w:rsidTr="002527E3">
        <w:tc>
          <w:tcPr>
            <w:tcW w:w="1489" w:type="pct"/>
            <w:vMerge w:val="restart"/>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2018/2019</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2017/2018</w:t>
            </w:r>
          </w:p>
          <w:p w:rsidR="00AA389F" w:rsidRDefault="00AA389F" w:rsidP="002527E3">
            <w:pPr>
              <w:spacing w:before="60" w:after="60"/>
              <w:ind w:firstLine="0"/>
              <w:jc w:val="center"/>
              <w:rPr>
                <w:rFonts w:ascii="Arial" w:hAnsi="Arial" w:cs="Arial"/>
                <w:b/>
                <w:sz w:val="20"/>
              </w:rPr>
            </w:pPr>
            <w:r>
              <w:rPr>
                <w:rFonts w:ascii="Arial" w:hAnsi="Arial" w:cs="Arial"/>
                <w:b/>
                <w:sz w:val="20"/>
              </w:rPr>
              <w:t>(R’000s)</w:t>
            </w:r>
          </w:p>
        </w:tc>
      </w:tr>
      <w:tr w:rsidR="00AA389F" w:rsidRPr="0026528B" w:rsidTr="002527E3">
        <w:tc>
          <w:tcPr>
            <w:tcW w:w="1489" w:type="pct"/>
            <w:vMerge/>
            <w:tcBorders>
              <w:bottom w:val="single" w:sz="4" w:space="0" w:color="auto"/>
            </w:tcBorders>
            <w:shd w:val="clear" w:color="auto" w:fill="FBE4D5" w:themeFill="accent2" w:themeFillTint="33"/>
          </w:tcPr>
          <w:p w:rsidR="00AA389F" w:rsidRPr="001049DD" w:rsidRDefault="00AA389F"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AA389F" w:rsidRPr="0026528B" w:rsidRDefault="00AA389F"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AA389F" w:rsidRDefault="00AA389F" w:rsidP="002527E3">
            <w:pPr>
              <w:spacing w:before="60" w:after="60"/>
              <w:ind w:firstLine="0"/>
              <w:jc w:val="center"/>
              <w:rPr>
                <w:rFonts w:ascii="Arial" w:hAnsi="Arial" w:cs="Arial"/>
                <w:b/>
                <w:sz w:val="20"/>
              </w:rPr>
            </w:pPr>
            <w:r>
              <w:rPr>
                <w:rFonts w:ascii="Arial" w:hAnsi="Arial" w:cs="Arial"/>
                <w:b/>
                <w:sz w:val="20"/>
              </w:rPr>
              <w:t>Closing Balance</w:t>
            </w:r>
          </w:p>
        </w:tc>
      </w:tr>
      <w:tr w:rsidR="00AA389F" w:rsidRPr="0026528B" w:rsidTr="002527E3">
        <w:tc>
          <w:tcPr>
            <w:tcW w:w="1489" w:type="pct"/>
            <w:tcBorders>
              <w:bottom w:val="nil"/>
            </w:tcBorders>
          </w:tcPr>
          <w:p w:rsidR="00AA389F" w:rsidRPr="00FD13A5" w:rsidRDefault="00AA389F" w:rsidP="002527E3">
            <w:pPr>
              <w:spacing w:before="60" w:after="60"/>
              <w:ind w:firstLine="0"/>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1"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40"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8" w:type="pct"/>
            <w:tcBorders>
              <w:bottom w:val="nil"/>
            </w:tcBorders>
          </w:tcPr>
          <w:p w:rsidR="00AA389F" w:rsidRPr="0026528B" w:rsidRDefault="00AA389F" w:rsidP="002527E3">
            <w:pPr>
              <w:spacing w:before="60" w:after="60"/>
              <w:ind w:firstLine="0"/>
              <w:jc w:val="right"/>
              <w:rPr>
                <w:rFonts w:ascii="Arial" w:hAnsi="Arial" w:cs="Arial"/>
                <w:sz w:val="20"/>
              </w:rPr>
            </w:pPr>
          </w:p>
        </w:tc>
        <w:tc>
          <w:tcPr>
            <w:tcW w:w="430" w:type="pct"/>
            <w:tcBorders>
              <w:bottom w:val="nil"/>
            </w:tcBorders>
          </w:tcPr>
          <w:p w:rsidR="00AA389F" w:rsidRPr="0026528B" w:rsidRDefault="00AA389F" w:rsidP="002527E3">
            <w:pPr>
              <w:spacing w:before="60" w:after="60"/>
              <w:ind w:firstLine="0"/>
              <w:jc w:val="right"/>
              <w:rPr>
                <w:rFonts w:ascii="Arial" w:hAnsi="Arial" w:cs="Arial"/>
                <w:sz w:val="20"/>
              </w:rPr>
            </w:pPr>
          </w:p>
        </w:tc>
      </w:tr>
      <w:tr w:rsidR="00AA389F" w:rsidRPr="0026528B" w:rsidTr="00F14971">
        <w:tc>
          <w:tcPr>
            <w:tcW w:w="1489" w:type="pct"/>
            <w:tcBorders>
              <w:top w:val="nil"/>
              <w:bottom w:val="nil"/>
            </w:tcBorders>
            <w:shd w:val="clear" w:color="auto" w:fill="auto"/>
          </w:tcPr>
          <w:p w:rsidR="00AA389F" w:rsidRPr="00FB278B" w:rsidRDefault="00AA389F" w:rsidP="002527E3">
            <w:pPr>
              <w:spacing w:before="60" w:after="60"/>
              <w:ind w:firstLine="0"/>
              <w:jc w:val="left"/>
              <w:rPr>
                <w:rFonts w:ascii="Arial" w:hAnsi="Arial" w:cs="Arial"/>
                <w:sz w:val="20"/>
              </w:rPr>
            </w:pPr>
            <w:r w:rsidRPr="00AA389F">
              <w:rPr>
                <w:rFonts w:ascii="Arial" w:hAnsi="Arial" w:cs="Arial"/>
                <w:sz w:val="20"/>
              </w:rPr>
              <w:t xml:space="preserve">Walter </w:t>
            </w:r>
            <w:proofErr w:type="spellStart"/>
            <w:r w:rsidRPr="00AA389F">
              <w:rPr>
                <w:rFonts w:ascii="Arial" w:hAnsi="Arial" w:cs="Arial"/>
                <w:sz w:val="20"/>
              </w:rPr>
              <w:t>Sisulu</w:t>
            </w:r>
            <w:proofErr w:type="spellEnd"/>
            <w:r w:rsidRPr="00AA389F">
              <w:rPr>
                <w:rFonts w:ascii="Arial" w:hAnsi="Arial" w:cs="Arial"/>
                <w:sz w:val="20"/>
              </w:rPr>
              <w:t xml:space="preserve"> University, Technology and Science Eastern Cape</w:t>
            </w: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AA389F" w:rsidRPr="0026528B" w:rsidTr="00AA389F">
        <w:tc>
          <w:tcPr>
            <w:tcW w:w="1489" w:type="pct"/>
            <w:tcBorders>
              <w:top w:val="nil"/>
              <w:bottom w:val="nil"/>
            </w:tcBorders>
            <w:shd w:val="clear" w:color="auto" w:fill="auto"/>
          </w:tcPr>
          <w:p w:rsidR="00AA389F" w:rsidRPr="00123840" w:rsidRDefault="00AA389F" w:rsidP="002527E3">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r>
      <w:tr w:rsidR="00AA389F" w:rsidRPr="0026528B" w:rsidTr="00123840">
        <w:tc>
          <w:tcPr>
            <w:tcW w:w="1489" w:type="pct"/>
            <w:tcBorders>
              <w:top w:val="nil"/>
              <w:bottom w:val="nil"/>
            </w:tcBorders>
            <w:shd w:val="clear" w:color="auto" w:fill="auto"/>
          </w:tcPr>
          <w:p w:rsidR="00AA389F" w:rsidRDefault="00AA389F"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A389F" w:rsidRPr="0026528B" w:rsidRDefault="00AA389F" w:rsidP="002527E3">
            <w:pPr>
              <w:spacing w:before="60" w:after="60"/>
              <w:ind w:firstLine="0"/>
              <w:jc w:val="right"/>
              <w:rPr>
                <w:rFonts w:ascii="Arial" w:hAnsi="Arial" w:cs="Arial"/>
                <w:sz w:val="20"/>
              </w:rPr>
            </w:pPr>
          </w:p>
        </w:tc>
      </w:tr>
      <w:tr w:rsidR="00123840" w:rsidRPr="00123840" w:rsidTr="00123840">
        <w:tc>
          <w:tcPr>
            <w:tcW w:w="1489" w:type="pct"/>
            <w:tcBorders>
              <w:top w:val="nil"/>
              <w:bottom w:val="nil"/>
            </w:tcBorders>
            <w:shd w:val="clear" w:color="auto" w:fill="auto"/>
          </w:tcPr>
          <w:p w:rsidR="00AA389F" w:rsidRPr="00123840" w:rsidRDefault="00123840" w:rsidP="002527E3">
            <w:pPr>
              <w:spacing w:before="60" w:after="60"/>
              <w:ind w:firstLine="0"/>
              <w:jc w:val="left"/>
              <w:rPr>
                <w:rFonts w:ascii="Arial" w:hAnsi="Arial" w:cs="Arial"/>
                <w:b/>
                <w:sz w:val="20"/>
              </w:rPr>
            </w:pPr>
            <w:r w:rsidRPr="00123840">
              <w:rPr>
                <w:rFonts w:ascii="Arial" w:hAnsi="Arial" w:cs="Arial"/>
                <w:b/>
                <w:sz w:val="20"/>
              </w:rPr>
              <w:t>Households</w:t>
            </w: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AA389F" w:rsidRPr="00123840" w:rsidRDefault="00AA389F" w:rsidP="002527E3">
            <w:pPr>
              <w:spacing w:before="60" w:after="60"/>
              <w:ind w:firstLine="0"/>
              <w:jc w:val="right"/>
              <w:rPr>
                <w:rFonts w:ascii="Arial" w:hAnsi="Arial" w:cs="Arial"/>
                <w:b/>
                <w:sz w:val="20"/>
              </w:rPr>
            </w:pPr>
          </w:p>
        </w:tc>
      </w:tr>
      <w:tr w:rsidR="00123840" w:rsidRPr="0026528B" w:rsidTr="00F14971">
        <w:tc>
          <w:tcPr>
            <w:tcW w:w="1489" w:type="pct"/>
            <w:tcBorders>
              <w:top w:val="nil"/>
              <w:bottom w:val="nil"/>
            </w:tcBorders>
            <w:shd w:val="clear" w:color="auto" w:fill="auto"/>
          </w:tcPr>
          <w:p w:rsidR="00123840" w:rsidRPr="00486606" w:rsidRDefault="00123840" w:rsidP="00123840">
            <w:pPr>
              <w:spacing w:before="60" w:after="60"/>
              <w:ind w:firstLine="0"/>
              <w:jc w:val="left"/>
              <w:rPr>
                <w:rFonts w:ascii="Arial" w:hAnsi="Arial" w:cs="Arial"/>
                <w:sz w:val="20"/>
              </w:rPr>
            </w:pPr>
            <w:r w:rsidRPr="00C9670B">
              <w:rPr>
                <w:rFonts w:ascii="Arial" w:hAnsi="Arial" w:cs="Arial"/>
                <w:sz w:val="20"/>
              </w:rPr>
              <w:t>Employee Social Benefits</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486606" w:rsidRDefault="00123840" w:rsidP="00123840">
            <w:pPr>
              <w:spacing w:before="60" w:after="60"/>
              <w:ind w:firstLine="0"/>
              <w:jc w:val="left"/>
              <w:rPr>
                <w:rFonts w:ascii="Arial" w:hAnsi="Arial" w:cs="Arial"/>
                <w:sz w:val="20"/>
              </w:rPr>
            </w:pPr>
            <w:r w:rsidRPr="00C9670B">
              <w:rPr>
                <w:rFonts w:ascii="Arial" w:hAnsi="Arial" w:cs="Arial"/>
                <w:sz w:val="20"/>
              </w:rPr>
              <w:t>Other Transfers (Cash)</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486606" w:rsidRDefault="00123840" w:rsidP="00123840">
            <w:pPr>
              <w:spacing w:before="60" w:after="60"/>
              <w:ind w:firstLine="0"/>
              <w:jc w:val="left"/>
              <w:rPr>
                <w:rFonts w:ascii="Arial" w:hAnsi="Arial" w:cs="Arial"/>
                <w:sz w:val="20"/>
              </w:rPr>
            </w:pPr>
            <w:r w:rsidRPr="00C9670B">
              <w:rPr>
                <w:rFonts w:ascii="Arial" w:hAnsi="Arial" w:cs="Arial"/>
                <w:sz w:val="20"/>
              </w:rPr>
              <w:t>Social Assistance</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486606" w:rsidRDefault="00123840" w:rsidP="00123840">
            <w:pPr>
              <w:spacing w:before="60" w:after="60"/>
              <w:ind w:firstLine="0"/>
              <w:jc w:val="left"/>
              <w:rPr>
                <w:rFonts w:ascii="Arial" w:hAnsi="Arial" w:cs="Arial"/>
                <w:sz w:val="20"/>
              </w:rPr>
            </w:pPr>
            <w:r w:rsidRPr="00C9670B">
              <w:rPr>
                <w:rFonts w:ascii="Arial" w:hAnsi="Arial" w:cs="Arial"/>
                <w:sz w:val="20"/>
              </w:rPr>
              <w:t>Social Security Payments</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123840" w:rsidTr="00123840">
        <w:tc>
          <w:tcPr>
            <w:tcW w:w="1489" w:type="pct"/>
            <w:tcBorders>
              <w:top w:val="nil"/>
              <w:bottom w:val="nil"/>
            </w:tcBorders>
            <w:shd w:val="clear" w:color="auto" w:fill="auto"/>
          </w:tcPr>
          <w:p w:rsidR="00123840" w:rsidRPr="00123840" w:rsidRDefault="00123840" w:rsidP="00123840">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41"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41"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40"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40"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40"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38"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c>
          <w:tcPr>
            <w:tcW w:w="430" w:type="pct"/>
            <w:tcBorders>
              <w:top w:val="nil"/>
              <w:bottom w:val="nil"/>
            </w:tcBorders>
            <w:shd w:val="clear" w:color="auto" w:fill="auto"/>
          </w:tcPr>
          <w:p w:rsidR="00123840" w:rsidRPr="00123840" w:rsidRDefault="00123840" w:rsidP="00123840">
            <w:pPr>
              <w:spacing w:before="60" w:after="60"/>
              <w:ind w:firstLine="0"/>
              <w:jc w:val="right"/>
              <w:rPr>
                <w:rFonts w:ascii="Arial" w:hAnsi="Arial" w:cs="Arial"/>
                <w:b/>
                <w:sz w:val="20"/>
              </w:rPr>
            </w:pPr>
          </w:p>
        </w:tc>
      </w:tr>
      <w:tr w:rsidR="00123840" w:rsidRPr="0026528B" w:rsidTr="00123840">
        <w:tc>
          <w:tcPr>
            <w:tcW w:w="1489" w:type="pct"/>
            <w:tcBorders>
              <w:top w:val="nil"/>
              <w:bottom w:val="nil"/>
            </w:tcBorders>
            <w:shd w:val="clear" w:color="auto" w:fill="auto"/>
          </w:tcPr>
          <w:p w:rsidR="00123840" w:rsidRPr="00486606" w:rsidRDefault="00123840" w:rsidP="00123840">
            <w:pPr>
              <w:spacing w:before="60" w:after="60"/>
              <w:ind w:firstLine="0"/>
              <w:jc w:val="lef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123840">
        <w:tc>
          <w:tcPr>
            <w:tcW w:w="1489" w:type="pct"/>
            <w:tcBorders>
              <w:top w:val="nil"/>
              <w:bottom w:val="nil"/>
            </w:tcBorders>
            <w:shd w:val="clear" w:color="auto" w:fill="auto"/>
          </w:tcPr>
          <w:p w:rsidR="00123840" w:rsidRPr="00123840" w:rsidRDefault="00123840" w:rsidP="00123840">
            <w:pPr>
              <w:spacing w:before="60" w:after="60"/>
              <w:ind w:firstLine="0"/>
              <w:jc w:val="left"/>
              <w:rPr>
                <w:rFonts w:ascii="Arial" w:hAnsi="Arial" w:cs="Arial"/>
                <w:b/>
                <w:sz w:val="20"/>
              </w:rPr>
            </w:pPr>
            <w:r w:rsidRPr="00123840">
              <w:rPr>
                <w:rFonts w:ascii="Arial" w:hAnsi="Arial" w:cs="Arial"/>
                <w:b/>
                <w:sz w:val="20"/>
              </w:rPr>
              <w:t>National Government</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FB278B" w:rsidRDefault="00123840" w:rsidP="00123840">
            <w:pPr>
              <w:spacing w:before="60" w:after="60"/>
              <w:ind w:firstLine="0"/>
              <w:jc w:val="left"/>
              <w:rPr>
                <w:rFonts w:ascii="Arial" w:hAnsi="Arial" w:cs="Arial"/>
                <w:sz w:val="20"/>
              </w:rPr>
            </w:pPr>
            <w:r w:rsidRPr="00123840">
              <w:rPr>
                <w:rFonts w:ascii="Arial" w:hAnsi="Arial" w:cs="Arial"/>
                <w:sz w:val="20"/>
              </w:rPr>
              <w:t>Aquaponics Project</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FB278B" w:rsidRDefault="00123840" w:rsidP="00123840">
            <w:pPr>
              <w:spacing w:before="60" w:after="60"/>
              <w:ind w:firstLine="0"/>
              <w:jc w:val="left"/>
              <w:rPr>
                <w:rFonts w:ascii="Arial" w:hAnsi="Arial" w:cs="Arial"/>
                <w:sz w:val="20"/>
              </w:rPr>
            </w:pPr>
            <w:r w:rsidRPr="00123840">
              <w:rPr>
                <w:rFonts w:ascii="Arial" w:hAnsi="Arial" w:cs="Arial"/>
                <w:sz w:val="20"/>
              </w:rPr>
              <w:t>Community Library</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nil"/>
            </w:tcBorders>
            <w:shd w:val="clear" w:color="auto" w:fill="auto"/>
          </w:tcPr>
          <w:p w:rsidR="00123840" w:rsidRPr="00FB278B" w:rsidRDefault="00123840" w:rsidP="00123840">
            <w:pPr>
              <w:spacing w:before="60" w:after="60"/>
              <w:ind w:firstLine="0"/>
              <w:jc w:val="left"/>
              <w:rPr>
                <w:rFonts w:ascii="Arial" w:hAnsi="Arial" w:cs="Arial"/>
                <w:sz w:val="20"/>
              </w:rPr>
            </w:pPr>
            <w:r w:rsidRPr="00123840">
              <w:rPr>
                <w:rFonts w:ascii="Arial" w:hAnsi="Arial" w:cs="Arial"/>
                <w:sz w:val="20"/>
              </w:rPr>
              <w:t>Energy Efficiency and Demand-side  [Schedule 5B]</w:t>
            </w: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123840">
            <w:pPr>
              <w:spacing w:before="60" w:after="60"/>
              <w:ind w:firstLine="0"/>
              <w:jc w:val="right"/>
              <w:rPr>
                <w:rFonts w:ascii="Arial" w:hAnsi="Arial" w:cs="Arial"/>
                <w:sz w:val="20"/>
              </w:rPr>
            </w:pPr>
          </w:p>
        </w:tc>
      </w:tr>
      <w:tr w:rsidR="00123840" w:rsidRPr="0026528B" w:rsidTr="00F14971">
        <w:tc>
          <w:tcPr>
            <w:tcW w:w="1489" w:type="pct"/>
            <w:tcBorders>
              <w:top w:val="nil"/>
              <w:bottom w:val="single" w:sz="4" w:space="0" w:color="auto"/>
            </w:tcBorders>
            <w:shd w:val="clear" w:color="auto" w:fill="auto"/>
          </w:tcPr>
          <w:p w:rsidR="00123840" w:rsidRPr="00FB278B" w:rsidRDefault="00123840" w:rsidP="00123840">
            <w:pPr>
              <w:spacing w:before="60" w:after="60"/>
              <w:ind w:firstLine="0"/>
              <w:jc w:val="left"/>
              <w:rPr>
                <w:rFonts w:ascii="Arial" w:hAnsi="Arial" w:cs="Arial"/>
                <w:sz w:val="20"/>
              </w:rPr>
            </w:pPr>
            <w:r w:rsidRPr="00123840">
              <w:rPr>
                <w:rFonts w:ascii="Arial" w:hAnsi="Arial" w:cs="Arial"/>
                <w:sz w:val="20"/>
              </w:rPr>
              <w:t>Expanded Public Works Programme Grant for Municipalities  [Schedule 5B]</w:t>
            </w:r>
          </w:p>
        </w:tc>
        <w:tc>
          <w:tcPr>
            <w:tcW w:w="441"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123840" w:rsidRPr="0026528B" w:rsidRDefault="00123840" w:rsidP="00123840">
            <w:pPr>
              <w:spacing w:before="60" w:after="60"/>
              <w:ind w:firstLine="0"/>
              <w:jc w:val="right"/>
              <w:rPr>
                <w:rFonts w:ascii="Arial" w:hAnsi="Arial" w:cs="Arial"/>
                <w:sz w:val="20"/>
              </w:rPr>
            </w:pPr>
          </w:p>
        </w:tc>
      </w:tr>
    </w:tbl>
    <w:p w:rsidR="00AA389F" w:rsidRDefault="00AA389F" w:rsidP="00AA389F">
      <w:r>
        <w:br w:type="page"/>
      </w:r>
    </w:p>
    <w:p w:rsidR="00123840" w:rsidRDefault="00123840" w:rsidP="0012384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23840" w:rsidRPr="009455ED" w:rsidRDefault="00123840" w:rsidP="00123840">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123840" w:rsidRPr="0026528B" w:rsidTr="002527E3">
        <w:tc>
          <w:tcPr>
            <w:tcW w:w="1489" w:type="pct"/>
            <w:vMerge w:val="restart"/>
            <w:shd w:val="clear" w:color="auto" w:fill="FBE4D5" w:themeFill="accent2" w:themeFillTint="33"/>
          </w:tcPr>
          <w:p w:rsidR="00123840" w:rsidRPr="001049DD" w:rsidRDefault="00123840"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2018/2019</w:t>
            </w:r>
          </w:p>
          <w:p w:rsidR="00123840" w:rsidRDefault="00123840"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2017/2018</w:t>
            </w:r>
          </w:p>
          <w:p w:rsidR="00123840" w:rsidRDefault="00123840" w:rsidP="002527E3">
            <w:pPr>
              <w:spacing w:before="60" w:after="60"/>
              <w:ind w:firstLine="0"/>
              <w:jc w:val="center"/>
              <w:rPr>
                <w:rFonts w:ascii="Arial" w:hAnsi="Arial" w:cs="Arial"/>
                <w:b/>
                <w:sz w:val="20"/>
              </w:rPr>
            </w:pPr>
            <w:r>
              <w:rPr>
                <w:rFonts w:ascii="Arial" w:hAnsi="Arial" w:cs="Arial"/>
                <w:b/>
                <w:sz w:val="20"/>
              </w:rPr>
              <w:t>(R’000s)</w:t>
            </w:r>
          </w:p>
        </w:tc>
      </w:tr>
      <w:tr w:rsidR="00123840" w:rsidRPr="0026528B" w:rsidTr="002527E3">
        <w:tc>
          <w:tcPr>
            <w:tcW w:w="1489" w:type="pct"/>
            <w:vMerge/>
            <w:tcBorders>
              <w:bottom w:val="single" w:sz="4" w:space="0" w:color="auto"/>
            </w:tcBorders>
            <w:shd w:val="clear" w:color="auto" w:fill="FBE4D5" w:themeFill="accent2" w:themeFillTint="33"/>
          </w:tcPr>
          <w:p w:rsidR="00123840" w:rsidRPr="001049DD" w:rsidRDefault="00123840"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123840" w:rsidRPr="0026528B" w:rsidRDefault="00123840"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123840" w:rsidRPr="0026528B" w:rsidRDefault="00123840"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123840" w:rsidRDefault="00123840" w:rsidP="002527E3">
            <w:pPr>
              <w:spacing w:before="60" w:after="60"/>
              <w:ind w:firstLine="0"/>
              <w:jc w:val="center"/>
              <w:rPr>
                <w:rFonts w:ascii="Arial" w:hAnsi="Arial" w:cs="Arial"/>
                <w:b/>
                <w:sz w:val="20"/>
              </w:rPr>
            </w:pPr>
            <w:r>
              <w:rPr>
                <w:rFonts w:ascii="Arial" w:hAnsi="Arial" w:cs="Arial"/>
                <w:b/>
                <w:sz w:val="20"/>
              </w:rPr>
              <w:t>Closing Balance</w:t>
            </w:r>
          </w:p>
        </w:tc>
      </w:tr>
      <w:tr w:rsidR="00123840" w:rsidRPr="0026528B" w:rsidTr="002527E3">
        <w:tc>
          <w:tcPr>
            <w:tcW w:w="1489" w:type="pct"/>
            <w:tcBorders>
              <w:bottom w:val="nil"/>
            </w:tcBorders>
          </w:tcPr>
          <w:p w:rsidR="00123840" w:rsidRPr="00FD13A5" w:rsidRDefault="00123840" w:rsidP="002527E3">
            <w:pPr>
              <w:spacing w:before="60" w:after="60"/>
              <w:ind w:firstLine="0"/>
              <w:rPr>
                <w:rFonts w:ascii="Arial" w:hAnsi="Arial" w:cs="Arial"/>
                <w:sz w:val="20"/>
              </w:rPr>
            </w:pPr>
          </w:p>
        </w:tc>
        <w:tc>
          <w:tcPr>
            <w:tcW w:w="441"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41"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41"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40"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40"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40"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38" w:type="pct"/>
            <w:tcBorders>
              <w:bottom w:val="nil"/>
            </w:tcBorders>
          </w:tcPr>
          <w:p w:rsidR="00123840" w:rsidRPr="0026528B" w:rsidRDefault="00123840" w:rsidP="002527E3">
            <w:pPr>
              <w:spacing w:before="60" w:after="60"/>
              <w:ind w:firstLine="0"/>
              <w:jc w:val="right"/>
              <w:rPr>
                <w:rFonts w:ascii="Arial" w:hAnsi="Arial" w:cs="Arial"/>
                <w:sz w:val="20"/>
              </w:rPr>
            </w:pPr>
          </w:p>
        </w:tc>
        <w:tc>
          <w:tcPr>
            <w:tcW w:w="430" w:type="pct"/>
            <w:tcBorders>
              <w:bottom w:val="nil"/>
            </w:tcBorders>
          </w:tcPr>
          <w:p w:rsidR="00123840" w:rsidRPr="0026528B"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FB278B" w:rsidRDefault="00123840" w:rsidP="002527E3">
            <w:pPr>
              <w:spacing w:before="60" w:after="60"/>
              <w:ind w:firstLine="0"/>
              <w:jc w:val="left"/>
              <w:rPr>
                <w:rFonts w:ascii="Arial" w:hAnsi="Arial" w:cs="Arial"/>
                <w:sz w:val="20"/>
              </w:rPr>
            </w:pPr>
            <w:r w:rsidRPr="00123840">
              <w:rPr>
                <w:rFonts w:ascii="Arial" w:hAnsi="Arial" w:cs="Arial"/>
                <w:sz w:val="20"/>
              </w:rPr>
              <w:t>Infrastructure Skills Development Grant  [Schedule 5B]</w:t>
            </w: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123840" w:rsidRDefault="00123840" w:rsidP="002527E3">
            <w:pPr>
              <w:spacing w:before="60" w:after="60"/>
              <w:ind w:firstLine="0"/>
              <w:jc w:val="left"/>
              <w:rPr>
                <w:rFonts w:ascii="Arial" w:hAnsi="Arial" w:cs="Arial"/>
                <w:sz w:val="20"/>
              </w:rPr>
            </w:pPr>
            <w:r w:rsidRPr="00123840">
              <w:rPr>
                <w:rFonts w:ascii="Arial" w:hAnsi="Arial" w:cs="Arial"/>
                <w:sz w:val="20"/>
              </w:rPr>
              <w:t>Integrated City Development Grant  [Schedule 4B]</w:t>
            </w: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123840" w:rsidRDefault="00123840" w:rsidP="002527E3">
            <w:pPr>
              <w:spacing w:before="60" w:after="60"/>
              <w:ind w:firstLine="0"/>
              <w:jc w:val="left"/>
              <w:rPr>
                <w:rFonts w:ascii="Arial" w:hAnsi="Arial" w:cs="Arial"/>
                <w:sz w:val="20"/>
              </w:rPr>
            </w:pPr>
            <w:r w:rsidRPr="00123840">
              <w:rPr>
                <w:rFonts w:ascii="Arial" w:hAnsi="Arial" w:cs="Arial"/>
                <w:sz w:val="20"/>
              </w:rPr>
              <w:t>Integrated National Electrification Programme (Municipal Grant)  [Schedule 5B]</w:t>
            </w: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r>
      <w:tr w:rsidR="00123840" w:rsidRPr="00123840" w:rsidTr="001726C7">
        <w:tc>
          <w:tcPr>
            <w:tcW w:w="1489" w:type="pct"/>
            <w:tcBorders>
              <w:top w:val="nil"/>
              <w:bottom w:val="nil"/>
            </w:tcBorders>
            <w:shd w:val="clear" w:color="auto" w:fill="auto"/>
          </w:tcPr>
          <w:p w:rsidR="00123840" w:rsidRPr="00123840" w:rsidRDefault="00123840" w:rsidP="002527E3">
            <w:pPr>
              <w:spacing w:before="60" w:after="60"/>
              <w:ind w:firstLine="0"/>
              <w:jc w:val="left"/>
              <w:rPr>
                <w:rFonts w:ascii="Arial" w:hAnsi="Arial" w:cs="Arial"/>
                <w:sz w:val="20"/>
              </w:rPr>
            </w:pPr>
            <w:proofErr w:type="spellStart"/>
            <w:r w:rsidRPr="00123840">
              <w:rPr>
                <w:rFonts w:ascii="Arial" w:hAnsi="Arial" w:cs="Arial"/>
                <w:sz w:val="20"/>
              </w:rPr>
              <w:t>Khayelitsha</w:t>
            </w:r>
            <w:proofErr w:type="spellEnd"/>
            <w:r w:rsidRPr="00123840">
              <w:rPr>
                <w:rFonts w:ascii="Arial" w:hAnsi="Arial" w:cs="Arial"/>
                <w:sz w:val="20"/>
              </w:rPr>
              <w:t xml:space="preserve"> Urban Renewal</w:t>
            </w: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123840"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486606" w:rsidRDefault="00123840" w:rsidP="002527E3">
            <w:pPr>
              <w:spacing w:before="60" w:after="60"/>
              <w:ind w:firstLine="0"/>
              <w:jc w:val="left"/>
              <w:rPr>
                <w:rFonts w:ascii="Arial" w:hAnsi="Arial" w:cs="Arial"/>
                <w:sz w:val="20"/>
              </w:rPr>
            </w:pPr>
            <w:r w:rsidRPr="00123840">
              <w:rPr>
                <w:rFonts w:ascii="Arial" w:hAnsi="Arial" w:cs="Arial"/>
                <w:sz w:val="20"/>
              </w:rPr>
              <w:t>Local Government Financial Management Grant  [Schedule 5B]</w:t>
            </w: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486606" w:rsidRDefault="00123840" w:rsidP="002527E3">
            <w:pPr>
              <w:spacing w:before="60" w:after="60"/>
              <w:ind w:firstLine="0"/>
              <w:jc w:val="left"/>
              <w:rPr>
                <w:rFonts w:ascii="Arial" w:hAnsi="Arial" w:cs="Arial"/>
                <w:sz w:val="20"/>
              </w:rPr>
            </w:pPr>
            <w:r w:rsidRPr="00123840">
              <w:rPr>
                <w:rFonts w:ascii="Arial" w:hAnsi="Arial" w:cs="Arial"/>
                <w:sz w:val="20"/>
              </w:rPr>
              <w:t>Municipal Disaster Recovery Grant  [Schedule 4B]</w:t>
            </w: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486606" w:rsidRDefault="00123840" w:rsidP="002527E3">
            <w:pPr>
              <w:spacing w:before="60" w:after="60"/>
              <w:ind w:firstLine="0"/>
              <w:jc w:val="left"/>
              <w:rPr>
                <w:rFonts w:ascii="Arial" w:hAnsi="Arial" w:cs="Arial"/>
                <w:sz w:val="20"/>
              </w:rPr>
            </w:pPr>
            <w:r w:rsidRPr="00123840">
              <w:rPr>
                <w:rFonts w:ascii="Arial" w:hAnsi="Arial" w:cs="Arial"/>
                <w:sz w:val="20"/>
              </w:rPr>
              <w:t>Municipal Human Settlement</w:t>
            </w: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r>
      <w:tr w:rsidR="00123840" w:rsidRPr="0026528B" w:rsidTr="001726C7">
        <w:tc>
          <w:tcPr>
            <w:tcW w:w="1489" w:type="pct"/>
            <w:tcBorders>
              <w:top w:val="nil"/>
              <w:bottom w:val="nil"/>
            </w:tcBorders>
            <w:shd w:val="clear" w:color="auto" w:fill="auto"/>
          </w:tcPr>
          <w:p w:rsidR="00123840" w:rsidRPr="00486606" w:rsidRDefault="00123840" w:rsidP="002527E3">
            <w:pPr>
              <w:spacing w:before="60" w:after="60"/>
              <w:ind w:firstLine="0"/>
              <w:jc w:val="left"/>
              <w:rPr>
                <w:rFonts w:ascii="Arial" w:hAnsi="Arial" w:cs="Arial"/>
                <w:sz w:val="20"/>
              </w:rPr>
            </w:pPr>
            <w:r w:rsidRPr="00123840">
              <w:rPr>
                <w:rFonts w:ascii="Arial" w:hAnsi="Arial" w:cs="Arial"/>
                <w:sz w:val="20"/>
              </w:rPr>
              <w:t>Municipal Infrastructure Grant [Schedule 5B]</w:t>
            </w: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26528B" w:rsidRDefault="00123840" w:rsidP="002527E3">
            <w:pPr>
              <w:spacing w:before="60" w:after="60"/>
              <w:ind w:firstLine="0"/>
              <w:jc w:val="right"/>
              <w:rPr>
                <w:rFonts w:ascii="Arial" w:hAnsi="Arial" w:cs="Arial"/>
                <w:sz w:val="20"/>
              </w:rPr>
            </w:pPr>
          </w:p>
        </w:tc>
      </w:tr>
      <w:tr w:rsidR="00B061F1" w:rsidRPr="00123840" w:rsidTr="001726C7">
        <w:tc>
          <w:tcPr>
            <w:tcW w:w="1489" w:type="pct"/>
            <w:tcBorders>
              <w:top w:val="nil"/>
              <w:bottom w:val="nil"/>
            </w:tcBorders>
            <w:shd w:val="clear" w:color="auto" w:fill="auto"/>
          </w:tcPr>
          <w:p w:rsidR="00123840" w:rsidRPr="00B061F1" w:rsidRDefault="00B061F1" w:rsidP="002527E3">
            <w:pPr>
              <w:spacing w:before="60" w:after="60"/>
              <w:ind w:firstLine="0"/>
              <w:jc w:val="left"/>
              <w:rPr>
                <w:rFonts w:ascii="Arial" w:hAnsi="Arial" w:cs="Arial"/>
                <w:sz w:val="20"/>
              </w:rPr>
            </w:pPr>
            <w:r w:rsidRPr="00B061F1">
              <w:rPr>
                <w:rFonts w:ascii="Arial" w:hAnsi="Arial" w:cs="Arial"/>
                <w:sz w:val="20"/>
              </w:rPr>
              <w:t>Municipal Systems Improvement Grant  [Schedule 6B]</w:t>
            </w: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r>
      <w:tr w:rsidR="00B061F1" w:rsidRPr="0026528B" w:rsidTr="001726C7">
        <w:tc>
          <w:tcPr>
            <w:tcW w:w="1489" w:type="pct"/>
            <w:tcBorders>
              <w:top w:val="nil"/>
              <w:bottom w:val="nil"/>
            </w:tcBorders>
            <w:shd w:val="clear" w:color="auto" w:fill="auto"/>
          </w:tcPr>
          <w:p w:rsidR="00123840" w:rsidRPr="00B061F1" w:rsidRDefault="00B061F1" w:rsidP="002527E3">
            <w:pPr>
              <w:spacing w:before="60" w:after="60"/>
              <w:ind w:firstLine="0"/>
              <w:jc w:val="left"/>
              <w:rPr>
                <w:rFonts w:ascii="Arial" w:hAnsi="Arial" w:cs="Arial"/>
                <w:sz w:val="20"/>
              </w:rPr>
            </w:pPr>
            <w:r w:rsidRPr="00B061F1">
              <w:rPr>
                <w:rFonts w:ascii="Arial" w:hAnsi="Arial" w:cs="Arial"/>
                <w:sz w:val="20"/>
              </w:rPr>
              <w:t>Municipal Water Infrastructure Grant  [Schedule 5B]</w:t>
            </w: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123840" w:rsidRPr="00B061F1" w:rsidRDefault="00123840" w:rsidP="002527E3">
            <w:pPr>
              <w:spacing w:before="60" w:after="60"/>
              <w:ind w:firstLine="0"/>
              <w:jc w:val="right"/>
              <w:rPr>
                <w:rFonts w:ascii="Arial" w:hAnsi="Arial" w:cs="Arial"/>
                <w:sz w:val="20"/>
              </w:rPr>
            </w:pPr>
          </w:p>
        </w:tc>
      </w:tr>
      <w:tr w:rsidR="00B061F1" w:rsidRPr="0026528B" w:rsidTr="001726C7">
        <w:tc>
          <w:tcPr>
            <w:tcW w:w="1489" w:type="pct"/>
            <w:tcBorders>
              <w:top w:val="nil"/>
              <w:bottom w:val="single" w:sz="4" w:space="0" w:color="auto"/>
            </w:tcBorders>
            <w:shd w:val="clear" w:color="auto" w:fill="auto"/>
          </w:tcPr>
          <w:p w:rsidR="00123840" w:rsidRPr="00B061F1" w:rsidRDefault="00B061F1" w:rsidP="002527E3">
            <w:pPr>
              <w:spacing w:before="60" w:after="60"/>
              <w:ind w:firstLine="0"/>
              <w:jc w:val="left"/>
              <w:rPr>
                <w:rFonts w:ascii="Arial" w:hAnsi="Arial" w:cs="Arial"/>
                <w:sz w:val="20"/>
              </w:rPr>
            </w:pPr>
            <w:r w:rsidRPr="00B061F1">
              <w:rPr>
                <w:rFonts w:ascii="Arial" w:hAnsi="Arial" w:cs="Arial"/>
                <w:sz w:val="20"/>
              </w:rPr>
              <w:t xml:space="preserve">Neighbourhood Development Partnership </w:t>
            </w:r>
            <w:r w:rsidR="009F35FC">
              <w:rPr>
                <w:rFonts w:ascii="Arial" w:hAnsi="Arial" w:cs="Arial"/>
                <w:sz w:val="20"/>
              </w:rPr>
              <w:t xml:space="preserve"> </w:t>
            </w:r>
            <w:r w:rsidRPr="00B061F1">
              <w:rPr>
                <w:rFonts w:ascii="Arial" w:hAnsi="Arial" w:cs="Arial"/>
                <w:sz w:val="20"/>
              </w:rPr>
              <w:t>Grant  [Schedule 5B]</w:t>
            </w:r>
          </w:p>
        </w:tc>
        <w:tc>
          <w:tcPr>
            <w:tcW w:w="441"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123840" w:rsidRPr="00B061F1" w:rsidRDefault="00123840" w:rsidP="002527E3">
            <w:pPr>
              <w:spacing w:before="60" w:after="60"/>
              <w:ind w:firstLine="0"/>
              <w:jc w:val="right"/>
              <w:rPr>
                <w:rFonts w:ascii="Arial" w:hAnsi="Arial" w:cs="Arial"/>
                <w:sz w:val="20"/>
              </w:rPr>
            </w:pPr>
          </w:p>
        </w:tc>
      </w:tr>
    </w:tbl>
    <w:p w:rsidR="009F35FC" w:rsidRDefault="009F35FC">
      <w:r>
        <w:br w:type="page"/>
      </w:r>
    </w:p>
    <w:p w:rsidR="009F35FC" w:rsidRDefault="009F35FC" w:rsidP="009F35FC">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F35FC" w:rsidRPr="009455ED" w:rsidRDefault="009F35FC" w:rsidP="009F35FC">
      <w:pPr>
        <w:pStyle w:val="ListParagraph"/>
        <w:ind w:left="0" w:firstLine="0"/>
        <w:contextualSpacing w:val="0"/>
        <w:rPr>
          <w:rFonts w:ascii="Arial" w:hAnsi="Arial" w:cs="Arial"/>
          <w:b/>
          <w:sz w:val="20"/>
        </w:rPr>
      </w:pPr>
      <w:r>
        <w:rPr>
          <w:rFonts w:ascii="Arial" w:hAnsi="Arial" w:cs="Arial"/>
          <w:b/>
          <w:sz w:val="20"/>
        </w:rPr>
        <w:t>18.2</w:t>
      </w:r>
      <w:r>
        <w:rPr>
          <w:rFonts w:ascii="Arial" w:hAnsi="Arial" w:cs="Arial"/>
          <w:b/>
          <w:sz w:val="20"/>
        </w:rPr>
        <w:tab/>
        <w:t>Unspent Capital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F35FC" w:rsidRPr="0026528B" w:rsidTr="002527E3">
        <w:tc>
          <w:tcPr>
            <w:tcW w:w="1489" w:type="pct"/>
            <w:vMerge w:val="restart"/>
            <w:shd w:val="clear" w:color="auto" w:fill="FBE4D5" w:themeFill="accent2" w:themeFillTint="33"/>
          </w:tcPr>
          <w:p w:rsidR="009F35FC" w:rsidRPr="001049DD" w:rsidRDefault="009F35FC"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2018/2019</w:t>
            </w:r>
          </w:p>
          <w:p w:rsidR="009F35FC" w:rsidRDefault="009F35FC"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2017/2018</w:t>
            </w:r>
          </w:p>
          <w:p w:rsidR="009F35FC" w:rsidRDefault="009F35FC" w:rsidP="002527E3">
            <w:pPr>
              <w:spacing w:before="60" w:after="60"/>
              <w:ind w:firstLine="0"/>
              <w:jc w:val="center"/>
              <w:rPr>
                <w:rFonts w:ascii="Arial" w:hAnsi="Arial" w:cs="Arial"/>
                <w:b/>
                <w:sz w:val="20"/>
              </w:rPr>
            </w:pPr>
            <w:r>
              <w:rPr>
                <w:rFonts w:ascii="Arial" w:hAnsi="Arial" w:cs="Arial"/>
                <w:b/>
                <w:sz w:val="20"/>
              </w:rPr>
              <w:t>(R’000s)</w:t>
            </w:r>
          </w:p>
        </w:tc>
      </w:tr>
      <w:tr w:rsidR="009F35FC" w:rsidRPr="0026528B" w:rsidTr="002527E3">
        <w:tc>
          <w:tcPr>
            <w:tcW w:w="1489" w:type="pct"/>
            <w:vMerge/>
            <w:tcBorders>
              <w:bottom w:val="single" w:sz="4" w:space="0" w:color="auto"/>
            </w:tcBorders>
            <w:shd w:val="clear" w:color="auto" w:fill="FBE4D5" w:themeFill="accent2" w:themeFillTint="33"/>
          </w:tcPr>
          <w:p w:rsidR="009F35FC" w:rsidRPr="001049DD" w:rsidRDefault="009F35FC"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F35FC" w:rsidRPr="0026528B" w:rsidRDefault="009F35FC"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F35FC" w:rsidRPr="0026528B" w:rsidRDefault="009F35FC"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Closing Balance</w:t>
            </w:r>
          </w:p>
        </w:tc>
      </w:tr>
      <w:tr w:rsidR="009F35FC" w:rsidRPr="0026528B" w:rsidTr="002527E3">
        <w:tc>
          <w:tcPr>
            <w:tcW w:w="1489" w:type="pct"/>
            <w:tcBorders>
              <w:bottom w:val="nil"/>
            </w:tcBorders>
          </w:tcPr>
          <w:p w:rsidR="009F35FC" w:rsidRPr="00FD13A5" w:rsidRDefault="009F35FC" w:rsidP="002527E3">
            <w:pPr>
              <w:spacing w:before="60" w:after="60"/>
              <w:ind w:firstLine="0"/>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38"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30" w:type="pct"/>
            <w:tcBorders>
              <w:bottom w:val="nil"/>
            </w:tcBorders>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9F35FC">
              <w:rPr>
                <w:rFonts w:ascii="Arial" w:hAnsi="Arial" w:cs="Arial"/>
                <w:sz w:val="20"/>
              </w:rPr>
              <w:t>Public Transport Infrastructure Grant  [Schedule 5B]</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123840" w:rsidRDefault="009F35FC" w:rsidP="002527E3">
            <w:pPr>
              <w:spacing w:before="60" w:after="60"/>
              <w:ind w:firstLine="0"/>
              <w:jc w:val="left"/>
              <w:rPr>
                <w:rFonts w:ascii="Arial" w:hAnsi="Arial" w:cs="Arial"/>
                <w:sz w:val="20"/>
              </w:rPr>
            </w:pPr>
            <w:r w:rsidRPr="009F35FC">
              <w:rPr>
                <w:rFonts w:ascii="Arial" w:hAnsi="Arial" w:cs="Arial"/>
                <w:sz w:val="20"/>
              </w:rPr>
              <w:t>Public Transport Network Grant  [Schedule 5B]</w:t>
            </w: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123840" w:rsidRDefault="009F35FC" w:rsidP="002527E3">
            <w:pPr>
              <w:spacing w:before="60" w:after="60"/>
              <w:ind w:firstLine="0"/>
              <w:jc w:val="left"/>
              <w:rPr>
                <w:rFonts w:ascii="Arial" w:hAnsi="Arial" w:cs="Arial"/>
                <w:sz w:val="20"/>
              </w:rPr>
            </w:pPr>
            <w:r w:rsidRPr="009F35FC">
              <w:rPr>
                <w:rFonts w:ascii="Arial" w:hAnsi="Arial" w:cs="Arial"/>
                <w:sz w:val="20"/>
              </w:rPr>
              <w:t>Public Transport Network Operating Grant  [Schedule 5B]</w:t>
            </w: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r>
      <w:tr w:rsidR="009F35FC" w:rsidRPr="00123840" w:rsidTr="00F95EEC">
        <w:tc>
          <w:tcPr>
            <w:tcW w:w="1489" w:type="pct"/>
            <w:tcBorders>
              <w:top w:val="nil"/>
              <w:bottom w:val="nil"/>
            </w:tcBorders>
            <w:shd w:val="clear" w:color="auto" w:fill="auto"/>
          </w:tcPr>
          <w:p w:rsidR="009F35FC" w:rsidRPr="00123840" w:rsidRDefault="009F35FC" w:rsidP="002527E3">
            <w:pPr>
              <w:spacing w:before="60" w:after="60"/>
              <w:ind w:firstLine="0"/>
              <w:jc w:val="left"/>
              <w:rPr>
                <w:rFonts w:ascii="Arial" w:hAnsi="Arial" w:cs="Arial"/>
                <w:sz w:val="20"/>
              </w:rPr>
            </w:pPr>
            <w:r w:rsidRPr="009F35FC">
              <w:rPr>
                <w:rFonts w:ascii="Arial" w:hAnsi="Arial" w:cs="Arial"/>
                <w:sz w:val="20"/>
              </w:rPr>
              <w:t>Regional Bulk Infrastructure Grant  [Schedule 5B]</w:t>
            </w: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123840"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sidRPr="009F35FC">
              <w:rPr>
                <w:rFonts w:ascii="Arial" w:hAnsi="Arial" w:cs="Arial"/>
                <w:sz w:val="20"/>
              </w:rPr>
              <w:t>Restitution Settlement</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sidRPr="009F35FC">
              <w:rPr>
                <w:rFonts w:ascii="Arial" w:hAnsi="Arial" w:cs="Arial"/>
                <w:sz w:val="20"/>
              </w:rPr>
              <w:t>Rural Household Infrastructure Grant  [Schedule 5B]</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sidRPr="009F35FC">
              <w:rPr>
                <w:rFonts w:ascii="Arial" w:hAnsi="Arial" w:cs="Arial"/>
                <w:sz w:val="20"/>
              </w:rPr>
              <w:t>Rural Road Asset Management Systems Grant  [Schedule 5B]</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sidRPr="009F35FC">
              <w:rPr>
                <w:rFonts w:ascii="Arial" w:hAnsi="Arial" w:cs="Arial"/>
                <w:sz w:val="20"/>
              </w:rPr>
              <w:t>Urban Settlement Development Grant  [Schedule 4B]</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123840" w:rsidTr="00F95EEC">
        <w:tc>
          <w:tcPr>
            <w:tcW w:w="1489" w:type="pct"/>
            <w:tcBorders>
              <w:top w:val="nil"/>
              <w:bottom w:val="nil"/>
            </w:tcBorders>
            <w:shd w:val="clear" w:color="auto" w:fill="auto"/>
          </w:tcPr>
          <w:p w:rsidR="009F35FC" w:rsidRPr="00B061F1" w:rsidRDefault="009F35FC" w:rsidP="002527E3">
            <w:pPr>
              <w:spacing w:before="60" w:after="60"/>
              <w:ind w:firstLine="0"/>
              <w:jc w:val="left"/>
              <w:rPr>
                <w:rFonts w:ascii="Arial" w:hAnsi="Arial" w:cs="Arial"/>
                <w:sz w:val="20"/>
              </w:rPr>
            </w:pPr>
            <w:r w:rsidRPr="009F35FC">
              <w:rPr>
                <w:rFonts w:ascii="Arial" w:hAnsi="Arial" w:cs="Arial"/>
                <w:sz w:val="20"/>
              </w:rPr>
              <w:t>Water Services Infrastructure Grant  [Schedule 5B]</w:t>
            </w: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B061F1" w:rsidRDefault="009F35FC" w:rsidP="002527E3">
            <w:pPr>
              <w:spacing w:before="60" w:after="60"/>
              <w:ind w:firstLine="0"/>
              <w:jc w:val="left"/>
              <w:rPr>
                <w:rFonts w:ascii="Arial" w:hAnsi="Arial" w:cs="Arial"/>
                <w:sz w:val="20"/>
              </w:rPr>
            </w:pPr>
            <w:r w:rsidRPr="009F35FC">
              <w:rPr>
                <w:rFonts w:ascii="Arial" w:hAnsi="Arial" w:cs="Arial"/>
                <w:sz w:val="20"/>
              </w:rPr>
              <w:t>Wi-Fi Connectivity</w:t>
            </w: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B061F1" w:rsidRDefault="009F35FC" w:rsidP="002527E3">
            <w:pPr>
              <w:spacing w:before="60" w:after="60"/>
              <w:ind w:firstLine="0"/>
              <w:jc w:val="right"/>
              <w:rPr>
                <w:rFonts w:ascii="Arial" w:hAnsi="Arial" w:cs="Arial"/>
                <w:sz w:val="20"/>
              </w:rPr>
            </w:pPr>
          </w:p>
        </w:tc>
      </w:tr>
      <w:tr w:rsidR="009F35FC" w:rsidRPr="009F35FC" w:rsidTr="009F35FC">
        <w:tc>
          <w:tcPr>
            <w:tcW w:w="1489" w:type="pct"/>
            <w:tcBorders>
              <w:top w:val="nil"/>
              <w:bottom w:val="single" w:sz="4" w:space="0" w:color="auto"/>
            </w:tcBorders>
            <w:shd w:val="clear" w:color="auto" w:fill="auto"/>
          </w:tcPr>
          <w:p w:rsidR="009F35FC" w:rsidRPr="009F35FC" w:rsidRDefault="009F35FC" w:rsidP="002527E3">
            <w:pPr>
              <w:spacing w:before="60" w:after="60"/>
              <w:ind w:firstLine="0"/>
              <w:jc w:val="left"/>
              <w:rPr>
                <w:rFonts w:ascii="Arial" w:hAnsi="Arial" w:cs="Arial"/>
                <w:b/>
                <w:sz w:val="20"/>
              </w:rPr>
            </w:pPr>
            <w:r w:rsidRPr="009F35FC">
              <w:rPr>
                <w:rFonts w:ascii="Arial" w:hAnsi="Arial" w:cs="Arial"/>
                <w:b/>
                <w:sz w:val="20"/>
              </w:rPr>
              <w:t>Total</w:t>
            </w:r>
          </w:p>
        </w:tc>
        <w:tc>
          <w:tcPr>
            <w:tcW w:w="441"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38"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c>
          <w:tcPr>
            <w:tcW w:w="430" w:type="pct"/>
            <w:tcBorders>
              <w:top w:val="nil"/>
              <w:bottom w:val="single" w:sz="4" w:space="0" w:color="auto"/>
            </w:tcBorders>
            <w:shd w:val="clear" w:color="auto" w:fill="auto"/>
          </w:tcPr>
          <w:p w:rsidR="009F35FC" w:rsidRPr="009F35FC" w:rsidRDefault="009F35FC" w:rsidP="002527E3">
            <w:pPr>
              <w:spacing w:before="60" w:after="60"/>
              <w:ind w:firstLine="0"/>
              <w:jc w:val="right"/>
              <w:rPr>
                <w:rFonts w:ascii="Arial" w:hAnsi="Arial" w:cs="Arial"/>
                <w:b/>
                <w:sz w:val="20"/>
              </w:rPr>
            </w:pPr>
          </w:p>
        </w:tc>
      </w:tr>
    </w:tbl>
    <w:p w:rsidR="009F35FC" w:rsidRDefault="009F35FC" w:rsidP="009F35FC">
      <w:r>
        <w:br w:type="page"/>
      </w:r>
    </w:p>
    <w:p w:rsidR="009F35FC" w:rsidRDefault="009F35FC" w:rsidP="009F35FC">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F35FC" w:rsidRPr="009455ED" w:rsidRDefault="009F35FC" w:rsidP="009F35FC">
      <w:pPr>
        <w:pStyle w:val="ListParagraph"/>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F35FC" w:rsidRPr="0026528B" w:rsidTr="002527E3">
        <w:tc>
          <w:tcPr>
            <w:tcW w:w="1489" w:type="pct"/>
            <w:vMerge w:val="restart"/>
            <w:shd w:val="clear" w:color="auto" w:fill="FBE4D5" w:themeFill="accent2" w:themeFillTint="33"/>
          </w:tcPr>
          <w:p w:rsidR="009F35FC" w:rsidRPr="001049DD" w:rsidRDefault="009F35FC"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2018/2019</w:t>
            </w:r>
          </w:p>
          <w:p w:rsidR="009F35FC" w:rsidRDefault="009F35FC"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2017/2018</w:t>
            </w:r>
          </w:p>
          <w:p w:rsidR="009F35FC" w:rsidRDefault="009F35FC" w:rsidP="002527E3">
            <w:pPr>
              <w:spacing w:before="60" w:after="60"/>
              <w:ind w:firstLine="0"/>
              <w:jc w:val="center"/>
              <w:rPr>
                <w:rFonts w:ascii="Arial" w:hAnsi="Arial" w:cs="Arial"/>
                <w:b/>
                <w:sz w:val="20"/>
              </w:rPr>
            </w:pPr>
            <w:r>
              <w:rPr>
                <w:rFonts w:ascii="Arial" w:hAnsi="Arial" w:cs="Arial"/>
                <w:b/>
                <w:sz w:val="20"/>
              </w:rPr>
              <w:t>(R’000s)</w:t>
            </w:r>
          </w:p>
        </w:tc>
      </w:tr>
      <w:tr w:rsidR="009F35FC" w:rsidRPr="0026528B" w:rsidTr="002527E3">
        <w:tc>
          <w:tcPr>
            <w:tcW w:w="1489" w:type="pct"/>
            <w:vMerge/>
            <w:tcBorders>
              <w:bottom w:val="single" w:sz="4" w:space="0" w:color="auto"/>
            </w:tcBorders>
            <w:shd w:val="clear" w:color="auto" w:fill="FBE4D5" w:themeFill="accent2" w:themeFillTint="33"/>
          </w:tcPr>
          <w:p w:rsidR="009F35FC" w:rsidRPr="001049DD" w:rsidRDefault="009F35FC"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F35FC" w:rsidRPr="0026528B" w:rsidRDefault="009F35FC"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F35FC" w:rsidRPr="0026528B" w:rsidRDefault="009F35FC"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F35FC" w:rsidRDefault="009F35FC" w:rsidP="002527E3">
            <w:pPr>
              <w:spacing w:before="60" w:after="60"/>
              <w:ind w:firstLine="0"/>
              <w:jc w:val="center"/>
              <w:rPr>
                <w:rFonts w:ascii="Arial" w:hAnsi="Arial" w:cs="Arial"/>
                <w:b/>
                <w:sz w:val="20"/>
              </w:rPr>
            </w:pPr>
            <w:r>
              <w:rPr>
                <w:rFonts w:ascii="Arial" w:hAnsi="Arial" w:cs="Arial"/>
                <w:b/>
                <w:sz w:val="20"/>
              </w:rPr>
              <w:t>Closing Balance</w:t>
            </w:r>
          </w:p>
        </w:tc>
      </w:tr>
      <w:tr w:rsidR="009F35FC" w:rsidRPr="0026528B" w:rsidTr="002527E3">
        <w:tc>
          <w:tcPr>
            <w:tcW w:w="1489" w:type="pct"/>
            <w:tcBorders>
              <w:bottom w:val="nil"/>
            </w:tcBorders>
          </w:tcPr>
          <w:p w:rsidR="009F35FC" w:rsidRPr="00FD13A5" w:rsidRDefault="009F35FC" w:rsidP="002527E3">
            <w:pPr>
              <w:spacing w:before="60" w:after="60"/>
              <w:ind w:firstLine="0"/>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1"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40"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38" w:type="pct"/>
            <w:tcBorders>
              <w:bottom w:val="nil"/>
            </w:tcBorders>
          </w:tcPr>
          <w:p w:rsidR="009F35FC" w:rsidRPr="0026528B" w:rsidRDefault="009F35FC" w:rsidP="002527E3">
            <w:pPr>
              <w:spacing w:before="60" w:after="60"/>
              <w:ind w:firstLine="0"/>
              <w:jc w:val="right"/>
              <w:rPr>
                <w:rFonts w:ascii="Arial" w:hAnsi="Arial" w:cs="Arial"/>
                <w:sz w:val="20"/>
              </w:rPr>
            </w:pPr>
          </w:p>
        </w:tc>
        <w:tc>
          <w:tcPr>
            <w:tcW w:w="430" w:type="pct"/>
            <w:tcBorders>
              <w:bottom w:val="nil"/>
            </w:tcBorders>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r>
              <w:rPr>
                <w:rFonts w:ascii="Arial" w:hAnsi="Arial" w:cs="Arial"/>
                <w:b/>
                <w:sz w:val="20"/>
              </w:rPr>
              <w:t>Non-profit Institutions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sz w:val="20"/>
              </w:rPr>
            </w:pPr>
            <w:r w:rsidRPr="009F35FC">
              <w:rPr>
                <w:rFonts w:ascii="Arial" w:hAnsi="Arial" w:cs="Arial"/>
                <w:sz w:val="20"/>
              </w:rPr>
              <w:t>Blind South Africa</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sz w:val="20"/>
              </w:rPr>
            </w:pPr>
            <w:r w:rsidRPr="009F35FC">
              <w:rPr>
                <w:rFonts w:ascii="Arial" w:hAnsi="Arial" w:cs="Arial"/>
                <w:sz w:val="20"/>
              </w:rPr>
              <w:t>Business Arts South Africa</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C9670B">
              <w:rPr>
                <w:rFonts w:ascii="Arial" w:hAnsi="Arial" w:cs="Arial"/>
                <w:sz w:val="20"/>
              </w:rPr>
              <w:t>Clerical Assist (Pole Parties)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C9670B">
              <w:rPr>
                <w:rFonts w:ascii="Arial" w:hAnsi="Arial" w:cs="Arial"/>
                <w:sz w:val="20"/>
              </w:rPr>
              <w:t>Constituency Allowance (Pole Parties)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9F35FC">
              <w:rPr>
                <w:rFonts w:ascii="Arial" w:hAnsi="Arial" w:cs="Arial"/>
                <w:sz w:val="20"/>
              </w:rPr>
              <w:t>Engel House Art Collect: Pretoria</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F35FC" w:rsidRDefault="009450B7" w:rsidP="002527E3">
            <w:pPr>
              <w:spacing w:before="60" w:after="60"/>
              <w:ind w:firstLine="0"/>
              <w:jc w:val="left"/>
              <w:rPr>
                <w:rFonts w:ascii="Arial" w:hAnsi="Arial" w:cs="Arial"/>
                <w:sz w:val="20"/>
              </w:rPr>
            </w:pPr>
            <w:r>
              <w:rPr>
                <w:rFonts w:ascii="Arial" w:hAnsi="Arial" w:cs="Arial"/>
                <w:sz w:val="20"/>
              </w:rPr>
              <w:t>Paradise Valley</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Default="009450B7" w:rsidP="002527E3">
            <w:pPr>
              <w:spacing w:before="60" w:after="60"/>
              <w:ind w:firstLine="0"/>
              <w:jc w:val="left"/>
              <w:rPr>
                <w:rFonts w:ascii="Arial" w:hAnsi="Arial" w:cs="Arial"/>
                <w:sz w:val="20"/>
              </w:rPr>
            </w:pPr>
            <w:r>
              <w:rPr>
                <w:rFonts w:ascii="Arial" w:hAnsi="Arial" w:cs="Arial"/>
                <w:sz w:val="20"/>
              </w:rPr>
              <w:t>Political Parties</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C9670B">
              <w:rPr>
                <w:rFonts w:ascii="Arial" w:hAnsi="Arial" w:cs="Arial"/>
                <w:sz w:val="20"/>
              </w:rPr>
              <w:t>Pretoria Society for The Blind</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FB278B" w:rsidRDefault="009F35FC" w:rsidP="002527E3">
            <w:pPr>
              <w:spacing w:before="60" w:after="60"/>
              <w:ind w:firstLine="0"/>
              <w:jc w:val="left"/>
              <w:rPr>
                <w:rFonts w:ascii="Arial" w:hAnsi="Arial" w:cs="Arial"/>
                <w:sz w:val="20"/>
              </w:rPr>
            </w:pPr>
            <w:r w:rsidRPr="00C9670B">
              <w:rPr>
                <w:rFonts w:ascii="Arial" w:hAnsi="Arial" w:cs="Arial"/>
                <w:sz w:val="20"/>
              </w:rPr>
              <w:t>Public Schools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C9670B" w:rsidRDefault="009450B7" w:rsidP="002527E3">
            <w:pPr>
              <w:spacing w:before="60" w:after="60"/>
              <w:ind w:firstLine="0"/>
              <w:jc w:val="left"/>
              <w:rPr>
                <w:rFonts w:ascii="Arial" w:hAnsi="Arial" w:cs="Arial"/>
                <w:sz w:val="20"/>
              </w:rPr>
            </w:pPr>
            <w:proofErr w:type="spellStart"/>
            <w:r>
              <w:rPr>
                <w:rFonts w:ascii="Arial" w:hAnsi="Arial" w:cs="Arial"/>
                <w:sz w:val="20"/>
              </w:rPr>
              <w:t>Silverglen</w:t>
            </w:r>
            <w:proofErr w:type="spellEnd"/>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Default="009450B7" w:rsidP="002527E3">
            <w:pPr>
              <w:spacing w:before="60" w:after="60"/>
              <w:ind w:firstLine="0"/>
              <w:jc w:val="left"/>
              <w:rPr>
                <w:rFonts w:ascii="Arial" w:hAnsi="Arial" w:cs="Arial"/>
                <w:sz w:val="20"/>
              </w:rPr>
            </w:pPr>
            <w:r w:rsidRPr="009450B7">
              <w:rPr>
                <w:rFonts w:ascii="Arial" w:hAnsi="Arial" w:cs="Arial"/>
                <w:sz w:val="20"/>
              </w:rPr>
              <w:t>South Africa Transplant Sports Association (SATSA)</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sidRPr="009450B7">
              <w:rPr>
                <w:rFonts w:ascii="Arial" w:hAnsi="Arial" w:cs="Arial"/>
                <w:sz w:val="20"/>
              </w:rPr>
              <w:t>Spencer Grove</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sidRPr="009450B7">
              <w:rPr>
                <w:rFonts w:ascii="Arial" w:hAnsi="Arial" w:cs="Arial"/>
                <w:sz w:val="20"/>
              </w:rPr>
              <w:t>Unspecified</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sidRPr="009450B7">
              <w:rPr>
                <w:rFonts w:ascii="Arial" w:hAnsi="Arial" w:cs="Arial"/>
                <w:sz w:val="20"/>
              </w:rPr>
              <w:t>Virginia Bush Trust</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F35FC" w:rsidRPr="00C9670B" w:rsidTr="009450B7">
        <w:tc>
          <w:tcPr>
            <w:tcW w:w="1489" w:type="pct"/>
            <w:tcBorders>
              <w:top w:val="nil"/>
              <w:bottom w:val="single" w:sz="4" w:space="0" w:color="auto"/>
            </w:tcBorders>
            <w:shd w:val="clear" w:color="auto" w:fill="auto"/>
          </w:tcPr>
          <w:p w:rsidR="009F35FC" w:rsidRPr="00C9670B" w:rsidRDefault="009F35FC"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38"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c>
          <w:tcPr>
            <w:tcW w:w="430" w:type="pct"/>
            <w:tcBorders>
              <w:top w:val="nil"/>
              <w:bottom w:val="single" w:sz="4" w:space="0" w:color="auto"/>
            </w:tcBorders>
            <w:shd w:val="clear" w:color="auto" w:fill="auto"/>
          </w:tcPr>
          <w:p w:rsidR="009F35FC" w:rsidRPr="00C9670B" w:rsidRDefault="009F35FC" w:rsidP="002527E3">
            <w:pPr>
              <w:spacing w:before="60" w:after="60"/>
              <w:ind w:firstLine="0"/>
              <w:jc w:val="right"/>
              <w:rPr>
                <w:rFonts w:ascii="Arial" w:hAnsi="Arial" w:cs="Arial"/>
                <w:b/>
                <w:sz w:val="20"/>
              </w:rPr>
            </w:pPr>
          </w:p>
        </w:tc>
      </w:tr>
    </w:tbl>
    <w:p w:rsidR="009450B7" w:rsidRDefault="009450B7">
      <w:r>
        <w:br w:type="page"/>
      </w:r>
    </w:p>
    <w:p w:rsidR="009450B7" w:rsidRDefault="009450B7" w:rsidP="009450B7">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450B7" w:rsidRPr="009455ED" w:rsidRDefault="009450B7" w:rsidP="009450B7">
      <w:pPr>
        <w:pStyle w:val="ListParagraph"/>
        <w:ind w:left="0" w:firstLine="0"/>
        <w:contextualSpacing w:val="0"/>
        <w:rPr>
          <w:rFonts w:ascii="Arial" w:hAnsi="Arial" w:cs="Arial"/>
          <w:b/>
          <w:sz w:val="20"/>
        </w:rPr>
      </w:pPr>
      <w:r>
        <w:rPr>
          <w:rFonts w:ascii="Arial" w:hAnsi="Arial" w:cs="Arial"/>
          <w:b/>
          <w:sz w:val="20"/>
        </w:rPr>
        <w:t>18.1</w:t>
      </w:r>
      <w:r>
        <w:rPr>
          <w:rFonts w:ascii="Arial" w:hAnsi="Arial" w:cs="Arial"/>
          <w:b/>
          <w:sz w:val="20"/>
        </w:rPr>
        <w:tab/>
        <w:t>Unspent Capital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450B7" w:rsidRPr="0026528B" w:rsidTr="002527E3">
        <w:tc>
          <w:tcPr>
            <w:tcW w:w="1489" w:type="pct"/>
            <w:vMerge w:val="restart"/>
            <w:shd w:val="clear" w:color="auto" w:fill="FBE4D5" w:themeFill="accent2" w:themeFillTint="33"/>
          </w:tcPr>
          <w:p w:rsidR="009450B7" w:rsidRPr="001049DD" w:rsidRDefault="009450B7"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2018/2019</w:t>
            </w:r>
          </w:p>
          <w:p w:rsidR="009450B7" w:rsidRDefault="009450B7"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2017/2018</w:t>
            </w:r>
          </w:p>
          <w:p w:rsidR="009450B7" w:rsidRDefault="009450B7" w:rsidP="002527E3">
            <w:pPr>
              <w:spacing w:before="60" w:after="60"/>
              <w:ind w:firstLine="0"/>
              <w:jc w:val="center"/>
              <w:rPr>
                <w:rFonts w:ascii="Arial" w:hAnsi="Arial" w:cs="Arial"/>
                <w:b/>
                <w:sz w:val="20"/>
              </w:rPr>
            </w:pPr>
            <w:r>
              <w:rPr>
                <w:rFonts w:ascii="Arial" w:hAnsi="Arial" w:cs="Arial"/>
                <w:b/>
                <w:sz w:val="20"/>
              </w:rPr>
              <w:t>(R’000s)</w:t>
            </w:r>
          </w:p>
        </w:tc>
      </w:tr>
      <w:tr w:rsidR="009450B7" w:rsidRPr="0026528B" w:rsidTr="002527E3">
        <w:tc>
          <w:tcPr>
            <w:tcW w:w="1489" w:type="pct"/>
            <w:vMerge/>
            <w:tcBorders>
              <w:bottom w:val="single" w:sz="4" w:space="0" w:color="auto"/>
            </w:tcBorders>
            <w:shd w:val="clear" w:color="auto" w:fill="FBE4D5" w:themeFill="accent2" w:themeFillTint="33"/>
          </w:tcPr>
          <w:p w:rsidR="009450B7" w:rsidRPr="001049DD" w:rsidRDefault="009450B7"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450B7" w:rsidRPr="0026528B" w:rsidRDefault="009450B7"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450B7" w:rsidRPr="0026528B" w:rsidRDefault="009450B7"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450B7" w:rsidRDefault="009450B7" w:rsidP="002527E3">
            <w:pPr>
              <w:spacing w:before="60" w:after="60"/>
              <w:ind w:firstLine="0"/>
              <w:jc w:val="center"/>
              <w:rPr>
                <w:rFonts w:ascii="Arial" w:hAnsi="Arial" w:cs="Arial"/>
                <w:b/>
                <w:sz w:val="20"/>
              </w:rPr>
            </w:pPr>
            <w:r>
              <w:rPr>
                <w:rFonts w:ascii="Arial" w:hAnsi="Arial" w:cs="Arial"/>
                <w:b/>
                <w:sz w:val="20"/>
              </w:rPr>
              <w:t>Closing Balance</w:t>
            </w:r>
          </w:p>
        </w:tc>
      </w:tr>
      <w:tr w:rsidR="009F35FC" w:rsidRPr="0026528B" w:rsidTr="009450B7">
        <w:tc>
          <w:tcPr>
            <w:tcW w:w="1489" w:type="pct"/>
            <w:tcBorders>
              <w:top w:val="single" w:sz="4" w:space="0" w:color="auto"/>
              <w:bottom w:val="nil"/>
            </w:tcBorders>
            <w:shd w:val="clear" w:color="auto" w:fill="auto"/>
          </w:tcPr>
          <w:p w:rsidR="009F35FC" w:rsidRPr="00FB278B" w:rsidRDefault="009F35FC" w:rsidP="002527E3">
            <w:pPr>
              <w:spacing w:before="60" w:after="60"/>
              <w:ind w:firstLine="0"/>
              <w:jc w:val="left"/>
              <w:rPr>
                <w:rFonts w:ascii="Arial" w:hAnsi="Arial" w:cs="Arial"/>
                <w:sz w:val="20"/>
              </w:rPr>
            </w:pPr>
          </w:p>
        </w:tc>
        <w:tc>
          <w:tcPr>
            <w:tcW w:w="441"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single" w:sz="4" w:space="0" w:color="auto"/>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r>
              <w:rPr>
                <w:rFonts w:ascii="Arial" w:hAnsi="Arial" w:cs="Arial"/>
                <w:b/>
                <w:sz w:val="20"/>
              </w:rPr>
              <w:t>Private Enterprises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sidRPr="00C9670B">
              <w:rPr>
                <w:rFonts w:ascii="Arial" w:hAnsi="Arial" w:cs="Arial"/>
                <w:sz w:val="20"/>
              </w:rPr>
              <w:t xml:space="preserve">Other Transfers </w:t>
            </w:r>
            <w:r>
              <w:rPr>
                <w:rFonts w:ascii="Arial" w:hAnsi="Arial" w:cs="Arial"/>
                <w:sz w:val="20"/>
              </w:rPr>
              <w:t xml:space="preserve">to </w:t>
            </w:r>
            <w:r w:rsidRPr="00C9670B">
              <w:rPr>
                <w:rFonts w:ascii="Arial" w:hAnsi="Arial" w:cs="Arial"/>
                <w:sz w:val="20"/>
              </w:rPr>
              <w:t>Private Enterprises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r w:rsidRPr="00C9670B">
              <w:rPr>
                <w:rFonts w:ascii="Arial" w:hAnsi="Arial" w:cs="Arial"/>
                <w:b/>
                <w:sz w:val="20"/>
              </w:rPr>
              <w:t>Total</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A97B45" w:rsidRDefault="009F35FC"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450B7" w:rsidRPr="009450B7" w:rsidTr="002527E3">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b/>
                <w:sz w:val="20"/>
              </w:rPr>
            </w:pPr>
            <w:r w:rsidRPr="009450B7">
              <w:rPr>
                <w:rFonts w:ascii="Arial" w:hAnsi="Arial" w:cs="Arial"/>
                <w:b/>
                <w:sz w:val="20"/>
              </w:rPr>
              <w:t>Provincial Government</w:t>
            </w:r>
          </w:p>
        </w:tc>
        <w:tc>
          <w:tcPr>
            <w:tcW w:w="441"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9450B7" w:rsidRPr="009450B7" w:rsidRDefault="009450B7" w:rsidP="002527E3">
            <w:pPr>
              <w:spacing w:before="60" w:after="60"/>
              <w:ind w:firstLine="0"/>
              <w:jc w:val="right"/>
              <w:rPr>
                <w:rFonts w:ascii="Arial" w:hAnsi="Arial" w:cs="Arial"/>
                <w:b/>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Pr>
                <w:rFonts w:ascii="Arial" w:hAnsi="Arial" w:cs="Arial"/>
                <w:sz w:val="20"/>
              </w:rPr>
              <w:t xml:space="preserve">Eastern Cape </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Pr>
                <w:rFonts w:ascii="Arial" w:hAnsi="Arial" w:cs="Arial"/>
                <w:sz w:val="20"/>
              </w:rPr>
              <w:t>Kwa-Zulu Natal</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Default="009450B7" w:rsidP="002527E3">
            <w:pPr>
              <w:spacing w:before="60" w:after="60"/>
              <w:ind w:firstLine="0"/>
              <w:jc w:val="left"/>
              <w:rPr>
                <w:rFonts w:ascii="Arial" w:hAnsi="Arial" w:cs="Arial"/>
                <w:sz w:val="20"/>
              </w:rPr>
            </w:pPr>
            <w:r>
              <w:rPr>
                <w:rFonts w:ascii="Arial" w:hAnsi="Arial" w:cs="Arial"/>
                <w:sz w:val="20"/>
              </w:rPr>
              <w:t>Northern Cape</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F95EEC">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2527E3">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450B7" w:rsidRPr="0026528B" w:rsidTr="002527E3">
        <w:tc>
          <w:tcPr>
            <w:tcW w:w="1489" w:type="pct"/>
            <w:tcBorders>
              <w:top w:val="nil"/>
              <w:bottom w:val="nil"/>
            </w:tcBorders>
            <w:shd w:val="clear" w:color="auto" w:fill="auto"/>
          </w:tcPr>
          <w:p w:rsidR="009450B7" w:rsidRPr="009450B7" w:rsidRDefault="009450B7"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450B7" w:rsidRPr="0026528B" w:rsidRDefault="009450B7"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r>
              <w:rPr>
                <w:rFonts w:ascii="Arial" w:hAnsi="Arial" w:cs="Arial"/>
                <w:b/>
                <w:sz w:val="20"/>
              </w:rPr>
              <w:t>Public Corporations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F95EEC">
        <w:tc>
          <w:tcPr>
            <w:tcW w:w="1489" w:type="pct"/>
            <w:tcBorders>
              <w:top w:val="nil"/>
              <w:bottom w:val="nil"/>
            </w:tcBorders>
            <w:shd w:val="clear" w:color="auto" w:fill="auto"/>
          </w:tcPr>
          <w:p w:rsidR="009F35FC" w:rsidRPr="00486606" w:rsidRDefault="009F35FC" w:rsidP="002527E3">
            <w:pPr>
              <w:spacing w:before="60" w:after="60"/>
              <w:ind w:firstLine="0"/>
              <w:jc w:val="left"/>
              <w:rPr>
                <w:rFonts w:ascii="Arial" w:hAnsi="Arial" w:cs="Arial"/>
                <w:sz w:val="20"/>
              </w:rPr>
            </w:pPr>
            <w:r>
              <w:rPr>
                <w:rFonts w:ascii="Arial" w:hAnsi="Arial" w:cs="Arial"/>
                <w:sz w:val="20"/>
              </w:rPr>
              <w:t>Other Transfers to Public Corporations</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r>
              <w:rPr>
                <w:rFonts w:ascii="Arial" w:hAnsi="Arial" w:cs="Arial"/>
                <w:b/>
                <w:sz w:val="20"/>
              </w:rPr>
              <w:t xml:space="preserve">Total </w:t>
            </w: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nil"/>
            </w:tcBorders>
            <w:shd w:val="clear" w:color="auto" w:fill="auto"/>
          </w:tcPr>
          <w:p w:rsidR="009F35FC" w:rsidRPr="00C9670B" w:rsidRDefault="009F35FC" w:rsidP="002527E3">
            <w:pPr>
              <w:spacing w:before="60" w:after="60"/>
              <w:ind w:firstLine="0"/>
              <w:jc w:val="left"/>
              <w:rPr>
                <w:rFonts w:ascii="Arial" w:hAnsi="Arial" w:cs="Arial"/>
                <w:b/>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9F35FC" w:rsidRPr="0026528B" w:rsidRDefault="009F35FC" w:rsidP="002527E3">
            <w:pPr>
              <w:spacing w:before="60" w:after="60"/>
              <w:ind w:firstLine="0"/>
              <w:jc w:val="right"/>
              <w:rPr>
                <w:rFonts w:ascii="Arial" w:hAnsi="Arial" w:cs="Arial"/>
                <w:sz w:val="20"/>
              </w:rPr>
            </w:pPr>
          </w:p>
        </w:tc>
      </w:tr>
      <w:tr w:rsidR="009F35FC" w:rsidRPr="0026528B" w:rsidTr="002527E3">
        <w:tc>
          <w:tcPr>
            <w:tcW w:w="1489" w:type="pct"/>
            <w:tcBorders>
              <w:top w:val="nil"/>
              <w:bottom w:val="single" w:sz="4" w:space="0" w:color="auto"/>
            </w:tcBorders>
            <w:shd w:val="clear" w:color="auto" w:fill="auto"/>
          </w:tcPr>
          <w:p w:rsidR="009F35FC" w:rsidRPr="00C9670B" w:rsidRDefault="009F35FC" w:rsidP="00556901">
            <w:pPr>
              <w:spacing w:before="60" w:after="60"/>
              <w:ind w:firstLine="0"/>
              <w:jc w:val="left"/>
              <w:rPr>
                <w:rFonts w:ascii="Arial" w:hAnsi="Arial" w:cs="Arial"/>
                <w:b/>
                <w:sz w:val="20"/>
              </w:rPr>
            </w:pPr>
            <w:r>
              <w:rPr>
                <w:rFonts w:ascii="Arial" w:hAnsi="Arial" w:cs="Arial"/>
                <w:b/>
                <w:sz w:val="20"/>
              </w:rPr>
              <w:t xml:space="preserve">Total </w:t>
            </w:r>
            <w:r w:rsidRPr="00E127FF">
              <w:rPr>
                <w:rFonts w:ascii="Arial" w:hAnsi="Arial" w:cs="Arial"/>
                <w:b/>
                <w:sz w:val="20"/>
              </w:rPr>
              <w:t xml:space="preserve">Unspent Capital </w:t>
            </w:r>
            <w:r w:rsidR="00556901">
              <w:rPr>
                <w:rFonts w:ascii="Arial" w:hAnsi="Arial" w:cs="Arial"/>
                <w:b/>
                <w:sz w:val="20"/>
              </w:rPr>
              <w:t>Monetary</w:t>
            </w:r>
          </w:p>
        </w:tc>
        <w:tc>
          <w:tcPr>
            <w:tcW w:w="441"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9F35FC" w:rsidRPr="0026528B" w:rsidRDefault="009F35FC" w:rsidP="002527E3">
            <w:pPr>
              <w:spacing w:before="60" w:after="60"/>
              <w:ind w:firstLine="0"/>
              <w:jc w:val="right"/>
              <w:rPr>
                <w:rFonts w:ascii="Arial" w:hAnsi="Arial" w:cs="Arial"/>
                <w:sz w:val="20"/>
              </w:rPr>
            </w:pPr>
          </w:p>
        </w:tc>
      </w:tr>
    </w:tbl>
    <w:p w:rsidR="00556901" w:rsidRPr="006E1EE5" w:rsidRDefault="00556901" w:rsidP="00556901">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556901" w:rsidRDefault="00556901" w:rsidP="00B4401A">
      <w:pPr>
        <w:pStyle w:val="ListParagraph"/>
        <w:numPr>
          <w:ilvl w:val="1"/>
          <w:numId w:val="19"/>
        </w:numPr>
        <w:ind w:left="567" w:hanging="567"/>
        <w:rPr>
          <w:rFonts w:ascii="Arial" w:hAnsi="Arial" w:cs="Arial"/>
          <w:b/>
          <w:sz w:val="20"/>
        </w:rPr>
      </w:pPr>
      <w:bookmarkStart w:id="88" w:name="_Ref535573483"/>
      <w:r>
        <w:rPr>
          <w:rFonts w:ascii="Arial" w:hAnsi="Arial" w:cs="Arial"/>
          <w:b/>
          <w:sz w:val="20"/>
        </w:rPr>
        <w:t>Unspent Operational Allocations</w:t>
      </w:r>
      <w:bookmarkEnd w:id="88"/>
      <w:r>
        <w:rPr>
          <w:rFonts w:ascii="Arial" w:hAnsi="Arial" w:cs="Arial"/>
          <w:b/>
          <w:sz w:val="20"/>
        </w:rPr>
        <w:t xml:space="preserve"> In-kind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556901" w:rsidRPr="0026528B" w:rsidTr="002527E3">
        <w:tc>
          <w:tcPr>
            <w:tcW w:w="1489" w:type="pct"/>
            <w:vMerge w:val="restart"/>
            <w:shd w:val="clear" w:color="auto" w:fill="FBE4D5" w:themeFill="accent2" w:themeFillTint="33"/>
          </w:tcPr>
          <w:p w:rsidR="00556901" w:rsidRPr="001049DD" w:rsidRDefault="00556901"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2018/2019</w:t>
            </w:r>
          </w:p>
          <w:p w:rsidR="00556901" w:rsidRDefault="00556901"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2017/2018</w:t>
            </w:r>
          </w:p>
          <w:p w:rsidR="00556901" w:rsidRDefault="00556901" w:rsidP="002527E3">
            <w:pPr>
              <w:spacing w:before="60" w:after="60"/>
              <w:ind w:firstLine="0"/>
              <w:jc w:val="center"/>
              <w:rPr>
                <w:rFonts w:ascii="Arial" w:hAnsi="Arial" w:cs="Arial"/>
                <w:b/>
                <w:sz w:val="20"/>
              </w:rPr>
            </w:pPr>
            <w:r>
              <w:rPr>
                <w:rFonts w:ascii="Arial" w:hAnsi="Arial" w:cs="Arial"/>
                <w:b/>
                <w:sz w:val="20"/>
              </w:rPr>
              <w:t>(R’000s)</w:t>
            </w:r>
          </w:p>
        </w:tc>
      </w:tr>
      <w:tr w:rsidR="00556901" w:rsidRPr="0026528B" w:rsidTr="002527E3">
        <w:tc>
          <w:tcPr>
            <w:tcW w:w="1489" w:type="pct"/>
            <w:vMerge/>
            <w:tcBorders>
              <w:bottom w:val="single" w:sz="4" w:space="0" w:color="auto"/>
            </w:tcBorders>
            <w:shd w:val="clear" w:color="auto" w:fill="FBE4D5" w:themeFill="accent2" w:themeFillTint="33"/>
          </w:tcPr>
          <w:p w:rsidR="00556901" w:rsidRPr="001049DD" w:rsidRDefault="00556901"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556901" w:rsidRPr="0026528B" w:rsidRDefault="00556901"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556901" w:rsidRPr="0026528B" w:rsidRDefault="00556901"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556901" w:rsidRDefault="00556901" w:rsidP="002527E3">
            <w:pPr>
              <w:spacing w:before="60" w:after="60"/>
              <w:ind w:firstLine="0"/>
              <w:jc w:val="center"/>
              <w:rPr>
                <w:rFonts w:ascii="Arial" w:hAnsi="Arial" w:cs="Arial"/>
                <w:b/>
                <w:sz w:val="20"/>
              </w:rPr>
            </w:pPr>
            <w:r>
              <w:rPr>
                <w:rFonts w:ascii="Arial" w:hAnsi="Arial" w:cs="Arial"/>
                <w:b/>
                <w:sz w:val="20"/>
              </w:rPr>
              <w:t>Closing Balance</w:t>
            </w:r>
          </w:p>
        </w:tc>
      </w:tr>
      <w:tr w:rsidR="00556901" w:rsidRPr="0026528B" w:rsidTr="002527E3">
        <w:tc>
          <w:tcPr>
            <w:tcW w:w="1489" w:type="pct"/>
            <w:tcBorders>
              <w:bottom w:val="nil"/>
            </w:tcBorders>
          </w:tcPr>
          <w:p w:rsidR="00556901" w:rsidRPr="00FD13A5" w:rsidRDefault="00556901" w:rsidP="002527E3">
            <w:pPr>
              <w:spacing w:before="60" w:after="60"/>
              <w:ind w:firstLine="0"/>
              <w:rPr>
                <w:rFonts w:ascii="Arial" w:hAnsi="Arial" w:cs="Arial"/>
                <w:sz w:val="20"/>
              </w:rPr>
            </w:pPr>
          </w:p>
        </w:tc>
        <w:tc>
          <w:tcPr>
            <w:tcW w:w="441"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41"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41"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38" w:type="pct"/>
            <w:tcBorders>
              <w:bottom w:val="nil"/>
            </w:tcBorders>
          </w:tcPr>
          <w:p w:rsidR="00556901" w:rsidRPr="0026528B" w:rsidRDefault="00556901" w:rsidP="002527E3">
            <w:pPr>
              <w:spacing w:before="60" w:after="60"/>
              <w:ind w:firstLine="0"/>
              <w:jc w:val="right"/>
              <w:rPr>
                <w:rFonts w:ascii="Arial" w:hAnsi="Arial" w:cs="Arial"/>
                <w:sz w:val="20"/>
              </w:rPr>
            </w:pPr>
          </w:p>
        </w:tc>
        <w:tc>
          <w:tcPr>
            <w:tcW w:w="430" w:type="pct"/>
            <w:tcBorders>
              <w:bottom w:val="nil"/>
            </w:tcBorders>
          </w:tcPr>
          <w:p w:rsidR="00556901" w:rsidRPr="0026528B" w:rsidRDefault="00556901" w:rsidP="002527E3">
            <w:pPr>
              <w:spacing w:before="60" w:after="60"/>
              <w:ind w:firstLine="0"/>
              <w:jc w:val="right"/>
              <w:rPr>
                <w:rFonts w:ascii="Arial" w:hAnsi="Arial" w:cs="Arial"/>
                <w:sz w:val="20"/>
              </w:rPr>
            </w:pPr>
          </w:p>
        </w:tc>
      </w:tr>
      <w:tr w:rsidR="00556901" w:rsidRPr="0026528B" w:rsidTr="002527E3">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b/>
                <w:sz w:val="20"/>
              </w:rPr>
            </w:pPr>
            <w:r w:rsidRPr="00FB278B">
              <w:rPr>
                <w:rFonts w:ascii="Arial" w:hAnsi="Arial" w:cs="Arial"/>
                <w:b/>
                <w:sz w:val="20"/>
              </w:rPr>
              <w:t>Departmental Agencies and Accounts</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National Departmental Agencies</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Provincial Departmental Agencies</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Social Security Funds</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DD7640">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DD7640">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DD7640">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b/>
                <w:sz w:val="20"/>
              </w:rPr>
            </w:pPr>
            <w:r w:rsidRPr="00FB278B">
              <w:rPr>
                <w:rFonts w:ascii="Arial" w:hAnsi="Arial" w:cs="Arial"/>
                <w:b/>
                <w:sz w:val="20"/>
              </w:rPr>
              <w:t>District Municipalities</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Limpopo</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Mpumalanga</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F95EEC">
        <w:tc>
          <w:tcPr>
            <w:tcW w:w="1489" w:type="pct"/>
            <w:tcBorders>
              <w:top w:val="nil"/>
              <w:bottom w:val="nil"/>
            </w:tcBorders>
            <w:shd w:val="clear" w:color="auto" w:fill="auto"/>
          </w:tcPr>
          <w:p w:rsidR="00556901" w:rsidRPr="00FB278B" w:rsidRDefault="00556901" w:rsidP="002527E3">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556901" w:rsidRPr="0026528B" w:rsidRDefault="00556901" w:rsidP="002527E3">
            <w:pPr>
              <w:spacing w:before="60" w:after="60"/>
              <w:ind w:firstLine="0"/>
              <w:jc w:val="right"/>
              <w:rPr>
                <w:rFonts w:ascii="Arial" w:hAnsi="Arial" w:cs="Arial"/>
                <w:sz w:val="20"/>
              </w:rPr>
            </w:pPr>
          </w:p>
        </w:tc>
      </w:tr>
      <w:tr w:rsidR="00556901" w:rsidRPr="0026528B" w:rsidTr="002527E3">
        <w:tc>
          <w:tcPr>
            <w:tcW w:w="1489" w:type="pct"/>
            <w:tcBorders>
              <w:top w:val="nil"/>
            </w:tcBorders>
            <w:shd w:val="clear" w:color="auto" w:fill="auto"/>
          </w:tcPr>
          <w:p w:rsidR="00556901" w:rsidRPr="00FD13A5" w:rsidRDefault="00556901" w:rsidP="002527E3">
            <w:pPr>
              <w:spacing w:before="60" w:after="60"/>
              <w:ind w:firstLine="0"/>
              <w:rPr>
                <w:rFonts w:ascii="Arial" w:hAnsi="Arial" w:cs="Arial"/>
                <w:b/>
                <w:sz w:val="20"/>
              </w:rPr>
            </w:pPr>
            <w:r w:rsidRPr="00FD13A5">
              <w:rPr>
                <w:rFonts w:ascii="Arial" w:hAnsi="Arial" w:cs="Arial"/>
                <w:b/>
                <w:sz w:val="20"/>
              </w:rPr>
              <w:t>Total</w:t>
            </w:r>
          </w:p>
        </w:tc>
        <w:tc>
          <w:tcPr>
            <w:tcW w:w="441" w:type="pct"/>
            <w:tcBorders>
              <w:top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tcBorders>
            <w:shd w:val="clear" w:color="auto" w:fill="auto"/>
          </w:tcPr>
          <w:p w:rsidR="00556901" w:rsidRPr="0026528B" w:rsidRDefault="00556901" w:rsidP="002527E3">
            <w:pPr>
              <w:spacing w:before="60" w:after="60"/>
              <w:ind w:firstLine="0"/>
              <w:jc w:val="right"/>
              <w:rPr>
                <w:rFonts w:ascii="Arial" w:hAnsi="Arial" w:cs="Arial"/>
                <w:sz w:val="20"/>
              </w:rPr>
            </w:pPr>
          </w:p>
        </w:tc>
        <w:tc>
          <w:tcPr>
            <w:tcW w:w="441" w:type="pct"/>
            <w:tcBorders>
              <w:top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tcBorders>
          </w:tcPr>
          <w:p w:rsidR="00556901" w:rsidRPr="0026528B" w:rsidRDefault="00556901" w:rsidP="002527E3">
            <w:pPr>
              <w:spacing w:before="60" w:after="60"/>
              <w:ind w:firstLine="0"/>
              <w:jc w:val="right"/>
              <w:rPr>
                <w:rFonts w:ascii="Arial" w:hAnsi="Arial" w:cs="Arial"/>
                <w:sz w:val="20"/>
              </w:rPr>
            </w:pPr>
          </w:p>
        </w:tc>
        <w:tc>
          <w:tcPr>
            <w:tcW w:w="440" w:type="pct"/>
            <w:tcBorders>
              <w:top w:val="nil"/>
            </w:tcBorders>
          </w:tcPr>
          <w:p w:rsidR="00556901" w:rsidRPr="0026528B" w:rsidRDefault="00556901" w:rsidP="002527E3">
            <w:pPr>
              <w:spacing w:before="60" w:after="60"/>
              <w:ind w:firstLine="0"/>
              <w:jc w:val="right"/>
              <w:rPr>
                <w:rFonts w:ascii="Arial" w:hAnsi="Arial" w:cs="Arial"/>
                <w:sz w:val="20"/>
              </w:rPr>
            </w:pPr>
          </w:p>
        </w:tc>
        <w:tc>
          <w:tcPr>
            <w:tcW w:w="438" w:type="pct"/>
            <w:tcBorders>
              <w:top w:val="nil"/>
            </w:tcBorders>
          </w:tcPr>
          <w:p w:rsidR="00556901" w:rsidRPr="0026528B" w:rsidRDefault="00556901" w:rsidP="002527E3">
            <w:pPr>
              <w:spacing w:before="60" w:after="60"/>
              <w:ind w:firstLine="0"/>
              <w:jc w:val="right"/>
              <w:rPr>
                <w:rFonts w:ascii="Arial" w:hAnsi="Arial" w:cs="Arial"/>
                <w:sz w:val="20"/>
              </w:rPr>
            </w:pPr>
          </w:p>
        </w:tc>
        <w:tc>
          <w:tcPr>
            <w:tcW w:w="430" w:type="pct"/>
            <w:tcBorders>
              <w:top w:val="nil"/>
            </w:tcBorders>
          </w:tcPr>
          <w:p w:rsidR="00556901" w:rsidRPr="0026528B" w:rsidRDefault="00556901" w:rsidP="002527E3">
            <w:pPr>
              <w:spacing w:before="60" w:after="60"/>
              <w:ind w:firstLine="0"/>
              <w:jc w:val="right"/>
              <w:rPr>
                <w:rFonts w:ascii="Arial" w:hAnsi="Arial" w:cs="Arial"/>
                <w:sz w:val="20"/>
              </w:rPr>
            </w:pPr>
          </w:p>
        </w:tc>
      </w:tr>
    </w:tbl>
    <w:p w:rsidR="00556901" w:rsidRDefault="00556901" w:rsidP="00556901">
      <w:pPr>
        <w:ind w:firstLine="0"/>
        <w:rPr>
          <w:rFonts w:ascii="Arial" w:hAnsi="Arial" w:cs="Arial"/>
          <w:b/>
          <w:sz w:val="20"/>
        </w:rPr>
      </w:pPr>
    </w:p>
    <w:p w:rsidR="00556901" w:rsidRDefault="00556901" w:rsidP="00556901">
      <w:pPr>
        <w:ind w:firstLine="0"/>
        <w:rPr>
          <w:rFonts w:ascii="Arial" w:hAnsi="Arial" w:cs="Arial"/>
          <w:b/>
          <w:sz w:val="20"/>
        </w:rPr>
      </w:pPr>
      <w:r>
        <w:rPr>
          <w:rFonts w:ascii="Arial" w:hAnsi="Arial" w:cs="Arial"/>
          <w:b/>
          <w:sz w:val="20"/>
        </w:rPr>
        <w:br w:type="page"/>
      </w:r>
    </w:p>
    <w:p w:rsidR="00A201D8" w:rsidRDefault="00A201D8" w:rsidP="00A201D8">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A201D8" w:rsidRPr="009455ED" w:rsidRDefault="00A201D8" w:rsidP="00A201D8">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A201D8" w:rsidRPr="0026528B" w:rsidTr="002527E3">
        <w:tc>
          <w:tcPr>
            <w:tcW w:w="1489" w:type="pct"/>
            <w:vMerge w:val="restart"/>
            <w:shd w:val="clear" w:color="auto" w:fill="FBE4D5" w:themeFill="accent2" w:themeFillTint="33"/>
          </w:tcPr>
          <w:p w:rsidR="00A201D8" w:rsidRPr="001049DD" w:rsidRDefault="00A201D8"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2018/2019</w:t>
            </w:r>
          </w:p>
          <w:p w:rsidR="00A201D8" w:rsidRDefault="00A201D8"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2017/2018</w:t>
            </w:r>
          </w:p>
          <w:p w:rsidR="00A201D8" w:rsidRDefault="00A201D8" w:rsidP="002527E3">
            <w:pPr>
              <w:spacing w:before="60" w:after="60"/>
              <w:ind w:firstLine="0"/>
              <w:jc w:val="center"/>
              <w:rPr>
                <w:rFonts w:ascii="Arial" w:hAnsi="Arial" w:cs="Arial"/>
                <w:b/>
                <w:sz w:val="20"/>
              </w:rPr>
            </w:pPr>
            <w:r>
              <w:rPr>
                <w:rFonts w:ascii="Arial" w:hAnsi="Arial" w:cs="Arial"/>
                <w:b/>
                <w:sz w:val="20"/>
              </w:rPr>
              <w:t>(R’000s)</w:t>
            </w:r>
          </w:p>
        </w:tc>
      </w:tr>
      <w:tr w:rsidR="00A201D8" w:rsidRPr="0026528B" w:rsidTr="002527E3">
        <w:tc>
          <w:tcPr>
            <w:tcW w:w="1489" w:type="pct"/>
            <w:vMerge/>
            <w:tcBorders>
              <w:bottom w:val="single" w:sz="4" w:space="0" w:color="auto"/>
            </w:tcBorders>
            <w:shd w:val="clear" w:color="auto" w:fill="FBE4D5" w:themeFill="accent2" w:themeFillTint="33"/>
          </w:tcPr>
          <w:p w:rsidR="00A201D8" w:rsidRPr="001049DD" w:rsidRDefault="00A201D8"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A201D8" w:rsidRPr="0026528B" w:rsidRDefault="00A201D8"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A201D8" w:rsidRPr="0026528B" w:rsidRDefault="00A201D8"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A201D8" w:rsidRDefault="00A201D8" w:rsidP="002527E3">
            <w:pPr>
              <w:spacing w:before="60" w:after="60"/>
              <w:ind w:firstLine="0"/>
              <w:jc w:val="center"/>
              <w:rPr>
                <w:rFonts w:ascii="Arial" w:hAnsi="Arial" w:cs="Arial"/>
                <w:b/>
                <w:sz w:val="20"/>
              </w:rPr>
            </w:pPr>
            <w:r>
              <w:rPr>
                <w:rFonts w:ascii="Arial" w:hAnsi="Arial" w:cs="Arial"/>
                <w:b/>
                <w:sz w:val="20"/>
              </w:rPr>
              <w:t>Closing Balance</w:t>
            </w:r>
          </w:p>
        </w:tc>
      </w:tr>
      <w:tr w:rsidR="00A201D8" w:rsidRPr="0026528B" w:rsidTr="002527E3">
        <w:tc>
          <w:tcPr>
            <w:tcW w:w="1489" w:type="pct"/>
            <w:tcBorders>
              <w:bottom w:val="nil"/>
            </w:tcBorders>
          </w:tcPr>
          <w:p w:rsidR="00A201D8" w:rsidRPr="00FD13A5" w:rsidRDefault="00A201D8" w:rsidP="002527E3">
            <w:pPr>
              <w:spacing w:before="60" w:after="60"/>
              <w:ind w:firstLine="0"/>
              <w:rPr>
                <w:rFonts w:ascii="Arial" w:hAnsi="Arial" w:cs="Arial"/>
                <w:sz w:val="20"/>
              </w:rPr>
            </w:pPr>
          </w:p>
        </w:tc>
        <w:tc>
          <w:tcPr>
            <w:tcW w:w="441"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41"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41"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38" w:type="pct"/>
            <w:tcBorders>
              <w:bottom w:val="nil"/>
            </w:tcBorders>
          </w:tcPr>
          <w:p w:rsidR="00A201D8" w:rsidRPr="0026528B" w:rsidRDefault="00A201D8" w:rsidP="002527E3">
            <w:pPr>
              <w:spacing w:before="60" w:after="60"/>
              <w:ind w:firstLine="0"/>
              <w:jc w:val="right"/>
              <w:rPr>
                <w:rFonts w:ascii="Arial" w:hAnsi="Arial" w:cs="Arial"/>
                <w:sz w:val="20"/>
              </w:rPr>
            </w:pPr>
          </w:p>
        </w:tc>
        <w:tc>
          <w:tcPr>
            <w:tcW w:w="430" w:type="pct"/>
            <w:tcBorders>
              <w:bottom w:val="nil"/>
            </w:tcBorders>
          </w:tcPr>
          <w:p w:rsidR="00A201D8" w:rsidRPr="0026528B" w:rsidRDefault="00A201D8" w:rsidP="002527E3">
            <w:pPr>
              <w:spacing w:before="60" w:after="60"/>
              <w:ind w:firstLine="0"/>
              <w:jc w:val="right"/>
              <w:rPr>
                <w:rFonts w:ascii="Arial" w:hAnsi="Arial" w:cs="Arial"/>
                <w:sz w:val="20"/>
              </w:rPr>
            </w:pPr>
          </w:p>
        </w:tc>
      </w:tr>
      <w:tr w:rsidR="00A201D8" w:rsidRPr="0026528B" w:rsidTr="002527E3">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b/>
                <w:sz w:val="20"/>
              </w:rPr>
            </w:pPr>
            <w:r>
              <w:rPr>
                <w:rFonts w:ascii="Arial" w:hAnsi="Arial" w:cs="Arial"/>
                <w:b/>
                <w:sz w:val="20"/>
              </w:rPr>
              <w:t>Foreign Governments and International Organisations</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Africa Regional Technical Assistance Centre South Africa</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African Development Bank</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African Program Rethinking Development Economy</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African Union Commission</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African World Heritage Fund</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286315" w:rsidRPr="0026528B" w:rsidTr="00F95EEC">
        <w:tc>
          <w:tcPr>
            <w:tcW w:w="1489" w:type="pct"/>
            <w:tcBorders>
              <w:top w:val="nil"/>
              <w:bottom w:val="nil"/>
            </w:tcBorders>
            <w:shd w:val="clear" w:color="auto" w:fill="auto"/>
          </w:tcPr>
          <w:p w:rsidR="00286315" w:rsidRDefault="00286315" w:rsidP="002527E3">
            <w:pPr>
              <w:spacing w:before="60" w:after="60"/>
              <w:ind w:firstLine="0"/>
              <w:jc w:val="left"/>
              <w:rPr>
                <w:rFonts w:ascii="Arial" w:hAnsi="Arial" w:cs="Arial"/>
                <w:sz w:val="20"/>
              </w:rPr>
            </w:pPr>
            <w:r w:rsidRPr="00286315">
              <w:rPr>
                <w:rFonts w:ascii="Arial" w:hAnsi="Arial" w:cs="Arial"/>
                <w:sz w:val="20"/>
              </w:rPr>
              <w:t xml:space="preserve">Agency </w:t>
            </w:r>
            <w:proofErr w:type="spellStart"/>
            <w:r w:rsidRPr="00286315">
              <w:rPr>
                <w:rFonts w:ascii="Arial" w:hAnsi="Arial" w:cs="Arial"/>
                <w:sz w:val="20"/>
              </w:rPr>
              <w:t>Francaise</w:t>
            </w:r>
            <w:proofErr w:type="spellEnd"/>
            <w:r w:rsidRPr="00286315">
              <w:rPr>
                <w:rFonts w:ascii="Arial" w:hAnsi="Arial" w:cs="Arial"/>
                <w:sz w:val="20"/>
              </w:rPr>
              <w:t xml:space="preserve"> de Development</w:t>
            </w: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Asia-Africa Legal Consultation Organisation</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Association for African University</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Association for the Development of Education in Africa</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286315" w:rsidRPr="0026528B" w:rsidTr="00F95EEC">
        <w:tc>
          <w:tcPr>
            <w:tcW w:w="1489" w:type="pct"/>
            <w:tcBorders>
              <w:top w:val="nil"/>
              <w:bottom w:val="nil"/>
            </w:tcBorders>
            <w:shd w:val="clear" w:color="auto" w:fill="auto"/>
          </w:tcPr>
          <w:p w:rsidR="00286315" w:rsidRDefault="00286315" w:rsidP="002527E3">
            <w:pPr>
              <w:spacing w:before="60" w:after="60"/>
              <w:ind w:firstLine="0"/>
              <w:jc w:val="left"/>
              <w:rPr>
                <w:rFonts w:ascii="Arial" w:hAnsi="Arial" w:cs="Arial"/>
                <w:sz w:val="20"/>
              </w:rPr>
            </w:pPr>
            <w:r>
              <w:rPr>
                <w:rFonts w:ascii="Arial" w:hAnsi="Arial" w:cs="Arial"/>
                <w:sz w:val="20"/>
              </w:rPr>
              <w:t>BMZ</w:t>
            </w: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r>
      <w:tr w:rsidR="00A201D8" w:rsidRPr="0026528B" w:rsidTr="00F95EEC">
        <w:tc>
          <w:tcPr>
            <w:tcW w:w="1489" w:type="pct"/>
            <w:tcBorders>
              <w:top w:val="nil"/>
              <w:bottom w:val="nil"/>
            </w:tcBorders>
            <w:shd w:val="clear" w:color="auto" w:fill="auto"/>
          </w:tcPr>
          <w:p w:rsidR="00A201D8" w:rsidRPr="00FB278B" w:rsidRDefault="00A201D8" w:rsidP="002527E3">
            <w:pPr>
              <w:spacing w:before="60" w:after="60"/>
              <w:ind w:firstLine="0"/>
              <w:jc w:val="left"/>
              <w:rPr>
                <w:rFonts w:ascii="Arial" w:hAnsi="Arial" w:cs="Arial"/>
                <w:sz w:val="20"/>
              </w:rPr>
            </w:pPr>
            <w:r>
              <w:rPr>
                <w:rFonts w:ascii="Arial" w:hAnsi="Arial" w:cs="Arial"/>
                <w:sz w:val="20"/>
              </w:rPr>
              <w:t>BRICS African New Development Bank</w:t>
            </w: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A201D8" w:rsidRPr="0026528B" w:rsidRDefault="00A201D8" w:rsidP="002527E3">
            <w:pPr>
              <w:spacing w:before="60" w:after="60"/>
              <w:ind w:firstLine="0"/>
              <w:jc w:val="right"/>
              <w:rPr>
                <w:rFonts w:ascii="Arial" w:hAnsi="Arial" w:cs="Arial"/>
                <w:sz w:val="20"/>
              </w:rPr>
            </w:pPr>
          </w:p>
        </w:tc>
      </w:tr>
      <w:tr w:rsidR="00286315" w:rsidRPr="0026528B" w:rsidTr="00F95EEC">
        <w:tc>
          <w:tcPr>
            <w:tcW w:w="1489" w:type="pct"/>
            <w:tcBorders>
              <w:top w:val="nil"/>
              <w:bottom w:val="nil"/>
            </w:tcBorders>
            <w:shd w:val="clear" w:color="auto" w:fill="auto"/>
          </w:tcPr>
          <w:p w:rsidR="00286315" w:rsidRDefault="00286315" w:rsidP="002527E3">
            <w:pPr>
              <w:spacing w:before="60" w:after="60"/>
              <w:ind w:firstLine="0"/>
              <w:jc w:val="left"/>
              <w:rPr>
                <w:rFonts w:ascii="Arial" w:hAnsi="Arial" w:cs="Arial"/>
                <w:sz w:val="20"/>
              </w:rPr>
            </w:pPr>
            <w:r w:rsidRPr="00286315">
              <w:rPr>
                <w:rFonts w:ascii="Arial" w:hAnsi="Arial" w:cs="Arial"/>
                <w:sz w:val="20"/>
              </w:rPr>
              <w:t>City Of Bremen</w:t>
            </w: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86315" w:rsidRPr="0026528B" w:rsidRDefault="00286315" w:rsidP="002527E3">
            <w:pPr>
              <w:spacing w:before="60" w:after="60"/>
              <w:ind w:firstLine="0"/>
              <w:jc w:val="right"/>
              <w:rPr>
                <w:rFonts w:ascii="Arial" w:hAnsi="Arial" w:cs="Arial"/>
                <w:sz w:val="20"/>
              </w:rPr>
            </w:pPr>
          </w:p>
        </w:tc>
      </w:tr>
      <w:tr w:rsidR="00A201D8" w:rsidRPr="0026528B" w:rsidTr="00F95EEC">
        <w:tc>
          <w:tcPr>
            <w:tcW w:w="1489" w:type="pct"/>
            <w:tcBorders>
              <w:top w:val="nil"/>
              <w:bottom w:val="single" w:sz="4" w:space="0" w:color="auto"/>
            </w:tcBorders>
            <w:shd w:val="clear" w:color="auto" w:fill="auto"/>
          </w:tcPr>
          <w:p w:rsidR="00A201D8" w:rsidRDefault="00A201D8" w:rsidP="002527E3">
            <w:pPr>
              <w:spacing w:before="60" w:after="60"/>
              <w:ind w:firstLine="0"/>
              <w:jc w:val="left"/>
              <w:rPr>
                <w:rFonts w:ascii="Arial" w:hAnsi="Arial" w:cs="Arial"/>
                <w:sz w:val="20"/>
              </w:rPr>
            </w:pPr>
            <w:r>
              <w:rPr>
                <w:rFonts w:ascii="Arial" w:hAnsi="Arial" w:cs="Arial"/>
                <w:sz w:val="20"/>
              </w:rPr>
              <w:t>Collaborative African Budget Reform Initiative</w:t>
            </w:r>
          </w:p>
        </w:tc>
        <w:tc>
          <w:tcPr>
            <w:tcW w:w="441"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A201D8" w:rsidRPr="0026528B" w:rsidRDefault="00A201D8" w:rsidP="002527E3">
            <w:pPr>
              <w:spacing w:before="60" w:after="60"/>
              <w:ind w:firstLine="0"/>
              <w:jc w:val="right"/>
              <w:rPr>
                <w:rFonts w:ascii="Arial" w:hAnsi="Arial" w:cs="Arial"/>
                <w:sz w:val="20"/>
              </w:rPr>
            </w:pPr>
          </w:p>
        </w:tc>
      </w:tr>
    </w:tbl>
    <w:p w:rsidR="00451B2A" w:rsidRDefault="00451B2A">
      <w:r>
        <w:br w:type="page"/>
      </w:r>
    </w:p>
    <w:p w:rsidR="00451B2A" w:rsidRDefault="00451B2A" w:rsidP="00451B2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451B2A" w:rsidRPr="009455ED" w:rsidRDefault="00451B2A" w:rsidP="00451B2A">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451B2A" w:rsidRPr="0026528B" w:rsidTr="002527E3">
        <w:tc>
          <w:tcPr>
            <w:tcW w:w="1489" w:type="pct"/>
            <w:vMerge w:val="restart"/>
            <w:shd w:val="clear" w:color="auto" w:fill="FBE4D5" w:themeFill="accent2" w:themeFillTint="33"/>
          </w:tcPr>
          <w:p w:rsidR="00451B2A" w:rsidRPr="001049DD" w:rsidRDefault="00451B2A"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2018/2019</w:t>
            </w:r>
          </w:p>
          <w:p w:rsidR="00451B2A" w:rsidRDefault="00451B2A"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2017/2018</w:t>
            </w:r>
          </w:p>
          <w:p w:rsidR="00451B2A" w:rsidRDefault="00451B2A" w:rsidP="002527E3">
            <w:pPr>
              <w:spacing w:before="60" w:after="60"/>
              <w:ind w:firstLine="0"/>
              <w:jc w:val="center"/>
              <w:rPr>
                <w:rFonts w:ascii="Arial" w:hAnsi="Arial" w:cs="Arial"/>
                <w:b/>
                <w:sz w:val="20"/>
              </w:rPr>
            </w:pPr>
            <w:r>
              <w:rPr>
                <w:rFonts w:ascii="Arial" w:hAnsi="Arial" w:cs="Arial"/>
                <w:b/>
                <w:sz w:val="20"/>
              </w:rPr>
              <w:t>(R’000s)</w:t>
            </w:r>
          </w:p>
        </w:tc>
      </w:tr>
      <w:tr w:rsidR="00451B2A" w:rsidRPr="0026528B" w:rsidTr="00F31B10">
        <w:tc>
          <w:tcPr>
            <w:tcW w:w="1489" w:type="pct"/>
            <w:vMerge/>
            <w:tcBorders>
              <w:bottom w:val="single" w:sz="4" w:space="0" w:color="auto"/>
            </w:tcBorders>
            <w:shd w:val="clear" w:color="auto" w:fill="FBE4D5" w:themeFill="accent2" w:themeFillTint="33"/>
          </w:tcPr>
          <w:p w:rsidR="00451B2A" w:rsidRPr="001049DD" w:rsidRDefault="00451B2A"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451B2A" w:rsidRPr="0026528B" w:rsidRDefault="00451B2A"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451B2A" w:rsidRPr="0026528B" w:rsidRDefault="00451B2A"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451B2A" w:rsidRDefault="00451B2A" w:rsidP="002527E3">
            <w:pPr>
              <w:spacing w:before="60" w:after="60"/>
              <w:ind w:firstLine="0"/>
              <w:jc w:val="center"/>
              <w:rPr>
                <w:rFonts w:ascii="Arial" w:hAnsi="Arial" w:cs="Arial"/>
                <w:b/>
                <w:sz w:val="20"/>
              </w:rPr>
            </w:pPr>
            <w:r>
              <w:rPr>
                <w:rFonts w:ascii="Arial" w:hAnsi="Arial" w:cs="Arial"/>
                <w:b/>
                <w:sz w:val="20"/>
              </w:rPr>
              <w:t>Closing Balance</w:t>
            </w:r>
          </w:p>
        </w:tc>
      </w:tr>
      <w:tr w:rsidR="00451B2A" w:rsidRPr="0026528B" w:rsidTr="00F31B10">
        <w:tc>
          <w:tcPr>
            <w:tcW w:w="1489" w:type="pct"/>
            <w:tcBorders>
              <w:bottom w:val="nil"/>
            </w:tcBorders>
          </w:tcPr>
          <w:p w:rsidR="00451B2A" w:rsidRPr="00FD13A5" w:rsidRDefault="00451B2A" w:rsidP="002527E3">
            <w:pPr>
              <w:spacing w:before="60" w:after="60"/>
              <w:ind w:firstLine="0"/>
              <w:rPr>
                <w:rFonts w:ascii="Arial" w:hAnsi="Arial" w:cs="Arial"/>
                <w:sz w:val="20"/>
              </w:rPr>
            </w:pPr>
          </w:p>
        </w:tc>
        <w:tc>
          <w:tcPr>
            <w:tcW w:w="441"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41"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41"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40"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40"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40"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38" w:type="pct"/>
            <w:tcBorders>
              <w:bottom w:val="nil"/>
            </w:tcBorders>
          </w:tcPr>
          <w:p w:rsidR="00451B2A" w:rsidRPr="0026528B" w:rsidRDefault="00451B2A" w:rsidP="002527E3">
            <w:pPr>
              <w:spacing w:before="60" w:after="60"/>
              <w:ind w:firstLine="0"/>
              <w:jc w:val="right"/>
              <w:rPr>
                <w:rFonts w:ascii="Arial" w:hAnsi="Arial" w:cs="Arial"/>
                <w:sz w:val="20"/>
              </w:rPr>
            </w:pPr>
          </w:p>
        </w:tc>
        <w:tc>
          <w:tcPr>
            <w:tcW w:w="430" w:type="pct"/>
            <w:tcBorders>
              <w:bottom w:val="nil"/>
            </w:tcBorders>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Default="00451B2A" w:rsidP="002527E3">
            <w:pPr>
              <w:spacing w:before="60" w:after="60"/>
              <w:ind w:firstLine="0"/>
              <w:jc w:val="left"/>
              <w:rPr>
                <w:rFonts w:ascii="Arial" w:hAnsi="Arial" w:cs="Arial"/>
                <w:sz w:val="20"/>
              </w:rPr>
            </w:pPr>
            <w:r>
              <w:rPr>
                <w:rFonts w:ascii="Arial" w:hAnsi="Arial" w:cs="Arial"/>
                <w:sz w:val="20"/>
              </w:rPr>
              <w:t>Common Wealth Fund Technology Cooperation</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Default="00451B2A" w:rsidP="002527E3">
            <w:pPr>
              <w:spacing w:before="60" w:after="60"/>
              <w:ind w:firstLine="0"/>
              <w:jc w:val="left"/>
              <w:rPr>
                <w:rFonts w:ascii="Arial" w:hAnsi="Arial" w:cs="Arial"/>
                <w:sz w:val="20"/>
              </w:rPr>
            </w:pPr>
            <w:r w:rsidRPr="009455ED">
              <w:rPr>
                <w:rFonts w:ascii="Arial" w:hAnsi="Arial" w:cs="Arial"/>
                <w:sz w:val="20"/>
              </w:rPr>
              <w:t>Common Wealth Magistrate and Judicial Association (CMJA)</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sidRPr="00F9658F">
              <w:rPr>
                <w:rFonts w:ascii="Arial" w:hAnsi="Arial" w:cs="Arial"/>
                <w:sz w:val="20"/>
              </w:rPr>
              <w:t>Cop 12, Kenya</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9658F" w:rsidRDefault="00451B2A" w:rsidP="002527E3">
            <w:pPr>
              <w:spacing w:before="60" w:after="60"/>
              <w:ind w:firstLine="0"/>
              <w:jc w:val="left"/>
              <w:rPr>
                <w:rFonts w:ascii="Arial" w:hAnsi="Arial" w:cs="Arial"/>
                <w:sz w:val="20"/>
              </w:rPr>
            </w:pPr>
            <w:r w:rsidRPr="00451B2A">
              <w:rPr>
                <w:rFonts w:ascii="Arial" w:hAnsi="Arial" w:cs="Arial"/>
                <w:sz w:val="20"/>
              </w:rPr>
              <w:t>Danish Technological Institute</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451B2A" w:rsidRDefault="00451B2A" w:rsidP="002527E3">
            <w:pPr>
              <w:spacing w:before="60" w:after="60"/>
              <w:ind w:firstLine="0"/>
              <w:jc w:val="left"/>
              <w:rPr>
                <w:rFonts w:ascii="Arial" w:hAnsi="Arial" w:cs="Arial"/>
                <w:sz w:val="20"/>
              </w:rPr>
            </w:pPr>
            <w:r w:rsidRPr="00451B2A">
              <w:rPr>
                <w:rFonts w:ascii="Arial" w:hAnsi="Arial" w:cs="Arial"/>
                <w:sz w:val="20"/>
              </w:rPr>
              <w:t>Enesco</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451B2A" w:rsidRDefault="00451B2A" w:rsidP="002527E3">
            <w:pPr>
              <w:spacing w:before="60" w:after="60"/>
              <w:ind w:firstLine="0"/>
              <w:jc w:val="left"/>
              <w:rPr>
                <w:rFonts w:ascii="Arial" w:hAnsi="Arial" w:cs="Arial"/>
                <w:sz w:val="20"/>
              </w:rPr>
            </w:pPr>
            <w:r w:rsidRPr="00451B2A">
              <w:rPr>
                <w:rFonts w:ascii="Arial" w:hAnsi="Arial" w:cs="Arial"/>
                <w:sz w:val="20"/>
              </w:rPr>
              <w:t>European Union</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Default="00451B2A" w:rsidP="002527E3">
            <w:pPr>
              <w:spacing w:before="60" w:after="60"/>
              <w:ind w:firstLine="0"/>
              <w:jc w:val="left"/>
              <w:rPr>
                <w:rFonts w:ascii="Arial" w:hAnsi="Arial" w:cs="Arial"/>
                <w:sz w:val="20"/>
              </w:rPr>
            </w:pPr>
            <w:r>
              <w:rPr>
                <w:rFonts w:ascii="Arial" w:hAnsi="Arial" w:cs="Arial"/>
                <w:sz w:val="20"/>
              </w:rPr>
              <w:t>FIFA</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Foreign Rates and Taxes (FIGO)</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Fulbright Commission</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Gambian Government Local Office</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Global Environment Fund (GEF)</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Default="00451B2A" w:rsidP="002527E3">
            <w:pPr>
              <w:spacing w:before="60" w:after="60"/>
              <w:ind w:firstLine="0"/>
              <w:jc w:val="left"/>
              <w:rPr>
                <w:rFonts w:ascii="Arial" w:hAnsi="Arial" w:cs="Arial"/>
                <w:sz w:val="20"/>
              </w:rPr>
            </w:pPr>
            <w:r w:rsidRPr="00451B2A">
              <w:rPr>
                <w:rFonts w:ascii="Arial" w:hAnsi="Arial" w:cs="Arial"/>
                <w:sz w:val="20"/>
              </w:rPr>
              <w:t xml:space="preserve">Global Forum </w:t>
            </w:r>
            <w:r>
              <w:rPr>
                <w:rFonts w:ascii="Arial" w:hAnsi="Arial" w:cs="Arial"/>
                <w:sz w:val="20"/>
              </w:rPr>
              <w:t>–</w:t>
            </w:r>
            <w:r w:rsidRPr="00451B2A">
              <w:rPr>
                <w:rFonts w:ascii="Arial" w:hAnsi="Arial" w:cs="Arial"/>
                <w:sz w:val="20"/>
              </w:rPr>
              <w:t xml:space="preserve"> Monaco</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Guidance Council and Youth Development Malawi</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bottom w:val="nil"/>
            </w:tcBorders>
            <w:shd w:val="clear" w:color="auto" w:fill="auto"/>
          </w:tcPr>
          <w:p w:rsidR="00451B2A" w:rsidRPr="00FB278B" w:rsidRDefault="00451B2A" w:rsidP="002527E3">
            <w:pPr>
              <w:spacing w:before="60" w:after="60"/>
              <w:ind w:firstLine="0"/>
              <w:jc w:val="left"/>
              <w:rPr>
                <w:rFonts w:ascii="Arial" w:hAnsi="Arial" w:cs="Arial"/>
                <w:sz w:val="20"/>
              </w:rPr>
            </w:pPr>
            <w:r>
              <w:rPr>
                <w:rFonts w:ascii="Arial" w:hAnsi="Arial" w:cs="Arial"/>
                <w:sz w:val="20"/>
              </w:rPr>
              <w:t>Highly Indebted Poor Centre (HIPC)</w:t>
            </w: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451B2A" w:rsidRPr="0026528B" w:rsidRDefault="00451B2A" w:rsidP="002527E3">
            <w:pPr>
              <w:spacing w:before="60" w:after="60"/>
              <w:ind w:firstLine="0"/>
              <w:jc w:val="right"/>
              <w:rPr>
                <w:rFonts w:ascii="Arial" w:hAnsi="Arial" w:cs="Arial"/>
                <w:sz w:val="20"/>
              </w:rPr>
            </w:pPr>
          </w:p>
        </w:tc>
      </w:tr>
      <w:tr w:rsidR="00451B2A" w:rsidRPr="0026528B" w:rsidTr="00F95EEC">
        <w:tc>
          <w:tcPr>
            <w:tcW w:w="1489" w:type="pct"/>
            <w:tcBorders>
              <w:top w:val="nil"/>
            </w:tcBorders>
            <w:shd w:val="clear" w:color="auto" w:fill="auto"/>
          </w:tcPr>
          <w:p w:rsidR="00451B2A" w:rsidRPr="00FB278B" w:rsidRDefault="00451B2A" w:rsidP="002527E3">
            <w:pPr>
              <w:spacing w:before="60" w:after="60"/>
              <w:ind w:firstLine="0"/>
              <w:jc w:val="left"/>
              <w:rPr>
                <w:rFonts w:ascii="Arial" w:hAnsi="Arial" w:cs="Arial"/>
                <w:sz w:val="20"/>
              </w:rPr>
            </w:pPr>
            <w:r w:rsidRPr="009455ED">
              <w:rPr>
                <w:rFonts w:ascii="Arial" w:hAnsi="Arial" w:cs="Arial"/>
                <w:sz w:val="20"/>
              </w:rPr>
              <w:t>India, Brazil, Sou</w:t>
            </w:r>
            <w:r>
              <w:rPr>
                <w:rFonts w:ascii="Arial" w:hAnsi="Arial" w:cs="Arial"/>
                <w:sz w:val="20"/>
              </w:rPr>
              <w:t xml:space="preserve">th African Dialogue Forum </w:t>
            </w:r>
          </w:p>
        </w:tc>
        <w:tc>
          <w:tcPr>
            <w:tcW w:w="441"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1"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40"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8"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c>
          <w:tcPr>
            <w:tcW w:w="430" w:type="pct"/>
            <w:tcBorders>
              <w:top w:val="nil"/>
            </w:tcBorders>
            <w:shd w:val="clear" w:color="auto" w:fill="auto"/>
          </w:tcPr>
          <w:p w:rsidR="00451B2A" w:rsidRPr="0026528B" w:rsidRDefault="00451B2A" w:rsidP="002527E3">
            <w:pPr>
              <w:spacing w:before="60" w:after="60"/>
              <w:ind w:firstLine="0"/>
              <w:jc w:val="right"/>
              <w:rPr>
                <w:rFonts w:ascii="Arial" w:hAnsi="Arial" w:cs="Arial"/>
                <w:sz w:val="20"/>
              </w:rPr>
            </w:pPr>
          </w:p>
        </w:tc>
      </w:tr>
    </w:tbl>
    <w:p w:rsidR="00451B2A" w:rsidRDefault="00451B2A">
      <w:r>
        <w:br w:type="page"/>
      </w:r>
    </w:p>
    <w:p w:rsidR="00F31B10" w:rsidRDefault="00F31B10" w:rsidP="00F31B10">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F31B10" w:rsidRPr="009455ED" w:rsidRDefault="00F31B10" w:rsidP="00E62B16">
      <w:pPr>
        <w:pStyle w:val="ListParagraph"/>
        <w:spacing w:after="120"/>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F31B10" w:rsidRPr="0026528B" w:rsidTr="002527E3">
        <w:tc>
          <w:tcPr>
            <w:tcW w:w="1489" w:type="pct"/>
            <w:vMerge w:val="restart"/>
            <w:shd w:val="clear" w:color="auto" w:fill="FBE4D5" w:themeFill="accent2" w:themeFillTint="33"/>
          </w:tcPr>
          <w:p w:rsidR="00F31B10" w:rsidRPr="001049DD" w:rsidRDefault="00F31B10"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2018/2019</w:t>
            </w:r>
          </w:p>
          <w:p w:rsidR="00F31B10" w:rsidRDefault="00F31B10"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2017/2018</w:t>
            </w:r>
          </w:p>
          <w:p w:rsidR="00F31B10" w:rsidRDefault="00F31B10" w:rsidP="002527E3">
            <w:pPr>
              <w:spacing w:before="60" w:after="60"/>
              <w:ind w:firstLine="0"/>
              <w:jc w:val="center"/>
              <w:rPr>
                <w:rFonts w:ascii="Arial" w:hAnsi="Arial" w:cs="Arial"/>
                <w:b/>
                <w:sz w:val="20"/>
              </w:rPr>
            </w:pPr>
            <w:r>
              <w:rPr>
                <w:rFonts w:ascii="Arial" w:hAnsi="Arial" w:cs="Arial"/>
                <w:b/>
                <w:sz w:val="20"/>
              </w:rPr>
              <w:t>(R’000s)</w:t>
            </w:r>
          </w:p>
        </w:tc>
      </w:tr>
      <w:tr w:rsidR="00F31B10" w:rsidRPr="0026528B" w:rsidTr="00F31B10">
        <w:tc>
          <w:tcPr>
            <w:tcW w:w="1489" w:type="pct"/>
            <w:vMerge/>
            <w:tcBorders>
              <w:bottom w:val="single" w:sz="4" w:space="0" w:color="auto"/>
            </w:tcBorders>
            <w:shd w:val="clear" w:color="auto" w:fill="FBE4D5" w:themeFill="accent2" w:themeFillTint="33"/>
          </w:tcPr>
          <w:p w:rsidR="00F31B10" w:rsidRPr="001049DD" w:rsidRDefault="00F31B10"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F31B10" w:rsidRPr="0026528B" w:rsidRDefault="00F31B10"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F31B10" w:rsidRPr="0026528B" w:rsidRDefault="00F31B10"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F31B10" w:rsidRDefault="00F31B10" w:rsidP="002527E3">
            <w:pPr>
              <w:spacing w:before="60" w:after="60"/>
              <w:ind w:firstLine="0"/>
              <w:jc w:val="center"/>
              <w:rPr>
                <w:rFonts w:ascii="Arial" w:hAnsi="Arial" w:cs="Arial"/>
                <w:b/>
                <w:sz w:val="20"/>
              </w:rPr>
            </w:pPr>
            <w:r>
              <w:rPr>
                <w:rFonts w:ascii="Arial" w:hAnsi="Arial" w:cs="Arial"/>
                <w:b/>
                <w:sz w:val="20"/>
              </w:rPr>
              <w:t>Closing Balance</w:t>
            </w:r>
          </w:p>
        </w:tc>
      </w:tr>
      <w:tr w:rsidR="00F31B10" w:rsidRPr="0026528B" w:rsidTr="002527E3">
        <w:tc>
          <w:tcPr>
            <w:tcW w:w="1489" w:type="pct"/>
            <w:tcBorders>
              <w:bottom w:val="nil"/>
            </w:tcBorders>
          </w:tcPr>
          <w:p w:rsidR="00F31B10" w:rsidRPr="00FD13A5" w:rsidRDefault="00F31B10" w:rsidP="002527E3">
            <w:pPr>
              <w:spacing w:before="60" w:after="60"/>
              <w:ind w:firstLine="0"/>
              <w:rPr>
                <w:rFonts w:ascii="Arial" w:hAnsi="Arial" w:cs="Arial"/>
                <w:sz w:val="20"/>
              </w:rPr>
            </w:pPr>
          </w:p>
        </w:tc>
        <w:tc>
          <w:tcPr>
            <w:tcW w:w="441"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41"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41"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40"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40"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40"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38" w:type="pct"/>
            <w:tcBorders>
              <w:bottom w:val="nil"/>
            </w:tcBorders>
          </w:tcPr>
          <w:p w:rsidR="00F31B10" w:rsidRPr="0026528B" w:rsidRDefault="00F31B10" w:rsidP="002527E3">
            <w:pPr>
              <w:spacing w:before="60" w:after="60"/>
              <w:ind w:firstLine="0"/>
              <w:jc w:val="right"/>
              <w:rPr>
                <w:rFonts w:ascii="Arial" w:hAnsi="Arial" w:cs="Arial"/>
                <w:sz w:val="20"/>
              </w:rPr>
            </w:pPr>
          </w:p>
        </w:tc>
        <w:tc>
          <w:tcPr>
            <w:tcW w:w="430" w:type="pct"/>
            <w:tcBorders>
              <w:bottom w:val="nil"/>
            </w:tcBorders>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Pr="00FB278B" w:rsidRDefault="00F31B10" w:rsidP="002527E3">
            <w:pPr>
              <w:spacing w:before="60" w:after="60"/>
              <w:ind w:firstLine="0"/>
              <w:jc w:val="left"/>
              <w:rPr>
                <w:rFonts w:ascii="Arial" w:hAnsi="Arial" w:cs="Arial"/>
                <w:sz w:val="20"/>
              </w:rPr>
            </w:pPr>
            <w:r w:rsidRPr="009455ED">
              <w:rPr>
                <w:rFonts w:ascii="Arial" w:hAnsi="Arial" w:cs="Arial"/>
                <w:sz w:val="20"/>
              </w:rPr>
              <w:t>Institute for Economic Development and Planning</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Default="00F31B10" w:rsidP="002527E3">
            <w:pPr>
              <w:spacing w:before="60" w:after="60"/>
              <w:ind w:firstLine="0"/>
              <w:jc w:val="left"/>
              <w:rPr>
                <w:rFonts w:ascii="Arial" w:hAnsi="Arial" w:cs="Arial"/>
                <w:sz w:val="20"/>
              </w:rPr>
            </w:pPr>
            <w:r w:rsidRPr="009455ED">
              <w:rPr>
                <w:rFonts w:ascii="Arial" w:hAnsi="Arial" w:cs="Arial"/>
                <w:sz w:val="20"/>
              </w:rPr>
              <w:t>International Communication Union (FIGO)</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Default="00F31B10" w:rsidP="002527E3">
            <w:pPr>
              <w:spacing w:before="60" w:after="60"/>
              <w:ind w:firstLine="0"/>
              <w:jc w:val="left"/>
              <w:rPr>
                <w:rFonts w:ascii="Arial" w:hAnsi="Arial" w:cs="Arial"/>
                <w:sz w:val="20"/>
              </w:rPr>
            </w:pPr>
            <w:r w:rsidRPr="009455ED">
              <w:rPr>
                <w:rFonts w:ascii="Arial" w:hAnsi="Arial" w:cs="Arial"/>
                <w:sz w:val="20"/>
              </w:rPr>
              <w:t>International Fund Faculty for Immunization</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Pr="009455ED" w:rsidRDefault="00F31B10" w:rsidP="002527E3">
            <w:pPr>
              <w:spacing w:before="60" w:after="60"/>
              <w:ind w:firstLine="0"/>
              <w:jc w:val="left"/>
              <w:rPr>
                <w:rFonts w:ascii="Arial" w:hAnsi="Arial" w:cs="Arial"/>
                <w:sz w:val="20"/>
              </w:rPr>
            </w:pPr>
            <w:r w:rsidRPr="009455ED">
              <w:rPr>
                <w:rFonts w:ascii="Arial" w:hAnsi="Arial" w:cs="Arial"/>
                <w:sz w:val="20"/>
              </w:rPr>
              <w:t>International Oil Pollution Fund</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Pr="009455ED" w:rsidRDefault="00F31B10" w:rsidP="002527E3">
            <w:pPr>
              <w:spacing w:before="60" w:after="60"/>
              <w:ind w:firstLine="0"/>
              <w:jc w:val="left"/>
              <w:rPr>
                <w:rFonts w:ascii="Arial" w:hAnsi="Arial" w:cs="Arial"/>
                <w:sz w:val="20"/>
              </w:rPr>
            </w:pPr>
            <w:r w:rsidRPr="009455ED">
              <w:rPr>
                <w:rFonts w:ascii="Arial" w:hAnsi="Arial" w:cs="Arial"/>
                <w:sz w:val="20"/>
              </w:rPr>
              <w:t>Investment Climate Facility</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proofErr w:type="spellStart"/>
            <w:r w:rsidRPr="002527E3">
              <w:rPr>
                <w:rFonts w:ascii="Arial" w:hAnsi="Arial" w:cs="Arial"/>
                <w:sz w:val="20"/>
              </w:rPr>
              <w:t>Khayelitsha</w:t>
            </w:r>
            <w:proofErr w:type="spellEnd"/>
            <w:r w:rsidRPr="002527E3">
              <w:rPr>
                <w:rFonts w:ascii="Arial" w:hAnsi="Arial" w:cs="Arial"/>
                <w:sz w:val="20"/>
              </w:rPr>
              <w:t xml:space="preserve"> Libraries</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Pr="009455ED" w:rsidRDefault="00F31B10" w:rsidP="002527E3">
            <w:pPr>
              <w:spacing w:before="60" w:after="60"/>
              <w:ind w:firstLine="0"/>
              <w:jc w:val="left"/>
              <w:rPr>
                <w:rFonts w:ascii="Arial" w:hAnsi="Arial" w:cs="Arial"/>
                <w:sz w:val="20"/>
              </w:rPr>
            </w:pPr>
            <w:r w:rsidRPr="009455ED">
              <w:rPr>
                <w:rFonts w:ascii="Arial" w:hAnsi="Arial" w:cs="Arial"/>
                <w:sz w:val="20"/>
              </w:rPr>
              <w:t>Komati River Basin Water Authority</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Pr="009455ED" w:rsidRDefault="00F31B10" w:rsidP="002527E3">
            <w:pPr>
              <w:spacing w:before="60" w:after="60"/>
              <w:ind w:firstLine="0"/>
              <w:jc w:val="left"/>
              <w:rPr>
                <w:rFonts w:ascii="Arial" w:hAnsi="Arial" w:cs="Arial"/>
                <w:sz w:val="20"/>
              </w:rPr>
            </w:pPr>
            <w:r w:rsidRPr="009455ED">
              <w:rPr>
                <w:rFonts w:ascii="Arial" w:hAnsi="Arial" w:cs="Arial"/>
                <w:sz w:val="20"/>
              </w:rPr>
              <w:t>Lesotho and Namibia</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F31B10" w:rsidRPr="0026528B" w:rsidTr="00F95EEC">
        <w:tc>
          <w:tcPr>
            <w:tcW w:w="1489" w:type="pct"/>
            <w:tcBorders>
              <w:top w:val="nil"/>
              <w:bottom w:val="nil"/>
            </w:tcBorders>
            <w:shd w:val="clear" w:color="auto" w:fill="auto"/>
          </w:tcPr>
          <w:p w:rsidR="00F31B10" w:rsidRDefault="00F31B10" w:rsidP="002527E3">
            <w:pPr>
              <w:spacing w:before="60" w:after="60"/>
              <w:ind w:firstLine="0"/>
              <w:jc w:val="left"/>
              <w:rPr>
                <w:rFonts w:ascii="Arial" w:hAnsi="Arial" w:cs="Arial"/>
                <w:sz w:val="20"/>
              </w:rPr>
            </w:pPr>
            <w:r w:rsidRPr="009455ED">
              <w:rPr>
                <w:rFonts w:ascii="Arial" w:hAnsi="Arial" w:cs="Arial"/>
                <w:sz w:val="20"/>
              </w:rPr>
              <w:t>Limpopo Commission (LIMCOM)</w:t>
            </w: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F31B10" w:rsidRPr="0026528B" w:rsidRDefault="00F31B10"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Medicines Sans Frontiers</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Metropolis</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Orange-</w:t>
            </w:r>
            <w:proofErr w:type="spellStart"/>
            <w:r w:rsidRPr="002527E3">
              <w:rPr>
                <w:rFonts w:ascii="Arial" w:hAnsi="Arial" w:cs="Arial"/>
                <w:sz w:val="20"/>
              </w:rPr>
              <w:t>Senqu</w:t>
            </w:r>
            <w:proofErr w:type="spellEnd"/>
            <w:r w:rsidRPr="002527E3">
              <w:rPr>
                <w:rFonts w:ascii="Arial" w:hAnsi="Arial" w:cs="Arial"/>
                <w:sz w:val="20"/>
              </w:rPr>
              <w:t xml:space="preserve"> River Basin Commission</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Organisation for Economic Co-operation and Development</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2527E3" w:rsidRDefault="002527E3" w:rsidP="002527E3">
            <w:pPr>
              <w:spacing w:before="60" w:after="60"/>
              <w:ind w:firstLine="0"/>
              <w:jc w:val="left"/>
              <w:rPr>
                <w:rFonts w:ascii="Arial" w:hAnsi="Arial" w:cs="Arial"/>
                <w:sz w:val="20"/>
              </w:rPr>
            </w:pPr>
            <w:r w:rsidRPr="002527E3">
              <w:rPr>
                <w:rFonts w:ascii="Arial" w:hAnsi="Arial" w:cs="Arial"/>
                <w:sz w:val="20"/>
              </w:rPr>
              <w:t>Permanent Court of Arbitration</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2527E3" w:rsidRDefault="002527E3" w:rsidP="002527E3">
            <w:pPr>
              <w:spacing w:before="60" w:after="60"/>
              <w:ind w:firstLine="0"/>
              <w:jc w:val="left"/>
              <w:rPr>
                <w:rFonts w:ascii="Arial" w:hAnsi="Arial" w:cs="Arial"/>
                <w:sz w:val="20"/>
              </w:rPr>
            </w:pPr>
            <w:r w:rsidRPr="002527E3">
              <w:rPr>
                <w:rFonts w:ascii="Arial" w:hAnsi="Arial" w:cs="Arial"/>
                <w:sz w:val="20"/>
              </w:rPr>
              <w:t>Photo Voice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single" w:sz="4" w:space="0" w:color="auto"/>
            </w:tcBorders>
            <w:shd w:val="clear" w:color="auto" w:fill="auto"/>
          </w:tcPr>
          <w:p w:rsidR="002527E3" w:rsidRPr="002527E3" w:rsidRDefault="002527E3" w:rsidP="002527E3">
            <w:pPr>
              <w:spacing w:before="60" w:after="60"/>
              <w:ind w:firstLine="0"/>
              <w:jc w:val="left"/>
              <w:rPr>
                <w:rFonts w:ascii="Arial" w:hAnsi="Arial" w:cs="Arial"/>
                <w:sz w:val="20"/>
              </w:rPr>
            </w:pPr>
            <w:r w:rsidRPr="002527E3">
              <w:rPr>
                <w:rFonts w:ascii="Arial" w:hAnsi="Arial" w:cs="Arial"/>
                <w:sz w:val="20"/>
              </w:rPr>
              <w:t>Regional Centre for Mapping and Resource Development</w:t>
            </w: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r>
    </w:tbl>
    <w:p w:rsidR="002527E3" w:rsidRDefault="002527E3" w:rsidP="002527E3">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527E3" w:rsidRPr="009455ED" w:rsidRDefault="002527E3" w:rsidP="002527E3">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527E3" w:rsidRPr="0026528B" w:rsidTr="002527E3">
        <w:tc>
          <w:tcPr>
            <w:tcW w:w="1489" w:type="pct"/>
            <w:vMerge w:val="restart"/>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2018/2019</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2017/2018</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r>
      <w:tr w:rsidR="002527E3" w:rsidRPr="0026528B" w:rsidTr="002527E3">
        <w:tc>
          <w:tcPr>
            <w:tcW w:w="1489" w:type="pct"/>
            <w:vMerge/>
            <w:tcBorders>
              <w:bottom w:val="single" w:sz="4" w:space="0" w:color="auto"/>
            </w:tcBorders>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r>
      <w:tr w:rsidR="002527E3" w:rsidRPr="0026528B" w:rsidTr="002527E3">
        <w:tc>
          <w:tcPr>
            <w:tcW w:w="1489" w:type="pct"/>
            <w:tcBorders>
              <w:bottom w:val="nil"/>
            </w:tcBorders>
          </w:tcPr>
          <w:p w:rsidR="002527E3" w:rsidRPr="00FD13A5" w:rsidRDefault="002527E3" w:rsidP="002527E3">
            <w:pPr>
              <w:spacing w:before="60" w:after="60"/>
              <w:ind w:firstLine="0"/>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8"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0" w:type="pct"/>
            <w:tcBorders>
              <w:bottom w:val="nil"/>
            </w:tcBorders>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2527E3">
              <w:rPr>
                <w:rFonts w:ascii="Arial" w:hAnsi="Arial" w:cs="Arial"/>
                <w:sz w:val="20"/>
              </w:rPr>
              <w:t>Southern and Eastern African Consortium for Monitoring Educational Quality (SACMEQ)</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2527E3">
              <w:rPr>
                <w:rFonts w:ascii="Arial" w:hAnsi="Arial" w:cs="Arial"/>
                <w:sz w:val="20"/>
              </w:rPr>
              <w:t>Sustainable Energy Africa</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2527E3">
              <w:rPr>
                <w:rFonts w:ascii="Arial" w:hAnsi="Arial" w:cs="Arial"/>
                <w:sz w:val="20"/>
              </w:rPr>
              <w:t>UN Women Safe Cities Initiative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United Kingdom Tax</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sidRPr="002527E3">
              <w:rPr>
                <w:rFonts w:ascii="Arial" w:hAnsi="Arial" w:cs="Arial"/>
                <w:sz w:val="20"/>
              </w:rPr>
              <w:t>United Nations Council</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Pr>
                <w:rFonts w:ascii="Arial" w:hAnsi="Arial" w:cs="Arial"/>
                <w:sz w:val="20"/>
              </w:rPr>
              <w:t>Unspecified</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9455ED" w:rsidRDefault="002527E3" w:rsidP="002527E3">
            <w:pPr>
              <w:spacing w:before="60" w:after="60"/>
              <w:ind w:firstLine="0"/>
              <w:jc w:val="left"/>
              <w:rPr>
                <w:rFonts w:ascii="Arial" w:hAnsi="Arial" w:cs="Arial"/>
                <w:sz w:val="20"/>
              </w:rPr>
            </w:pPr>
            <w:r>
              <w:rPr>
                <w:rFonts w:ascii="Arial" w:hAnsi="Arial" w:cs="Arial"/>
                <w:sz w:val="20"/>
              </w:rPr>
              <w:t>World Bank</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2527E3">
        <w:tc>
          <w:tcPr>
            <w:tcW w:w="1489" w:type="pct"/>
            <w:tcBorders>
              <w:top w:val="nil"/>
              <w:bottom w:val="nil"/>
            </w:tcBorders>
            <w:shd w:val="clear" w:color="auto" w:fill="auto"/>
          </w:tcPr>
          <w:p w:rsidR="002527E3" w:rsidRPr="002527E3" w:rsidRDefault="002527E3" w:rsidP="002527E3">
            <w:pPr>
              <w:spacing w:before="60" w:after="60"/>
              <w:ind w:firstLine="0"/>
              <w:jc w:val="left"/>
              <w:rPr>
                <w:rFonts w:ascii="Arial" w:hAnsi="Arial" w:cs="Arial"/>
                <w:b/>
                <w:sz w:val="20"/>
              </w:rPr>
            </w:pPr>
            <w:r w:rsidRPr="002527E3">
              <w:rPr>
                <w:rFonts w:ascii="Arial" w:hAnsi="Arial" w:cs="Arial"/>
                <w:b/>
                <w:sz w:val="20"/>
              </w:rPr>
              <w:t>Total</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2527E3">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527E3" w:rsidTr="002527E3">
        <w:tc>
          <w:tcPr>
            <w:tcW w:w="1489" w:type="pct"/>
            <w:tcBorders>
              <w:top w:val="nil"/>
              <w:bottom w:val="nil"/>
            </w:tcBorders>
            <w:shd w:val="clear" w:color="auto" w:fill="auto"/>
          </w:tcPr>
          <w:p w:rsidR="002527E3" w:rsidRPr="002527E3" w:rsidRDefault="002527E3" w:rsidP="002527E3">
            <w:pPr>
              <w:spacing w:before="60" w:after="60"/>
              <w:ind w:firstLine="0"/>
              <w:jc w:val="left"/>
              <w:rPr>
                <w:rFonts w:ascii="Arial" w:hAnsi="Arial" w:cs="Arial"/>
                <w:b/>
                <w:sz w:val="20"/>
              </w:rPr>
            </w:pPr>
            <w:r w:rsidRPr="002527E3">
              <w:rPr>
                <w:rFonts w:ascii="Arial" w:hAnsi="Arial" w:cs="Arial"/>
                <w:b/>
                <w:sz w:val="20"/>
              </w:rPr>
              <w:t>Higher Education Institutions</w:t>
            </w:r>
          </w:p>
        </w:tc>
        <w:tc>
          <w:tcPr>
            <w:tcW w:w="441"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2527E3" w:rsidRPr="002527E3" w:rsidRDefault="002527E3" w:rsidP="002527E3">
            <w:pPr>
              <w:spacing w:before="60" w:after="60"/>
              <w:ind w:firstLine="0"/>
              <w:jc w:val="right"/>
              <w:rPr>
                <w:rFonts w:ascii="Arial" w:hAnsi="Arial" w:cs="Arial"/>
                <w:b/>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486606">
              <w:rPr>
                <w:rFonts w:ascii="Arial" w:hAnsi="Arial" w:cs="Arial"/>
                <w:sz w:val="20"/>
              </w:rPr>
              <w:t>Cape Peninsula University of Technology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486606">
              <w:rPr>
                <w:rFonts w:ascii="Arial" w:hAnsi="Arial" w:cs="Arial"/>
                <w:sz w:val="20"/>
              </w:rPr>
              <w:t>Central University of Technology Free State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Durban University of Technology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proofErr w:type="spellStart"/>
            <w:r w:rsidRPr="00EB4C30">
              <w:rPr>
                <w:rFonts w:ascii="Arial" w:hAnsi="Arial" w:cs="Arial"/>
                <w:sz w:val="20"/>
              </w:rPr>
              <w:t>Mangosuthu</w:t>
            </w:r>
            <w:proofErr w:type="spellEnd"/>
            <w:r w:rsidRPr="00EB4C30">
              <w:rPr>
                <w:rFonts w:ascii="Arial" w:hAnsi="Arial" w:cs="Arial"/>
                <w:sz w:val="20"/>
              </w:rPr>
              <w:t xml:space="preserve"> University of Technology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single" w:sz="4" w:space="0" w:color="auto"/>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National Institute for Higher Education - Mpumalanga</w:t>
            </w: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r>
    </w:tbl>
    <w:p w:rsidR="002527E3" w:rsidRDefault="002527E3">
      <w:r>
        <w:br w:type="page"/>
      </w:r>
    </w:p>
    <w:p w:rsidR="002527E3" w:rsidRDefault="002527E3" w:rsidP="002527E3">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527E3" w:rsidRPr="009455ED" w:rsidRDefault="002527E3" w:rsidP="002527E3">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527E3" w:rsidRPr="0026528B" w:rsidTr="002527E3">
        <w:tc>
          <w:tcPr>
            <w:tcW w:w="1489" w:type="pct"/>
            <w:vMerge w:val="restart"/>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2018/2019</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2017/2018</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r>
      <w:tr w:rsidR="002527E3" w:rsidRPr="0026528B" w:rsidTr="002527E3">
        <w:tc>
          <w:tcPr>
            <w:tcW w:w="1489" w:type="pct"/>
            <w:vMerge/>
            <w:tcBorders>
              <w:bottom w:val="single" w:sz="4" w:space="0" w:color="auto"/>
            </w:tcBorders>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r>
      <w:tr w:rsidR="002527E3" w:rsidRPr="0026528B" w:rsidTr="002527E3">
        <w:tc>
          <w:tcPr>
            <w:tcW w:w="1489" w:type="pct"/>
            <w:tcBorders>
              <w:bottom w:val="nil"/>
            </w:tcBorders>
          </w:tcPr>
          <w:p w:rsidR="002527E3" w:rsidRPr="00FD13A5" w:rsidRDefault="002527E3" w:rsidP="002527E3">
            <w:pPr>
              <w:spacing w:before="60" w:after="60"/>
              <w:ind w:firstLine="0"/>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8"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0" w:type="pct"/>
            <w:tcBorders>
              <w:bottom w:val="nil"/>
            </w:tcBorders>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National Institute for Higher Education - Northern Cape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Nelson Mandela Metropolitan University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North West University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Rhodes University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proofErr w:type="spellStart"/>
            <w:r w:rsidRPr="00EB4C30">
              <w:rPr>
                <w:rFonts w:ascii="Arial" w:hAnsi="Arial" w:cs="Arial"/>
                <w:sz w:val="20"/>
              </w:rPr>
              <w:t>Sefako</w:t>
            </w:r>
            <w:proofErr w:type="spellEnd"/>
            <w:r w:rsidRPr="00EB4C30">
              <w:rPr>
                <w:rFonts w:ascii="Arial" w:hAnsi="Arial" w:cs="Arial"/>
                <w:sz w:val="20"/>
              </w:rPr>
              <w:t xml:space="preserve"> </w:t>
            </w:r>
            <w:proofErr w:type="spellStart"/>
            <w:r w:rsidRPr="00EB4C30">
              <w:rPr>
                <w:rFonts w:ascii="Arial" w:hAnsi="Arial" w:cs="Arial"/>
                <w:sz w:val="20"/>
              </w:rPr>
              <w:t>Makgatho</w:t>
            </w:r>
            <w:proofErr w:type="spellEnd"/>
            <w:r w:rsidRPr="00EB4C30">
              <w:rPr>
                <w:rFonts w:ascii="Arial" w:hAnsi="Arial" w:cs="Arial"/>
                <w:sz w:val="20"/>
              </w:rPr>
              <w:t xml:space="preserve"> Health Science University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EB4C30">
              <w:rPr>
                <w:rFonts w:ascii="Arial" w:hAnsi="Arial" w:cs="Arial"/>
                <w:sz w:val="20"/>
              </w:rPr>
              <w:t xml:space="preserve">Sol </w:t>
            </w:r>
            <w:proofErr w:type="spellStart"/>
            <w:r w:rsidRPr="00EB4C30">
              <w:rPr>
                <w:rFonts w:ascii="Arial" w:hAnsi="Arial" w:cs="Arial"/>
                <w:sz w:val="20"/>
              </w:rPr>
              <w:t>Plaatje</w:t>
            </w:r>
            <w:proofErr w:type="spellEnd"/>
            <w:r w:rsidRPr="00EB4C30">
              <w:rPr>
                <w:rFonts w:ascii="Arial" w:hAnsi="Arial" w:cs="Arial"/>
                <w:sz w:val="20"/>
              </w:rPr>
              <w:t xml:space="preserve"> University (Northern Cape)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EB4C30">
              <w:rPr>
                <w:rFonts w:ascii="Arial" w:hAnsi="Arial" w:cs="Arial"/>
                <w:sz w:val="20"/>
              </w:rPr>
              <w:t>Tshwane University of Technology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r w:rsidRPr="00EB4C30">
              <w:rPr>
                <w:rFonts w:ascii="Arial" w:hAnsi="Arial" w:cs="Arial"/>
                <w:sz w:val="20"/>
              </w:rPr>
              <w:t>University of Cape Town</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Fort Hare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Johannesburg</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Pr>
                <w:rFonts w:ascii="Arial" w:hAnsi="Arial" w:cs="Arial"/>
                <w:sz w:val="20"/>
              </w:rPr>
              <w:t xml:space="preserve">University of </w:t>
            </w:r>
            <w:proofErr w:type="spellStart"/>
            <w:r>
              <w:rPr>
                <w:rFonts w:ascii="Arial" w:hAnsi="Arial" w:cs="Arial"/>
                <w:sz w:val="20"/>
              </w:rPr>
              <w:t>KwaZulu</w:t>
            </w:r>
            <w:proofErr w:type="spellEnd"/>
            <w:r>
              <w:rPr>
                <w:rFonts w:ascii="Arial" w:hAnsi="Arial" w:cs="Arial"/>
                <w:sz w:val="20"/>
              </w:rPr>
              <w:t xml:space="preserve"> Natal</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Limpopo</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Mpumalanga</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Pretoria</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EB4C30">
              <w:rPr>
                <w:rFonts w:ascii="Arial" w:hAnsi="Arial" w:cs="Arial"/>
                <w:sz w:val="20"/>
              </w:rPr>
              <w:t>University of South Africa</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Stellenbosch</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single" w:sz="4" w:space="0" w:color="auto"/>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The Free State</w:t>
            </w: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2527E3" w:rsidRPr="0026528B" w:rsidRDefault="002527E3" w:rsidP="002527E3">
            <w:pPr>
              <w:spacing w:before="60" w:after="60"/>
              <w:ind w:firstLine="0"/>
              <w:jc w:val="right"/>
              <w:rPr>
                <w:rFonts w:ascii="Arial" w:hAnsi="Arial" w:cs="Arial"/>
                <w:sz w:val="20"/>
              </w:rPr>
            </w:pPr>
          </w:p>
        </w:tc>
      </w:tr>
    </w:tbl>
    <w:p w:rsidR="002527E3" w:rsidRDefault="002527E3" w:rsidP="002527E3">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527E3" w:rsidRPr="009455ED" w:rsidRDefault="002527E3" w:rsidP="002527E3">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527E3" w:rsidRPr="0026528B" w:rsidTr="002527E3">
        <w:tc>
          <w:tcPr>
            <w:tcW w:w="1489" w:type="pct"/>
            <w:vMerge w:val="restart"/>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2018/2019</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2017/2018</w:t>
            </w:r>
          </w:p>
          <w:p w:rsidR="002527E3" w:rsidRDefault="002527E3" w:rsidP="002527E3">
            <w:pPr>
              <w:spacing w:before="60" w:after="60"/>
              <w:ind w:firstLine="0"/>
              <w:jc w:val="center"/>
              <w:rPr>
                <w:rFonts w:ascii="Arial" w:hAnsi="Arial" w:cs="Arial"/>
                <w:b/>
                <w:sz w:val="20"/>
              </w:rPr>
            </w:pPr>
            <w:r>
              <w:rPr>
                <w:rFonts w:ascii="Arial" w:hAnsi="Arial" w:cs="Arial"/>
                <w:b/>
                <w:sz w:val="20"/>
              </w:rPr>
              <w:t>(R’000s)</w:t>
            </w:r>
          </w:p>
        </w:tc>
      </w:tr>
      <w:tr w:rsidR="002527E3" w:rsidRPr="0026528B" w:rsidTr="002527E3">
        <w:tc>
          <w:tcPr>
            <w:tcW w:w="1489" w:type="pct"/>
            <w:vMerge/>
            <w:tcBorders>
              <w:bottom w:val="single" w:sz="4" w:space="0" w:color="auto"/>
            </w:tcBorders>
            <w:shd w:val="clear" w:color="auto" w:fill="FBE4D5" w:themeFill="accent2" w:themeFillTint="33"/>
          </w:tcPr>
          <w:p w:rsidR="002527E3" w:rsidRPr="001049DD" w:rsidRDefault="002527E3" w:rsidP="002527E3">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527E3" w:rsidRPr="0026528B" w:rsidRDefault="002527E3" w:rsidP="002527E3">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527E3" w:rsidRDefault="002527E3" w:rsidP="002527E3">
            <w:pPr>
              <w:spacing w:before="60" w:after="60"/>
              <w:ind w:firstLine="0"/>
              <w:jc w:val="center"/>
              <w:rPr>
                <w:rFonts w:ascii="Arial" w:hAnsi="Arial" w:cs="Arial"/>
                <w:b/>
                <w:sz w:val="20"/>
              </w:rPr>
            </w:pPr>
            <w:r>
              <w:rPr>
                <w:rFonts w:ascii="Arial" w:hAnsi="Arial" w:cs="Arial"/>
                <w:b/>
                <w:sz w:val="20"/>
              </w:rPr>
              <w:t>Closing Balance</w:t>
            </w:r>
          </w:p>
        </w:tc>
      </w:tr>
      <w:tr w:rsidR="002527E3" w:rsidRPr="0026528B" w:rsidTr="002527E3">
        <w:tc>
          <w:tcPr>
            <w:tcW w:w="1489" w:type="pct"/>
            <w:tcBorders>
              <w:bottom w:val="nil"/>
            </w:tcBorders>
          </w:tcPr>
          <w:p w:rsidR="002527E3" w:rsidRPr="00FD13A5" w:rsidRDefault="002527E3" w:rsidP="002527E3">
            <w:pPr>
              <w:spacing w:before="60" w:after="60"/>
              <w:ind w:firstLine="0"/>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1"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40"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8" w:type="pct"/>
            <w:tcBorders>
              <w:bottom w:val="nil"/>
            </w:tcBorders>
          </w:tcPr>
          <w:p w:rsidR="002527E3" w:rsidRPr="0026528B" w:rsidRDefault="002527E3" w:rsidP="002527E3">
            <w:pPr>
              <w:spacing w:before="60" w:after="60"/>
              <w:ind w:firstLine="0"/>
              <w:jc w:val="right"/>
              <w:rPr>
                <w:rFonts w:ascii="Arial" w:hAnsi="Arial" w:cs="Arial"/>
                <w:sz w:val="20"/>
              </w:rPr>
            </w:pPr>
          </w:p>
        </w:tc>
        <w:tc>
          <w:tcPr>
            <w:tcW w:w="430" w:type="pct"/>
            <w:tcBorders>
              <w:bottom w:val="nil"/>
            </w:tcBorders>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the Western Cape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the Witwatersrand</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Venda</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University of Zululand</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21376">
              <w:rPr>
                <w:rFonts w:ascii="Arial" w:hAnsi="Arial" w:cs="Arial"/>
                <w:sz w:val="20"/>
              </w:rPr>
              <w:t>Vaal University of Technology</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FB278B" w:rsidRDefault="002527E3" w:rsidP="002527E3">
            <w:pPr>
              <w:spacing w:before="60" w:after="60"/>
              <w:ind w:firstLine="0"/>
              <w:jc w:val="left"/>
              <w:rPr>
                <w:rFonts w:ascii="Arial" w:hAnsi="Arial" w:cs="Arial"/>
                <w:sz w:val="20"/>
              </w:rPr>
            </w:pPr>
            <w:r w:rsidRPr="00AA389F">
              <w:rPr>
                <w:rFonts w:ascii="Arial" w:hAnsi="Arial" w:cs="Arial"/>
                <w:sz w:val="20"/>
              </w:rPr>
              <w:t xml:space="preserve">Walter </w:t>
            </w:r>
            <w:proofErr w:type="spellStart"/>
            <w:r w:rsidRPr="00AA389F">
              <w:rPr>
                <w:rFonts w:ascii="Arial" w:hAnsi="Arial" w:cs="Arial"/>
                <w:sz w:val="20"/>
              </w:rPr>
              <w:t>Sisulu</w:t>
            </w:r>
            <w:proofErr w:type="spellEnd"/>
            <w:r w:rsidRPr="00AA389F">
              <w:rPr>
                <w:rFonts w:ascii="Arial" w:hAnsi="Arial" w:cs="Arial"/>
                <w:sz w:val="20"/>
              </w:rPr>
              <w:t xml:space="preserve"> University, Technology and Science Eastern Cape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123840" w:rsidRDefault="002527E3" w:rsidP="002527E3">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r>
      <w:tr w:rsidR="002527E3" w:rsidRPr="0026528B" w:rsidTr="00F95EEC">
        <w:tc>
          <w:tcPr>
            <w:tcW w:w="1489" w:type="pct"/>
            <w:tcBorders>
              <w:top w:val="nil"/>
              <w:bottom w:val="nil"/>
            </w:tcBorders>
            <w:shd w:val="clear" w:color="auto" w:fill="auto"/>
          </w:tcPr>
          <w:p w:rsidR="002527E3" w:rsidRDefault="002527E3" w:rsidP="002527E3">
            <w:pPr>
              <w:spacing w:before="60" w:after="60"/>
              <w:ind w:firstLine="0"/>
              <w:jc w:val="lef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123840" w:rsidTr="00F95EEC">
        <w:tc>
          <w:tcPr>
            <w:tcW w:w="1489" w:type="pct"/>
            <w:tcBorders>
              <w:top w:val="nil"/>
              <w:bottom w:val="nil"/>
            </w:tcBorders>
            <w:shd w:val="clear" w:color="auto" w:fill="auto"/>
          </w:tcPr>
          <w:p w:rsidR="002527E3" w:rsidRPr="00123840" w:rsidRDefault="002527E3" w:rsidP="002527E3">
            <w:pPr>
              <w:spacing w:before="60" w:after="60"/>
              <w:ind w:firstLine="0"/>
              <w:jc w:val="left"/>
              <w:rPr>
                <w:rFonts w:ascii="Arial" w:hAnsi="Arial" w:cs="Arial"/>
                <w:b/>
                <w:sz w:val="20"/>
              </w:rPr>
            </w:pPr>
            <w:r w:rsidRPr="00123840">
              <w:rPr>
                <w:rFonts w:ascii="Arial" w:hAnsi="Arial" w:cs="Arial"/>
                <w:b/>
                <w:sz w:val="20"/>
              </w:rPr>
              <w:t>Households</w:t>
            </w: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38"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c>
          <w:tcPr>
            <w:tcW w:w="430" w:type="pct"/>
            <w:tcBorders>
              <w:top w:val="nil"/>
              <w:bottom w:val="nil"/>
            </w:tcBorders>
            <w:shd w:val="clear" w:color="auto" w:fill="auto"/>
          </w:tcPr>
          <w:p w:rsidR="002527E3" w:rsidRPr="00123840" w:rsidRDefault="002527E3" w:rsidP="002527E3">
            <w:pPr>
              <w:spacing w:before="60" w:after="60"/>
              <w:ind w:firstLine="0"/>
              <w:jc w:val="right"/>
              <w:rPr>
                <w:rFonts w:ascii="Arial" w:hAnsi="Arial" w:cs="Arial"/>
                <w:b/>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C9670B">
              <w:rPr>
                <w:rFonts w:ascii="Arial" w:hAnsi="Arial" w:cs="Arial"/>
                <w:sz w:val="20"/>
              </w:rPr>
              <w:t>Employee Social Benefits</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C9670B">
              <w:rPr>
                <w:rFonts w:ascii="Arial" w:hAnsi="Arial" w:cs="Arial"/>
                <w:sz w:val="20"/>
              </w:rPr>
              <w:t>Other Transfers (Cash)</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C9670B">
              <w:rPr>
                <w:rFonts w:ascii="Arial" w:hAnsi="Arial" w:cs="Arial"/>
                <w:sz w:val="20"/>
              </w:rPr>
              <w:t>Social Assistance</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26528B" w:rsidTr="00F95EEC">
        <w:tc>
          <w:tcPr>
            <w:tcW w:w="1489" w:type="pct"/>
            <w:tcBorders>
              <w:top w:val="nil"/>
              <w:bottom w:val="nil"/>
            </w:tcBorders>
            <w:shd w:val="clear" w:color="auto" w:fill="auto"/>
          </w:tcPr>
          <w:p w:rsidR="002527E3" w:rsidRPr="00486606" w:rsidRDefault="002527E3" w:rsidP="002527E3">
            <w:pPr>
              <w:spacing w:before="60" w:after="60"/>
              <w:ind w:firstLine="0"/>
              <w:jc w:val="left"/>
              <w:rPr>
                <w:rFonts w:ascii="Arial" w:hAnsi="Arial" w:cs="Arial"/>
                <w:sz w:val="20"/>
              </w:rPr>
            </w:pPr>
            <w:r w:rsidRPr="00C9670B">
              <w:rPr>
                <w:rFonts w:ascii="Arial" w:hAnsi="Arial" w:cs="Arial"/>
                <w:sz w:val="20"/>
              </w:rPr>
              <w:t>Social Security Payments</w:t>
            </w: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1"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4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8"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c>
          <w:tcPr>
            <w:tcW w:w="430" w:type="pct"/>
            <w:tcBorders>
              <w:top w:val="nil"/>
              <w:bottom w:val="nil"/>
            </w:tcBorders>
            <w:shd w:val="clear" w:color="auto" w:fill="auto"/>
          </w:tcPr>
          <w:p w:rsidR="002527E3" w:rsidRPr="0026528B" w:rsidRDefault="002527E3" w:rsidP="002527E3">
            <w:pPr>
              <w:spacing w:before="60" w:after="60"/>
              <w:ind w:firstLine="0"/>
              <w:jc w:val="right"/>
              <w:rPr>
                <w:rFonts w:ascii="Arial" w:hAnsi="Arial" w:cs="Arial"/>
                <w:sz w:val="20"/>
              </w:rPr>
            </w:pPr>
          </w:p>
        </w:tc>
      </w:tr>
      <w:tr w:rsidR="002527E3" w:rsidRPr="00123840" w:rsidTr="00F95EEC">
        <w:tc>
          <w:tcPr>
            <w:tcW w:w="1489" w:type="pct"/>
            <w:tcBorders>
              <w:top w:val="nil"/>
              <w:bottom w:val="single" w:sz="4" w:space="0" w:color="auto"/>
            </w:tcBorders>
            <w:shd w:val="clear" w:color="auto" w:fill="auto"/>
          </w:tcPr>
          <w:p w:rsidR="002527E3" w:rsidRPr="00123840" w:rsidRDefault="002527E3" w:rsidP="002527E3">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41"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40"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38"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c>
          <w:tcPr>
            <w:tcW w:w="430" w:type="pct"/>
            <w:tcBorders>
              <w:top w:val="nil"/>
              <w:bottom w:val="single" w:sz="4" w:space="0" w:color="auto"/>
            </w:tcBorders>
          </w:tcPr>
          <w:p w:rsidR="002527E3" w:rsidRPr="00123840" w:rsidRDefault="002527E3" w:rsidP="002527E3">
            <w:pPr>
              <w:spacing w:before="60" w:after="60"/>
              <w:ind w:firstLine="0"/>
              <w:jc w:val="right"/>
              <w:rPr>
                <w:rFonts w:ascii="Arial" w:hAnsi="Arial" w:cs="Arial"/>
                <w:b/>
                <w:sz w:val="20"/>
              </w:rPr>
            </w:pPr>
          </w:p>
        </w:tc>
      </w:tr>
    </w:tbl>
    <w:p w:rsidR="00215F4B" w:rsidRDefault="00215F4B">
      <w:r>
        <w:br w:type="page"/>
      </w:r>
    </w:p>
    <w:p w:rsidR="00215F4B" w:rsidRDefault="00215F4B" w:rsidP="00215F4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5F4B" w:rsidRPr="009455ED" w:rsidRDefault="00215F4B" w:rsidP="00215F4B">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15F4B" w:rsidRPr="0026528B" w:rsidTr="00783267">
        <w:tc>
          <w:tcPr>
            <w:tcW w:w="1489" w:type="pct"/>
            <w:vMerge w:val="restart"/>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2018/2019</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2017/2018</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r>
      <w:tr w:rsidR="00215F4B" w:rsidRPr="0026528B" w:rsidTr="00783267">
        <w:tc>
          <w:tcPr>
            <w:tcW w:w="1489" w:type="pct"/>
            <w:vMerge/>
            <w:tcBorders>
              <w:bottom w:val="single" w:sz="4" w:space="0" w:color="auto"/>
            </w:tcBorders>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r>
      <w:tr w:rsidR="00215F4B" w:rsidRPr="0026528B" w:rsidTr="00783267">
        <w:tc>
          <w:tcPr>
            <w:tcW w:w="1489" w:type="pct"/>
            <w:tcBorders>
              <w:bottom w:val="nil"/>
            </w:tcBorders>
          </w:tcPr>
          <w:p w:rsidR="00215F4B" w:rsidRPr="00FD13A5" w:rsidRDefault="00215F4B" w:rsidP="00783267">
            <w:pPr>
              <w:spacing w:before="60" w:after="60"/>
              <w:ind w:firstLine="0"/>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8"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0" w:type="pct"/>
            <w:tcBorders>
              <w:bottom w:val="nil"/>
            </w:tcBorders>
          </w:tcPr>
          <w:p w:rsidR="00215F4B" w:rsidRPr="0026528B" w:rsidRDefault="00215F4B" w:rsidP="00783267">
            <w:pPr>
              <w:spacing w:before="60" w:after="60"/>
              <w:ind w:firstLine="0"/>
              <w:jc w:val="right"/>
              <w:rPr>
                <w:rFonts w:ascii="Arial" w:hAnsi="Arial" w:cs="Arial"/>
                <w:sz w:val="20"/>
              </w:rPr>
            </w:pPr>
          </w:p>
        </w:tc>
      </w:tr>
      <w:tr w:rsidR="00215F4B" w:rsidRPr="0026528B" w:rsidTr="00783267">
        <w:tc>
          <w:tcPr>
            <w:tcW w:w="1489" w:type="pct"/>
            <w:tcBorders>
              <w:top w:val="nil"/>
              <w:bottom w:val="nil"/>
            </w:tcBorders>
          </w:tcPr>
          <w:p w:rsidR="00215F4B" w:rsidRPr="00123840" w:rsidRDefault="00215F4B" w:rsidP="00783267">
            <w:pPr>
              <w:spacing w:before="60" w:after="60"/>
              <w:ind w:firstLine="0"/>
              <w:jc w:val="left"/>
              <w:rPr>
                <w:rFonts w:ascii="Arial" w:hAnsi="Arial" w:cs="Arial"/>
                <w:b/>
                <w:sz w:val="20"/>
              </w:rPr>
            </w:pPr>
            <w:r w:rsidRPr="00123840">
              <w:rPr>
                <w:rFonts w:ascii="Arial" w:hAnsi="Arial" w:cs="Arial"/>
                <w:b/>
                <w:sz w:val="20"/>
              </w:rPr>
              <w:t>National Government</w:t>
            </w:r>
          </w:p>
        </w:tc>
        <w:tc>
          <w:tcPr>
            <w:tcW w:w="441"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527E3">
              <w:rPr>
                <w:rFonts w:ascii="Arial" w:hAnsi="Arial" w:cs="Arial"/>
                <w:sz w:val="20"/>
              </w:rPr>
              <w:t>Water Services Operating Subsidy  [Schedule 6B]</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15F4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b/>
                <w:sz w:val="20"/>
              </w:rPr>
            </w:pPr>
            <w:r w:rsidRPr="00215F4B">
              <w:rPr>
                <w:rFonts w:ascii="Arial" w:hAnsi="Arial" w:cs="Arial"/>
                <w:b/>
                <w:sz w:val="20"/>
              </w:rPr>
              <w:t>Total</w:t>
            </w:r>
          </w:p>
        </w:tc>
        <w:tc>
          <w:tcPr>
            <w:tcW w:w="441"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38"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c>
          <w:tcPr>
            <w:tcW w:w="430" w:type="pct"/>
            <w:tcBorders>
              <w:top w:val="nil"/>
              <w:bottom w:val="nil"/>
            </w:tcBorders>
            <w:shd w:val="clear" w:color="auto" w:fill="auto"/>
          </w:tcPr>
          <w:p w:rsidR="00215F4B" w:rsidRPr="00215F4B" w:rsidRDefault="00215F4B" w:rsidP="00783267">
            <w:pPr>
              <w:spacing w:before="60" w:after="60"/>
              <w:ind w:firstLine="0"/>
              <w:jc w:val="right"/>
              <w:rPr>
                <w:rFonts w:ascii="Arial" w:hAnsi="Arial" w:cs="Arial"/>
                <w:b/>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b/>
                <w:sz w:val="20"/>
              </w:rPr>
            </w:pPr>
            <w:r w:rsidRPr="00215F4B">
              <w:rPr>
                <w:rFonts w:ascii="Arial" w:hAnsi="Arial" w:cs="Arial"/>
                <w:b/>
                <w:sz w:val="20"/>
              </w:rPr>
              <w:t>Non-profit Institutions</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1000 Hills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Blind South Africa</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Business Arts South Africa</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Clerical Assist (Pole Parties)</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Clermont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Constituency Allowance (Pole Parties)</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Durban Automotive Cluster</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Durban Central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Durban Chemicals Cluster</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Durban Film art</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Durban West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tcBorders>
            <w:shd w:val="clear" w:color="auto" w:fill="auto"/>
          </w:tcPr>
          <w:p w:rsidR="00215F4B" w:rsidRPr="00FB278B" w:rsidRDefault="00215F4B" w:rsidP="00783267">
            <w:pPr>
              <w:spacing w:before="60" w:after="60"/>
              <w:ind w:firstLine="0"/>
              <w:jc w:val="left"/>
              <w:rPr>
                <w:rFonts w:ascii="Arial" w:hAnsi="Arial" w:cs="Arial"/>
                <w:sz w:val="20"/>
              </w:rPr>
            </w:pPr>
            <w:proofErr w:type="spellStart"/>
            <w:r w:rsidRPr="00215F4B">
              <w:rPr>
                <w:rFonts w:ascii="Arial" w:hAnsi="Arial" w:cs="Arial"/>
                <w:sz w:val="20"/>
              </w:rPr>
              <w:t>Duzi</w:t>
            </w:r>
            <w:proofErr w:type="spellEnd"/>
            <w:r w:rsidRPr="00215F4B">
              <w:rPr>
                <w:rFonts w:ascii="Arial" w:hAnsi="Arial" w:cs="Arial"/>
                <w:sz w:val="20"/>
              </w:rPr>
              <w:t xml:space="preserve"> Umgeni Conservation Trust</w:t>
            </w: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r>
    </w:tbl>
    <w:p w:rsidR="00215F4B" w:rsidRDefault="00215F4B" w:rsidP="00215F4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5F4B" w:rsidRPr="009455ED" w:rsidRDefault="00215F4B" w:rsidP="00215F4B">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15F4B" w:rsidRPr="0026528B" w:rsidTr="00783267">
        <w:tc>
          <w:tcPr>
            <w:tcW w:w="1489" w:type="pct"/>
            <w:vMerge w:val="restart"/>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2018/2019</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2017/2018</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r>
      <w:tr w:rsidR="00215F4B" w:rsidRPr="0026528B" w:rsidTr="00783267">
        <w:tc>
          <w:tcPr>
            <w:tcW w:w="1489" w:type="pct"/>
            <w:vMerge/>
            <w:tcBorders>
              <w:bottom w:val="single" w:sz="4" w:space="0" w:color="auto"/>
            </w:tcBorders>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r>
      <w:tr w:rsidR="00215F4B" w:rsidRPr="0026528B" w:rsidTr="00783267">
        <w:tc>
          <w:tcPr>
            <w:tcW w:w="1489" w:type="pct"/>
            <w:tcBorders>
              <w:bottom w:val="nil"/>
            </w:tcBorders>
          </w:tcPr>
          <w:p w:rsidR="00215F4B" w:rsidRPr="00FD13A5" w:rsidRDefault="00215F4B" w:rsidP="00783267">
            <w:pPr>
              <w:spacing w:before="60" w:after="60"/>
              <w:ind w:firstLine="0"/>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8"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0" w:type="pct"/>
            <w:tcBorders>
              <w:bottom w:val="nil"/>
            </w:tcBorders>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Engel House Art Collect: Pretoria</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eThekwini Filmmaker Association</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eThekwini Maritime Cluster</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proofErr w:type="spellStart"/>
            <w:r w:rsidRPr="00215F4B">
              <w:rPr>
                <w:rFonts w:ascii="Arial" w:hAnsi="Arial" w:cs="Arial"/>
                <w:sz w:val="20"/>
              </w:rPr>
              <w:t>Inanda</w:t>
            </w:r>
            <w:proofErr w:type="spellEnd"/>
            <w:r w:rsidRPr="00215F4B">
              <w:rPr>
                <w:rFonts w:ascii="Arial" w:hAnsi="Arial" w:cs="Arial"/>
                <w:sz w:val="20"/>
              </w:rPr>
              <w:t xml:space="preserve">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proofErr w:type="spellStart"/>
            <w:r w:rsidRPr="00215F4B">
              <w:rPr>
                <w:rFonts w:ascii="Arial" w:hAnsi="Arial" w:cs="Arial"/>
                <w:sz w:val="20"/>
              </w:rPr>
              <w:t>Kwazulu</w:t>
            </w:r>
            <w:proofErr w:type="spellEnd"/>
            <w:r w:rsidRPr="00215F4B">
              <w:rPr>
                <w:rFonts w:ascii="Arial" w:hAnsi="Arial" w:cs="Arial"/>
                <w:sz w:val="20"/>
              </w:rPr>
              <w:t xml:space="preserve"> Natal United Music Industry Association</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KZN Clothing Textile</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KZN Fashion Cluster</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 xml:space="preserve">KZN </w:t>
            </w:r>
            <w:proofErr w:type="spellStart"/>
            <w:r w:rsidRPr="00215F4B">
              <w:rPr>
                <w:rFonts w:ascii="Arial" w:hAnsi="Arial" w:cs="Arial"/>
                <w:sz w:val="20"/>
              </w:rPr>
              <w:t>Frasha</w:t>
            </w:r>
            <w:proofErr w:type="spellEnd"/>
            <w:r w:rsidRPr="00215F4B">
              <w:rPr>
                <w:rFonts w:ascii="Arial" w:hAnsi="Arial" w:cs="Arial"/>
                <w:sz w:val="20"/>
              </w:rPr>
              <w:t xml:space="preserve"> Association (Recycling Project)</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 xml:space="preserve">Newlands </w:t>
            </w:r>
            <w:proofErr w:type="spellStart"/>
            <w:r w:rsidRPr="00215F4B">
              <w:rPr>
                <w:rFonts w:ascii="Arial" w:hAnsi="Arial" w:cs="Arial"/>
                <w:sz w:val="20"/>
              </w:rPr>
              <w:t>Mashu</w:t>
            </w:r>
            <w:proofErr w:type="spellEnd"/>
            <w:r w:rsidRPr="00215F4B">
              <w:rPr>
                <w:rFonts w:ascii="Arial" w:hAnsi="Arial" w:cs="Arial"/>
                <w:sz w:val="20"/>
              </w:rPr>
              <w:t xml:space="preserve"> Community Development Centre</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Phoenix Settlement Trust</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Political Parties</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Pretoria Society for The Blind</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sz w:val="20"/>
              </w:rPr>
            </w:pPr>
            <w:r w:rsidRPr="00215F4B">
              <w:rPr>
                <w:rFonts w:ascii="Arial" w:hAnsi="Arial" w:cs="Arial"/>
                <w:sz w:val="20"/>
              </w:rPr>
              <w:t>Public Schools</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sz w:val="20"/>
              </w:rPr>
            </w:pPr>
            <w:r w:rsidRPr="00215F4B">
              <w:rPr>
                <w:rFonts w:ascii="Arial" w:hAnsi="Arial" w:cs="Arial"/>
                <w:sz w:val="20"/>
              </w:rPr>
              <w:t>Sapphire Coast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sz w:val="20"/>
              </w:rPr>
            </w:pPr>
            <w:r w:rsidRPr="00215F4B">
              <w:rPr>
                <w:rFonts w:ascii="Arial" w:hAnsi="Arial" w:cs="Arial"/>
                <w:sz w:val="20"/>
              </w:rPr>
              <w:t>SEDA - Trade Point</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tcBorders>
            <w:shd w:val="clear" w:color="auto" w:fill="auto"/>
          </w:tcPr>
          <w:p w:rsidR="00215F4B" w:rsidRPr="00215F4B" w:rsidRDefault="00215F4B" w:rsidP="00783267">
            <w:pPr>
              <w:spacing w:before="60" w:after="60"/>
              <w:ind w:firstLine="0"/>
              <w:jc w:val="left"/>
              <w:rPr>
                <w:rFonts w:ascii="Arial" w:hAnsi="Arial" w:cs="Arial"/>
                <w:sz w:val="20"/>
              </w:rPr>
            </w:pPr>
            <w:r w:rsidRPr="00215F4B">
              <w:rPr>
                <w:rFonts w:ascii="Arial" w:hAnsi="Arial" w:cs="Arial"/>
                <w:sz w:val="20"/>
              </w:rPr>
              <w:t>Smart exchange</w:t>
            </w: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tcBorders>
            <w:shd w:val="clear" w:color="auto" w:fill="auto"/>
          </w:tcPr>
          <w:p w:rsidR="00215F4B" w:rsidRPr="0026528B" w:rsidRDefault="00215F4B" w:rsidP="00783267">
            <w:pPr>
              <w:spacing w:before="60" w:after="60"/>
              <w:ind w:firstLine="0"/>
              <w:jc w:val="right"/>
              <w:rPr>
                <w:rFonts w:ascii="Arial" w:hAnsi="Arial" w:cs="Arial"/>
                <w:sz w:val="20"/>
              </w:rPr>
            </w:pPr>
          </w:p>
        </w:tc>
      </w:tr>
    </w:tbl>
    <w:p w:rsidR="00215F4B" w:rsidRDefault="00215F4B" w:rsidP="00215F4B">
      <w:r>
        <w:br w:type="page"/>
      </w:r>
    </w:p>
    <w:p w:rsidR="00215F4B" w:rsidRDefault="00215F4B" w:rsidP="00215F4B">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15F4B" w:rsidRPr="009455ED" w:rsidRDefault="00215F4B" w:rsidP="00215F4B">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15F4B" w:rsidRPr="0026528B" w:rsidTr="00783267">
        <w:tc>
          <w:tcPr>
            <w:tcW w:w="1489" w:type="pct"/>
            <w:vMerge w:val="restart"/>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2018/2019</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2017/2018</w:t>
            </w:r>
          </w:p>
          <w:p w:rsidR="00215F4B" w:rsidRDefault="00215F4B" w:rsidP="00783267">
            <w:pPr>
              <w:spacing w:before="60" w:after="60"/>
              <w:ind w:firstLine="0"/>
              <w:jc w:val="center"/>
              <w:rPr>
                <w:rFonts w:ascii="Arial" w:hAnsi="Arial" w:cs="Arial"/>
                <w:b/>
                <w:sz w:val="20"/>
              </w:rPr>
            </w:pPr>
            <w:r>
              <w:rPr>
                <w:rFonts w:ascii="Arial" w:hAnsi="Arial" w:cs="Arial"/>
                <w:b/>
                <w:sz w:val="20"/>
              </w:rPr>
              <w:t>(R’000s)</w:t>
            </w:r>
          </w:p>
        </w:tc>
      </w:tr>
      <w:tr w:rsidR="00215F4B" w:rsidRPr="0026528B" w:rsidTr="00783267">
        <w:tc>
          <w:tcPr>
            <w:tcW w:w="1489" w:type="pct"/>
            <w:vMerge/>
            <w:tcBorders>
              <w:bottom w:val="single" w:sz="4" w:space="0" w:color="auto"/>
            </w:tcBorders>
            <w:shd w:val="clear" w:color="auto" w:fill="FBE4D5" w:themeFill="accent2" w:themeFillTint="33"/>
          </w:tcPr>
          <w:p w:rsidR="00215F4B" w:rsidRPr="001049DD" w:rsidRDefault="00215F4B"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15F4B" w:rsidRPr="0026528B" w:rsidRDefault="00215F4B"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15F4B" w:rsidRDefault="00215F4B" w:rsidP="00783267">
            <w:pPr>
              <w:spacing w:before="60" w:after="60"/>
              <w:ind w:firstLine="0"/>
              <w:jc w:val="center"/>
              <w:rPr>
                <w:rFonts w:ascii="Arial" w:hAnsi="Arial" w:cs="Arial"/>
                <w:b/>
                <w:sz w:val="20"/>
              </w:rPr>
            </w:pPr>
            <w:r>
              <w:rPr>
                <w:rFonts w:ascii="Arial" w:hAnsi="Arial" w:cs="Arial"/>
                <w:b/>
                <w:sz w:val="20"/>
              </w:rPr>
              <w:t>Closing Balance</w:t>
            </w:r>
          </w:p>
        </w:tc>
      </w:tr>
      <w:tr w:rsidR="00215F4B" w:rsidRPr="0026528B" w:rsidTr="00783267">
        <w:tc>
          <w:tcPr>
            <w:tcW w:w="1489" w:type="pct"/>
            <w:tcBorders>
              <w:bottom w:val="nil"/>
            </w:tcBorders>
          </w:tcPr>
          <w:p w:rsidR="00215F4B" w:rsidRPr="00FD13A5" w:rsidRDefault="00215F4B" w:rsidP="00783267">
            <w:pPr>
              <w:spacing w:before="60" w:after="60"/>
              <w:ind w:firstLine="0"/>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1"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40"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8" w:type="pct"/>
            <w:tcBorders>
              <w:bottom w:val="nil"/>
            </w:tcBorders>
          </w:tcPr>
          <w:p w:rsidR="00215F4B" w:rsidRPr="0026528B" w:rsidRDefault="00215F4B" w:rsidP="00783267">
            <w:pPr>
              <w:spacing w:before="60" w:after="60"/>
              <w:ind w:firstLine="0"/>
              <w:jc w:val="right"/>
              <w:rPr>
                <w:rFonts w:ascii="Arial" w:hAnsi="Arial" w:cs="Arial"/>
                <w:sz w:val="20"/>
              </w:rPr>
            </w:pPr>
          </w:p>
        </w:tc>
        <w:tc>
          <w:tcPr>
            <w:tcW w:w="430" w:type="pct"/>
            <w:tcBorders>
              <w:bottom w:val="nil"/>
            </w:tcBorders>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South Africa Transplant Sports Association (SATSA)</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FB278B" w:rsidRDefault="00215F4B" w:rsidP="00783267">
            <w:pPr>
              <w:spacing w:before="60" w:after="60"/>
              <w:ind w:firstLine="0"/>
              <w:jc w:val="left"/>
              <w:rPr>
                <w:rFonts w:ascii="Arial" w:hAnsi="Arial" w:cs="Arial"/>
                <w:sz w:val="20"/>
              </w:rPr>
            </w:pPr>
            <w:r w:rsidRPr="00215F4B">
              <w:rPr>
                <w:rFonts w:ascii="Arial" w:hAnsi="Arial" w:cs="Arial"/>
                <w:sz w:val="20"/>
              </w:rPr>
              <w:t>South Durban (</w:t>
            </w:r>
            <w:proofErr w:type="spellStart"/>
            <w:r w:rsidRPr="00215F4B">
              <w:rPr>
                <w:rFonts w:ascii="Arial" w:hAnsi="Arial" w:cs="Arial"/>
                <w:sz w:val="20"/>
              </w:rPr>
              <w:t>Sodurba</w:t>
            </w:r>
            <w:proofErr w:type="spellEnd"/>
            <w:r w:rsidRPr="00215F4B">
              <w:rPr>
                <w:rFonts w:ascii="Arial" w:hAnsi="Arial" w:cs="Arial"/>
                <w:sz w:val="20"/>
              </w:rPr>
              <w:t>)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sz w:val="20"/>
              </w:rPr>
            </w:pPr>
            <w:r w:rsidRPr="00215F4B">
              <w:rPr>
                <w:rFonts w:ascii="Arial" w:hAnsi="Arial" w:cs="Arial"/>
                <w:sz w:val="20"/>
              </w:rPr>
              <w:t>Umhlanga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783267">
            <w:pPr>
              <w:spacing w:before="60" w:after="60"/>
              <w:ind w:firstLine="0"/>
              <w:jc w:val="left"/>
              <w:rPr>
                <w:rFonts w:ascii="Arial" w:hAnsi="Arial" w:cs="Arial"/>
                <w:sz w:val="20"/>
              </w:rPr>
            </w:pPr>
            <w:proofErr w:type="spellStart"/>
            <w:r w:rsidRPr="00215F4B">
              <w:rPr>
                <w:rFonts w:ascii="Arial" w:hAnsi="Arial" w:cs="Arial"/>
                <w:sz w:val="20"/>
              </w:rPr>
              <w:t>Umlazi</w:t>
            </w:r>
            <w:proofErr w:type="spellEnd"/>
            <w:r w:rsidRPr="00215F4B">
              <w:rPr>
                <w:rFonts w:ascii="Arial" w:hAnsi="Arial" w:cs="Arial"/>
                <w:sz w:val="20"/>
              </w:rPr>
              <w:t xml:space="preserve"> CTO</w:t>
            </w: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783267">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vAlign w:val="center"/>
          </w:tcPr>
          <w:p w:rsidR="00215F4B" w:rsidRPr="00911CC9" w:rsidRDefault="00215F4B" w:rsidP="00215F4B">
            <w:pPr>
              <w:spacing w:before="60" w:after="60"/>
              <w:ind w:firstLine="0"/>
              <w:jc w:val="left"/>
              <w:rPr>
                <w:rFonts w:eastAsia="Times New Roman" w:cs="Times New Roman"/>
                <w:color w:val="000000"/>
                <w:sz w:val="20"/>
                <w:szCs w:val="20"/>
              </w:rPr>
            </w:pPr>
            <w:r w:rsidRPr="00215F4B">
              <w:rPr>
                <w:rFonts w:ascii="Arial" w:hAnsi="Arial" w:cs="Arial"/>
                <w:sz w:val="20"/>
              </w:rPr>
              <w:t>Unspecified</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r>
              <w:rPr>
                <w:rFonts w:ascii="Arial" w:hAnsi="Arial" w:cs="Arial"/>
                <w:sz w:val="20"/>
              </w:rPr>
              <w:t>Use-it</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15F4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b/>
                <w:sz w:val="20"/>
              </w:rPr>
            </w:pPr>
            <w:r w:rsidRPr="00215F4B">
              <w:rPr>
                <w:rFonts w:ascii="Arial" w:hAnsi="Arial" w:cs="Arial"/>
                <w:b/>
                <w:sz w:val="20"/>
              </w:rPr>
              <w:t>Total</w:t>
            </w: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8"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r>
      <w:tr w:rsidR="00215F4B" w:rsidRPr="0026528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15F4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b/>
                <w:sz w:val="20"/>
              </w:rPr>
            </w:pPr>
            <w:r w:rsidRPr="00215F4B">
              <w:rPr>
                <w:rFonts w:ascii="Arial" w:hAnsi="Arial" w:cs="Arial"/>
                <w:b/>
                <w:sz w:val="20"/>
              </w:rPr>
              <w:t>Private Enterprises</w:t>
            </w: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8"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r>
      <w:tr w:rsidR="00215F4B" w:rsidRPr="0026528B" w:rsidTr="00F95EEC">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r w:rsidRPr="00215F4B">
              <w:rPr>
                <w:rFonts w:ascii="Arial" w:hAnsi="Arial" w:cs="Arial"/>
                <w:sz w:val="20"/>
              </w:rPr>
              <w:t>Other Transfers Private Enterprises</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15F4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b/>
                <w:sz w:val="20"/>
              </w:rPr>
            </w:pPr>
            <w:r w:rsidRPr="00215F4B">
              <w:rPr>
                <w:rFonts w:ascii="Arial" w:hAnsi="Arial" w:cs="Arial"/>
                <w:b/>
                <w:sz w:val="20"/>
              </w:rPr>
              <w:t>Total</w:t>
            </w: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8"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r>
      <w:tr w:rsidR="00215F4B" w:rsidRPr="0026528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15F4B" w:rsidTr="00215F4B">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b/>
                <w:sz w:val="20"/>
              </w:rPr>
            </w:pPr>
            <w:r w:rsidRPr="00215F4B">
              <w:rPr>
                <w:rFonts w:ascii="Arial" w:hAnsi="Arial" w:cs="Arial"/>
                <w:b/>
                <w:sz w:val="20"/>
              </w:rPr>
              <w:t>Provincial Government</w:t>
            </w: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8"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0" w:type="pct"/>
            <w:tcBorders>
              <w:top w:val="nil"/>
              <w:bottom w:val="nil"/>
            </w:tcBorders>
            <w:shd w:val="clear" w:color="auto" w:fill="auto"/>
          </w:tcPr>
          <w:p w:rsidR="00215F4B" w:rsidRPr="00215F4B" w:rsidRDefault="00215F4B" w:rsidP="00215F4B">
            <w:pPr>
              <w:spacing w:before="60" w:after="60"/>
              <w:ind w:firstLine="0"/>
              <w:jc w:val="right"/>
              <w:rPr>
                <w:rFonts w:ascii="Arial" w:hAnsi="Arial" w:cs="Arial"/>
                <w:b/>
                <w:sz w:val="20"/>
              </w:rPr>
            </w:pPr>
          </w:p>
        </w:tc>
      </w:tr>
      <w:tr w:rsidR="00215F4B" w:rsidRPr="0026528B" w:rsidTr="00F95EEC">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r w:rsidRPr="00215F4B">
              <w:rPr>
                <w:rFonts w:ascii="Arial" w:hAnsi="Arial" w:cs="Arial"/>
                <w:sz w:val="20"/>
              </w:rPr>
              <w:t>Eastern Cape</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r w:rsidRPr="00215F4B">
              <w:rPr>
                <w:rFonts w:ascii="Arial" w:hAnsi="Arial" w:cs="Arial"/>
                <w:sz w:val="20"/>
              </w:rPr>
              <w:t>KwaZulu-Natal</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6528B" w:rsidTr="00F95EEC">
        <w:tc>
          <w:tcPr>
            <w:tcW w:w="1489" w:type="pct"/>
            <w:tcBorders>
              <w:top w:val="nil"/>
              <w:bottom w:val="nil"/>
            </w:tcBorders>
            <w:shd w:val="clear" w:color="auto" w:fill="auto"/>
          </w:tcPr>
          <w:p w:rsidR="00215F4B" w:rsidRPr="00215F4B" w:rsidRDefault="00215F4B" w:rsidP="00215F4B">
            <w:pPr>
              <w:spacing w:before="60" w:after="60"/>
              <w:ind w:firstLine="0"/>
              <w:jc w:val="left"/>
              <w:rPr>
                <w:rFonts w:ascii="Arial" w:hAnsi="Arial" w:cs="Arial"/>
                <w:sz w:val="20"/>
              </w:rPr>
            </w:pPr>
            <w:r w:rsidRPr="00215F4B">
              <w:rPr>
                <w:rFonts w:ascii="Arial" w:hAnsi="Arial" w:cs="Arial"/>
                <w:sz w:val="20"/>
              </w:rPr>
              <w:t>Western Cape</w:t>
            </w: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1"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4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8"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c>
          <w:tcPr>
            <w:tcW w:w="430" w:type="pct"/>
            <w:tcBorders>
              <w:top w:val="nil"/>
              <w:bottom w:val="nil"/>
            </w:tcBorders>
            <w:shd w:val="clear" w:color="auto" w:fill="auto"/>
          </w:tcPr>
          <w:p w:rsidR="00215F4B" w:rsidRPr="0026528B" w:rsidRDefault="00215F4B" w:rsidP="00215F4B">
            <w:pPr>
              <w:spacing w:before="60" w:after="60"/>
              <w:ind w:firstLine="0"/>
              <w:jc w:val="right"/>
              <w:rPr>
                <w:rFonts w:ascii="Arial" w:hAnsi="Arial" w:cs="Arial"/>
                <w:sz w:val="20"/>
              </w:rPr>
            </w:pPr>
          </w:p>
        </w:tc>
      </w:tr>
      <w:tr w:rsidR="00215F4B" w:rsidRPr="00215F4B" w:rsidTr="00215F4B">
        <w:tc>
          <w:tcPr>
            <w:tcW w:w="1489" w:type="pct"/>
            <w:tcBorders>
              <w:top w:val="nil"/>
              <w:bottom w:val="single" w:sz="4" w:space="0" w:color="auto"/>
            </w:tcBorders>
            <w:shd w:val="clear" w:color="auto" w:fill="auto"/>
          </w:tcPr>
          <w:p w:rsidR="00215F4B" w:rsidRPr="00215F4B" w:rsidRDefault="00215F4B" w:rsidP="00215F4B">
            <w:pPr>
              <w:spacing w:before="60" w:after="60"/>
              <w:ind w:firstLine="0"/>
              <w:jc w:val="left"/>
              <w:rPr>
                <w:rFonts w:ascii="Arial" w:hAnsi="Arial" w:cs="Arial"/>
                <w:b/>
                <w:sz w:val="20"/>
              </w:rPr>
            </w:pPr>
            <w:r w:rsidRPr="00215F4B">
              <w:rPr>
                <w:rFonts w:ascii="Arial" w:hAnsi="Arial" w:cs="Arial"/>
                <w:b/>
                <w:sz w:val="20"/>
              </w:rPr>
              <w:t>Total</w:t>
            </w:r>
          </w:p>
        </w:tc>
        <w:tc>
          <w:tcPr>
            <w:tcW w:w="441"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1"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40"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8"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c>
          <w:tcPr>
            <w:tcW w:w="430" w:type="pct"/>
            <w:tcBorders>
              <w:top w:val="nil"/>
              <w:bottom w:val="single" w:sz="4" w:space="0" w:color="auto"/>
            </w:tcBorders>
            <w:shd w:val="clear" w:color="auto" w:fill="auto"/>
          </w:tcPr>
          <w:p w:rsidR="00215F4B" w:rsidRPr="00215F4B" w:rsidRDefault="00215F4B" w:rsidP="00215F4B">
            <w:pPr>
              <w:spacing w:before="60" w:after="60"/>
              <w:ind w:firstLine="0"/>
              <w:jc w:val="right"/>
              <w:rPr>
                <w:rFonts w:ascii="Arial" w:hAnsi="Arial" w:cs="Arial"/>
                <w:b/>
                <w:sz w:val="20"/>
              </w:rPr>
            </w:pPr>
          </w:p>
        </w:tc>
      </w:tr>
    </w:tbl>
    <w:p w:rsidR="003645D9" w:rsidRDefault="003645D9" w:rsidP="003645D9">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645D9" w:rsidRPr="009455ED" w:rsidRDefault="003645D9" w:rsidP="003645D9">
      <w:pPr>
        <w:pStyle w:val="ListParagraph"/>
        <w:ind w:left="0" w:firstLine="0"/>
        <w:contextualSpacing w:val="0"/>
        <w:rPr>
          <w:rFonts w:ascii="Arial" w:hAnsi="Arial" w:cs="Arial"/>
          <w:b/>
          <w:sz w:val="20"/>
        </w:rPr>
      </w:pPr>
      <w:r>
        <w:rPr>
          <w:rFonts w:ascii="Arial" w:hAnsi="Arial" w:cs="Arial"/>
          <w:b/>
          <w:sz w:val="20"/>
        </w:rPr>
        <w:t>18.3</w:t>
      </w:r>
      <w:r>
        <w:rPr>
          <w:rFonts w:ascii="Arial" w:hAnsi="Arial" w:cs="Arial"/>
          <w:b/>
          <w:sz w:val="20"/>
        </w:rPr>
        <w:tab/>
        <w:t>Unspent Operational Allocations In-kind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645D9" w:rsidRPr="0026528B" w:rsidTr="00783267">
        <w:tc>
          <w:tcPr>
            <w:tcW w:w="1489" w:type="pct"/>
            <w:vMerge w:val="restart"/>
            <w:shd w:val="clear" w:color="auto" w:fill="FBE4D5" w:themeFill="accent2" w:themeFillTint="33"/>
          </w:tcPr>
          <w:p w:rsidR="003645D9" w:rsidRPr="001049DD" w:rsidRDefault="003645D9"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2018/2019</w:t>
            </w:r>
          </w:p>
          <w:p w:rsidR="003645D9" w:rsidRDefault="003645D9"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2017/2018</w:t>
            </w:r>
          </w:p>
          <w:p w:rsidR="003645D9" w:rsidRDefault="003645D9" w:rsidP="00783267">
            <w:pPr>
              <w:spacing w:before="60" w:after="60"/>
              <w:ind w:firstLine="0"/>
              <w:jc w:val="center"/>
              <w:rPr>
                <w:rFonts w:ascii="Arial" w:hAnsi="Arial" w:cs="Arial"/>
                <w:b/>
                <w:sz w:val="20"/>
              </w:rPr>
            </w:pPr>
            <w:r>
              <w:rPr>
                <w:rFonts w:ascii="Arial" w:hAnsi="Arial" w:cs="Arial"/>
                <w:b/>
                <w:sz w:val="20"/>
              </w:rPr>
              <w:t>(R’000s)</w:t>
            </w:r>
          </w:p>
        </w:tc>
      </w:tr>
      <w:tr w:rsidR="003645D9" w:rsidRPr="0026528B" w:rsidTr="003645D9">
        <w:tc>
          <w:tcPr>
            <w:tcW w:w="1489" w:type="pct"/>
            <w:vMerge/>
            <w:tcBorders>
              <w:bottom w:val="single" w:sz="4" w:space="0" w:color="auto"/>
            </w:tcBorders>
            <w:shd w:val="clear" w:color="auto" w:fill="FBE4D5" w:themeFill="accent2" w:themeFillTint="33"/>
          </w:tcPr>
          <w:p w:rsidR="003645D9" w:rsidRPr="001049DD" w:rsidRDefault="003645D9"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645D9" w:rsidRPr="0026528B" w:rsidRDefault="003645D9"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645D9" w:rsidRPr="0026528B" w:rsidRDefault="003645D9"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645D9" w:rsidRDefault="003645D9" w:rsidP="00783267">
            <w:pPr>
              <w:spacing w:before="60" w:after="60"/>
              <w:ind w:firstLine="0"/>
              <w:jc w:val="center"/>
              <w:rPr>
                <w:rFonts w:ascii="Arial" w:hAnsi="Arial" w:cs="Arial"/>
                <w:b/>
                <w:sz w:val="20"/>
              </w:rPr>
            </w:pPr>
            <w:r>
              <w:rPr>
                <w:rFonts w:ascii="Arial" w:hAnsi="Arial" w:cs="Arial"/>
                <w:b/>
                <w:sz w:val="20"/>
              </w:rPr>
              <w:t>Closing Balance</w:t>
            </w:r>
          </w:p>
        </w:tc>
      </w:tr>
      <w:tr w:rsidR="003645D9" w:rsidRPr="0026528B" w:rsidTr="003645D9">
        <w:tc>
          <w:tcPr>
            <w:tcW w:w="1489" w:type="pct"/>
            <w:tcBorders>
              <w:bottom w:val="nil"/>
            </w:tcBorders>
          </w:tcPr>
          <w:p w:rsidR="003645D9" w:rsidRPr="00FD13A5" w:rsidRDefault="003645D9" w:rsidP="00783267">
            <w:pPr>
              <w:spacing w:before="60" w:after="60"/>
              <w:ind w:firstLine="0"/>
              <w:rPr>
                <w:rFonts w:ascii="Arial" w:hAnsi="Arial" w:cs="Arial"/>
                <w:sz w:val="20"/>
              </w:rPr>
            </w:pPr>
          </w:p>
        </w:tc>
        <w:tc>
          <w:tcPr>
            <w:tcW w:w="441"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38" w:type="pct"/>
            <w:tcBorders>
              <w:bottom w:val="nil"/>
            </w:tcBorders>
          </w:tcPr>
          <w:p w:rsidR="003645D9" w:rsidRPr="0026528B" w:rsidRDefault="003645D9" w:rsidP="00783267">
            <w:pPr>
              <w:spacing w:before="60" w:after="60"/>
              <w:ind w:firstLine="0"/>
              <w:jc w:val="right"/>
              <w:rPr>
                <w:rFonts w:ascii="Arial" w:hAnsi="Arial" w:cs="Arial"/>
                <w:sz w:val="20"/>
              </w:rPr>
            </w:pPr>
          </w:p>
        </w:tc>
        <w:tc>
          <w:tcPr>
            <w:tcW w:w="430" w:type="pct"/>
            <w:tcBorders>
              <w:bottom w:val="nil"/>
            </w:tcBorders>
          </w:tcPr>
          <w:p w:rsidR="003645D9" w:rsidRPr="0026528B" w:rsidRDefault="003645D9" w:rsidP="00783267">
            <w:pPr>
              <w:spacing w:before="60" w:after="60"/>
              <w:ind w:firstLine="0"/>
              <w:jc w:val="right"/>
              <w:rPr>
                <w:rFonts w:ascii="Arial" w:hAnsi="Arial" w:cs="Arial"/>
                <w:sz w:val="20"/>
              </w:rPr>
            </w:pPr>
          </w:p>
        </w:tc>
      </w:tr>
      <w:tr w:rsidR="003645D9" w:rsidRPr="0026528B" w:rsidTr="00F95EEC">
        <w:tc>
          <w:tcPr>
            <w:tcW w:w="1489" w:type="pct"/>
            <w:tcBorders>
              <w:top w:val="nil"/>
              <w:bottom w:val="nil"/>
            </w:tcBorders>
            <w:shd w:val="clear" w:color="auto" w:fill="auto"/>
          </w:tcPr>
          <w:p w:rsidR="003645D9" w:rsidRPr="003645D9" w:rsidRDefault="003645D9" w:rsidP="00783267">
            <w:pPr>
              <w:spacing w:before="60" w:after="60"/>
              <w:ind w:firstLine="0"/>
              <w:rPr>
                <w:rFonts w:ascii="Arial" w:hAnsi="Arial" w:cs="Arial"/>
                <w:b/>
                <w:sz w:val="20"/>
              </w:rPr>
            </w:pPr>
            <w:r w:rsidRPr="003645D9">
              <w:rPr>
                <w:rFonts w:ascii="Arial" w:hAnsi="Arial" w:cs="Arial"/>
                <w:b/>
                <w:sz w:val="20"/>
              </w:rPr>
              <w:t>Public Corporations</w:t>
            </w: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8"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r>
      <w:tr w:rsidR="003645D9" w:rsidRPr="0026528B" w:rsidTr="00F95EEC">
        <w:tc>
          <w:tcPr>
            <w:tcW w:w="1489" w:type="pct"/>
            <w:tcBorders>
              <w:top w:val="nil"/>
              <w:bottom w:val="nil"/>
            </w:tcBorders>
            <w:shd w:val="clear" w:color="auto" w:fill="auto"/>
          </w:tcPr>
          <w:p w:rsidR="003645D9" w:rsidRPr="00FD13A5" w:rsidRDefault="003645D9" w:rsidP="00783267">
            <w:pPr>
              <w:spacing w:before="60" w:after="60"/>
              <w:ind w:firstLine="0"/>
              <w:rPr>
                <w:rFonts w:ascii="Arial" w:hAnsi="Arial" w:cs="Arial"/>
                <w:sz w:val="20"/>
              </w:rPr>
            </w:pPr>
            <w:r w:rsidRPr="003645D9">
              <w:rPr>
                <w:rFonts w:ascii="Arial" w:hAnsi="Arial" w:cs="Arial"/>
                <w:sz w:val="20"/>
              </w:rPr>
              <w:t>Other Transfers Public Corporations</w:t>
            </w:r>
          </w:p>
        </w:tc>
        <w:tc>
          <w:tcPr>
            <w:tcW w:w="441"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645D9" w:rsidRPr="0026528B" w:rsidRDefault="003645D9" w:rsidP="00783267">
            <w:pPr>
              <w:spacing w:before="60" w:after="60"/>
              <w:ind w:firstLine="0"/>
              <w:jc w:val="right"/>
              <w:rPr>
                <w:rFonts w:ascii="Arial" w:hAnsi="Arial" w:cs="Arial"/>
                <w:sz w:val="20"/>
              </w:rPr>
            </w:pPr>
          </w:p>
        </w:tc>
      </w:tr>
      <w:tr w:rsidR="003645D9" w:rsidRPr="0026528B" w:rsidTr="00F95EEC">
        <w:tc>
          <w:tcPr>
            <w:tcW w:w="1489" w:type="pct"/>
            <w:tcBorders>
              <w:top w:val="nil"/>
              <w:bottom w:val="nil"/>
            </w:tcBorders>
            <w:shd w:val="clear" w:color="auto" w:fill="auto"/>
          </w:tcPr>
          <w:p w:rsidR="003645D9" w:rsidRPr="003645D9" w:rsidRDefault="003645D9" w:rsidP="00783267">
            <w:pPr>
              <w:spacing w:before="60" w:after="60"/>
              <w:ind w:firstLine="0"/>
              <w:rPr>
                <w:rFonts w:ascii="Arial" w:hAnsi="Arial" w:cs="Arial"/>
                <w:b/>
                <w:sz w:val="20"/>
              </w:rPr>
            </w:pPr>
            <w:r w:rsidRPr="003645D9">
              <w:rPr>
                <w:rFonts w:ascii="Arial" w:hAnsi="Arial" w:cs="Arial"/>
                <w:b/>
                <w:sz w:val="20"/>
              </w:rPr>
              <w:t>Total</w:t>
            </w: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8"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r>
      <w:tr w:rsidR="003645D9" w:rsidRPr="0026528B" w:rsidTr="00F95EEC">
        <w:tc>
          <w:tcPr>
            <w:tcW w:w="1489" w:type="pct"/>
            <w:tcBorders>
              <w:top w:val="nil"/>
              <w:bottom w:val="nil"/>
            </w:tcBorders>
            <w:shd w:val="clear" w:color="auto" w:fill="auto"/>
          </w:tcPr>
          <w:p w:rsidR="003645D9" w:rsidRPr="00FD13A5" w:rsidRDefault="003645D9" w:rsidP="00783267">
            <w:pPr>
              <w:spacing w:before="60" w:after="60"/>
              <w:ind w:firstLine="0"/>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8" w:type="pct"/>
            <w:tcBorders>
              <w:top w:val="nil"/>
              <w:bottom w:val="nil"/>
            </w:tcBorders>
          </w:tcPr>
          <w:p w:rsidR="003645D9" w:rsidRPr="0026528B" w:rsidRDefault="003645D9" w:rsidP="00783267">
            <w:pPr>
              <w:spacing w:before="60" w:after="60"/>
              <w:ind w:firstLine="0"/>
              <w:jc w:val="right"/>
              <w:rPr>
                <w:rFonts w:ascii="Arial" w:hAnsi="Arial" w:cs="Arial"/>
                <w:sz w:val="20"/>
              </w:rPr>
            </w:pPr>
          </w:p>
        </w:tc>
        <w:tc>
          <w:tcPr>
            <w:tcW w:w="430" w:type="pct"/>
            <w:tcBorders>
              <w:top w:val="nil"/>
              <w:bottom w:val="nil"/>
            </w:tcBorders>
          </w:tcPr>
          <w:p w:rsidR="003645D9" w:rsidRPr="0026528B" w:rsidRDefault="003645D9" w:rsidP="00783267">
            <w:pPr>
              <w:spacing w:before="60" w:after="60"/>
              <w:ind w:firstLine="0"/>
              <w:jc w:val="right"/>
              <w:rPr>
                <w:rFonts w:ascii="Arial" w:hAnsi="Arial" w:cs="Arial"/>
                <w:sz w:val="20"/>
              </w:rPr>
            </w:pPr>
          </w:p>
        </w:tc>
      </w:tr>
      <w:tr w:rsidR="003645D9" w:rsidRPr="0026528B" w:rsidTr="003645D9">
        <w:tc>
          <w:tcPr>
            <w:tcW w:w="1489" w:type="pct"/>
            <w:tcBorders>
              <w:top w:val="nil"/>
              <w:bottom w:val="single" w:sz="4" w:space="0" w:color="auto"/>
            </w:tcBorders>
          </w:tcPr>
          <w:p w:rsidR="003645D9" w:rsidRPr="003645D9" w:rsidRDefault="003645D9" w:rsidP="00783267">
            <w:pPr>
              <w:spacing w:before="60" w:after="60"/>
              <w:ind w:firstLine="0"/>
              <w:rPr>
                <w:rFonts w:ascii="Arial" w:hAnsi="Arial" w:cs="Arial"/>
                <w:b/>
                <w:sz w:val="20"/>
              </w:rPr>
            </w:pPr>
            <w:r w:rsidRPr="003645D9">
              <w:rPr>
                <w:rFonts w:ascii="Arial" w:hAnsi="Arial" w:cs="Arial"/>
                <w:b/>
                <w:sz w:val="20"/>
              </w:rPr>
              <w:t>Total Unspent Operational Allocations In-kind</w:t>
            </w:r>
          </w:p>
        </w:tc>
        <w:tc>
          <w:tcPr>
            <w:tcW w:w="441"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41"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40"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38"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c>
          <w:tcPr>
            <w:tcW w:w="430" w:type="pct"/>
            <w:tcBorders>
              <w:top w:val="nil"/>
              <w:bottom w:val="single" w:sz="4" w:space="0" w:color="auto"/>
            </w:tcBorders>
          </w:tcPr>
          <w:p w:rsidR="003645D9" w:rsidRPr="0026528B" w:rsidRDefault="003645D9" w:rsidP="00783267">
            <w:pPr>
              <w:spacing w:before="60" w:after="60"/>
              <w:ind w:firstLine="0"/>
              <w:jc w:val="right"/>
              <w:rPr>
                <w:rFonts w:ascii="Arial" w:hAnsi="Arial" w:cs="Arial"/>
                <w:sz w:val="20"/>
              </w:rPr>
            </w:pPr>
          </w:p>
        </w:tc>
      </w:tr>
    </w:tbl>
    <w:p w:rsidR="00FB278B" w:rsidRDefault="00FB278B" w:rsidP="00FB278B">
      <w:pPr>
        <w:ind w:firstLine="0"/>
        <w:rPr>
          <w:rFonts w:ascii="Arial" w:hAnsi="Arial" w:cs="Arial"/>
          <w:b/>
          <w:sz w:val="20"/>
        </w:rPr>
      </w:pPr>
    </w:p>
    <w:p w:rsidR="00FB278B" w:rsidRDefault="00FB278B">
      <w:pPr>
        <w:rPr>
          <w:rFonts w:ascii="Arial" w:hAnsi="Arial" w:cs="Arial"/>
          <w:b/>
          <w:sz w:val="20"/>
        </w:rPr>
      </w:pPr>
      <w:r>
        <w:rPr>
          <w:rFonts w:ascii="Arial" w:hAnsi="Arial" w:cs="Arial"/>
          <w:b/>
          <w:sz w:val="20"/>
        </w:rPr>
        <w:br w:type="page"/>
      </w:r>
    </w:p>
    <w:p w:rsidR="0030597D" w:rsidRPr="006E1EE5" w:rsidRDefault="0030597D" w:rsidP="0030597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0597D" w:rsidRDefault="0030597D" w:rsidP="00B4401A">
      <w:pPr>
        <w:pStyle w:val="ListParagraph"/>
        <w:numPr>
          <w:ilvl w:val="1"/>
          <w:numId w:val="19"/>
        </w:numPr>
        <w:ind w:left="567" w:hanging="567"/>
        <w:rPr>
          <w:rFonts w:ascii="Arial" w:hAnsi="Arial" w:cs="Arial"/>
          <w:b/>
          <w:sz w:val="20"/>
        </w:rPr>
      </w:pPr>
      <w:bookmarkStart w:id="89" w:name="_Ref1543994"/>
      <w:r>
        <w:rPr>
          <w:rFonts w:ascii="Arial" w:hAnsi="Arial" w:cs="Arial"/>
          <w:b/>
          <w:sz w:val="20"/>
        </w:rPr>
        <w:t>Unspent Operational Monetary Allocations</w:t>
      </w:r>
      <w:bookmarkEnd w:id="89"/>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0597D" w:rsidRPr="0026528B" w:rsidTr="00783267">
        <w:tc>
          <w:tcPr>
            <w:tcW w:w="1489" w:type="pct"/>
            <w:vMerge w:val="restart"/>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2018/2019</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2017/2018</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r>
      <w:tr w:rsidR="0030597D" w:rsidRPr="0026528B" w:rsidTr="00783267">
        <w:tc>
          <w:tcPr>
            <w:tcW w:w="1489" w:type="pct"/>
            <w:vMerge/>
            <w:tcBorders>
              <w:bottom w:val="single" w:sz="4" w:space="0" w:color="auto"/>
            </w:tcBorders>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r>
      <w:tr w:rsidR="0030597D" w:rsidRPr="0026528B" w:rsidTr="00783267">
        <w:tc>
          <w:tcPr>
            <w:tcW w:w="1489" w:type="pct"/>
            <w:tcBorders>
              <w:bottom w:val="nil"/>
            </w:tcBorders>
          </w:tcPr>
          <w:p w:rsidR="0030597D" w:rsidRPr="00FD13A5" w:rsidRDefault="0030597D" w:rsidP="00783267">
            <w:pPr>
              <w:spacing w:before="60" w:after="60"/>
              <w:ind w:firstLine="0"/>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783267">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b/>
                <w:sz w:val="20"/>
              </w:rPr>
            </w:pPr>
            <w:r w:rsidRPr="00FB278B">
              <w:rPr>
                <w:rFonts w:ascii="Arial" w:hAnsi="Arial" w:cs="Arial"/>
                <w:b/>
                <w:sz w:val="20"/>
              </w:rPr>
              <w:t>Departmental Agencies and Accounts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National Departmental Agencies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Provincial Departmental Agencies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Social Security Funds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DD7640">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DD7640">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DD7640">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b/>
                <w:sz w:val="20"/>
              </w:rPr>
            </w:pPr>
            <w:r w:rsidRPr="00FB278B">
              <w:rPr>
                <w:rFonts w:ascii="Arial" w:hAnsi="Arial" w:cs="Arial"/>
                <w:b/>
                <w:sz w:val="20"/>
              </w:rPr>
              <w:t>District Municipalities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Eastern Cape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KwaZulu-Natal</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Limpopo</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Mpumalanga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Northern Cape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783267">
        <w:tc>
          <w:tcPr>
            <w:tcW w:w="1489" w:type="pct"/>
            <w:tcBorders>
              <w:top w:val="nil"/>
            </w:tcBorders>
            <w:shd w:val="clear" w:color="auto" w:fill="auto"/>
          </w:tcPr>
          <w:p w:rsidR="0030597D" w:rsidRPr="00FD13A5" w:rsidRDefault="0030597D" w:rsidP="00783267">
            <w:pPr>
              <w:spacing w:before="60" w:after="60"/>
              <w:ind w:firstLine="0"/>
              <w:rPr>
                <w:rFonts w:ascii="Arial" w:hAnsi="Arial" w:cs="Arial"/>
                <w:b/>
                <w:sz w:val="20"/>
              </w:rPr>
            </w:pPr>
            <w:r w:rsidRPr="00FD13A5">
              <w:rPr>
                <w:rFonts w:ascii="Arial" w:hAnsi="Arial" w:cs="Arial"/>
                <w:b/>
                <w:sz w:val="20"/>
              </w:rPr>
              <w:t>Total</w:t>
            </w:r>
          </w:p>
        </w:tc>
        <w:tc>
          <w:tcPr>
            <w:tcW w:w="441"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tcPr>
          <w:p w:rsidR="0030597D" w:rsidRPr="0026528B" w:rsidRDefault="0030597D" w:rsidP="00783267">
            <w:pPr>
              <w:spacing w:before="60" w:after="60"/>
              <w:ind w:firstLine="0"/>
              <w:jc w:val="right"/>
              <w:rPr>
                <w:rFonts w:ascii="Arial" w:hAnsi="Arial" w:cs="Arial"/>
                <w:sz w:val="20"/>
              </w:rPr>
            </w:pPr>
          </w:p>
        </w:tc>
        <w:tc>
          <w:tcPr>
            <w:tcW w:w="438" w:type="pct"/>
            <w:tcBorders>
              <w:top w:val="nil"/>
            </w:tcBorders>
          </w:tcPr>
          <w:p w:rsidR="0030597D" w:rsidRPr="0026528B" w:rsidRDefault="0030597D" w:rsidP="00783267">
            <w:pPr>
              <w:spacing w:before="60" w:after="60"/>
              <w:ind w:firstLine="0"/>
              <w:jc w:val="right"/>
              <w:rPr>
                <w:rFonts w:ascii="Arial" w:hAnsi="Arial" w:cs="Arial"/>
                <w:sz w:val="20"/>
              </w:rPr>
            </w:pPr>
          </w:p>
        </w:tc>
        <w:tc>
          <w:tcPr>
            <w:tcW w:w="430" w:type="pct"/>
            <w:tcBorders>
              <w:top w:val="nil"/>
            </w:tcBorders>
          </w:tcPr>
          <w:p w:rsidR="0030597D" w:rsidRPr="0026528B" w:rsidRDefault="0030597D" w:rsidP="00783267">
            <w:pPr>
              <w:spacing w:before="60" w:after="60"/>
              <w:ind w:firstLine="0"/>
              <w:jc w:val="right"/>
              <w:rPr>
                <w:rFonts w:ascii="Arial" w:hAnsi="Arial" w:cs="Arial"/>
                <w:sz w:val="20"/>
              </w:rPr>
            </w:pPr>
          </w:p>
        </w:tc>
      </w:tr>
    </w:tbl>
    <w:p w:rsidR="0030597D" w:rsidRDefault="0030597D" w:rsidP="0030597D">
      <w:pPr>
        <w:ind w:firstLine="0"/>
        <w:rPr>
          <w:rFonts w:ascii="Arial" w:hAnsi="Arial" w:cs="Arial"/>
          <w:b/>
          <w:sz w:val="20"/>
        </w:rPr>
      </w:pPr>
    </w:p>
    <w:p w:rsidR="0030597D" w:rsidRDefault="0030597D" w:rsidP="0030597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0597D" w:rsidRPr="009455ED" w:rsidRDefault="0030597D" w:rsidP="0030597D">
      <w:pPr>
        <w:pStyle w:val="ListParagraph"/>
        <w:ind w:left="0" w:firstLine="0"/>
        <w:contextualSpacing w:val="0"/>
        <w:rPr>
          <w:rFonts w:ascii="Arial" w:hAnsi="Arial" w:cs="Arial"/>
          <w:b/>
          <w:sz w:val="20"/>
        </w:rPr>
      </w:pPr>
      <w:r>
        <w:rPr>
          <w:rFonts w:ascii="Arial" w:hAnsi="Arial" w:cs="Arial"/>
          <w:b/>
          <w:sz w:val="20"/>
        </w:rPr>
        <w:t>18.4</w:t>
      </w:r>
      <w:r>
        <w:rPr>
          <w:rFonts w:ascii="Arial" w:hAnsi="Arial" w:cs="Arial"/>
          <w:b/>
          <w:sz w:val="20"/>
        </w:rPr>
        <w:tab/>
        <w:t>Unspent Operational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0597D" w:rsidRPr="0026528B" w:rsidTr="00783267">
        <w:tc>
          <w:tcPr>
            <w:tcW w:w="1489" w:type="pct"/>
            <w:vMerge w:val="restart"/>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2018/2019</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2017/2018</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r>
      <w:tr w:rsidR="0030597D" w:rsidRPr="0026528B" w:rsidTr="00783267">
        <w:tc>
          <w:tcPr>
            <w:tcW w:w="1489" w:type="pct"/>
            <w:vMerge/>
            <w:tcBorders>
              <w:bottom w:val="single" w:sz="4" w:space="0" w:color="auto"/>
            </w:tcBorders>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r>
      <w:tr w:rsidR="0030597D" w:rsidRPr="0026528B" w:rsidTr="00783267">
        <w:tc>
          <w:tcPr>
            <w:tcW w:w="1489" w:type="pct"/>
            <w:tcBorders>
              <w:bottom w:val="nil"/>
            </w:tcBorders>
          </w:tcPr>
          <w:p w:rsidR="0030597D" w:rsidRPr="00FD13A5" w:rsidRDefault="0030597D" w:rsidP="00783267">
            <w:pPr>
              <w:spacing w:before="60" w:after="60"/>
              <w:ind w:firstLine="0"/>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783267">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b/>
                <w:sz w:val="20"/>
              </w:rPr>
            </w:pPr>
            <w:r>
              <w:rPr>
                <w:rFonts w:ascii="Arial" w:hAnsi="Arial" w:cs="Arial"/>
                <w:b/>
                <w:sz w:val="20"/>
              </w:rPr>
              <w:t>Foreign Governments and International Organisations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Africa Regional Technical Assistance Centre South Africa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African Development Bank</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African Program Rethinking Development Economy</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African Union Commission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African World Heritage Fund</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286315">
              <w:rPr>
                <w:rFonts w:ascii="Arial" w:hAnsi="Arial" w:cs="Arial"/>
                <w:sz w:val="20"/>
              </w:rPr>
              <w:t xml:space="preserve">Agency </w:t>
            </w:r>
            <w:proofErr w:type="spellStart"/>
            <w:r w:rsidRPr="00286315">
              <w:rPr>
                <w:rFonts w:ascii="Arial" w:hAnsi="Arial" w:cs="Arial"/>
                <w:sz w:val="20"/>
              </w:rPr>
              <w:t>Francaise</w:t>
            </w:r>
            <w:proofErr w:type="spellEnd"/>
            <w:r w:rsidRPr="00286315">
              <w:rPr>
                <w:rFonts w:ascii="Arial" w:hAnsi="Arial" w:cs="Arial"/>
                <w:sz w:val="20"/>
              </w:rPr>
              <w:t xml:space="preserve"> de Development</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Asia-Africa Legal Consultation Organisation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Association for African University</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Association for the Development of Education in Africa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BMZ</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BRICS African New Development Bank</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286315">
              <w:rPr>
                <w:rFonts w:ascii="Arial" w:hAnsi="Arial" w:cs="Arial"/>
                <w:sz w:val="20"/>
              </w:rPr>
              <w:t>City Of Bremen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single" w:sz="4" w:space="0" w:color="auto"/>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Collaborative African Budget Reform Initiative</w:t>
            </w: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r>
    </w:tbl>
    <w:p w:rsidR="0030597D" w:rsidRDefault="0030597D">
      <w:pPr>
        <w:rPr>
          <w:rFonts w:ascii="Arial" w:hAnsi="Arial" w:cs="Arial"/>
          <w:sz w:val="20"/>
        </w:rPr>
      </w:pPr>
      <w:r>
        <w:rPr>
          <w:rFonts w:ascii="Arial" w:hAnsi="Arial" w:cs="Arial"/>
          <w:sz w:val="20"/>
        </w:rPr>
        <w:br w:type="page"/>
      </w:r>
    </w:p>
    <w:p w:rsidR="0030597D" w:rsidRDefault="0030597D" w:rsidP="0030597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0597D" w:rsidRPr="009455ED" w:rsidRDefault="0030597D" w:rsidP="0030597D">
      <w:pPr>
        <w:pStyle w:val="ListParagraph"/>
        <w:ind w:left="0" w:firstLine="0"/>
        <w:contextualSpacing w:val="0"/>
        <w:rPr>
          <w:rFonts w:ascii="Arial" w:hAnsi="Arial" w:cs="Arial"/>
          <w:b/>
          <w:sz w:val="20"/>
        </w:rPr>
      </w:pPr>
      <w:r>
        <w:rPr>
          <w:rFonts w:ascii="Arial" w:hAnsi="Arial" w:cs="Arial"/>
          <w:b/>
          <w:sz w:val="20"/>
        </w:rPr>
        <w:t>18.4</w:t>
      </w:r>
      <w:r>
        <w:rPr>
          <w:rFonts w:ascii="Arial" w:hAnsi="Arial" w:cs="Arial"/>
          <w:b/>
          <w:sz w:val="20"/>
        </w:rPr>
        <w:tab/>
        <w:t>Unspent Operational Monetary Allocations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0597D" w:rsidRPr="0026528B" w:rsidTr="00783267">
        <w:tc>
          <w:tcPr>
            <w:tcW w:w="1489" w:type="pct"/>
            <w:vMerge w:val="restart"/>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2018/2019</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2017/2018</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r>
      <w:tr w:rsidR="0030597D" w:rsidRPr="0026528B" w:rsidTr="00783267">
        <w:tc>
          <w:tcPr>
            <w:tcW w:w="1489" w:type="pct"/>
            <w:vMerge/>
            <w:tcBorders>
              <w:bottom w:val="single" w:sz="4" w:space="0" w:color="auto"/>
            </w:tcBorders>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r>
      <w:tr w:rsidR="0030597D" w:rsidRPr="0026528B" w:rsidTr="00783267">
        <w:tc>
          <w:tcPr>
            <w:tcW w:w="1489" w:type="pct"/>
            <w:tcBorders>
              <w:bottom w:val="nil"/>
            </w:tcBorders>
          </w:tcPr>
          <w:p w:rsidR="0030597D" w:rsidRPr="00FD13A5" w:rsidRDefault="0030597D" w:rsidP="00783267">
            <w:pPr>
              <w:spacing w:before="60" w:after="60"/>
              <w:ind w:firstLine="0"/>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Common Wealth Fund Technology Cooperation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9455ED">
              <w:rPr>
                <w:rFonts w:ascii="Arial" w:hAnsi="Arial" w:cs="Arial"/>
                <w:sz w:val="20"/>
              </w:rPr>
              <w:t>Common Wealth Magistrate and Judicial Association (CMJA)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sidRPr="00F9658F">
              <w:rPr>
                <w:rFonts w:ascii="Arial" w:hAnsi="Arial" w:cs="Arial"/>
                <w:sz w:val="20"/>
              </w:rPr>
              <w:t>Cop 12, Kenya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9658F" w:rsidRDefault="0030597D" w:rsidP="00783267">
            <w:pPr>
              <w:spacing w:before="60" w:after="60"/>
              <w:ind w:firstLine="0"/>
              <w:jc w:val="left"/>
              <w:rPr>
                <w:rFonts w:ascii="Arial" w:hAnsi="Arial" w:cs="Arial"/>
                <w:sz w:val="20"/>
              </w:rPr>
            </w:pPr>
            <w:r w:rsidRPr="00451B2A">
              <w:rPr>
                <w:rFonts w:ascii="Arial" w:hAnsi="Arial" w:cs="Arial"/>
                <w:sz w:val="20"/>
              </w:rPr>
              <w:t>Danish Technological Institute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451B2A" w:rsidRDefault="0030597D" w:rsidP="00783267">
            <w:pPr>
              <w:spacing w:before="60" w:after="60"/>
              <w:ind w:firstLine="0"/>
              <w:jc w:val="left"/>
              <w:rPr>
                <w:rFonts w:ascii="Arial" w:hAnsi="Arial" w:cs="Arial"/>
                <w:sz w:val="20"/>
              </w:rPr>
            </w:pPr>
            <w:r>
              <w:rPr>
                <w:rFonts w:ascii="Arial" w:hAnsi="Arial" w:cs="Arial"/>
                <w:sz w:val="20"/>
              </w:rPr>
              <w:t>Dutch-Government (Orio-Project)</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451B2A" w:rsidRDefault="0030597D" w:rsidP="00783267">
            <w:pPr>
              <w:spacing w:before="60" w:after="60"/>
              <w:ind w:firstLine="0"/>
              <w:jc w:val="left"/>
              <w:rPr>
                <w:rFonts w:ascii="Arial" w:hAnsi="Arial" w:cs="Arial"/>
                <w:sz w:val="20"/>
              </w:rPr>
            </w:pPr>
            <w:r w:rsidRPr="00451B2A">
              <w:rPr>
                <w:rFonts w:ascii="Arial" w:hAnsi="Arial" w:cs="Arial"/>
                <w:sz w:val="20"/>
              </w:rPr>
              <w:t>Enesco</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451B2A" w:rsidRDefault="0030597D" w:rsidP="00783267">
            <w:pPr>
              <w:spacing w:before="60" w:after="60"/>
              <w:ind w:firstLine="0"/>
              <w:jc w:val="left"/>
              <w:rPr>
                <w:rFonts w:ascii="Arial" w:hAnsi="Arial" w:cs="Arial"/>
                <w:sz w:val="20"/>
              </w:rPr>
            </w:pPr>
            <w:r w:rsidRPr="00451B2A">
              <w:rPr>
                <w:rFonts w:ascii="Arial" w:hAnsi="Arial" w:cs="Arial"/>
                <w:sz w:val="20"/>
              </w:rPr>
              <w:t>European Union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Pr>
                <w:rFonts w:ascii="Arial" w:hAnsi="Arial" w:cs="Arial"/>
                <w:sz w:val="20"/>
              </w:rPr>
              <w:t>FIFA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Foreign Rates and Taxes (FIGO)</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Fulbright Commission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Gambian Government Local Office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Global Environment Fund (GEF)</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451B2A">
              <w:rPr>
                <w:rFonts w:ascii="Arial" w:hAnsi="Arial" w:cs="Arial"/>
                <w:sz w:val="20"/>
              </w:rPr>
              <w:t xml:space="preserve">Global Forum </w:t>
            </w:r>
            <w:r>
              <w:rPr>
                <w:rFonts w:ascii="Arial" w:hAnsi="Arial" w:cs="Arial"/>
                <w:sz w:val="20"/>
              </w:rPr>
              <w:t>–</w:t>
            </w:r>
            <w:r w:rsidRPr="00451B2A">
              <w:rPr>
                <w:rFonts w:ascii="Arial" w:hAnsi="Arial" w:cs="Arial"/>
                <w:sz w:val="20"/>
              </w:rPr>
              <w:t xml:space="preserve"> Monaco</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Guidance Council and Youth Development Malawi</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Pr>
                <w:rFonts w:ascii="Arial" w:hAnsi="Arial" w:cs="Arial"/>
                <w:sz w:val="20"/>
              </w:rPr>
              <w:t>Highly Indebted Poor Centre (HIPC)</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tcBorders>
            <w:shd w:val="clear" w:color="auto" w:fill="auto"/>
          </w:tcPr>
          <w:p w:rsidR="0030597D" w:rsidRPr="00FB278B" w:rsidRDefault="0030597D" w:rsidP="00783267">
            <w:pPr>
              <w:spacing w:before="60" w:after="60"/>
              <w:ind w:firstLine="0"/>
              <w:jc w:val="left"/>
              <w:rPr>
                <w:rFonts w:ascii="Arial" w:hAnsi="Arial" w:cs="Arial"/>
                <w:sz w:val="20"/>
              </w:rPr>
            </w:pPr>
            <w:r w:rsidRPr="009455ED">
              <w:rPr>
                <w:rFonts w:ascii="Arial" w:hAnsi="Arial" w:cs="Arial"/>
                <w:sz w:val="20"/>
              </w:rPr>
              <w:t>India, Brazil, Sou</w:t>
            </w:r>
            <w:r>
              <w:rPr>
                <w:rFonts w:ascii="Arial" w:hAnsi="Arial" w:cs="Arial"/>
                <w:sz w:val="20"/>
              </w:rPr>
              <w:t xml:space="preserve">th African Dialogue Forum </w:t>
            </w:r>
          </w:p>
        </w:tc>
        <w:tc>
          <w:tcPr>
            <w:tcW w:w="441"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tcBorders>
            <w:shd w:val="clear" w:color="auto" w:fill="auto"/>
          </w:tcPr>
          <w:p w:rsidR="0030597D" w:rsidRPr="0026528B" w:rsidRDefault="0030597D" w:rsidP="00783267">
            <w:pPr>
              <w:spacing w:before="60" w:after="60"/>
              <w:ind w:firstLine="0"/>
              <w:jc w:val="right"/>
              <w:rPr>
                <w:rFonts w:ascii="Arial" w:hAnsi="Arial" w:cs="Arial"/>
                <w:sz w:val="20"/>
              </w:rPr>
            </w:pPr>
          </w:p>
        </w:tc>
      </w:tr>
    </w:tbl>
    <w:p w:rsidR="0030597D" w:rsidRDefault="0030597D" w:rsidP="0030597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0597D" w:rsidRPr="009455ED" w:rsidRDefault="0030597D" w:rsidP="0030597D">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sidRP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0597D" w:rsidRPr="0026528B" w:rsidTr="00783267">
        <w:tc>
          <w:tcPr>
            <w:tcW w:w="1489" w:type="pct"/>
            <w:vMerge w:val="restart"/>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2018/2019</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2017/2018</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r>
      <w:tr w:rsidR="0030597D" w:rsidRPr="0026528B" w:rsidTr="00783267">
        <w:tc>
          <w:tcPr>
            <w:tcW w:w="1489" w:type="pct"/>
            <w:vMerge/>
            <w:tcBorders>
              <w:bottom w:val="single" w:sz="4" w:space="0" w:color="auto"/>
            </w:tcBorders>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r>
      <w:tr w:rsidR="0030597D" w:rsidRPr="0026528B" w:rsidTr="00783267">
        <w:tc>
          <w:tcPr>
            <w:tcW w:w="1489" w:type="pct"/>
            <w:tcBorders>
              <w:bottom w:val="nil"/>
            </w:tcBorders>
          </w:tcPr>
          <w:p w:rsidR="0030597D" w:rsidRPr="00FD13A5" w:rsidRDefault="0030597D" w:rsidP="00783267">
            <w:pPr>
              <w:spacing w:before="60" w:after="60"/>
              <w:ind w:firstLine="0"/>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30597D">
              <w:rPr>
                <w:rFonts w:ascii="Arial" w:hAnsi="Arial" w:cs="Arial"/>
                <w:sz w:val="20"/>
              </w:rPr>
              <w:t>India-Brazil-South Africa Trilateral Committee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sidRPr="009455ED">
              <w:rPr>
                <w:rFonts w:ascii="Arial" w:hAnsi="Arial" w:cs="Arial"/>
                <w:sz w:val="20"/>
              </w:rPr>
              <w:t>Institute for Economic Development and Planning</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9455ED">
              <w:rPr>
                <w:rFonts w:ascii="Arial" w:hAnsi="Arial" w:cs="Arial"/>
                <w:sz w:val="20"/>
              </w:rPr>
              <w:t>International Communication Union (FIGO)</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9455ED">
              <w:rPr>
                <w:rFonts w:ascii="Arial" w:hAnsi="Arial" w:cs="Arial"/>
                <w:sz w:val="20"/>
              </w:rPr>
              <w:t>International Fund Faculty for Immunization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9455ED">
              <w:rPr>
                <w:rFonts w:ascii="Arial" w:hAnsi="Arial" w:cs="Arial"/>
                <w:sz w:val="20"/>
              </w:rPr>
              <w:t>International Oil Pollution Fund</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9455ED">
              <w:rPr>
                <w:rFonts w:ascii="Arial" w:hAnsi="Arial" w:cs="Arial"/>
                <w:sz w:val="20"/>
              </w:rPr>
              <w:t>Investment Climate Facility</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proofErr w:type="spellStart"/>
            <w:r w:rsidRPr="002527E3">
              <w:rPr>
                <w:rFonts w:ascii="Arial" w:hAnsi="Arial" w:cs="Arial"/>
                <w:sz w:val="20"/>
              </w:rPr>
              <w:t>Khayelitsha</w:t>
            </w:r>
            <w:proofErr w:type="spellEnd"/>
            <w:r w:rsidRPr="002527E3">
              <w:rPr>
                <w:rFonts w:ascii="Arial" w:hAnsi="Arial" w:cs="Arial"/>
                <w:sz w:val="20"/>
              </w:rPr>
              <w:t xml:space="preserve"> Libraries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9455ED">
              <w:rPr>
                <w:rFonts w:ascii="Arial" w:hAnsi="Arial" w:cs="Arial"/>
                <w:sz w:val="20"/>
              </w:rPr>
              <w:t>Komati River Basin Water Authority</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9455ED">
              <w:rPr>
                <w:rFonts w:ascii="Arial" w:hAnsi="Arial" w:cs="Arial"/>
                <w:sz w:val="20"/>
              </w:rPr>
              <w:t>Lesotho and Namibia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9455ED">
              <w:rPr>
                <w:rFonts w:ascii="Arial" w:hAnsi="Arial" w:cs="Arial"/>
                <w:sz w:val="20"/>
              </w:rPr>
              <w:t>Limpopo Commission (LIMCOM)</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Medicines Sans Frontiers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Metropolis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Orange-</w:t>
            </w:r>
            <w:proofErr w:type="spellStart"/>
            <w:r w:rsidRPr="002527E3">
              <w:rPr>
                <w:rFonts w:ascii="Arial" w:hAnsi="Arial" w:cs="Arial"/>
                <w:sz w:val="20"/>
              </w:rPr>
              <w:t>Senqu</w:t>
            </w:r>
            <w:proofErr w:type="spellEnd"/>
            <w:r w:rsidRPr="002527E3">
              <w:rPr>
                <w:rFonts w:ascii="Arial" w:hAnsi="Arial" w:cs="Arial"/>
                <w:sz w:val="20"/>
              </w:rPr>
              <w:t xml:space="preserve"> River Basin Commission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Organisation for Economic Co-operation and Development</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2527E3" w:rsidRDefault="0030597D" w:rsidP="00783267">
            <w:pPr>
              <w:spacing w:before="60" w:after="60"/>
              <w:ind w:firstLine="0"/>
              <w:jc w:val="left"/>
              <w:rPr>
                <w:rFonts w:ascii="Arial" w:hAnsi="Arial" w:cs="Arial"/>
                <w:sz w:val="20"/>
              </w:rPr>
            </w:pPr>
            <w:r w:rsidRPr="002527E3">
              <w:rPr>
                <w:rFonts w:ascii="Arial" w:hAnsi="Arial" w:cs="Arial"/>
                <w:sz w:val="20"/>
              </w:rPr>
              <w:t>Permanent Court of Arbitration</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single" w:sz="4" w:space="0" w:color="auto"/>
            </w:tcBorders>
            <w:shd w:val="clear" w:color="auto" w:fill="auto"/>
          </w:tcPr>
          <w:p w:rsidR="0030597D" w:rsidRPr="002527E3" w:rsidRDefault="0030597D" w:rsidP="00783267">
            <w:pPr>
              <w:spacing w:before="60" w:after="60"/>
              <w:ind w:firstLine="0"/>
              <w:jc w:val="left"/>
              <w:rPr>
                <w:rFonts w:ascii="Arial" w:hAnsi="Arial" w:cs="Arial"/>
                <w:sz w:val="20"/>
              </w:rPr>
            </w:pPr>
            <w:r w:rsidRPr="002527E3">
              <w:rPr>
                <w:rFonts w:ascii="Arial" w:hAnsi="Arial" w:cs="Arial"/>
                <w:sz w:val="20"/>
              </w:rPr>
              <w:t>Photo Voice</w:t>
            </w: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r>
    </w:tbl>
    <w:p w:rsidR="0030597D" w:rsidRDefault="0030597D" w:rsidP="0030597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30597D" w:rsidRPr="009455ED" w:rsidRDefault="0030597D" w:rsidP="0030597D">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sidRP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30597D" w:rsidRPr="0026528B" w:rsidTr="00783267">
        <w:tc>
          <w:tcPr>
            <w:tcW w:w="1489" w:type="pct"/>
            <w:vMerge w:val="restart"/>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2018/2019</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2017/2018</w:t>
            </w:r>
          </w:p>
          <w:p w:rsidR="0030597D" w:rsidRDefault="0030597D" w:rsidP="00783267">
            <w:pPr>
              <w:spacing w:before="60" w:after="60"/>
              <w:ind w:firstLine="0"/>
              <w:jc w:val="center"/>
              <w:rPr>
                <w:rFonts w:ascii="Arial" w:hAnsi="Arial" w:cs="Arial"/>
                <w:b/>
                <w:sz w:val="20"/>
              </w:rPr>
            </w:pPr>
            <w:r>
              <w:rPr>
                <w:rFonts w:ascii="Arial" w:hAnsi="Arial" w:cs="Arial"/>
                <w:b/>
                <w:sz w:val="20"/>
              </w:rPr>
              <w:t>(R’000s)</w:t>
            </w:r>
          </w:p>
        </w:tc>
      </w:tr>
      <w:tr w:rsidR="0030597D" w:rsidRPr="0026528B" w:rsidTr="00783267">
        <w:tc>
          <w:tcPr>
            <w:tcW w:w="1489" w:type="pct"/>
            <w:vMerge/>
            <w:tcBorders>
              <w:bottom w:val="single" w:sz="4" w:space="0" w:color="auto"/>
            </w:tcBorders>
            <w:shd w:val="clear" w:color="auto" w:fill="FBE4D5" w:themeFill="accent2" w:themeFillTint="33"/>
          </w:tcPr>
          <w:p w:rsidR="0030597D" w:rsidRPr="001049DD" w:rsidRDefault="0030597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30597D" w:rsidRPr="0026528B" w:rsidRDefault="0030597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30597D" w:rsidRDefault="0030597D" w:rsidP="00783267">
            <w:pPr>
              <w:spacing w:before="60" w:after="60"/>
              <w:ind w:firstLine="0"/>
              <w:jc w:val="center"/>
              <w:rPr>
                <w:rFonts w:ascii="Arial" w:hAnsi="Arial" w:cs="Arial"/>
                <w:b/>
                <w:sz w:val="20"/>
              </w:rPr>
            </w:pPr>
            <w:r>
              <w:rPr>
                <w:rFonts w:ascii="Arial" w:hAnsi="Arial" w:cs="Arial"/>
                <w:b/>
                <w:sz w:val="20"/>
              </w:rPr>
              <w:t>Closing Balance</w:t>
            </w:r>
          </w:p>
        </w:tc>
      </w:tr>
      <w:tr w:rsidR="0030597D" w:rsidRPr="0026528B" w:rsidTr="0030597D">
        <w:tc>
          <w:tcPr>
            <w:tcW w:w="1489" w:type="pct"/>
            <w:tcBorders>
              <w:bottom w:val="nil"/>
            </w:tcBorders>
          </w:tcPr>
          <w:p w:rsidR="0030597D" w:rsidRPr="00FD13A5" w:rsidRDefault="0030597D" w:rsidP="00783267">
            <w:pPr>
              <w:spacing w:before="60" w:after="60"/>
              <w:ind w:firstLine="0"/>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1"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40"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8" w:type="pct"/>
            <w:tcBorders>
              <w:bottom w:val="nil"/>
            </w:tcBorders>
          </w:tcPr>
          <w:p w:rsidR="0030597D" w:rsidRPr="0026528B" w:rsidRDefault="0030597D" w:rsidP="00783267">
            <w:pPr>
              <w:spacing w:before="60" w:after="60"/>
              <w:ind w:firstLine="0"/>
              <w:jc w:val="right"/>
              <w:rPr>
                <w:rFonts w:ascii="Arial" w:hAnsi="Arial" w:cs="Arial"/>
                <w:sz w:val="20"/>
              </w:rPr>
            </w:pPr>
          </w:p>
        </w:tc>
        <w:tc>
          <w:tcPr>
            <w:tcW w:w="430" w:type="pct"/>
            <w:tcBorders>
              <w:bottom w:val="nil"/>
            </w:tcBorders>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2527E3" w:rsidRDefault="0030597D" w:rsidP="00783267">
            <w:pPr>
              <w:spacing w:before="60" w:after="60"/>
              <w:ind w:firstLine="0"/>
              <w:jc w:val="left"/>
              <w:rPr>
                <w:rFonts w:ascii="Arial" w:hAnsi="Arial" w:cs="Arial"/>
                <w:sz w:val="20"/>
              </w:rPr>
            </w:pPr>
            <w:r w:rsidRPr="002527E3">
              <w:rPr>
                <w:rFonts w:ascii="Arial" w:hAnsi="Arial" w:cs="Arial"/>
                <w:sz w:val="20"/>
              </w:rPr>
              <w:t>Regional Centre for Mapping and Resource Development</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2527E3" w:rsidRDefault="0030597D" w:rsidP="00783267">
            <w:pPr>
              <w:spacing w:before="60" w:after="60"/>
              <w:ind w:firstLine="0"/>
              <w:jc w:val="left"/>
              <w:rPr>
                <w:rFonts w:ascii="Arial" w:hAnsi="Arial" w:cs="Arial"/>
                <w:sz w:val="20"/>
              </w:rPr>
            </w:pPr>
            <w:r>
              <w:rPr>
                <w:rFonts w:ascii="Arial" w:hAnsi="Arial" w:cs="Arial"/>
                <w:sz w:val="20"/>
              </w:rPr>
              <w:t>Royal Netherlands</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FB278B" w:rsidRDefault="0030597D" w:rsidP="00783267">
            <w:pPr>
              <w:spacing w:before="60" w:after="60"/>
              <w:ind w:firstLine="0"/>
              <w:jc w:val="left"/>
              <w:rPr>
                <w:rFonts w:ascii="Arial" w:hAnsi="Arial" w:cs="Arial"/>
                <w:sz w:val="20"/>
              </w:rPr>
            </w:pPr>
            <w:r w:rsidRPr="002527E3">
              <w:rPr>
                <w:rFonts w:ascii="Arial" w:hAnsi="Arial" w:cs="Arial"/>
                <w:sz w:val="20"/>
              </w:rPr>
              <w:t>Southern and Eastern African Consortium for Monitoring Educational Quality (SACMEQ)</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2527E3">
              <w:rPr>
                <w:rFonts w:ascii="Arial" w:hAnsi="Arial" w:cs="Arial"/>
                <w:sz w:val="20"/>
              </w:rPr>
              <w:t>Sustainable Energy Africa</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2527E3">
              <w:rPr>
                <w:rFonts w:ascii="Arial" w:hAnsi="Arial" w:cs="Arial"/>
                <w:sz w:val="20"/>
              </w:rPr>
              <w:t>UN Women Safe Cities Initiative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United Kingdom Tax</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sidRPr="002527E3">
              <w:rPr>
                <w:rFonts w:ascii="Arial" w:hAnsi="Arial" w:cs="Arial"/>
                <w:sz w:val="20"/>
              </w:rPr>
              <w:t>United Nations Council</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0252D2" w:rsidRPr="0026528B" w:rsidTr="00F95EEC">
        <w:tc>
          <w:tcPr>
            <w:tcW w:w="1489" w:type="pct"/>
            <w:tcBorders>
              <w:top w:val="nil"/>
              <w:bottom w:val="nil"/>
            </w:tcBorders>
            <w:shd w:val="clear" w:color="auto" w:fill="auto"/>
          </w:tcPr>
          <w:p w:rsidR="000252D2" w:rsidRPr="002527E3" w:rsidRDefault="000252D2" w:rsidP="00783267">
            <w:pPr>
              <w:spacing w:before="60" w:after="60"/>
              <w:ind w:firstLine="0"/>
              <w:jc w:val="left"/>
              <w:rPr>
                <w:rFonts w:ascii="Arial" w:hAnsi="Arial" w:cs="Arial"/>
                <w:sz w:val="20"/>
              </w:rPr>
            </w:pPr>
            <w:r w:rsidRPr="000252D2">
              <w:rPr>
                <w:rFonts w:ascii="Arial" w:hAnsi="Arial" w:cs="Arial"/>
                <w:sz w:val="20"/>
              </w:rPr>
              <w:t>University of Connecticut 2</w:t>
            </w:r>
          </w:p>
        </w:tc>
        <w:tc>
          <w:tcPr>
            <w:tcW w:w="441"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0252D2" w:rsidRPr="0026528B" w:rsidRDefault="000252D2"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Pr>
                <w:rFonts w:ascii="Arial" w:hAnsi="Arial" w:cs="Arial"/>
                <w:sz w:val="20"/>
              </w:rPr>
              <w:t>Unspecified</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9455ED" w:rsidRDefault="0030597D" w:rsidP="00783267">
            <w:pPr>
              <w:spacing w:before="60" w:after="60"/>
              <w:ind w:firstLine="0"/>
              <w:jc w:val="left"/>
              <w:rPr>
                <w:rFonts w:ascii="Arial" w:hAnsi="Arial" w:cs="Arial"/>
                <w:sz w:val="20"/>
              </w:rPr>
            </w:pPr>
            <w:r>
              <w:rPr>
                <w:rFonts w:ascii="Arial" w:hAnsi="Arial" w:cs="Arial"/>
                <w:sz w:val="20"/>
              </w:rPr>
              <w:t>World Bank</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Pr="002527E3" w:rsidRDefault="0030597D" w:rsidP="00783267">
            <w:pPr>
              <w:spacing w:before="60" w:after="60"/>
              <w:ind w:firstLine="0"/>
              <w:jc w:val="left"/>
              <w:rPr>
                <w:rFonts w:ascii="Arial" w:hAnsi="Arial" w:cs="Arial"/>
                <w:b/>
                <w:sz w:val="20"/>
              </w:rPr>
            </w:pPr>
            <w:r w:rsidRPr="002527E3">
              <w:rPr>
                <w:rFonts w:ascii="Arial" w:hAnsi="Arial" w:cs="Arial"/>
                <w:b/>
                <w:sz w:val="20"/>
              </w:rPr>
              <w:t>Total</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527E3" w:rsidTr="00F95EEC">
        <w:tc>
          <w:tcPr>
            <w:tcW w:w="1489" w:type="pct"/>
            <w:tcBorders>
              <w:top w:val="nil"/>
              <w:bottom w:val="nil"/>
            </w:tcBorders>
            <w:shd w:val="clear" w:color="auto" w:fill="auto"/>
          </w:tcPr>
          <w:p w:rsidR="0030597D" w:rsidRPr="002527E3" w:rsidRDefault="0030597D" w:rsidP="00783267">
            <w:pPr>
              <w:spacing w:before="60" w:after="60"/>
              <w:ind w:firstLine="0"/>
              <w:jc w:val="left"/>
              <w:rPr>
                <w:rFonts w:ascii="Arial" w:hAnsi="Arial" w:cs="Arial"/>
                <w:b/>
                <w:sz w:val="20"/>
              </w:rPr>
            </w:pPr>
            <w:r w:rsidRPr="002527E3">
              <w:rPr>
                <w:rFonts w:ascii="Arial" w:hAnsi="Arial" w:cs="Arial"/>
                <w:b/>
                <w:sz w:val="20"/>
              </w:rPr>
              <w:t>Higher Education Institutions</w:t>
            </w:r>
          </w:p>
        </w:tc>
        <w:tc>
          <w:tcPr>
            <w:tcW w:w="441"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38"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c>
          <w:tcPr>
            <w:tcW w:w="430" w:type="pct"/>
            <w:tcBorders>
              <w:top w:val="nil"/>
              <w:bottom w:val="nil"/>
            </w:tcBorders>
            <w:shd w:val="clear" w:color="auto" w:fill="auto"/>
          </w:tcPr>
          <w:p w:rsidR="0030597D" w:rsidRPr="002527E3" w:rsidRDefault="0030597D" w:rsidP="00783267">
            <w:pPr>
              <w:spacing w:before="60" w:after="60"/>
              <w:ind w:firstLine="0"/>
              <w:jc w:val="right"/>
              <w:rPr>
                <w:rFonts w:ascii="Arial" w:hAnsi="Arial" w:cs="Arial"/>
                <w:b/>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486606">
              <w:rPr>
                <w:rFonts w:ascii="Arial" w:hAnsi="Arial" w:cs="Arial"/>
                <w:sz w:val="20"/>
              </w:rPr>
              <w:t>Cape Peninsula University of Technology</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nil"/>
            </w:tcBorders>
            <w:shd w:val="clear" w:color="auto" w:fill="auto"/>
          </w:tcPr>
          <w:p w:rsidR="0030597D" w:rsidRDefault="0030597D" w:rsidP="00783267">
            <w:pPr>
              <w:spacing w:before="60" w:after="60"/>
              <w:ind w:firstLine="0"/>
              <w:jc w:val="left"/>
              <w:rPr>
                <w:rFonts w:ascii="Arial" w:hAnsi="Arial" w:cs="Arial"/>
                <w:sz w:val="20"/>
              </w:rPr>
            </w:pPr>
            <w:r w:rsidRPr="00486606">
              <w:rPr>
                <w:rFonts w:ascii="Arial" w:hAnsi="Arial" w:cs="Arial"/>
                <w:sz w:val="20"/>
              </w:rPr>
              <w:t>Central University of Technology Free State</w:t>
            </w: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30597D" w:rsidRPr="0026528B" w:rsidRDefault="0030597D" w:rsidP="00783267">
            <w:pPr>
              <w:spacing w:before="60" w:after="60"/>
              <w:ind w:firstLine="0"/>
              <w:jc w:val="right"/>
              <w:rPr>
                <w:rFonts w:ascii="Arial" w:hAnsi="Arial" w:cs="Arial"/>
                <w:sz w:val="20"/>
              </w:rPr>
            </w:pPr>
          </w:p>
        </w:tc>
      </w:tr>
      <w:tr w:rsidR="0030597D" w:rsidRPr="0026528B" w:rsidTr="00F95EEC">
        <w:tc>
          <w:tcPr>
            <w:tcW w:w="1489" w:type="pct"/>
            <w:tcBorders>
              <w:top w:val="nil"/>
              <w:bottom w:val="single" w:sz="4" w:space="0" w:color="auto"/>
            </w:tcBorders>
            <w:shd w:val="clear" w:color="auto" w:fill="auto"/>
          </w:tcPr>
          <w:p w:rsidR="0030597D" w:rsidRPr="00486606" w:rsidRDefault="0030597D" w:rsidP="00783267">
            <w:pPr>
              <w:spacing w:before="60" w:after="60"/>
              <w:ind w:firstLine="0"/>
              <w:jc w:val="left"/>
              <w:rPr>
                <w:rFonts w:ascii="Arial" w:hAnsi="Arial" w:cs="Arial"/>
                <w:sz w:val="20"/>
              </w:rPr>
            </w:pPr>
            <w:r w:rsidRPr="00EB4C30">
              <w:rPr>
                <w:rFonts w:ascii="Arial" w:hAnsi="Arial" w:cs="Arial"/>
                <w:sz w:val="20"/>
              </w:rPr>
              <w:t>Durban University of Technology</w:t>
            </w: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30597D" w:rsidRPr="0026528B" w:rsidRDefault="0030597D" w:rsidP="00783267">
            <w:pPr>
              <w:spacing w:before="60" w:after="60"/>
              <w:ind w:firstLine="0"/>
              <w:jc w:val="right"/>
              <w:rPr>
                <w:rFonts w:ascii="Arial" w:hAnsi="Arial" w:cs="Arial"/>
                <w:sz w:val="20"/>
              </w:rPr>
            </w:pPr>
          </w:p>
        </w:tc>
      </w:tr>
    </w:tbl>
    <w:p w:rsidR="00D159E2" w:rsidRDefault="00D159E2" w:rsidP="00D159E2">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159E2" w:rsidRPr="009455ED" w:rsidRDefault="00D159E2" w:rsidP="00D159E2">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D159E2" w:rsidRPr="0026528B" w:rsidTr="00783267">
        <w:tc>
          <w:tcPr>
            <w:tcW w:w="1489" w:type="pct"/>
            <w:vMerge w:val="restart"/>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2018/2019</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2017/2018</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r>
      <w:tr w:rsidR="00D159E2" w:rsidRPr="0026528B" w:rsidTr="00783267">
        <w:tc>
          <w:tcPr>
            <w:tcW w:w="1489" w:type="pct"/>
            <w:vMerge/>
            <w:tcBorders>
              <w:bottom w:val="single" w:sz="4" w:space="0" w:color="auto"/>
            </w:tcBorders>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r>
      <w:tr w:rsidR="00D159E2" w:rsidRPr="0026528B" w:rsidTr="00D159E2">
        <w:tc>
          <w:tcPr>
            <w:tcW w:w="1489" w:type="pct"/>
            <w:tcBorders>
              <w:bottom w:val="nil"/>
            </w:tcBorders>
          </w:tcPr>
          <w:p w:rsidR="00D159E2" w:rsidRPr="00FD13A5" w:rsidRDefault="00D159E2" w:rsidP="00783267">
            <w:pPr>
              <w:spacing w:before="60" w:after="60"/>
              <w:ind w:firstLine="0"/>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8"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0" w:type="pct"/>
            <w:tcBorders>
              <w:bottom w:val="nil"/>
            </w:tcBorders>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proofErr w:type="spellStart"/>
            <w:r w:rsidRPr="00EB4C30">
              <w:rPr>
                <w:rFonts w:ascii="Arial" w:hAnsi="Arial" w:cs="Arial"/>
                <w:sz w:val="20"/>
              </w:rPr>
              <w:t>Mangosuthu</w:t>
            </w:r>
            <w:proofErr w:type="spellEnd"/>
            <w:r w:rsidRPr="00EB4C30">
              <w:rPr>
                <w:rFonts w:ascii="Arial" w:hAnsi="Arial" w:cs="Arial"/>
                <w:sz w:val="20"/>
              </w:rPr>
              <w:t xml:space="preserve"> University of Technology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National Institute for Higher Education - Mpumalanga</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National Institute for Higher Education - Northern Cape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Nelson Mandela Metropolitan University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North West University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Rhodes University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proofErr w:type="spellStart"/>
            <w:r w:rsidRPr="00EB4C30">
              <w:rPr>
                <w:rFonts w:ascii="Arial" w:hAnsi="Arial" w:cs="Arial"/>
                <w:sz w:val="20"/>
              </w:rPr>
              <w:t>Sefako</w:t>
            </w:r>
            <w:proofErr w:type="spellEnd"/>
            <w:r w:rsidRPr="00EB4C30">
              <w:rPr>
                <w:rFonts w:ascii="Arial" w:hAnsi="Arial" w:cs="Arial"/>
                <w:sz w:val="20"/>
              </w:rPr>
              <w:t xml:space="preserve"> </w:t>
            </w:r>
            <w:proofErr w:type="spellStart"/>
            <w:r w:rsidRPr="00EB4C30">
              <w:rPr>
                <w:rFonts w:ascii="Arial" w:hAnsi="Arial" w:cs="Arial"/>
                <w:sz w:val="20"/>
              </w:rPr>
              <w:t>Makgatho</w:t>
            </w:r>
            <w:proofErr w:type="spellEnd"/>
            <w:r w:rsidRPr="00EB4C30">
              <w:rPr>
                <w:rFonts w:ascii="Arial" w:hAnsi="Arial" w:cs="Arial"/>
                <w:sz w:val="20"/>
              </w:rPr>
              <w:t xml:space="preserve"> Health Science University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EB4C30">
              <w:rPr>
                <w:rFonts w:ascii="Arial" w:hAnsi="Arial" w:cs="Arial"/>
                <w:sz w:val="20"/>
              </w:rPr>
              <w:t xml:space="preserve">Sol </w:t>
            </w:r>
            <w:proofErr w:type="spellStart"/>
            <w:r w:rsidRPr="00EB4C30">
              <w:rPr>
                <w:rFonts w:ascii="Arial" w:hAnsi="Arial" w:cs="Arial"/>
                <w:sz w:val="20"/>
              </w:rPr>
              <w:t>Plaatje</w:t>
            </w:r>
            <w:proofErr w:type="spellEnd"/>
            <w:r w:rsidRPr="00EB4C30">
              <w:rPr>
                <w:rFonts w:ascii="Arial" w:hAnsi="Arial" w:cs="Arial"/>
                <w:sz w:val="20"/>
              </w:rPr>
              <w:t xml:space="preserve"> University (Northern Cape)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Default="00D159E2" w:rsidP="00783267">
            <w:pPr>
              <w:spacing w:before="60" w:after="60"/>
              <w:ind w:firstLine="0"/>
              <w:jc w:val="left"/>
              <w:rPr>
                <w:rFonts w:ascii="Arial" w:hAnsi="Arial" w:cs="Arial"/>
                <w:sz w:val="20"/>
              </w:rPr>
            </w:pPr>
            <w:r w:rsidRPr="00EB4C30">
              <w:rPr>
                <w:rFonts w:ascii="Arial" w:hAnsi="Arial" w:cs="Arial"/>
                <w:sz w:val="20"/>
              </w:rPr>
              <w:t>Tshwane University of Technology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Default="00D159E2" w:rsidP="00783267">
            <w:pPr>
              <w:spacing w:before="60" w:after="60"/>
              <w:ind w:firstLine="0"/>
              <w:jc w:val="left"/>
              <w:rPr>
                <w:rFonts w:ascii="Arial" w:hAnsi="Arial" w:cs="Arial"/>
                <w:sz w:val="20"/>
              </w:rPr>
            </w:pPr>
            <w:r w:rsidRPr="00EB4C30">
              <w:rPr>
                <w:rFonts w:ascii="Arial" w:hAnsi="Arial" w:cs="Arial"/>
                <w:sz w:val="20"/>
              </w:rPr>
              <w:t>University of Cape Town</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Fort Hare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Johannesburg</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Pr>
                <w:rFonts w:ascii="Arial" w:hAnsi="Arial" w:cs="Arial"/>
                <w:sz w:val="20"/>
              </w:rPr>
              <w:t xml:space="preserve">University of </w:t>
            </w:r>
            <w:proofErr w:type="spellStart"/>
            <w:r>
              <w:rPr>
                <w:rFonts w:ascii="Arial" w:hAnsi="Arial" w:cs="Arial"/>
                <w:sz w:val="20"/>
              </w:rPr>
              <w:t>KwaZulu</w:t>
            </w:r>
            <w:proofErr w:type="spellEnd"/>
            <w:r>
              <w:rPr>
                <w:rFonts w:ascii="Arial" w:hAnsi="Arial" w:cs="Arial"/>
                <w:sz w:val="20"/>
              </w:rPr>
              <w:t xml:space="preserve"> Natal</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Limpopo</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Mpumalanga</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Pretoria</w:t>
            </w:r>
          </w:p>
        </w:tc>
        <w:tc>
          <w:tcPr>
            <w:tcW w:w="441"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tcBorders>
            <w:shd w:val="clear" w:color="auto" w:fill="auto"/>
          </w:tcPr>
          <w:p w:rsidR="00D159E2" w:rsidRPr="0026528B" w:rsidRDefault="00D159E2" w:rsidP="00783267">
            <w:pPr>
              <w:spacing w:before="60" w:after="60"/>
              <w:ind w:firstLine="0"/>
              <w:jc w:val="right"/>
              <w:rPr>
                <w:rFonts w:ascii="Arial" w:hAnsi="Arial" w:cs="Arial"/>
                <w:sz w:val="20"/>
              </w:rPr>
            </w:pPr>
          </w:p>
        </w:tc>
      </w:tr>
    </w:tbl>
    <w:p w:rsidR="00D159E2" w:rsidRDefault="00D159E2">
      <w:r>
        <w:br w:type="page"/>
      </w:r>
    </w:p>
    <w:p w:rsidR="00D159E2" w:rsidRDefault="00D159E2" w:rsidP="00D159E2">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159E2" w:rsidRPr="009455ED" w:rsidRDefault="00D159E2" w:rsidP="00D159E2">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D159E2" w:rsidRPr="0026528B" w:rsidTr="00783267">
        <w:tc>
          <w:tcPr>
            <w:tcW w:w="1489" w:type="pct"/>
            <w:vMerge w:val="restart"/>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2018/2019</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2017/2018</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r>
      <w:tr w:rsidR="00D159E2" w:rsidRPr="0026528B" w:rsidTr="00D159E2">
        <w:tc>
          <w:tcPr>
            <w:tcW w:w="1489" w:type="pct"/>
            <w:vMerge/>
            <w:tcBorders>
              <w:bottom w:val="single" w:sz="4" w:space="0" w:color="auto"/>
            </w:tcBorders>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r>
      <w:tr w:rsidR="00D159E2" w:rsidRPr="0026528B" w:rsidTr="00783267">
        <w:tc>
          <w:tcPr>
            <w:tcW w:w="1489" w:type="pct"/>
            <w:tcBorders>
              <w:bottom w:val="nil"/>
            </w:tcBorders>
          </w:tcPr>
          <w:p w:rsidR="00D159E2" w:rsidRPr="00FD13A5" w:rsidRDefault="00D159E2" w:rsidP="00783267">
            <w:pPr>
              <w:spacing w:before="60" w:after="60"/>
              <w:ind w:firstLine="0"/>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8"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0" w:type="pct"/>
            <w:tcBorders>
              <w:bottom w:val="nil"/>
            </w:tcBorders>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EB4C30">
              <w:rPr>
                <w:rFonts w:ascii="Arial" w:hAnsi="Arial" w:cs="Arial"/>
                <w:sz w:val="20"/>
              </w:rPr>
              <w:t>University of South Africa</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Stellenbosch</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The Free State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the Western Cape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the Witwatersrand</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Venda</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University of Zululand</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21376">
              <w:rPr>
                <w:rFonts w:ascii="Arial" w:hAnsi="Arial" w:cs="Arial"/>
                <w:sz w:val="20"/>
              </w:rPr>
              <w:t>Vaal University of Technology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AA389F">
              <w:rPr>
                <w:rFonts w:ascii="Arial" w:hAnsi="Arial" w:cs="Arial"/>
                <w:sz w:val="20"/>
              </w:rPr>
              <w:t xml:space="preserve">Walter </w:t>
            </w:r>
            <w:proofErr w:type="spellStart"/>
            <w:r w:rsidRPr="00AA389F">
              <w:rPr>
                <w:rFonts w:ascii="Arial" w:hAnsi="Arial" w:cs="Arial"/>
                <w:sz w:val="20"/>
              </w:rPr>
              <w:t>Sisulu</w:t>
            </w:r>
            <w:proofErr w:type="spellEnd"/>
            <w:r w:rsidRPr="00AA389F">
              <w:rPr>
                <w:rFonts w:ascii="Arial" w:hAnsi="Arial" w:cs="Arial"/>
                <w:sz w:val="20"/>
              </w:rPr>
              <w:t xml:space="preserve"> University, Technology and Science Eastern Cape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123840" w:rsidRDefault="00D159E2" w:rsidP="00783267">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8"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r>
      <w:tr w:rsidR="00D159E2" w:rsidRPr="0026528B" w:rsidTr="00F95EEC">
        <w:tc>
          <w:tcPr>
            <w:tcW w:w="1489" w:type="pct"/>
            <w:tcBorders>
              <w:top w:val="nil"/>
              <w:bottom w:val="nil"/>
            </w:tcBorders>
            <w:shd w:val="clear" w:color="auto" w:fill="auto"/>
          </w:tcPr>
          <w:p w:rsidR="00D159E2" w:rsidRDefault="00D159E2" w:rsidP="00783267">
            <w:pPr>
              <w:spacing w:before="60" w:after="60"/>
              <w:ind w:firstLine="0"/>
              <w:jc w:val="lef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123840" w:rsidTr="00F95EEC">
        <w:tc>
          <w:tcPr>
            <w:tcW w:w="1489" w:type="pct"/>
            <w:tcBorders>
              <w:top w:val="nil"/>
              <w:bottom w:val="nil"/>
            </w:tcBorders>
            <w:shd w:val="clear" w:color="auto" w:fill="auto"/>
          </w:tcPr>
          <w:p w:rsidR="00D159E2" w:rsidRPr="00123840" w:rsidRDefault="00D159E2" w:rsidP="00783267">
            <w:pPr>
              <w:spacing w:before="60" w:after="60"/>
              <w:ind w:firstLine="0"/>
              <w:jc w:val="left"/>
              <w:rPr>
                <w:rFonts w:ascii="Arial" w:hAnsi="Arial" w:cs="Arial"/>
                <w:b/>
                <w:sz w:val="20"/>
              </w:rPr>
            </w:pPr>
            <w:r w:rsidRPr="00123840">
              <w:rPr>
                <w:rFonts w:ascii="Arial" w:hAnsi="Arial" w:cs="Arial"/>
                <w:b/>
                <w:sz w:val="20"/>
              </w:rPr>
              <w:t>Households</w:t>
            </w: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8"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0" w:type="pct"/>
            <w:tcBorders>
              <w:top w:val="nil"/>
              <w:bottom w:val="nil"/>
            </w:tcBorders>
            <w:shd w:val="clear" w:color="auto" w:fill="auto"/>
          </w:tcPr>
          <w:p w:rsidR="00D159E2" w:rsidRPr="00123840" w:rsidRDefault="00D159E2" w:rsidP="00783267">
            <w:pPr>
              <w:spacing w:before="60" w:after="60"/>
              <w:ind w:firstLine="0"/>
              <w:jc w:val="right"/>
              <w:rPr>
                <w:rFonts w:ascii="Arial" w:hAnsi="Arial" w:cs="Arial"/>
                <w:b/>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C9670B">
              <w:rPr>
                <w:rFonts w:ascii="Arial" w:hAnsi="Arial" w:cs="Arial"/>
                <w:sz w:val="20"/>
              </w:rPr>
              <w:t>Employee Social Benefits</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C9670B">
              <w:rPr>
                <w:rFonts w:ascii="Arial" w:hAnsi="Arial" w:cs="Arial"/>
                <w:sz w:val="20"/>
              </w:rPr>
              <w:t>Other Transfers (Cash)</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C9670B">
              <w:rPr>
                <w:rFonts w:ascii="Arial" w:hAnsi="Arial" w:cs="Arial"/>
                <w:sz w:val="20"/>
              </w:rPr>
              <w:t>Social Assistance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C9670B">
              <w:rPr>
                <w:rFonts w:ascii="Arial" w:hAnsi="Arial" w:cs="Arial"/>
                <w:sz w:val="20"/>
              </w:rPr>
              <w:t>Social Security Payments</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123840" w:rsidTr="00DD7640">
        <w:tc>
          <w:tcPr>
            <w:tcW w:w="1489" w:type="pct"/>
            <w:tcBorders>
              <w:top w:val="nil"/>
            </w:tcBorders>
          </w:tcPr>
          <w:p w:rsidR="00D159E2" w:rsidRPr="00123840" w:rsidRDefault="00D159E2" w:rsidP="00783267">
            <w:pPr>
              <w:spacing w:before="60" w:after="60"/>
              <w:ind w:firstLine="0"/>
              <w:jc w:val="left"/>
              <w:rPr>
                <w:rFonts w:ascii="Arial" w:hAnsi="Arial" w:cs="Arial"/>
                <w:b/>
                <w:sz w:val="20"/>
              </w:rPr>
            </w:pPr>
            <w:r w:rsidRPr="00123840">
              <w:rPr>
                <w:rFonts w:ascii="Arial" w:hAnsi="Arial" w:cs="Arial"/>
                <w:b/>
                <w:sz w:val="20"/>
              </w:rPr>
              <w:t>Total</w:t>
            </w:r>
          </w:p>
        </w:tc>
        <w:tc>
          <w:tcPr>
            <w:tcW w:w="441"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1"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40"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8"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c>
          <w:tcPr>
            <w:tcW w:w="430" w:type="pct"/>
            <w:tcBorders>
              <w:top w:val="nil"/>
            </w:tcBorders>
            <w:shd w:val="clear" w:color="auto" w:fill="auto"/>
          </w:tcPr>
          <w:p w:rsidR="00D159E2" w:rsidRPr="00123840" w:rsidRDefault="00D159E2" w:rsidP="00783267">
            <w:pPr>
              <w:spacing w:before="60" w:after="60"/>
              <w:ind w:firstLine="0"/>
              <w:jc w:val="right"/>
              <w:rPr>
                <w:rFonts w:ascii="Arial" w:hAnsi="Arial" w:cs="Arial"/>
                <w:b/>
                <w:sz w:val="20"/>
              </w:rPr>
            </w:pPr>
          </w:p>
        </w:tc>
      </w:tr>
    </w:tbl>
    <w:p w:rsidR="00D159E2" w:rsidRDefault="00D159E2" w:rsidP="00D159E2">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D159E2" w:rsidRPr="009455ED" w:rsidRDefault="00D159E2" w:rsidP="00D159E2">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D159E2" w:rsidRPr="0026528B" w:rsidTr="00783267">
        <w:tc>
          <w:tcPr>
            <w:tcW w:w="1489" w:type="pct"/>
            <w:vMerge w:val="restart"/>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2018/2019</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2017/2018</w:t>
            </w:r>
          </w:p>
          <w:p w:rsidR="00D159E2" w:rsidRDefault="00D159E2" w:rsidP="00783267">
            <w:pPr>
              <w:spacing w:before="60" w:after="60"/>
              <w:ind w:firstLine="0"/>
              <w:jc w:val="center"/>
              <w:rPr>
                <w:rFonts w:ascii="Arial" w:hAnsi="Arial" w:cs="Arial"/>
                <w:b/>
                <w:sz w:val="20"/>
              </w:rPr>
            </w:pPr>
            <w:r>
              <w:rPr>
                <w:rFonts w:ascii="Arial" w:hAnsi="Arial" w:cs="Arial"/>
                <w:b/>
                <w:sz w:val="20"/>
              </w:rPr>
              <w:t>(R’000s)</w:t>
            </w:r>
          </w:p>
        </w:tc>
      </w:tr>
      <w:tr w:rsidR="00D159E2" w:rsidRPr="0026528B" w:rsidTr="00783267">
        <w:tc>
          <w:tcPr>
            <w:tcW w:w="1489" w:type="pct"/>
            <w:vMerge/>
            <w:tcBorders>
              <w:bottom w:val="single" w:sz="4" w:space="0" w:color="auto"/>
            </w:tcBorders>
            <w:shd w:val="clear" w:color="auto" w:fill="FBE4D5" w:themeFill="accent2" w:themeFillTint="33"/>
          </w:tcPr>
          <w:p w:rsidR="00D159E2" w:rsidRPr="001049DD" w:rsidRDefault="00D159E2"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D159E2" w:rsidRPr="0026528B" w:rsidRDefault="00D159E2"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D159E2" w:rsidRDefault="00D159E2" w:rsidP="00783267">
            <w:pPr>
              <w:spacing w:before="60" w:after="60"/>
              <w:ind w:firstLine="0"/>
              <w:jc w:val="center"/>
              <w:rPr>
                <w:rFonts w:ascii="Arial" w:hAnsi="Arial" w:cs="Arial"/>
                <w:b/>
                <w:sz w:val="20"/>
              </w:rPr>
            </w:pPr>
            <w:r>
              <w:rPr>
                <w:rFonts w:ascii="Arial" w:hAnsi="Arial" w:cs="Arial"/>
                <w:b/>
                <w:sz w:val="20"/>
              </w:rPr>
              <w:t>Closing Balance</w:t>
            </w:r>
          </w:p>
        </w:tc>
      </w:tr>
      <w:tr w:rsidR="00D159E2" w:rsidRPr="0026528B" w:rsidTr="00783267">
        <w:tc>
          <w:tcPr>
            <w:tcW w:w="1489" w:type="pct"/>
            <w:tcBorders>
              <w:bottom w:val="nil"/>
            </w:tcBorders>
          </w:tcPr>
          <w:p w:rsidR="00D159E2" w:rsidRPr="00FD13A5" w:rsidRDefault="00D159E2" w:rsidP="00783267">
            <w:pPr>
              <w:spacing w:before="60" w:after="60"/>
              <w:ind w:firstLine="0"/>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1"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40"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8" w:type="pct"/>
            <w:tcBorders>
              <w:bottom w:val="nil"/>
            </w:tcBorders>
          </w:tcPr>
          <w:p w:rsidR="00D159E2" w:rsidRPr="0026528B" w:rsidRDefault="00D159E2" w:rsidP="00783267">
            <w:pPr>
              <w:spacing w:before="60" w:after="60"/>
              <w:ind w:firstLine="0"/>
              <w:jc w:val="right"/>
              <w:rPr>
                <w:rFonts w:ascii="Arial" w:hAnsi="Arial" w:cs="Arial"/>
                <w:sz w:val="20"/>
              </w:rPr>
            </w:pPr>
          </w:p>
        </w:tc>
        <w:tc>
          <w:tcPr>
            <w:tcW w:w="430" w:type="pct"/>
            <w:tcBorders>
              <w:bottom w:val="nil"/>
            </w:tcBorders>
          </w:tcPr>
          <w:p w:rsidR="00D159E2" w:rsidRPr="0026528B" w:rsidRDefault="00D159E2" w:rsidP="00783267">
            <w:pPr>
              <w:spacing w:before="60" w:after="60"/>
              <w:ind w:firstLine="0"/>
              <w:jc w:val="right"/>
              <w:rPr>
                <w:rFonts w:ascii="Arial" w:hAnsi="Arial" w:cs="Arial"/>
                <w:sz w:val="20"/>
              </w:rPr>
            </w:pPr>
          </w:p>
        </w:tc>
      </w:tr>
      <w:tr w:rsidR="00D159E2" w:rsidRPr="0026528B" w:rsidTr="00D159E2">
        <w:tc>
          <w:tcPr>
            <w:tcW w:w="1489" w:type="pct"/>
            <w:tcBorders>
              <w:top w:val="nil"/>
              <w:bottom w:val="nil"/>
            </w:tcBorders>
            <w:shd w:val="clear" w:color="auto" w:fill="auto"/>
          </w:tcPr>
          <w:p w:rsidR="00D159E2" w:rsidRPr="00D159E2" w:rsidRDefault="00D159E2" w:rsidP="00783267">
            <w:pPr>
              <w:spacing w:before="60" w:after="60"/>
              <w:ind w:firstLine="0"/>
              <w:jc w:val="left"/>
              <w:rPr>
                <w:rFonts w:ascii="Arial" w:hAnsi="Arial" w:cs="Arial"/>
                <w:b/>
                <w:sz w:val="20"/>
              </w:rPr>
            </w:pPr>
            <w:r>
              <w:rPr>
                <w:rFonts w:ascii="Arial" w:hAnsi="Arial" w:cs="Arial"/>
                <w:b/>
                <w:sz w:val="20"/>
              </w:rPr>
              <w:t>National Government</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2014 African Nations Championship Host City Operating Grant  [Schedule 5B]</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Agriculture Research and Technology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Agriculture, Conservation and Environmental</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Arts and Culture Sustainable Resource Management</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Community Library</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Department of Environmental Affairs</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Department of Tourism</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FB278B" w:rsidRDefault="00D159E2" w:rsidP="00783267">
            <w:pPr>
              <w:spacing w:before="60" w:after="60"/>
              <w:ind w:firstLine="0"/>
              <w:jc w:val="left"/>
              <w:rPr>
                <w:rFonts w:ascii="Arial" w:hAnsi="Arial" w:cs="Arial"/>
                <w:sz w:val="20"/>
              </w:rPr>
            </w:pPr>
            <w:r w:rsidRPr="00D159E2">
              <w:rPr>
                <w:rFonts w:ascii="Arial" w:hAnsi="Arial" w:cs="Arial"/>
                <w:sz w:val="20"/>
              </w:rPr>
              <w:t xml:space="preserve">Department of Water Affairs:  </w:t>
            </w:r>
            <w:proofErr w:type="spellStart"/>
            <w:r w:rsidRPr="00D159E2">
              <w:rPr>
                <w:rFonts w:ascii="Arial" w:hAnsi="Arial" w:cs="Arial"/>
                <w:sz w:val="20"/>
              </w:rPr>
              <w:t>Masibambane</w:t>
            </w:r>
            <w:proofErr w:type="spellEnd"/>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D159E2">
              <w:rPr>
                <w:rFonts w:ascii="Arial" w:hAnsi="Arial" w:cs="Arial"/>
                <w:sz w:val="20"/>
              </w:rPr>
              <w:t>Department of Water and Sanitation:  Smart Living Handbook</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D159E2">
              <w:rPr>
                <w:rFonts w:ascii="Arial" w:hAnsi="Arial" w:cs="Arial"/>
                <w:sz w:val="20"/>
              </w:rPr>
              <w:t>Emergency Medical Service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D159E2">
              <w:rPr>
                <w:rFonts w:ascii="Arial" w:hAnsi="Arial" w:cs="Arial"/>
                <w:sz w:val="20"/>
              </w:rPr>
              <w:t>Energy Efficiency and Demand-side Management Grant [Schedule 5B]</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nil"/>
            </w:tcBorders>
            <w:shd w:val="clear" w:color="auto" w:fill="auto"/>
          </w:tcPr>
          <w:p w:rsidR="00D159E2" w:rsidRPr="00486606" w:rsidRDefault="00D159E2" w:rsidP="00783267">
            <w:pPr>
              <w:spacing w:before="60" w:after="60"/>
              <w:ind w:firstLine="0"/>
              <w:jc w:val="left"/>
              <w:rPr>
                <w:rFonts w:ascii="Arial" w:hAnsi="Arial" w:cs="Arial"/>
                <w:sz w:val="20"/>
              </w:rPr>
            </w:pPr>
            <w:r w:rsidRPr="00D159E2">
              <w:rPr>
                <w:rFonts w:ascii="Arial" w:hAnsi="Arial" w:cs="Arial"/>
                <w:sz w:val="20"/>
              </w:rPr>
              <w:t>Equitable Share</w:t>
            </w: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D159E2" w:rsidRPr="0026528B" w:rsidRDefault="00D159E2" w:rsidP="00783267">
            <w:pPr>
              <w:spacing w:before="60" w:after="60"/>
              <w:ind w:firstLine="0"/>
              <w:jc w:val="right"/>
              <w:rPr>
                <w:rFonts w:ascii="Arial" w:hAnsi="Arial" w:cs="Arial"/>
                <w:sz w:val="20"/>
              </w:rPr>
            </w:pPr>
          </w:p>
        </w:tc>
      </w:tr>
      <w:tr w:rsidR="00D159E2" w:rsidRPr="0026528B" w:rsidTr="00F95EEC">
        <w:tc>
          <w:tcPr>
            <w:tcW w:w="1489" w:type="pct"/>
            <w:tcBorders>
              <w:top w:val="nil"/>
              <w:bottom w:val="single" w:sz="4" w:space="0" w:color="auto"/>
            </w:tcBorders>
            <w:shd w:val="clear" w:color="auto" w:fill="auto"/>
          </w:tcPr>
          <w:p w:rsidR="00D159E2" w:rsidRPr="00D159E2" w:rsidRDefault="00D159E2" w:rsidP="00783267">
            <w:pPr>
              <w:spacing w:before="60" w:after="60"/>
              <w:ind w:firstLine="0"/>
              <w:jc w:val="left"/>
              <w:rPr>
                <w:rFonts w:ascii="Arial" w:hAnsi="Arial" w:cs="Arial"/>
                <w:sz w:val="20"/>
              </w:rPr>
            </w:pPr>
            <w:r w:rsidRPr="00D159E2">
              <w:rPr>
                <w:rFonts w:ascii="Arial" w:hAnsi="Arial" w:cs="Arial"/>
                <w:sz w:val="20"/>
              </w:rPr>
              <w:t>Expanded Public Works Programme Integrated Grant for Mun</w:t>
            </w:r>
            <w:r>
              <w:rPr>
                <w:rFonts w:ascii="Arial" w:hAnsi="Arial" w:cs="Arial"/>
                <w:sz w:val="20"/>
              </w:rPr>
              <w:t>icipalities [S</w:t>
            </w:r>
            <w:r w:rsidRPr="00D159E2">
              <w:rPr>
                <w:rFonts w:ascii="Arial" w:hAnsi="Arial" w:cs="Arial"/>
                <w:sz w:val="20"/>
              </w:rPr>
              <w:t xml:space="preserve"> 5B]</w:t>
            </w:r>
          </w:p>
        </w:tc>
        <w:tc>
          <w:tcPr>
            <w:tcW w:w="441"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D159E2" w:rsidRPr="0026528B" w:rsidRDefault="00D159E2" w:rsidP="00783267">
            <w:pPr>
              <w:spacing w:before="60" w:after="60"/>
              <w:ind w:firstLine="0"/>
              <w:jc w:val="right"/>
              <w:rPr>
                <w:rFonts w:ascii="Arial" w:hAnsi="Arial" w:cs="Arial"/>
                <w:sz w:val="20"/>
              </w:rPr>
            </w:pPr>
          </w:p>
        </w:tc>
      </w:tr>
    </w:tbl>
    <w:p w:rsidR="002061C6" w:rsidRDefault="002061C6" w:rsidP="002061C6">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2061C6" w:rsidRPr="009455ED" w:rsidRDefault="002061C6" w:rsidP="002061C6">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2061C6" w:rsidRPr="0026528B" w:rsidTr="00783267">
        <w:tc>
          <w:tcPr>
            <w:tcW w:w="1489" w:type="pct"/>
            <w:vMerge w:val="restart"/>
            <w:shd w:val="clear" w:color="auto" w:fill="FBE4D5" w:themeFill="accent2" w:themeFillTint="33"/>
          </w:tcPr>
          <w:p w:rsidR="002061C6" w:rsidRPr="001049DD" w:rsidRDefault="002061C6"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2018/2019</w:t>
            </w:r>
          </w:p>
          <w:p w:rsidR="002061C6" w:rsidRDefault="002061C6"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2017/2018</w:t>
            </w:r>
          </w:p>
          <w:p w:rsidR="002061C6" w:rsidRDefault="002061C6" w:rsidP="00783267">
            <w:pPr>
              <w:spacing w:before="60" w:after="60"/>
              <w:ind w:firstLine="0"/>
              <w:jc w:val="center"/>
              <w:rPr>
                <w:rFonts w:ascii="Arial" w:hAnsi="Arial" w:cs="Arial"/>
                <w:b/>
                <w:sz w:val="20"/>
              </w:rPr>
            </w:pPr>
            <w:r>
              <w:rPr>
                <w:rFonts w:ascii="Arial" w:hAnsi="Arial" w:cs="Arial"/>
                <w:b/>
                <w:sz w:val="20"/>
              </w:rPr>
              <w:t>(R’000s)</w:t>
            </w:r>
          </w:p>
        </w:tc>
      </w:tr>
      <w:tr w:rsidR="002061C6" w:rsidRPr="0026528B" w:rsidTr="00783267">
        <w:tc>
          <w:tcPr>
            <w:tcW w:w="1489" w:type="pct"/>
            <w:vMerge/>
            <w:tcBorders>
              <w:bottom w:val="single" w:sz="4" w:space="0" w:color="auto"/>
            </w:tcBorders>
            <w:shd w:val="clear" w:color="auto" w:fill="FBE4D5" w:themeFill="accent2" w:themeFillTint="33"/>
          </w:tcPr>
          <w:p w:rsidR="002061C6" w:rsidRPr="001049DD" w:rsidRDefault="002061C6"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2061C6" w:rsidRPr="0026528B" w:rsidRDefault="002061C6"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2061C6" w:rsidRPr="0026528B" w:rsidRDefault="002061C6"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2061C6" w:rsidRDefault="002061C6" w:rsidP="00783267">
            <w:pPr>
              <w:spacing w:before="60" w:after="60"/>
              <w:ind w:firstLine="0"/>
              <w:jc w:val="center"/>
              <w:rPr>
                <w:rFonts w:ascii="Arial" w:hAnsi="Arial" w:cs="Arial"/>
                <w:b/>
                <w:sz w:val="20"/>
              </w:rPr>
            </w:pPr>
            <w:r>
              <w:rPr>
                <w:rFonts w:ascii="Arial" w:hAnsi="Arial" w:cs="Arial"/>
                <w:b/>
                <w:sz w:val="20"/>
              </w:rPr>
              <w:t>Closing Balance</w:t>
            </w:r>
          </w:p>
        </w:tc>
      </w:tr>
      <w:tr w:rsidR="002061C6" w:rsidRPr="0026528B" w:rsidTr="00783267">
        <w:tc>
          <w:tcPr>
            <w:tcW w:w="1489" w:type="pct"/>
            <w:tcBorders>
              <w:bottom w:val="nil"/>
            </w:tcBorders>
          </w:tcPr>
          <w:p w:rsidR="002061C6" w:rsidRPr="00FD13A5" w:rsidRDefault="002061C6" w:rsidP="00783267">
            <w:pPr>
              <w:spacing w:before="60" w:after="60"/>
              <w:ind w:firstLine="0"/>
              <w:rPr>
                <w:rFonts w:ascii="Arial" w:hAnsi="Arial" w:cs="Arial"/>
                <w:sz w:val="20"/>
              </w:rPr>
            </w:pPr>
          </w:p>
        </w:tc>
        <w:tc>
          <w:tcPr>
            <w:tcW w:w="441"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41"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41"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40"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40"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40"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38" w:type="pct"/>
            <w:tcBorders>
              <w:bottom w:val="nil"/>
            </w:tcBorders>
          </w:tcPr>
          <w:p w:rsidR="002061C6" w:rsidRPr="0026528B" w:rsidRDefault="002061C6" w:rsidP="00783267">
            <w:pPr>
              <w:spacing w:before="60" w:after="60"/>
              <w:ind w:firstLine="0"/>
              <w:jc w:val="right"/>
              <w:rPr>
                <w:rFonts w:ascii="Arial" w:hAnsi="Arial" w:cs="Arial"/>
                <w:sz w:val="20"/>
              </w:rPr>
            </w:pPr>
          </w:p>
        </w:tc>
        <w:tc>
          <w:tcPr>
            <w:tcW w:w="430" w:type="pct"/>
            <w:tcBorders>
              <w:bottom w:val="nil"/>
            </w:tcBorders>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2061C6" w:rsidP="00783267">
            <w:pPr>
              <w:spacing w:before="60" w:after="60"/>
              <w:ind w:firstLine="0"/>
              <w:jc w:val="left"/>
              <w:rPr>
                <w:rFonts w:ascii="Arial" w:hAnsi="Arial" w:cs="Arial"/>
                <w:sz w:val="20"/>
              </w:rPr>
            </w:pPr>
            <w:r w:rsidRPr="002061C6">
              <w:rPr>
                <w:rFonts w:ascii="Arial" w:hAnsi="Arial" w:cs="Arial"/>
                <w:sz w:val="20"/>
              </w:rPr>
              <w:t>Health Hygiene and Informal Settlements</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HIV and Aids</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Housing Accreditation</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Housing Top structure</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Infrastructure Skills Development Grant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Integrated City Development Grant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r w:rsidRPr="00C757BA">
              <w:rPr>
                <w:rFonts w:ascii="Arial" w:hAnsi="Arial" w:cs="Arial"/>
                <w:sz w:val="20"/>
              </w:rPr>
              <w:t>Integrated National Electrification Programme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FB278B" w:rsidRDefault="00C757BA" w:rsidP="00783267">
            <w:pPr>
              <w:spacing w:before="60" w:after="60"/>
              <w:ind w:firstLine="0"/>
              <w:jc w:val="left"/>
              <w:rPr>
                <w:rFonts w:ascii="Arial" w:hAnsi="Arial" w:cs="Arial"/>
                <w:sz w:val="20"/>
              </w:rPr>
            </w:pPr>
            <w:proofErr w:type="spellStart"/>
            <w:r w:rsidRPr="00C757BA">
              <w:rPr>
                <w:rFonts w:ascii="Arial" w:hAnsi="Arial" w:cs="Arial"/>
                <w:sz w:val="20"/>
              </w:rPr>
              <w:t>Khayelitsha</w:t>
            </w:r>
            <w:proofErr w:type="spellEnd"/>
            <w:r w:rsidRPr="00C757BA">
              <w:rPr>
                <w:rFonts w:ascii="Arial" w:hAnsi="Arial" w:cs="Arial"/>
                <w:sz w:val="20"/>
              </w:rPr>
              <w:t xml:space="preserve"> Urban Renewal</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486606" w:rsidRDefault="00C757BA" w:rsidP="00783267">
            <w:pPr>
              <w:spacing w:before="60" w:after="60"/>
              <w:ind w:firstLine="0"/>
              <w:jc w:val="left"/>
              <w:rPr>
                <w:rFonts w:ascii="Arial" w:hAnsi="Arial" w:cs="Arial"/>
                <w:sz w:val="20"/>
              </w:rPr>
            </w:pPr>
            <w:r w:rsidRPr="00C757BA">
              <w:rPr>
                <w:rFonts w:ascii="Arial" w:hAnsi="Arial" w:cs="Arial"/>
                <w:sz w:val="20"/>
              </w:rPr>
              <w:t>Local Government Financial Management Grant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486606" w:rsidRDefault="00C757BA" w:rsidP="00783267">
            <w:pPr>
              <w:spacing w:before="60" w:after="60"/>
              <w:ind w:firstLine="0"/>
              <w:jc w:val="left"/>
              <w:rPr>
                <w:rFonts w:ascii="Arial" w:hAnsi="Arial" w:cs="Arial"/>
                <w:sz w:val="20"/>
              </w:rPr>
            </w:pPr>
            <w:r w:rsidRPr="00C757BA">
              <w:rPr>
                <w:rFonts w:ascii="Arial" w:hAnsi="Arial" w:cs="Arial"/>
                <w:sz w:val="20"/>
              </w:rPr>
              <w:t>Mitchell's Plain Urban Renewal</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486606" w:rsidRDefault="00C757BA" w:rsidP="00783267">
            <w:pPr>
              <w:spacing w:before="60" w:after="60"/>
              <w:ind w:firstLine="0"/>
              <w:jc w:val="left"/>
              <w:rPr>
                <w:rFonts w:ascii="Arial" w:hAnsi="Arial" w:cs="Arial"/>
                <w:sz w:val="20"/>
              </w:rPr>
            </w:pPr>
            <w:r w:rsidRPr="00C757BA">
              <w:rPr>
                <w:rFonts w:ascii="Arial" w:hAnsi="Arial" w:cs="Arial"/>
                <w:sz w:val="20"/>
              </w:rPr>
              <w:t>Municipal Demarcation Transition Grant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2061C6" w:rsidRPr="0026528B" w:rsidTr="00F95EEC">
        <w:tc>
          <w:tcPr>
            <w:tcW w:w="1489" w:type="pct"/>
            <w:tcBorders>
              <w:top w:val="nil"/>
              <w:bottom w:val="nil"/>
            </w:tcBorders>
            <w:shd w:val="clear" w:color="auto" w:fill="auto"/>
          </w:tcPr>
          <w:p w:rsidR="002061C6" w:rsidRPr="00486606" w:rsidRDefault="00C757BA" w:rsidP="00783267">
            <w:pPr>
              <w:spacing w:before="60" w:after="60"/>
              <w:ind w:firstLine="0"/>
              <w:jc w:val="left"/>
              <w:rPr>
                <w:rFonts w:ascii="Arial" w:hAnsi="Arial" w:cs="Arial"/>
                <w:sz w:val="20"/>
              </w:rPr>
            </w:pPr>
            <w:r w:rsidRPr="00C757BA">
              <w:rPr>
                <w:rFonts w:ascii="Arial" w:hAnsi="Arial" w:cs="Arial"/>
                <w:sz w:val="20"/>
              </w:rPr>
              <w:t>Municipal Disaster Grant  [Schedule 5B]</w:t>
            </w: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2061C6" w:rsidRPr="0026528B" w:rsidRDefault="002061C6" w:rsidP="00783267">
            <w:pPr>
              <w:spacing w:before="60" w:after="60"/>
              <w:ind w:firstLine="0"/>
              <w:jc w:val="right"/>
              <w:rPr>
                <w:rFonts w:ascii="Arial" w:hAnsi="Arial" w:cs="Arial"/>
                <w:sz w:val="20"/>
              </w:rPr>
            </w:pPr>
          </w:p>
        </w:tc>
      </w:tr>
      <w:tr w:rsidR="00C757BA" w:rsidRPr="0026528B" w:rsidTr="00F95EEC">
        <w:tc>
          <w:tcPr>
            <w:tcW w:w="1489" w:type="pct"/>
            <w:tcBorders>
              <w:top w:val="nil"/>
              <w:bottom w:val="single" w:sz="4" w:space="0" w:color="auto"/>
            </w:tcBorders>
            <w:shd w:val="clear" w:color="auto" w:fill="auto"/>
            <w:vAlign w:val="center"/>
          </w:tcPr>
          <w:p w:rsidR="00C757BA" w:rsidRPr="00C757BA" w:rsidRDefault="00C757BA" w:rsidP="00C757BA">
            <w:pPr>
              <w:spacing w:before="60" w:after="60"/>
              <w:ind w:firstLine="0"/>
              <w:jc w:val="left"/>
              <w:rPr>
                <w:rFonts w:ascii="Arial" w:hAnsi="Arial" w:cs="Arial"/>
                <w:sz w:val="20"/>
              </w:rPr>
            </w:pPr>
            <w:r w:rsidRPr="00C757BA">
              <w:rPr>
                <w:rFonts w:ascii="Arial" w:hAnsi="Arial" w:cs="Arial"/>
                <w:sz w:val="20"/>
              </w:rPr>
              <w:t>Municipal Human Settlements Capacity Grant  [Schedule 5B]</w:t>
            </w:r>
          </w:p>
        </w:tc>
        <w:tc>
          <w:tcPr>
            <w:tcW w:w="441"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C757BA" w:rsidRPr="0026528B" w:rsidRDefault="00C757BA" w:rsidP="00C757BA">
            <w:pPr>
              <w:spacing w:before="60" w:after="60"/>
              <w:ind w:firstLine="0"/>
              <w:jc w:val="right"/>
              <w:rPr>
                <w:rFonts w:ascii="Arial" w:hAnsi="Arial" w:cs="Arial"/>
                <w:sz w:val="20"/>
              </w:rPr>
            </w:pPr>
          </w:p>
        </w:tc>
      </w:tr>
    </w:tbl>
    <w:p w:rsidR="002061C6" w:rsidRDefault="002061C6" w:rsidP="002061C6">
      <w:pPr>
        <w:ind w:firstLine="0"/>
        <w:rPr>
          <w:rFonts w:ascii="Arial" w:hAnsi="Arial" w:cs="Arial"/>
          <w:sz w:val="20"/>
        </w:rPr>
      </w:pPr>
      <w:r>
        <w:rPr>
          <w:rFonts w:ascii="Arial" w:hAnsi="Arial" w:cs="Arial"/>
          <w:sz w:val="20"/>
        </w:rPr>
        <w:br w:type="page"/>
      </w:r>
    </w:p>
    <w:p w:rsidR="00C757BA" w:rsidRDefault="00C757BA" w:rsidP="00C757BA">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C757BA" w:rsidRPr="009455ED" w:rsidRDefault="00C757BA" w:rsidP="00E62B16">
      <w:pPr>
        <w:pStyle w:val="ListParagraph"/>
        <w:spacing w:after="120"/>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C757BA" w:rsidRPr="0026528B" w:rsidTr="00783267">
        <w:tc>
          <w:tcPr>
            <w:tcW w:w="1489" w:type="pct"/>
            <w:vMerge w:val="restart"/>
            <w:shd w:val="clear" w:color="auto" w:fill="FBE4D5" w:themeFill="accent2" w:themeFillTint="33"/>
          </w:tcPr>
          <w:p w:rsidR="00C757BA" w:rsidRPr="001049DD" w:rsidRDefault="00C757BA"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2018/2019</w:t>
            </w:r>
          </w:p>
          <w:p w:rsidR="00C757BA" w:rsidRDefault="00C757BA"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2017/2018</w:t>
            </w:r>
          </w:p>
          <w:p w:rsidR="00C757BA" w:rsidRDefault="00C757BA" w:rsidP="00783267">
            <w:pPr>
              <w:spacing w:before="60" w:after="60"/>
              <w:ind w:firstLine="0"/>
              <w:jc w:val="center"/>
              <w:rPr>
                <w:rFonts w:ascii="Arial" w:hAnsi="Arial" w:cs="Arial"/>
                <w:b/>
                <w:sz w:val="20"/>
              </w:rPr>
            </w:pPr>
            <w:r>
              <w:rPr>
                <w:rFonts w:ascii="Arial" w:hAnsi="Arial" w:cs="Arial"/>
                <w:b/>
                <w:sz w:val="20"/>
              </w:rPr>
              <w:t>(R’000s)</w:t>
            </w:r>
          </w:p>
        </w:tc>
      </w:tr>
      <w:tr w:rsidR="00C757BA" w:rsidRPr="0026528B" w:rsidTr="00783267">
        <w:tc>
          <w:tcPr>
            <w:tcW w:w="1489" w:type="pct"/>
            <w:vMerge/>
            <w:tcBorders>
              <w:bottom w:val="single" w:sz="4" w:space="0" w:color="auto"/>
            </w:tcBorders>
            <w:shd w:val="clear" w:color="auto" w:fill="FBE4D5" w:themeFill="accent2" w:themeFillTint="33"/>
          </w:tcPr>
          <w:p w:rsidR="00C757BA" w:rsidRPr="001049DD" w:rsidRDefault="00C757BA"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C757BA" w:rsidRPr="0026528B" w:rsidRDefault="00C757BA"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C757BA" w:rsidRPr="0026528B" w:rsidRDefault="00C757BA"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C757BA" w:rsidRDefault="00C757BA" w:rsidP="00783267">
            <w:pPr>
              <w:spacing w:before="60" w:after="60"/>
              <w:ind w:firstLine="0"/>
              <w:jc w:val="center"/>
              <w:rPr>
                <w:rFonts w:ascii="Arial" w:hAnsi="Arial" w:cs="Arial"/>
                <w:b/>
                <w:sz w:val="20"/>
              </w:rPr>
            </w:pPr>
            <w:r>
              <w:rPr>
                <w:rFonts w:ascii="Arial" w:hAnsi="Arial" w:cs="Arial"/>
                <w:b/>
                <w:sz w:val="20"/>
              </w:rPr>
              <w:t>Closing Balance</w:t>
            </w:r>
          </w:p>
        </w:tc>
      </w:tr>
      <w:tr w:rsidR="00C757BA" w:rsidRPr="0026528B" w:rsidTr="00783267">
        <w:tc>
          <w:tcPr>
            <w:tcW w:w="1489" w:type="pct"/>
            <w:tcBorders>
              <w:bottom w:val="nil"/>
            </w:tcBorders>
          </w:tcPr>
          <w:p w:rsidR="00C757BA" w:rsidRPr="00FD13A5" w:rsidRDefault="00C757BA" w:rsidP="00783267">
            <w:pPr>
              <w:spacing w:before="60" w:after="60"/>
              <w:ind w:firstLine="0"/>
              <w:rPr>
                <w:rFonts w:ascii="Arial" w:hAnsi="Arial" w:cs="Arial"/>
                <w:sz w:val="20"/>
              </w:rPr>
            </w:pPr>
          </w:p>
        </w:tc>
        <w:tc>
          <w:tcPr>
            <w:tcW w:w="441"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41"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41"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40"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40"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40"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38" w:type="pct"/>
            <w:tcBorders>
              <w:bottom w:val="nil"/>
            </w:tcBorders>
          </w:tcPr>
          <w:p w:rsidR="00C757BA" w:rsidRPr="0026528B" w:rsidRDefault="00C757BA" w:rsidP="00783267">
            <w:pPr>
              <w:spacing w:before="60" w:after="60"/>
              <w:ind w:firstLine="0"/>
              <w:jc w:val="right"/>
              <w:rPr>
                <w:rFonts w:ascii="Arial" w:hAnsi="Arial" w:cs="Arial"/>
                <w:sz w:val="20"/>
              </w:rPr>
            </w:pPr>
          </w:p>
        </w:tc>
        <w:tc>
          <w:tcPr>
            <w:tcW w:w="430" w:type="pct"/>
            <w:tcBorders>
              <w:bottom w:val="nil"/>
            </w:tcBorders>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Municipal Systems Improvement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Municipal Water Infrastructure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Natural Resource Management Project</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Neighbourhood Development Partnership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Operation Clean Audit</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Provincial Disaster Recovery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Public Service Improvement Facility</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FB278B" w:rsidRDefault="00C757BA" w:rsidP="00783267">
            <w:pPr>
              <w:spacing w:before="60" w:after="60"/>
              <w:ind w:firstLine="0"/>
              <w:jc w:val="left"/>
              <w:rPr>
                <w:rFonts w:ascii="Arial" w:hAnsi="Arial" w:cs="Arial"/>
                <w:sz w:val="20"/>
              </w:rPr>
            </w:pPr>
            <w:r w:rsidRPr="00C757BA">
              <w:rPr>
                <w:rFonts w:ascii="Arial" w:hAnsi="Arial" w:cs="Arial"/>
                <w:sz w:val="20"/>
              </w:rPr>
              <w:t>Public Transport Network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486606" w:rsidRDefault="00C757BA" w:rsidP="00783267">
            <w:pPr>
              <w:spacing w:before="60" w:after="60"/>
              <w:ind w:firstLine="0"/>
              <w:jc w:val="left"/>
              <w:rPr>
                <w:rFonts w:ascii="Arial" w:hAnsi="Arial" w:cs="Arial"/>
                <w:sz w:val="20"/>
              </w:rPr>
            </w:pPr>
            <w:r w:rsidRPr="00C757BA">
              <w:rPr>
                <w:rFonts w:ascii="Arial" w:hAnsi="Arial" w:cs="Arial"/>
                <w:sz w:val="20"/>
              </w:rPr>
              <w:t>Public Transport Network Operations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486606" w:rsidRDefault="00C757BA" w:rsidP="00783267">
            <w:pPr>
              <w:spacing w:before="60" w:after="60"/>
              <w:ind w:firstLine="0"/>
              <w:jc w:val="left"/>
              <w:rPr>
                <w:rFonts w:ascii="Arial" w:hAnsi="Arial" w:cs="Arial"/>
                <w:sz w:val="20"/>
              </w:rPr>
            </w:pPr>
            <w:r w:rsidRPr="00C757BA">
              <w:rPr>
                <w:rFonts w:ascii="Arial" w:hAnsi="Arial" w:cs="Arial"/>
                <w:sz w:val="20"/>
              </w:rPr>
              <w:t>Restructuring - Seed Funding</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486606" w:rsidRDefault="00C757BA" w:rsidP="00783267">
            <w:pPr>
              <w:spacing w:before="60" w:after="60"/>
              <w:ind w:firstLine="0"/>
              <w:jc w:val="left"/>
              <w:rPr>
                <w:rFonts w:ascii="Arial" w:hAnsi="Arial" w:cs="Arial"/>
                <w:sz w:val="20"/>
              </w:rPr>
            </w:pPr>
            <w:r w:rsidRPr="00C757BA">
              <w:rPr>
                <w:rFonts w:ascii="Arial" w:hAnsi="Arial" w:cs="Arial"/>
                <w:sz w:val="20"/>
              </w:rPr>
              <w:t>Revenue Enhancement Grant:  Debtors Book</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nil"/>
            </w:tcBorders>
            <w:shd w:val="clear" w:color="auto" w:fill="auto"/>
          </w:tcPr>
          <w:p w:rsidR="00C757BA" w:rsidRPr="00486606" w:rsidRDefault="00C757BA" w:rsidP="00783267">
            <w:pPr>
              <w:spacing w:before="60" w:after="60"/>
              <w:ind w:firstLine="0"/>
              <w:jc w:val="left"/>
              <w:rPr>
                <w:rFonts w:ascii="Arial" w:hAnsi="Arial" w:cs="Arial"/>
                <w:sz w:val="20"/>
              </w:rPr>
            </w:pPr>
            <w:r w:rsidRPr="00C757BA">
              <w:rPr>
                <w:rFonts w:ascii="Arial" w:hAnsi="Arial" w:cs="Arial"/>
                <w:sz w:val="20"/>
              </w:rPr>
              <w:t>Rural Road Asset Management Systems Grant  [Schedule 5B]</w:t>
            </w: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C757BA" w:rsidRPr="0026528B" w:rsidRDefault="00C757BA" w:rsidP="00783267">
            <w:pPr>
              <w:spacing w:before="60" w:after="60"/>
              <w:ind w:firstLine="0"/>
              <w:jc w:val="right"/>
              <w:rPr>
                <w:rFonts w:ascii="Arial" w:hAnsi="Arial" w:cs="Arial"/>
                <w:sz w:val="20"/>
              </w:rPr>
            </w:pPr>
          </w:p>
        </w:tc>
      </w:tr>
      <w:tr w:rsidR="00C757BA" w:rsidRPr="0026528B" w:rsidTr="00F95EEC">
        <w:tc>
          <w:tcPr>
            <w:tcW w:w="1489" w:type="pct"/>
            <w:tcBorders>
              <w:top w:val="nil"/>
              <w:bottom w:val="single" w:sz="4" w:space="0" w:color="auto"/>
            </w:tcBorders>
            <w:shd w:val="clear" w:color="auto" w:fill="auto"/>
            <w:vAlign w:val="center"/>
          </w:tcPr>
          <w:p w:rsidR="00C757BA" w:rsidRPr="00C757BA" w:rsidRDefault="00C757BA" w:rsidP="00783267">
            <w:pPr>
              <w:spacing w:before="60" w:after="60"/>
              <w:ind w:firstLine="0"/>
              <w:jc w:val="left"/>
              <w:rPr>
                <w:rFonts w:ascii="Arial" w:hAnsi="Arial" w:cs="Arial"/>
                <w:sz w:val="20"/>
              </w:rPr>
            </w:pPr>
            <w:r w:rsidRPr="00C757BA">
              <w:rPr>
                <w:rFonts w:ascii="Arial" w:hAnsi="Arial" w:cs="Arial"/>
                <w:sz w:val="20"/>
              </w:rPr>
              <w:t>Smart Connect Grant</w:t>
            </w:r>
          </w:p>
        </w:tc>
        <w:tc>
          <w:tcPr>
            <w:tcW w:w="441"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C757BA" w:rsidRPr="0026528B" w:rsidRDefault="00C757BA" w:rsidP="00783267">
            <w:pPr>
              <w:spacing w:before="60" w:after="60"/>
              <w:ind w:firstLine="0"/>
              <w:jc w:val="right"/>
              <w:rPr>
                <w:rFonts w:ascii="Arial" w:hAnsi="Arial" w:cs="Arial"/>
                <w:sz w:val="20"/>
              </w:rPr>
            </w:pPr>
          </w:p>
        </w:tc>
      </w:tr>
    </w:tbl>
    <w:p w:rsidR="00902DC1" w:rsidRDefault="00902DC1" w:rsidP="00902DC1">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902DC1" w:rsidRPr="009455ED" w:rsidRDefault="00902DC1" w:rsidP="00902DC1">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902DC1" w:rsidRPr="0026528B" w:rsidTr="00783267">
        <w:tc>
          <w:tcPr>
            <w:tcW w:w="1489" w:type="pct"/>
            <w:vMerge w:val="restart"/>
            <w:shd w:val="clear" w:color="auto" w:fill="FBE4D5" w:themeFill="accent2" w:themeFillTint="33"/>
          </w:tcPr>
          <w:p w:rsidR="00902DC1" w:rsidRPr="001049DD" w:rsidRDefault="00902DC1"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2018/2019</w:t>
            </w:r>
          </w:p>
          <w:p w:rsidR="00902DC1" w:rsidRDefault="00902DC1"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2017/2018</w:t>
            </w:r>
          </w:p>
          <w:p w:rsidR="00902DC1" w:rsidRDefault="00902DC1" w:rsidP="00783267">
            <w:pPr>
              <w:spacing w:before="60" w:after="60"/>
              <w:ind w:firstLine="0"/>
              <w:jc w:val="center"/>
              <w:rPr>
                <w:rFonts w:ascii="Arial" w:hAnsi="Arial" w:cs="Arial"/>
                <w:b/>
                <w:sz w:val="20"/>
              </w:rPr>
            </w:pPr>
            <w:r>
              <w:rPr>
                <w:rFonts w:ascii="Arial" w:hAnsi="Arial" w:cs="Arial"/>
                <w:b/>
                <w:sz w:val="20"/>
              </w:rPr>
              <w:t>(R’000s)</w:t>
            </w:r>
          </w:p>
        </w:tc>
      </w:tr>
      <w:tr w:rsidR="00902DC1" w:rsidRPr="0026528B" w:rsidTr="00783267">
        <w:tc>
          <w:tcPr>
            <w:tcW w:w="1489" w:type="pct"/>
            <w:vMerge/>
            <w:tcBorders>
              <w:bottom w:val="single" w:sz="4" w:space="0" w:color="auto"/>
            </w:tcBorders>
            <w:shd w:val="clear" w:color="auto" w:fill="FBE4D5" w:themeFill="accent2" w:themeFillTint="33"/>
          </w:tcPr>
          <w:p w:rsidR="00902DC1" w:rsidRPr="001049DD" w:rsidRDefault="00902DC1"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902DC1" w:rsidRPr="0026528B" w:rsidRDefault="00902DC1"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902DC1" w:rsidRPr="0026528B" w:rsidRDefault="00902DC1"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902DC1" w:rsidRDefault="00902DC1" w:rsidP="00783267">
            <w:pPr>
              <w:spacing w:before="60" w:after="60"/>
              <w:ind w:firstLine="0"/>
              <w:jc w:val="center"/>
              <w:rPr>
                <w:rFonts w:ascii="Arial" w:hAnsi="Arial" w:cs="Arial"/>
                <w:b/>
                <w:sz w:val="20"/>
              </w:rPr>
            </w:pPr>
            <w:r>
              <w:rPr>
                <w:rFonts w:ascii="Arial" w:hAnsi="Arial" w:cs="Arial"/>
                <w:b/>
                <w:sz w:val="20"/>
              </w:rPr>
              <w:t>Closing Balance</w:t>
            </w:r>
          </w:p>
        </w:tc>
      </w:tr>
      <w:tr w:rsidR="00902DC1" w:rsidRPr="0026528B" w:rsidTr="00783267">
        <w:tc>
          <w:tcPr>
            <w:tcW w:w="1489" w:type="pct"/>
            <w:tcBorders>
              <w:bottom w:val="nil"/>
            </w:tcBorders>
          </w:tcPr>
          <w:p w:rsidR="00902DC1" w:rsidRPr="00FD13A5" w:rsidRDefault="00902DC1" w:rsidP="00783267">
            <w:pPr>
              <w:spacing w:before="60" w:after="60"/>
              <w:ind w:firstLine="0"/>
              <w:rPr>
                <w:rFonts w:ascii="Arial" w:hAnsi="Arial" w:cs="Arial"/>
                <w:sz w:val="20"/>
              </w:rPr>
            </w:pPr>
          </w:p>
        </w:tc>
        <w:tc>
          <w:tcPr>
            <w:tcW w:w="441"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41"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41"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40"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40"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40"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38" w:type="pct"/>
            <w:tcBorders>
              <w:bottom w:val="nil"/>
            </w:tcBorders>
          </w:tcPr>
          <w:p w:rsidR="00902DC1" w:rsidRPr="0026528B" w:rsidRDefault="00902DC1" w:rsidP="00783267">
            <w:pPr>
              <w:spacing w:before="60" w:after="60"/>
              <w:ind w:firstLine="0"/>
              <w:jc w:val="right"/>
              <w:rPr>
                <w:rFonts w:ascii="Arial" w:hAnsi="Arial" w:cs="Arial"/>
                <w:sz w:val="20"/>
              </w:rPr>
            </w:pPr>
          </w:p>
        </w:tc>
        <w:tc>
          <w:tcPr>
            <w:tcW w:w="430" w:type="pct"/>
            <w:tcBorders>
              <w:bottom w:val="nil"/>
            </w:tcBorders>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Sport and Recreation</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Street Lighting</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Terrestrial Invasive Alien Plants</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 xml:space="preserve">Traditional Leaders - </w:t>
            </w:r>
            <w:proofErr w:type="spellStart"/>
            <w:r w:rsidRPr="00902DC1">
              <w:rPr>
                <w:rFonts w:ascii="Arial" w:hAnsi="Arial" w:cs="Arial"/>
                <w:sz w:val="20"/>
              </w:rPr>
              <w:t>Imbizion</w:t>
            </w:r>
            <w:proofErr w:type="spellEnd"/>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Urban Settlement Development Grant  [Schedule 4B]</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902DC1">
              <w:rPr>
                <w:rFonts w:ascii="Arial" w:hAnsi="Arial" w:cs="Arial"/>
                <w:sz w:val="20"/>
              </w:rPr>
              <w:t>Water Services Operating Subsidy Grant  [Schedule 5B]</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proofErr w:type="spellStart"/>
            <w:r>
              <w:rPr>
                <w:rFonts w:ascii="Arial" w:hAnsi="Arial" w:cs="Arial"/>
                <w:sz w:val="20"/>
              </w:rPr>
              <w:t>Wifi</w:t>
            </w:r>
            <w:proofErr w:type="spellEnd"/>
            <w:r w:rsidRPr="00902DC1">
              <w:rPr>
                <w:rFonts w:ascii="Arial" w:hAnsi="Arial" w:cs="Arial"/>
                <w:sz w:val="20"/>
              </w:rPr>
              <w:t xml:space="preserve"> Grant [Department of Telecommunications and Postal Services</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902DC1">
        <w:tc>
          <w:tcPr>
            <w:tcW w:w="1489" w:type="pct"/>
            <w:tcBorders>
              <w:top w:val="nil"/>
              <w:bottom w:val="nil"/>
            </w:tcBorders>
            <w:shd w:val="clear" w:color="auto" w:fill="auto"/>
          </w:tcPr>
          <w:p w:rsidR="00902DC1" w:rsidRPr="00902DC1" w:rsidRDefault="00902DC1" w:rsidP="00783267">
            <w:pPr>
              <w:spacing w:before="60" w:after="60"/>
              <w:ind w:firstLine="0"/>
              <w:jc w:val="left"/>
              <w:rPr>
                <w:rFonts w:ascii="Arial" w:hAnsi="Arial" w:cs="Arial"/>
                <w:b/>
                <w:sz w:val="20"/>
              </w:rPr>
            </w:pPr>
            <w:r w:rsidRPr="00902DC1">
              <w:rPr>
                <w:rFonts w:ascii="Arial" w:hAnsi="Arial" w:cs="Arial"/>
                <w:b/>
                <w:sz w:val="20"/>
              </w:rPr>
              <w:t>Total</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902DC1">
        <w:tc>
          <w:tcPr>
            <w:tcW w:w="1489" w:type="pct"/>
            <w:tcBorders>
              <w:top w:val="nil"/>
              <w:bottom w:val="nil"/>
            </w:tcBorders>
            <w:shd w:val="clear" w:color="auto" w:fill="auto"/>
          </w:tcPr>
          <w:p w:rsidR="00902DC1" w:rsidRPr="00486606" w:rsidRDefault="00902DC1" w:rsidP="00783267">
            <w:pPr>
              <w:spacing w:before="60" w:after="60"/>
              <w:ind w:firstLine="0"/>
              <w:jc w:val="lef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902DC1">
        <w:tc>
          <w:tcPr>
            <w:tcW w:w="1489" w:type="pct"/>
            <w:tcBorders>
              <w:top w:val="nil"/>
              <w:bottom w:val="nil"/>
            </w:tcBorders>
            <w:shd w:val="clear" w:color="auto" w:fill="auto"/>
          </w:tcPr>
          <w:p w:rsidR="00902DC1" w:rsidRPr="00902DC1" w:rsidRDefault="00902DC1" w:rsidP="00783267">
            <w:pPr>
              <w:spacing w:before="60" w:after="60"/>
              <w:ind w:firstLine="0"/>
              <w:jc w:val="left"/>
              <w:rPr>
                <w:rFonts w:ascii="Arial" w:hAnsi="Arial" w:cs="Arial"/>
                <w:b/>
                <w:sz w:val="20"/>
              </w:rPr>
            </w:pPr>
            <w:r w:rsidRPr="00902DC1">
              <w:rPr>
                <w:rFonts w:ascii="Arial" w:hAnsi="Arial" w:cs="Arial"/>
                <w:b/>
                <w:sz w:val="20"/>
              </w:rPr>
              <w:t>Non-profit Institutions</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1000 Hills CTO</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215F4B" w:rsidRDefault="00902DC1" w:rsidP="00783267">
            <w:pPr>
              <w:spacing w:before="60" w:after="60"/>
              <w:ind w:firstLine="0"/>
              <w:jc w:val="left"/>
              <w:rPr>
                <w:rFonts w:ascii="Arial" w:hAnsi="Arial" w:cs="Arial"/>
                <w:sz w:val="20"/>
              </w:rPr>
            </w:pPr>
            <w:r>
              <w:rPr>
                <w:rFonts w:ascii="Arial" w:hAnsi="Arial" w:cs="Arial"/>
                <w:sz w:val="20"/>
              </w:rPr>
              <w:t>Bat Centre</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Blind South Africa</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Business Arts South Africa</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215F4B" w:rsidRDefault="00902DC1" w:rsidP="00783267">
            <w:pPr>
              <w:spacing w:before="60" w:after="60"/>
              <w:ind w:firstLine="0"/>
              <w:jc w:val="left"/>
              <w:rPr>
                <w:rFonts w:ascii="Arial" w:hAnsi="Arial" w:cs="Arial"/>
                <w:sz w:val="20"/>
              </w:rPr>
            </w:pPr>
            <w:r w:rsidRPr="00902DC1">
              <w:rPr>
                <w:rFonts w:ascii="Arial" w:hAnsi="Arial" w:cs="Arial"/>
                <w:sz w:val="20"/>
              </w:rPr>
              <w:t>Centre for Creative Arts</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single" w:sz="4" w:space="0" w:color="auto"/>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Clerical Assist (Pole Parties)</w:t>
            </w:r>
          </w:p>
        </w:tc>
        <w:tc>
          <w:tcPr>
            <w:tcW w:w="441"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902DC1" w:rsidRPr="0026528B" w:rsidRDefault="00902DC1" w:rsidP="00783267">
            <w:pPr>
              <w:spacing w:before="60" w:after="60"/>
              <w:ind w:firstLine="0"/>
              <w:jc w:val="right"/>
              <w:rPr>
                <w:rFonts w:ascii="Arial" w:hAnsi="Arial" w:cs="Arial"/>
                <w:sz w:val="20"/>
              </w:rPr>
            </w:pPr>
          </w:p>
        </w:tc>
      </w:tr>
    </w:tbl>
    <w:p w:rsidR="00796EAD" w:rsidRDefault="00796EAD" w:rsidP="00796EA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96EAD" w:rsidRPr="009455ED" w:rsidRDefault="00796EAD" w:rsidP="00796EAD">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Pr>
          <w:rFonts w:ascii="Arial" w:hAnsi="Arial" w:cs="Arial"/>
          <w:b/>
          <w:sz w:val="20"/>
        </w:rPr>
        <w:t>Unspent Operational Monetary Allocations</w:t>
      </w:r>
      <w:r>
        <w:rPr>
          <w:rFonts w:ascii="Arial" w:hAnsi="Arial" w:cs="Arial"/>
          <w:b/>
          <w:sz w:val="20"/>
        </w:rPr>
        <w:t xml:space="preserve"> (Continued)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796EAD" w:rsidRPr="0026528B" w:rsidTr="00783267">
        <w:tc>
          <w:tcPr>
            <w:tcW w:w="1489" w:type="pct"/>
            <w:vMerge w:val="restart"/>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2018/2019</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2017/2018</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r>
      <w:tr w:rsidR="00796EAD" w:rsidRPr="0026528B" w:rsidTr="00783267">
        <w:tc>
          <w:tcPr>
            <w:tcW w:w="1489" w:type="pct"/>
            <w:vMerge/>
            <w:tcBorders>
              <w:bottom w:val="single" w:sz="4" w:space="0" w:color="auto"/>
            </w:tcBorders>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r>
      <w:tr w:rsidR="00796EAD" w:rsidRPr="0026528B" w:rsidTr="00796EAD">
        <w:tc>
          <w:tcPr>
            <w:tcW w:w="1489" w:type="pct"/>
            <w:tcBorders>
              <w:bottom w:val="nil"/>
            </w:tcBorders>
          </w:tcPr>
          <w:p w:rsidR="00796EAD" w:rsidRPr="00FD13A5" w:rsidRDefault="00796EAD" w:rsidP="00783267">
            <w:pPr>
              <w:spacing w:before="60" w:after="60"/>
              <w:ind w:firstLine="0"/>
              <w:rPr>
                <w:rFonts w:ascii="Arial" w:hAnsi="Arial" w:cs="Arial"/>
                <w:sz w:val="20"/>
              </w:rPr>
            </w:pPr>
          </w:p>
        </w:tc>
        <w:tc>
          <w:tcPr>
            <w:tcW w:w="441"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38" w:type="pct"/>
            <w:tcBorders>
              <w:bottom w:val="nil"/>
            </w:tcBorders>
          </w:tcPr>
          <w:p w:rsidR="00796EAD" w:rsidRPr="0026528B" w:rsidRDefault="00796EAD" w:rsidP="00783267">
            <w:pPr>
              <w:spacing w:before="60" w:after="60"/>
              <w:ind w:firstLine="0"/>
              <w:jc w:val="right"/>
              <w:rPr>
                <w:rFonts w:ascii="Arial" w:hAnsi="Arial" w:cs="Arial"/>
                <w:sz w:val="20"/>
              </w:rPr>
            </w:pPr>
          </w:p>
        </w:tc>
        <w:tc>
          <w:tcPr>
            <w:tcW w:w="430" w:type="pct"/>
            <w:tcBorders>
              <w:bottom w:val="nil"/>
            </w:tcBorders>
          </w:tcPr>
          <w:p w:rsidR="00796EAD" w:rsidRPr="0026528B" w:rsidRDefault="00796EAD"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Clermont CTO</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Constituency Allowance (Pole Parties)</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Durban Automotive Cluster</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Durban Central CTO</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Durban Chemicals Cluster</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215F4B" w:rsidRDefault="00902DC1" w:rsidP="00902DC1">
            <w:pPr>
              <w:spacing w:before="60" w:after="60"/>
              <w:ind w:firstLine="0"/>
              <w:jc w:val="left"/>
              <w:rPr>
                <w:rFonts w:ascii="Arial" w:hAnsi="Arial" w:cs="Arial"/>
                <w:sz w:val="20"/>
              </w:rPr>
            </w:pPr>
            <w:r>
              <w:rPr>
                <w:rFonts w:ascii="Arial" w:hAnsi="Arial" w:cs="Arial"/>
                <w:sz w:val="20"/>
              </w:rPr>
              <w:t>Durban Musical School</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Durban Film art</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r w:rsidRPr="00215F4B">
              <w:rPr>
                <w:rFonts w:ascii="Arial" w:hAnsi="Arial" w:cs="Arial"/>
                <w:sz w:val="20"/>
              </w:rPr>
              <w:t>Durban West CTO</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902DC1" w:rsidRPr="0026528B" w:rsidTr="00F95EEC">
        <w:tc>
          <w:tcPr>
            <w:tcW w:w="1489" w:type="pct"/>
            <w:tcBorders>
              <w:top w:val="nil"/>
              <w:bottom w:val="nil"/>
            </w:tcBorders>
            <w:shd w:val="clear" w:color="auto" w:fill="auto"/>
          </w:tcPr>
          <w:p w:rsidR="00902DC1" w:rsidRPr="00FB278B" w:rsidRDefault="00902DC1" w:rsidP="00783267">
            <w:pPr>
              <w:spacing w:before="60" w:after="60"/>
              <w:ind w:firstLine="0"/>
              <w:jc w:val="left"/>
              <w:rPr>
                <w:rFonts w:ascii="Arial" w:hAnsi="Arial" w:cs="Arial"/>
                <w:sz w:val="20"/>
              </w:rPr>
            </w:pPr>
            <w:proofErr w:type="spellStart"/>
            <w:r w:rsidRPr="00215F4B">
              <w:rPr>
                <w:rFonts w:ascii="Arial" w:hAnsi="Arial" w:cs="Arial"/>
                <w:sz w:val="20"/>
              </w:rPr>
              <w:t>Duzi</w:t>
            </w:r>
            <w:proofErr w:type="spellEnd"/>
            <w:r w:rsidRPr="00215F4B">
              <w:rPr>
                <w:rFonts w:ascii="Arial" w:hAnsi="Arial" w:cs="Arial"/>
                <w:sz w:val="20"/>
              </w:rPr>
              <w:t xml:space="preserve"> Umgeni Conservation Trust</w:t>
            </w: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902DC1" w:rsidRPr="0026528B" w:rsidRDefault="00902DC1"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Engel House Art Collect: Pretoria</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796EAD">
              <w:rPr>
                <w:rFonts w:ascii="Arial" w:hAnsi="Arial" w:cs="Arial"/>
                <w:sz w:val="20"/>
              </w:rPr>
              <w:t>ETA Fund Account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eThekwini Filmmaker Association</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eThekwini Maritime Cluster</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proofErr w:type="spellStart"/>
            <w:r w:rsidRPr="00215F4B">
              <w:rPr>
                <w:rFonts w:ascii="Arial" w:hAnsi="Arial" w:cs="Arial"/>
                <w:sz w:val="20"/>
              </w:rPr>
              <w:t>Inanda</w:t>
            </w:r>
            <w:proofErr w:type="spellEnd"/>
            <w:r w:rsidRPr="00215F4B">
              <w:rPr>
                <w:rFonts w:ascii="Arial" w:hAnsi="Arial" w:cs="Arial"/>
                <w:sz w:val="20"/>
              </w:rPr>
              <w:t xml:space="preserve"> CTO</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Pr>
                <w:rFonts w:ascii="Arial" w:hAnsi="Arial" w:cs="Arial"/>
                <w:sz w:val="20"/>
              </w:rPr>
              <w:t>K-Cap</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proofErr w:type="spellStart"/>
            <w:r w:rsidRPr="00215F4B">
              <w:rPr>
                <w:rFonts w:ascii="Arial" w:hAnsi="Arial" w:cs="Arial"/>
                <w:sz w:val="20"/>
              </w:rPr>
              <w:t>Kwazulu</w:t>
            </w:r>
            <w:proofErr w:type="spellEnd"/>
            <w:r w:rsidRPr="00215F4B">
              <w:rPr>
                <w:rFonts w:ascii="Arial" w:hAnsi="Arial" w:cs="Arial"/>
                <w:sz w:val="20"/>
              </w:rPr>
              <w:t xml:space="preserve"> Natal United Music Industry Association</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KZN Clothing Textile</w:t>
            </w: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r>
    </w:tbl>
    <w:p w:rsidR="00796EAD" w:rsidRDefault="00796EAD" w:rsidP="00796EA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96EAD" w:rsidRPr="009455ED" w:rsidRDefault="00796EAD" w:rsidP="00796EAD">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sidRP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796EAD" w:rsidRPr="0026528B" w:rsidTr="00783267">
        <w:tc>
          <w:tcPr>
            <w:tcW w:w="1489" w:type="pct"/>
            <w:vMerge w:val="restart"/>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2018/2019</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2017/2018</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r>
      <w:tr w:rsidR="00796EAD" w:rsidRPr="0026528B" w:rsidTr="00796EAD">
        <w:tc>
          <w:tcPr>
            <w:tcW w:w="1489" w:type="pct"/>
            <w:vMerge/>
            <w:tcBorders>
              <w:bottom w:val="single" w:sz="4" w:space="0" w:color="auto"/>
            </w:tcBorders>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r>
      <w:tr w:rsidR="00796EAD" w:rsidRPr="0026528B" w:rsidTr="00796EAD">
        <w:tc>
          <w:tcPr>
            <w:tcW w:w="1489" w:type="pct"/>
            <w:tcBorders>
              <w:bottom w:val="nil"/>
            </w:tcBorders>
            <w:shd w:val="clear" w:color="auto" w:fill="auto"/>
          </w:tcPr>
          <w:p w:rsidR="00796EAD" w:rsidRPr="00FD13A5" w:rsidRDefault="00796EAD" w:rsidP="00783267">
            <w:pPr>
              <w:spacing w:before="60" w:after="60"/>
              <w:ind w:firstLine="0"/>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KZN Fashion Cluster</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 xml:space="preserve">KZN </w:t>
            </w:r>
            <w:proofErr w:type="spellStart"/>
            <w:r w:rsidRPr="00215F4B">
              <w:rPr>
                <w:rFonts w:ascii="Arial" w:hAnsi="Arial" w:cs="Arial"/>
                <w:sz w:val="20"/>
              </w:rPr>
              <w:t>Frasha</w:t>
            </w:r>
            <w:proofErr w:type="spellEnd"/>
            <w:r w:rsidRPr="00215F4B">
              <w:rPr>
                <w:rFonts w:ascii="Arial" w:hAnsi="Arial" w:cs="Arial"/>
                <w:sz w:val="20"/>
              </w:rPr>
              <w:t xml:space="preserve"> Association (Recycling Project)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Pr>
                <w:rFonts w:ascii="Arial" w:hAnsi="Arial" w:cs="Arial"/>
                <w:sz w:val="20"/>
              </w:rPr>
              <w:t xml:space="preserve">National Arts Society </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83267">
            <w:pPr>
              <w:spacing w:before="60" w:after="60"/>
              <w:ind w:firstLine="0"/>
              <w:jc w:val="left"/>
              <w:rPr>
                <w:rFonts w:ascii="Arial" w:hAnsi="Arial" w:cs="Arial"/>
                <w:sz w:val="20"/>
              </w:rPr>
            </w:pPr>
            <w:r>
              <w:rPr>
                <w:rFonts w:ascii="Arial" w:hAnsi="Arial" w:cs="Arial"/>
                <w:sz w:val="20"/>
              </w:rPr>
              <w:t>National Research Foundation</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 xml:space="preserve">Newlands </w:t>
            </w:r>
            <w:proofErr w:type="spellStart"/>
            <w:r w:rsidRPr="00215F4B">
              <w:rPr>
                <w:rFonts w:ascii="Arial" w:hAnsi="Arial" w:cs="Arial"/>
                <w:sz w:val="20"/>
              </w:rPr>
              <w:t>Mashu</w:t>
            </w:r>
            <w:proofErr w:type="spellEnd"/>
            <w:r w:rsidRPr="00215F4B">
              <w:rPr>
                <w:rFonts w:ascii="Arial" w:hAnsi="Arial" w:cs="Arial"/>
                <w:sz w:val="20"/>
              </w:rPr>
              <w:t xml:space="preserve"> Community Development Centre</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Pr>
                <w:rFonts w:ascii="Arial" w:hAnsi="Arial" w:cs="Arial"/>
                <w:sz w:val="20"/>
              </w:rPr>
              <w:t>Old Age Homes</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83267">
            <w:pPr>
              <w:spacing w:before="60" w:after="60"/>
              <w:ind w:firstLine="0"/>
              <w:jc w:val="left"/>
              <w:rPr>
                <w:rFonts w:ascii="Arial" w:hAnsi="Arial" w:cs="Arial"/>
                <w:sz w:val="20"/>
              </w:rPr>
            </w:pPr>
            <w:r>
              <w:rPr>
                <w:rFonts w:ascii="Arial" w:hAnsi="Arial" w:cs="Arial"/>
                <w:sz w:val="20"/>
              </w:rPr>
              <w:t>Paradise Valley</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Phoenix Settlement Trust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Pr>
                <w:rFonts w:ascii="Arial" w:hAnsi="Arial" w:cs="Arial"/>
                <w:sz w:val="20"/>
              </w:rPr>
              <w:t>Point Precinct Trust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Political Parties</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215F4B">
              <w:rPr>
                <w:rFonts w:ascii="Arial" w:hAnsi="Arial" w:cs="Arial"/>
                <w:sz w:val="20"/>
              </w:rPr>
              <w:t>Pretoria Society for The Blind</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215F4B">
              <w:rPr>
                <w:rFonts w:ascii="Arial" w:hAnsi="Arial" w:cs="Arial"/>
                <w:sz w:val="20"/>
              </w:rPr>
              <w:t>Public Schools</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215F4B">
              <w:rPr>
                <w:rFonts w:ascii="Arial" w:hAnsi="Arial" w:cs="Arial"/>
                <w:sz w:val="20"/>
              </w:rPr>
              <w:t>Sapphire Coast CTO</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215F4B">
              <w:rPr>
                <w:rFonts w:ascii="Arial" w:hAnsi="Arial" w:cs="Arial"/>
                <w:sz w:val="20"/>
              </w:rPr>
              <w:t>SEDA - Trade Point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796EAD">
              <w:rPr>
                <w:rFonts w:ascii="Arial" w:hAnsi="Arial" w:cs="Arial"/>
                <w:sz w:val="20"/>
              </w:rPr>
              <w:t>SEDA Constructions</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tcBorders>
            <w:shd w:val="clear" w:color="auto" w:fill="auto"/>
          </w:tcPr>
          <w:p w:rsidR="00796EAD" w:rsidRPr="00215F4B" w:rsidRDefault="00796EAD" w:rsidP="00783267">
            <w:pPr>
              <w:spacing w:before="60" w:after="60"/>
              <w:ind w:firstLine="0"/>
              <w:jc w:val="left"/>
              <w:rPr>
                <w:rFonts w:ascii="Arial" w:hAnsi="Arial" w:cs="Arial"/>
                <w:sz w:val="20"/>
              </w:rPr>
            </w:pPr>
            <w:r w:rsidRPr="00215F4B">
              <w:rPr>
                <w:rFonts w:ascii="Arial" w:hAnsi="Arial" w:cs="Arial"/>
                <w:sz w:val="20"/>
              </w:rPr>
              <w:t>Smart exchange</w:t>
            </w: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tcBorders>
            <w:shd w:val="clear" w:color="auto" w:fill="auto"/>
          </w:tcPr>
          <w:p w:rsidR="00796EAD" w:rsidRPr="0026528B" w:rsidRDefault="00796EAD" w:rsidP="00783267">
            <w:pPr>
              <w:spacing w:before="60" w:after="60"/>
              <w:ind w:firstLine="0"/>
              <w:jc w:val="right"/>
              <w:rPr>
                <w:rFonts w:ascii="Arial" w:hAnsi="Arial" w:cs="Arial"/>
                <w:sz w:val="20"/>
              </w:rPr>
            </w:pPr>
          </w:p>
        </w:tc>
      </w:tr>
    </w:tbl>
    <w:p w:rsidR="00902DC1" w:rsidRDefault="00902DC1">
      <w:pPr>
        <w:rPr>
          <w:rFonts w:ascii="Arial" w:hAnsi="Arial" w:cs="Arial"/>
          <w:sz w:val="20"/>
        </w:rPr>
      </w:pPr>
      <w:r>
        <w:rPr>
          <w:rFonts w:ascii="Arial" w:hAnsi="Arial" w:cs="Arial"/>
          <w:sz w:val="20"/>
        </w:rPr>
        <w:br w:type="page"/>
      </w:r>
    </w:p>
    <w:p w:rsidR="00796EAD" w:rsidRDefault="00796EAD" w:rsidP="00796EA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96EAD" w:rsidRPr="009455ED" w:rsidRDefault="00796EAD" w:rsidP="00E62B16">
      <w:pPr>
        <w:pStyle w:val="ListParagraph"/>
        <w:spacing w:after="120"/>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sidRP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796EAD" w:rsidRPr="0026528B" w:rsidTr="00783267">
        <w:tc>
          <w:tcPr>
            <w:tcW w:w="1489" w:type="pct"/>
            <w:vMerge w:val="restart"/>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2018/2019</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2017/2018</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r>
      <w:tr w:rsidR="00796EAD" w:rsidRPr="0026528B" w:rsidTr="00783267">
        <w:tc>
          <w:tcPr>
            <w:tcW w:w="1489" w:type="pct"/>
            <w:vMerge/>
            <w:tcBorders>
              <w:bottom w:val="single" w:sz="4" w:space="0" w:color="auto"/>
            </w:tcBorders>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r>
      <w:tr w:rsidR="00796EAD" w:rsidRPr="0026528B" w:rsidTr="00783267">
        <w:tc>
          <w:tcPr>
            <w:tcW w:w="1489" w:type="pct"/>
            <w:tcBorders>
              <w:bottom w:val="nil"/>
            </w:tcBorders>
            <w:shd w:val="clear" w:color="auto" w:fill="auto"/>
          </w:tcPr>
          <w:p w:rsidR="00796EAD" w:rsidRPr="00FD13A5" w:rsidRDefault="00796EAD" w:rsidP="00783267">
            <w:pPr>
              <w:spacing w:before="60" w:after="60"/>
              <w:ind w:firstLine="0"/>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796EAD">
              <w:rPr>
                <w:rFonts w:ascii="Arial" w:hAnsi="Arial" w:cs="Arial"/>
                <w:sz w:val="20"/>
              </w:rPr>
              <w:t>South Africa Transplant Sports Association (SATSA)</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796EAD">
              <w:rPr>
                <w:rFonts w:ascii="Arial" w:hAnsi="Arial" w:cs="Arial"/>
                <w:sz w:val="20"/>
              </w:rPr>
              <w:t>South African Association for Marine Biological Research</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796EAD">
              <w:rPr>
                <w:rFonts w:ascii="Arial" w:hAnsi="Arial" w:cs="Arial"/>
                <w:sz w:val="20"/>
              </w:rPr>
              <w:t>South Durban (</w:t>
            </w:r>
            <w:proofErr w:type="spellStart"/>
            <w:r w:rsidRPr="00796EAD">
              <w:rPr>
                <w:rFonts w:ascii="Arial" w:hAnsi="Arial" w:cs="Arial"/>
                <w:sz w:val="20"/>
              </w:rPr>
              <w:t>Sodurba</w:t>
            </w:r>
            <w:proofErr w:type="spellEnd"/>
            <w:r w:rsidRPr="00796EAD">
              <w:rPr>
                <w:rFonts w:ascii="Arial" w:hAnsi="Arial" w:cs="Arial"/>
                <w:sz w:val="20"/>
              </w:rPr>
              <w:t>) CTO</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83267">
            <w:pPr>
              <w:spacing w:before="60" w:after="60"/>
              <w:ind w:firstLine="0"/>
              <w:jc w:val="left"/>
              <w:rPr>
                <w:rFonts w:ascii="Arial" w:hAnsi="Arial" w:cs="Arial"/>
                <w:sz w:val="20"/>
              </w:rPr>
            </w:pPr>
            <w:r w:rsidRPr="00796EAD">
              <w:rPr>
                <w:rFonts w:ascii="Arial" w:hAnsi="Arial" w:cs="Arial"/>
                <w:sz w:val="20"/>
              </w:rPr>
              <w:t>Spencer Grove</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796EAD">
              <w:rPr>
                <w:rFonts w:ascii="Arial" w:hAnsi="Arial" w:cs="Arial"/>
                <w:sz w:val="20"/>
              </w:rPr>
              <w:t>Sporting Bodies - Rent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796EAD">
              <w:rPr>
                <w:rFonts w:ascii="Arial" w:hAnsi="Arial" w:cs="Arial"/>
                <w:sz w:val="20"/>
              </w:rPr>
              <w:t xml:space="preserve">Sporting Bodies - </w:t>
            </w:r>
            <w:proofErr w:type="spellStart"/>
            <w:r w:rsidRPr="00796EAD">
              <w:rPr>
                <w:rFonts w:ascii="Arial" w:hAnsi="Arial" w:cs="Arial"/>
                <w:sz w:val="20"/>
              </w:rPr>
              <w:t>Umkomaas</w:t>
            </w:r>
            <w:proofErr w:type="spellEnd"/>
            <w:r w:rsidRPr="00796EAD">
              <w:rPr>
                <w:rFonts w:ascii="Arial" w:hAnsi="Arial" w:cs="Arial"/>
                <w:sz w:val="20"/>
              </w:rPr>
              <w:t xml:space="preserve"> Golf Course</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83267">
            <w:pPr>
              <w:spacing w:before="60" w:after="60"/>
              <w:ind w:firstLine="0"/>
              <w:jc w:val="left"/>
              <w:rPr>
                <w:rFonts w:ascii="Arial" w:hAnsi="Arial" w:cs="Arial"/>
                <w:sz w:val="20"/>
              </w:rPr>
            </w:pPr>
            <w:r w:rsidRPr="00796EAD">
              <w:rPr>
                <w:rFonts w:ascii="Arial" w:hAnsi="Arial" w:cs="Arial"/>
                <w:sz w:val="20"/>
              </w:rPr>
              <w:t>Sporting Bodies - Westville Old Boys</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sidRPr="00796EAD">
              <w:rPr>
                <w:rFonts w:ascii="Arial" w:hAnsi="Arial" w:cs="Arial"/>
                <w:sz w:val="20"/>
              </w:rPr>
              <w:t>Umhlanga CTO</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proofErr w:type="spellStart"/>
            <w:r w:rsidRPr="00796EAD">
              <w:rPr>
                <w:rFonts w:ascii="Arial" w:hAnsi="Arial" w:cs="Arial"/>
                <w:sz w:val="20"/>
              </w:rPr>
              <w:t>Umlazi</w:t>
            </w:r>
            <w:proofErr w:type="spellEnd"/>
            <w:r w:rsidRPr="00796EAD">
              <w:rPr>
                <w:rFonts w:ascii="Arial" w:hAnsi="Arial" w:cs="Arial"/>
                <w:sz w:val="20"/>
              </w:rPr>
              <w:t xml:space="preserve"> CTO</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proofErr w:type="spellStart"/>
            <w:r>
              <w:rPr>
                <w:rFonts w:ascii="Arial" w:hAnsi="Arial" w:cs="Arial"/>
                <w:sz w:val="20"/>
              </w:rPr>
              <w:t>Uspecified</w:t>
            </w:r>
            <w:proofErr w:type="spellEnd"/>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83267">
            <w:pPr>
              <w:spacing w:before="60" w:after="60"/>
              <w:ind w:firstLine="0"/>
              <w:jc w:val="left"/>
              <w:rPr>
                <w:rFonts w:ascii="Arial" w:hAnsi="Arial" w:cs="Arial"/>
                <w:sz w:val="20"/>
              </w:rPr>
            </w:pPr>
            <w:r>
              <w:rPr>
                <w:rFonts w:ascii="Arial" w:hAnsi="Arial" w:cs="Arial"/>
                <w:sz w:val="20"/>
              </w:rPr>
              <w:t>Use-it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215F4B" w:rsidRDefault="00796EAD" w:rsidP="00783267">
            <w:pPr>
              <w:spacing w:before="60" w:after="60"/>
              <w:ind w:firstLine="0"/>
              <w:jc w:val="left"/>
              <w:rPr>
                <w:rFonts w:ascii="Arial" w:hAnsi="Arial" w:cs="Arial"/>
                <w:sz w:val="20"/>
              </w:rPr>
            </w:pPr>
            <w:r w:rsidRPr="00796EAD">
              <w:rPr>
                <w:rFonts w:ascii="Arial" w:hAnsi="Arial" w:cs="Arial"/>
                <w:sz w:val="20"/>
              </w:rPr>
              <w:t>Virginia Bush Trust</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26528B" w:rsidTr="00074182">
        <w:tc>
          <w:tcPr>
            <w:tcW w:w="1489" w:type="pct"/>
            <w:tcBorders>
              <w:top w:val="nil"/>
              <w:bottom w:val="nil"/>
            </w:tcBorders>
            <w:shd w:val="clear" w:color="auto" w:fill="auto"/>
          </w:tcPr>
          <w:p w:rsidR="00796EAD" w:rsidRPr="00796EAD" w:rsidRDefault="00796EAD" w:rsidP="00783267">
            <w:pPr>
              <w:spacing w:before="60" w:after="60"/>
              <w:ind w:firstLine="0"/>
              <w:jc w:val="left"/>
              <w:rPr>
                <w:rFonts w:ascii="Arial" w:hAnsi="Arial" w:cs="Arial"/>
                <w:b/>
                <w:sz w:val="20"/>
              </w:rPr>
            </w:pPr>
            <w:r w:rsidRPr="00796EAD">
              <w:rPr>
                <w:rFonts w:ascii="Arial" w:hAnsi="Arial" w:cs="Arial"/>
                <w:b/>
                <w:sz w:val="20"/>
              </w:rPr>
              <w:t>Total</w:t>
            </w: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074182" w:rsidRPr="0026528B" w:rsidTr="00074182">
        <w:tc>
          <w:tcPr>
            <w:tcW w:w="1489" w:type="pct"/>
            <w:tcBorders>
              <w:top w:val="nil"/>
              <w:bottom w:val="nil"/>
            </w:tcBorders>
            <w:shd w:val="clear" w:color="auto" w:fill="auto"/>
          </w:tcPr>
          <w:p w:rsidR="00074182" w:rsidRPr="00796EAD" w:rsidRDefault="00074182" w:rsidP="00783267">
            <w:pPr>
              <w:spacing w:before="60" w:after="60"/>
              <w:ind w:firstLine="0"/>
              <w:jc w:val="left"/>
              <w:rPr>
                <w:rFonts w:ascii="Arial" w:hAnsi="Arial" w:cs="Arial"/>
                <w:b/>
                <w:sz w:val="20"/>
              </w:rPr>
            </w:pPr>
          </w:p>
        </w:tc>
        <w:tc>
          <w:tcPr>
            <w:tcW w:w="441"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38"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c>
          <w:tcPr>
            <w:tcW w:w="430" w:type="pct"/>
            <w:tcBorders>
              <w:top w:val="nil"/>
              <w:bottom w:val="nil"/>
            </w:tcBorders>
            <w:shd w:val="clear" w:color="auto" w:fill="auto"/>
          </w:tcPr>
          <w:p w:rsidR="00074182" w:rsidRPr="0026528B" w:rsidRDefault="00074182" w:rsidP="00783267">
            <w:pPr>
              <w:spacing w:before="60" w:after="60"/>
              <w:ind w:firstLine="0"/>
              <w:jc w:val="right"/>
              <w:rPr>
                <w:rFonts w:ascii="Arial" w:hAnsi="Arial" w:cs="Arial"/>
                <w:sz w:val="20"/>
              </w:rPr>
            </w:pPr>
          </w:p>
        </w:tc>
      </w:tr>
      <w:tr w:rsidR="00074182" w:rsidRPr="0026528B" w:rsidTr="00074182">
        <w:tc>
          <w:tcPr>
            <w:tcW w:w="1489" w:type="pct"/>
            <w:tcBorders>
              <w:top w:val="nil"/>
              <w:bottom w:val="nil"/>
            </w:tcBorders>
            <w:shd w:val="clear" w:color="auto" w:fill="auto"/>
          </w:tcPr>
          <w:p w:rsidR="00074182" w:rsidRPr="00796EAD" w:rsidRDefault="00074182" w:rsidP="00074182">
            <w:pPr>
              <w:spacing w:before="60" w:after="60"/>
              <w:ind w:firstLine="0"/>
              <w:rPr>
                <w:rFonts w:ascii="Arial" w:hAnsi="Arial" w:cs="Arial"/>
                <w:b/>
                <w:sz w:val="20"/>
              </w:rPr>
            </w:pPr>
            <w:r w:rsidRPr="00796EAD">
              <w:rPr>
                <w:rFonts w:ascii="Arial" w:hAnsi="Arial" w:cs="Arial"/>
                <w:b/>
                <w:sz w:val="20"/>
              </w:rPr>
              <w:t>Private Enterprises</w:t>
            </w: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8"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r>
      <w:tr w:rsidR="00074182" w:rsidRPr="0026528B" w:rsidTr="00F95EEC">
        <w:tc>
          <w:tcPr>
            <w:tcW w:w="1489" w:type="pct"/>
            <w:tcBorders>
              <w:top w:val="nil"/>
              <w:bottom w:val="nil"/>
            </w:tcBorders>
            <w:shd w:val="clear" w:color="auto" w:fill="auto"/>
          </w:tcPr>
          <w:p w:rsidR="00074182" w:rsidRPr="00FB278B" w:rsidRDefault="00074182" w:rsidP="00074182">
            <w:pPr>
              <w:spacing w:before="60" w:after="60"/>
              <w:ind w:firstLine="0"/>
              <w:jc w:val="left"/>
              <w:rPr>
                <w:rFonts w:ascii="Arial" w:hAnsi="Arial" w:cs="Arial"/>
                <w:sz w:val="20"/>
              </w:rPr>
            </w:pPr>
            <w:r w:rsidRPr="00796EAD">
              <w:rPr>
                <w:rFonts w:ascii="Arial" w:hAnsi="Arial" w:cs="Arial"/>
                <w:sz w:val="20"/>
              </w:rPr>
              <w:t>Other Transfers Private Enterprises</w:t>
            </w: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8"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0" w:type="pct"/>
            <w:tcBorders>
              <w:top w:val="nil"/>
              <w:bottom w:val="nil"/>
            </w:tcBorders>
            <w:shd w:val="clear" w:color="auto" w:fill="auto"/>
          </w:tcPr>
          <w:p w:rsidR="00074182" w:rsidRPr="0026528B" w:rsidRDefault="00074182" w:rsidP="00074182">
            <w:pPr>
              <w:spacing w:before="60" w:after="60"/>
              <w:ind w:firstLine="0"/>
              <w:jc w:val="right"/>
              <w:rPr>
                <w:rFonts w:ascii="Arial" w:hAnsi="Arial" w:cs="Arial"/>
                <w:sz w:val="20"/>
              </w:rPr>
            </w:pPr>
          </w:p>
        </w:tc>
      </w:tr>
      <w:tr w:rsidR="00074182" w:rsidRPr="0026528B" w:rsidTr="00796EAD">
        <w:tc>
          <w:tcPr>
            <w:tcW w:w="1489" w:type="pct"/>
            <w:tcBorders>
              <w:top w:val="nil"/>
              <w:bottom w:val="single" w:sz="4" w:space="0" w:color="auto"/>
            </w:tcBorders>
            <w:shd w:val="clear" w:color="auto" w:fill="auto"/>
          </w:tcPr>
          <w:p w:rsidR="00074182" w:rsidRPr="00796EAD" w:rsidRDefault="00074182" w:rsidP="00074182">
            <w:pPr>
              <w:spacing w:before="60" w:after="60"/>
              <w:ind w:firstLine="0"/>
              <w:jc w:val="left"/>
              <w:rPr>
                <w:rFonts w:ascii="Arial" w:hAnsi="Arial" w:cs="Arial"/>
                <w:b/>
                <w:sz w:val="20"/>
              </w:rPr>
            </w:pPr>
            <w:r w:rsidRPr="00796EAD">
              <w:rPr>
                <w:rFonts w:ascii="Arial" w:hAnsi="Arial" w:cs="Arial"/>
                <w:b/>
                <w:sz w:val="20"/>
              </w:rPr>
              <w:t>Total</w:t>
            </w:r>
          </w:p>
        </w:tc>
        <w:tc>
          <w:tcPr>
            <w:tcW w:w="441"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074182" w:rsidRPr="0026528B" w:rsidRDefault="00074182" w:rsidP="00074182">
            <w:pPr>
              <w:spacing w:before="60" w:after="60"/>
              <w:ind w:firstLine="0"/>
              <w:jc w:val="right"/>
              <w:rPr>
                <w:rFonts w:ascii="Arial" w:hAnsi="Arial" w:cs="Arial"/>
                <w:sz w:val="20"/>
              </w:rPr>
            </w:pPr>
          </w:p>
        </w:tc>
      </w:tr>
    </w:tbl>
    <w:p w:rsidR="00796EAD" w:rsidRDefault="00796EAD" w:rsidP="00796EAD">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796EAD" w:rsidRPr="009455ED" w:rsidRDefault="00796EAD" w:rsidP="00796EAD">
      <w:pPr>
        <w:pStyle w:val="ListParagraph"/>
        <w:ind w:left="0" w:firstLine="0"/>
        <w:contextualSpacing w:val="0"/>
        <w:rPr>
          <w:rFonts w:ascii="Arial" w:hAnsi="Arial" w:cs="Arial"/>
          <w:b/>
          <w:sz w:val="20"/>
        </w:rPr>
      </w:pPr>
      <w:r>
        <w:rPr>
          <w:rFonts w:ascii="Arial" w:hAnsi="Arial" w:cs="Arial"/>
          <w:b/>
          <w:sz w:val="20"/>
        </w:rPr>
        <w:t>18.</w:t>
      </w:r>
      <w:r w:rsidR="00074182">
        <w:rPr>
          <w:rFonts w:ascii="Arial" w:hAnsi="Arial" w:cs="Arial"/>
          <w:b/>
          <w:sz w:val="20"/>
        </w:rPr>
        <w:t>4</w:t>
      </w:r>
      <w:r>
        <w:rPr>
          <w:rFonts w:ascii="Arial" w:hAnsi="Arial" w:cs="Arial"/>
          <w:b/>
          <w:sz w:val="20"/>
        </w:rPr>
        <w:tab/>
      </w:r>
      <w:r w:rsidR="00074182" w:rsidRPr="00074182">
        <w:rPr>
          <w:rFonts w:ascii="Arial" w:hAnsi="Arial" w:cs="Arial"/>
          <w:b/>
          <w:sz w:val="20"/>
        </w:rPr>
        <w:t xml:space="preserve">Unspent Operational Monetary Allocations </w:t>
      </w:r>
      <w:r>
        <w:rPr>
          <w:rFonts w:ascii="Arial" w:hAnsi="Arial" w:cs="Arial"/>
          <w:b/>
          <w:sz w:val="20"/>
        </w:rPr>
        <w:t>(Continued)</w:t>
      </w:r>
    </w:p>
    <w:tbl>
      <w:tblPr>
        <w:tblStyle w:val="TableGrid"/>
        <w:tblW w:w="5000" w:type="pct"/>
        <w:tblLook w:val="04A0" w:firstRow="1" w:lastRow="0" w:firstColumn="1" w:lastColumn="0" w:noHBand="0" w:noVBand="1"/>
      </w:tblPr>
      <w:tblGrid>
        <w:gridCol w:w="4155"/>
        <w:gridCol w:w="1230"/>
        <w:gridCol w:w="1230"/>
        <w:gridCol w:w="1230"/>
        <w:gridCol w:w="1227"/>
        <w:gridCol w:w="1227"/>
        <w:gridCol w:w="1227"/>
        <w:gridCol w:w="1222"/>
        <w:gridCol w:w="1200"/>
      </w:tblGrid>
      <w:tr w:rsidR="00796EAD" w:rsidRPr="0026528B" w:rsidTr="00783267">
        <w:tc>
          <w:tcPr>
            <w:tcW w:w="1489" w:type="pct"/>
            <w:vMerge w:val="restart"/>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1763"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2018/2019</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c>
          <w:tcPr>
            <w:tcW w:w="1748" w:type="pct"/>
            <w:gridSpan w:val="4"/>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2017/2018</w:t>
            </w:r>
          </w:p>
          <w:p w:rsidR="00796EAD" w:rsidRDefault="00796EAD" w:rsidP="00783267">
            <w:pPr>
              <w:spacing w:before="60" w:after="60"/>
              <w:ind w:firstLine="0"/>
              <w:jc w:val="center"/>
              <w:rPr>
                <w:rFonts w:ascii="Arial" w:hAnsi="Arial" w:cs="Arial"/>
                <w:b/>
                <w:sz w:val="20"/>
              </w:rPr>
            </w:pPr>
            <w:r>
              <w:rPr>
                <w:rFonts w:ascii="Arial" w:hAnsi="Arial" w:cs="Arial"/>
                <w:b/>
                <w:sz w:val="20"/>
              </w:rPr>
              <w:t>(R’000s)</w:t>
            </w:r>
          </w:p>
        </w:tc>
      </w:tr>
      <w:tr w:rsidR="00796EAD" w:rsidRPr="0026528B" w:rsidTr="00796EAD">
        <w:tc>
          <w:tcPr>
            <w:tcW w:w="1489" w:type="pct"/>
            <w:vMerge/>
            <w:tcBorders>
              <w:bottom w:val="single" w:sz="4" w:space="0" w:color="auto"/>
            </w:tcBorders>
            <w:shd w:val="clear" w:color="auto" w:fill="FBE4D5" w:themeFill="accent2" w:themeFillTint="33"/>
          </w:tcPr>
          <w:p w:rsidR="00796EAD" w:rsidRPr="001049DD" w:rsidRDefault="00796EAD" w:rsidP="00783267">
            <w:pPr>
              <w:spacing w:before="60" w:after="60"/>
              <w:ind w:firstLine="0"/>
              <w:rPr>
                <w:rFonts w:ascii="Arial" w:hAnsi="Arial" w:cs="Arial"/>
                <w:b/>
                <w:sz w:val="20"/>
              </w:rPr>
            </w:pP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1"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41"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c>
          <w:tcPr>
            <w:tcW w:w="44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Opening Balance</w:t>
            </w:r>
          </w:p>
        </w:tc>
        <w:tc>
          <w:tcPr>
            <w:tcW w:w="440" w:type="pct"/>
            <w:tcBorders>
              <w:bottom w:val="single" w:sz="4" w:space="0" w:color="auto"/>
            </w:tcBorders>
            <w:shd w:val="clear" w:color="auto" w:fill="FBE4D5" w:themeFill="accent2" w:themeFillTint="33"/>
          </w:tcPr>
          <w:p w:rsidR="00796EAD" w:rsidRPr="0026528B" w:rsidRDefault="00796EAD" w:rsidP="00783267">
            <w:pPr>
              <w:spacing w:before="60" w:after="60"/>
              <w:ind w:firstLine="0"/>
              <w:jc w:val="center"/>
              <w:rPr>
                <w:rFonts w:ascii="Arial" w:hAnsi="Arial" w:cs="Arial"/>
                <w:b/>
                <w:sz w:val="20"/>
              </w:rPr>
            </w:pPr>
            <w:r>
              <w:rPr>
                <w:rFonts w:ascii="Arial" w:hAnsi="Arial" w:cs="Arial"/>
                <w:b/>
                <w:sz w:val="20"/>
              </w:rPr>
              <w:t>Funds Received</w:t>
            </w:r>
          </w:p>
        </w:tc>
        <w:tc>
          <w:tcPr>
            <w:tcW w:w="438"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Funds Utilised</w:t>
            </w:r>
          </w:p>
        </w:tc>
        <w:tc>
          <w:tcPr>
            <w:tcW w:w="430" w:type="pct"/>
            <w:tcBorders>
              <w:bottom w:val="single" w:sz="4" w:space="0" w:color="auto"/>
            </w:tcBorders>
            <w:shd w:val="clear" w:color="auto" w:fill="FBE4D5" w:themeFill="accent2" w:themeFillTint="33"/>
          </w:tcPr>
          <w:p w:rsidR="00796EAD" w:rsidRDefault="00796EAD" w:rsidP="00783267">
            <w:pPr>
              <w:spacing w:before="60" w:after="60"/>
              <w:ind w:firstLine="0"/>
              <w:jc w:val="center"/>
              <w:rPr>
                <w:rFonts w:ascii="Arial" w:hAnsi="Arial" w:cs="Arial"/>
                <w:b/>
                <w:sz w:val="20"/>
              </w:rPr>
            </w:pPr>
            <w:r>
              <w:rPr>
                <w:rFonts w:ascii="Arial" w:hAnsi="Arial" w:cs="Arial"/>
                <w:b/>
                <w:sz w:val="20"/>
              </w:rPr>
              <w:t>Closing Balance</w:t>
            </w:r>
          </w:p>
        </w:tc>
      </w:tr>
      <w:tr w:rsidR="00796EAD" w:rsidRPr="0026528B" w:rsidTr="00783267">
        <w:tc>
          <w:tcPr>
            <w:tcW w:w="1489" w:type="pct"/>
            <w:tcBorders>
              <w:bottom w:val="nil"/>
            </w:tcBorders>
            <w:shd w:val="clear" w:color="auto" w:fill="auto"/>
          </w:tcPr>
          <w:p w:rsidR="00796EAD" w:rsidRPr="00FD13A5" w:rsidRDefault="00796EAD" w:rsidP="00783267">
            <w:pPr>
              <w:spacing w:before="60" w:after="60"/>
              <w:ind w:firstLine="0"/>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1"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4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8"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c>
          <w:tcPr>
            <w:tcW w:w="430" w:type="pct"/>
            <w:tcBorders>
              <w:bottom w:val="nil"/>
            </w:tcBorders>
            <w:shd w:val="clear" w:color="auto" w:fill="auto"/>
          </w:tcPr>
          <w:p w:rsidR="00796EAD" w:rsidRPr="0026528B" w:rsidRDefault="00796EAD" w:rsidP="00783267">
            <w:pPr>
              <w:spacing w:before="60" w:after="60"/>
              <w:ind w:firstLine="0"/>
              <w:jc w:val="right"/>
              <w:rPr>
                <w:rFonts w:ascii="Arial" w:hAnsi="Arial" w:cs="Arial"/>
                <w:sz w:val="20"/>
              </w:rPr>
            </w:pPr>
          </w:p>
        </w:tc>
      </w:tr>
      <w:tr w:rsidR="00796EAD" w:rsidRPr="00796EAD" w:rsidTr="00796EAD">
        <w:tc>
          <w:tcPr>
            <w:tcW w:w="1489" w:type="pct"/>
            <w:tcBorders>
              <w:top w:val="nil"/>
              <w:bottom w:val="nil"/>
            </w:tcBorders>
            <w:shd w:val="clear" w:color="auto" w:fill="auto"/>
          </w:tcPr>
          <w:p w:rsidR="00796EAD" w:rsidRPr="00796EAD" w:rsidRDefault="00796EAD" w:rsidP="00783267">
            <w:pPr>
              <w:spacing w:before="60" w:after="60"/>
              <w:ind w:firstLine="0"/>
              <w:jc w:val="left"/>
              <w:rPr>
                <w:rFonts w:ascii="Arial" w:hAnsi="Arial" w:cs="Arial"/>
                <w:b/>
                <w:sz w:val="20"/>
              </w:rPr>
            </w:pPr>
            <w:r w:rsidRPr="00796EAD">
              <w:rPr>
                <w:rFonts w:ascii="Arial" w:hAnsi="Arial" w:cs="Arial"/>
                <w:b/>
                <w:sz w:val="20"/>
              </w:rPr>
              <w:t>Provincial Government</w:t>
            </w:r>
          </w:p>
        </w:tc>
        <w:tc>
          <w:tcPr>
            <w:tcW w:w="441"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41"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40"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38"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c>
          <w:tcPr>
            <w:tcW w:w="430" w:type="pct"/>
            <w:tcBorders>
              <w:top w:val="nil"/>
              <w:bottom w:val="nil"/>
            </w:tcBorders>
            <w:shd w:val="clear" w:color="auto" w:fill="auto"/>
          </w:tcPr>
          <w:p w:rsidR="00796EAD" w:rsidRPr="00796EAD" w:rsidRDefault="00796EAD" w:rsidP="00783267">
            <w:pPr>
              <w:spacing w:before="60" w:after="60"/>
              <w:ind w:firstLine="0"/>
              <w:jc w:val="right"/>
              <w:rPr>
                <w:rFonts w:ascii="Arial" w:hAnsi="Arial" w:cs="Arial"/>
                <w:b/>
                <w:sz w:val="20"/>
              </w:rPr>
            </w:pPr>
          </w:p>
        </w:tc>
      </w:tr>
      <w:tr w:rsidR="00796EAD" w:rsidRPr="0026528B" w:rsidTr="00F95EEC">
        <w:tc>
          <w:tcPr>
            <w:tcW w:w="1489" w:type="pct"/>
            <w:tcBorders>
              <w:top w:val="nil"/>
              <w:bottom w:val="nil"/>
            </w:tcBorders>
            <w:shd w:val="clear" w:color="auto" w:fill="auto"/>
          </w:tcPr>
          <w:p w:rsidR="00796EAD" w:rsidRDefault="00796EAD" w:rsidP="00796EAD">
            <w:pPr>
              <w:spacing w:before="60" w:after="60"/>
              <w:ind w:firstLine="0"/>
              <w:jc w:val="left"/>
              <w:rPr>
                <w:rFonts w:ascii="Arial" w:hAnsi="Arial" w:cs="Arial"/>
                <w:sz w:val="20"/>
              </w:rPr>
            </w:pPr>
            <w:r>
              <w:rPr>
                <w:rFonts w:ascii="Arial" w:hAnsi="Arial" w:cs="Arial"/>
                <w:sz w:val="20"/>
              </w:rPr>
              <w:t>Eastern Cape</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96EAD">
            <w:pPr>
              <w:spacing w:before="60" w:after="60"/>
              <w:ind w:firstLine="0"/>
              <w:jc w:val="left"/>
              <w:rPr>
                <w:rFonts w:ascii="Arial" w:hAnsi="Arial" w:cs="Arial"/>
                <w:sz w:val="20"/>
              </w:rPr>
            </w:pPr>
            <w:r>
              <w:rPr>
                <w:rFonts w:ascii="Arial" w:hAnsi="Arial" w:cs="Arial"/>
                <w:sz w:val="20"/>
              </w:rPr>
              <w:t>Free State</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96EAD">
            <w:pPr>
              <w:spacing w:before="60" w:after="60"/>
              <w:ind w:firstLine="0"/>
              <w:jc w:val="left"/>
              <w:rPr>
                <w:rFonts w:ascii="Arial" w:hAnsi="Arial" w:cs="Arial"/>
                <w:sz w:val="20"/>
              </w:rPr>
            </w:pPr>
            <w:r>
              <w:rPr>
                <w:rFonts w:ascii="Arial" w:hAnsi="Arial" w:cs="Arial"/>
                <w:sz w:val="20"/>
              </w:rPr>
              <w:t>Gauteng</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96EAD">
            <w:pPr>
              <w:spacing w:before="60" w:after="60"/>
              <w:ind w:firstLine="0"/>
              <w:jc w:val="left"/>
              <w:rPr>
                <w:rFonts w:ascii="Arial" w:hAnsi="Arial" w:cs="Arial"/>
                <w:sz w:val="20"/>
              </w:rPr>
            </w:pPr>
            <w:r>
              <w:rPr>
                <w:rFonts w:ascii="Arial" w:hAnsi="Arial" w:cs="Arial"/>
                <w:sz w:val="20"/>
              </w:rPr>
              <w:t>KwaZulu-Natal</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96EAD">
            <w:pPr>
              <w:spacing w:before="60" w:after="60"/>
              <w:ind w:firstLine="0"/>
              <w:jc w:val="left"/>
              <w:rPr>
                <w:rFonts w:ascii="Arial" w:hAnsi="Arial" w:cs="Arial"/>
                <w:sz w:val="20"/>
              </w:rPr>
            </w:pPr>
            <w:r>
              <w:rPr>
                <w:rFonts w:ascii="Arial" w:hAnsi="Arial" w:cs="Arial"/>
                <w:sz w:val="20"/>
              </w:rPr>
              <w:t>Mpumalanga</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96EAD">
            <w:pPr>
              <w:spacing w:before="60" w:after="60"/>
              <w:ind w:firstLine="0"/>
              <w:jc w:val="left"/>
              <w:rPr>
                <w:rFonts w:ascii="Arial" w:hAnsi="Arial" w:cs="Arial"/>
                <w:sz w:val="20"/>
              </w:rPr>
            </w:pPr>
            <w:r>
              <w:rPr>
                <w:rFonts w:ascii="Arial" w:hAnsi="Arial" w:cs="Arial"/>
                <w:sz w:val="20"/>
              </w:rPr>
              <w:t>Northern Cape</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Default="00796EAD" w:rsidP="00796EAD">
            <w:pPr>
              <w:spacing w:before="60" w:after="60"/>
              <w:ind w:firstLine="0"/>
              <w:jc w:val="left"/>
              <w:rPr>
                <w:rFonts w:ascii="Arial" w:hAnsi="Arial" w:cs="Arial"/>
                <w:sz w:val="20"/>
              </w:rPr>
            </w:pPr>
            <w:r>
              <w:rPr>
                <w:rFonts w:ascii="Arial" w:hAnsi="Arial" w:cs="Arial"/>
                <w:sz w:val="20"/>
              </w:rPr>
              <w:t>North West</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FB278B" w:rsidRDefault="00796EAD" w:rsidP="00796EAD">
            <w:pPr>
              <w:spacing w:before="60" w:after="60"/>
              <w:ind w:firstLine="0"/>
              <w:jc w:val="left"/>
              <w:rPr>
                <w:rFonts w:ascii="Arial" w:hAnsi="Arial" w:cs="Arial"/>
                <w:sz w:val="20"/>
              </w:rPr>
            </w:pPr>
            <w:r>
              <w:rPr>
                <w:rFonts w:ascii="Arial" w:hAnsi="Arial" w:cs="Arial"/>
                <w:sz w:val="20"/>
              </w:rPr>
              <w:t>Western Cape</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796EAD">
        <w:tc>
          <w:tcPr>
            <w:tcW w:w="1489" w:type="pct"/>
            <w:tcBorders>
              <w:top w:val="nil"/>
              <w:bottom w:val="nil"/>
            </w:tcBorders>
            <w:shd w:val="clear" w:color="auto" w:fill="auto"/>
          </w:tcPr>
          <w:p w:rsidR="00796EAD" w:rsidRPr="00796EAD" w:rsidRDefault="00796EAD" w:rsidP="00796EAD">
            <w:pPr>
              <w:spacing w:before="60" w:after="60"/>
              <w:ind w:firstLine="0"/>
              <w:jc w:val="left"/>
              <w:rPr>
                <w:rFonts w:ascii="Arial" w:hAnsi="Arial" w:cs="Arial"/>
                <w:b/>
                <w:sz w:val="20"/>
              </w:rPr>
            </w:pPr>
            <w:r w:rsidRPr="00796EAD">
              <w:rPr>
                <w:rFonts w:ascii="Arial" w:hAnsi="Arial" w:cs="Arial"/>
                <w:b/>
                <w:sz w:val="20"/>
              </w:rPr>
              <w:t>Total</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796EAD">
        <w:tc>
          <w:tcPr>
            <w:tcW w:w="1489" w:type="pct"/>
            <w:tcBorders>
              <w:top w:val="nil"/>
              <w:bottom w:val="nil"/>
            </w:tcBorders>
            <w:shd w:val="clear" w:color="auto" w:fill="auto"/>
          </w:tcPr>
          <w:p w:rsidR="00796EAD" w:rsidRPr="00796EAD" w:rsidRDefault="00796EAD" w:rsidP="00796EAD">
            <w:pPr>
              <w:spacing w:before="60" w:after="60"/>
              <w:ind w:firstLine="0"/>
              <w:jc w:val="left"/>
              <w:rPr>
                <w:rFonts w:ascii="Arial" w:hAnsi="Arial" w:cs="Arial"/>
                <w:b/>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796EAD">
        <w:tc>
          <w:tcPr>
            <w:tcW w:w="1489" w:type="pct"/>
            <w:tcBorders>
              <w:top w:val="nil"/>
              <w:bottom w:val="nil"/>
            </w:tcBorders>
            <w:shd w:val="clear" w:color="auto" w:fill="auto"/>
          </w:tcPr>
          <w:p w:rsidR="00796EAD" w:rsidRPr="00796EAD" w:rsidRDefault="00074182" w:rsidP="00796EAD">
            <w:pPr>
              <w:spacing w:before="60" w:after="60"/>
              <w:ind w:firstLine="0"/>
              <w:jc w:val="left"/>
              <w:rPr>
                <w:rFonts w:ascii="Arial" w:hAnsi="Arial" w:cs="Arial"/>
                <w:b/>
                <w:sz w:val="20"/>
              </w:rPr>
            </w:pPr>
            <w:r>
              <w:rPr>
                <w:rFonts w:ascii="Arial" w:hAnsi="Arial" w:cs="Arial"/>
                <w:b/>
                <w:sz w:val="20"/>
              </w:rPr>
              <w:t>Public Corporations</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796EAD" w:rsidRPr="0026528B" w:rsidTr="00F95EEC">
        <w:tc>
          <w:tcPr>
            <w:tcW w:w="1489" w:type="pct"/>
            <w:tcBorders>
              <w:top w:val="nil"/>
              <w:bottom w:val="nil"/>
            </w:tcBorders>
            <w:shd w:val="clear" w:color="auto" w:fill="auto"/>
          </w:tcPr>
          <w:p w:rsidR="00796EAD" w:rsidRPr="00074182" w:rsidRDefault="00074182" w:rsidP="00796EAD">
            <w:pPr>
              <w:spacing w:before="60" w:after="60"/>
              <w:ind w:firstLine="0"/>
              <w:jc w:val="left"/>
              <w:rPr>
                <w:rFonts w:ascii="Arial" w:hAnsi="Arial" w:cs="Arial"/>
                <w:sz w:val="20"/>
              </w:rPr>
            </w:pPr>
            <w:r w:rsidRPr="00074182">
              <w:rPr>
                <w:rFonts w:ascii="Arial" w:hAnsi="Arial" w:cs="Arial"/>
                <w:sz w:val="20"/>
              </w:rPr>
              <w:t>Other Transfers Public Corporations</w:t>
            </w: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796EAD" w:rsidRPr="0026528B" w:rsidRDefault="00796EAD" w:rsidP="00796EAD">
            <w:pPr>
              <w:spacing w:before="60" w:after="60"/>
              <w:ind w:firstLine="0"/>
              <w:jc w:val="right"/>
              <w:rPr>
                <w:rFonts w:ascii="Arial" w:hAnsi="Arial" w:cs="Arial"/>
                <w:sz w:val="20"/>
              </w:rPr>
            </w:pPr>
          </w:p>
        </w:tc>
      </w:tr>
      <w:tr w:rsidR="00074182" w:rsidRPr="0026528B" w:rsidTr="00074182">
        <w:tc>
          <w:tcPr>
            <w:tcW w:w="1489" w:type="pct"/>
            <w:tcBorders>
              <w:top w:val="nil"/>
              <w:bottom w:val="nil"/>
            </w:tcBorders>
            <w:shd w:val="clear" w:color="auto" w:fill="auto"/>
          </w:tcPr>
          <w:p w:rsidR="00074182" w:rsidRPr="00796EAD" w:rsidRDefault="00074182" w:rsidP="00796EAD">
            <w:pPr>
              <w:spacing w:before="60" w:after="60"/>
              <w:ind w:firstLine="0"/>
              <w:jc w:val="left"/>
              <w:rPr>
                <w:rFonts w:ascii="Arial" w:hAnsi="Arial" w:cs="Arial"/>
                <w:b/>
                <w:sz w:val="20"/>
              </w:rPr>
            </w:pPr>
            <w:r>
              <w:rPr>
                <w:rFonts w:ascii="Arial" w:hAnsi="Arial" w:cs="Arial"/>
                <w:b/>
                <w:sz w:val="20"/>
              </w:rPr>
              <w:t>Total</w:t>
            </w: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r>
      <w:tr w:rsidR="00074182" w:rsidRPr="0026528B" w:rsidTr="00074182">
        <w:tc>
          <w:tcPr>
            <w:tcW w:w="1489" w:type="pct"/>
            <w:tcBorders>
              <w:top w:val="nil"/>
              <w:bottom w:val="nil"/>
            </w:tcBorders>
            <w:shd w:val="clear" w:color="auto" w:fill="auto"/>
          </w:tcPr>
          <w:p w:rsidR="00074182" w:rsidRPr="00796EAD" w:rsidRDefault="00074182" w:rsidP="00796EAD">
            <w:pPr>
              <w:spacing w:before="60" w:after="60"/>
              <w:ind w:firstLine="0"/>
              <w:jc w:val="left"/>
              <w:rPr>
                <w:rFonts w:ascii="Arial" w:hAnsi="Arial" w:cs="Arial"/>
                <w:b/>
                <w:sz w:val="20"/>
              </w:rPr>
            </w:pP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8"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0" w:type="pct"/>
            <w:tcBorders>
              <w:top w:val="nil"/>
              <w:bottom w:val="nil"/>
            </w:tcBorders>
            <w:shd w:val="clear" w:color="auto" w:fill="auto"/>
          </w:tcPr>
          <w:p w:rsidR="00074182" w:rsidRPr="0026528B" w:rsidRDefault="00074182" w:rsidP="00796EAD">
            <w:pPr>
              <w:spacing w:before="60" w:after="60"/>
              <w:ind w:firstLine="0"/>
              <w:jc w:val="right"/>
              <w:rPr>
                <w:rFonts w:ascii="Arial" w:hAnsi="Arial" w:cs="Arial"/>
                <w:sz w:val="20"/>
              </w:rPr>
            </w:pPr>
          </w:p>
        </w:tc>
      </w:tr>
      <w:tr w:rsidR="00074182" w:rsidRPr="0026528B" w:rsidTr="00783267">
        <w:tc>
          <w:tcPr>
            <w:tcW w:w="1489" w:type="pct"/>
            <w:tcBorders>
              <w:top w:val="nil"/>
              <w:bottom w:val="single" w:sz="4" w:space="0" w:color="auto"/>
            </w:tcBorders>
            <w:shd w:val="clear" w:color="auto" w:fill="auto"/>
          </w:tcPr>
          <w:p w:rsidR="00074182" w:rsidRPr="00796EAD" w:rsidRDefault="00074182" w:rsidP="00796EAD">
            <w:pPr>
              <w:spacing w:before="60" w:after="60"/>
              <w:ind w:firstLine="0"/>
              <w:jc w:val="left"/>
              <w:rPr>
                <w:rFonts w:ascii="Arial" w:hAnsi="Arial" w:cs="Arial"/>
                <w:b/>
                <w:sz w:val="20"/>
              </w:rPr>
            </w:pPr>
            <w:r>
              <w:rPr>
                <w:rFonts w:ascii="Arial" w:hAnsi="Arial" w:cs="Arial"/>
                <w:b/>
                <w:sz w:val="20"/>
              </w:rPr>
              <w:t>Total Unspent Operational Monetary Allocations</w:t>
            </w:r>
          </w:p>
        </w:tc>
        <w:tc>
          <w:tcPr>
            <w:tcW w:w="441"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1"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40"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8"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c>
          <w:tcPr>
            <w:tcW w:w="430" w:type="pct"/>
            <w:tcBorders>
              <w:top w:val="nil"/>
              <w:bottom w:val="single" w:sz="4" w:space="0" w:color="auto"/>
            </w:tcBorders>
            <w:shd w:val="clear" w:color="auto" w:fill="auto"/>
          </w:tcPr>
          <w:p w:rsidR="00074182" w:rsidRPr="0026528B" w:rsidRDefault="00074182" w:rsidP="00796EAD">
            <w:pPr>
              <w:spacing w:before="60" w:after="60"/>
              <w:ind w:firstLine="0"/>
              <w:jc w:val="right"/>
              <w:rPr>
                <w:rFonts w:ascii="Arial" w:hAnsi="Arial" w:cs="Arial"/>
                <w:sz w:val="20"/>
              </w:rPr>
            </w:pPr>
          </w:p>
        </w:tc>
      </w:tr>
    </w:tbl>
    <w:p w:rsidR="001E5F92" w:rsidRDefault="001E5F92">
      <w:pPr>
        <w:rPr>
          <w:rFonts w:ascii="Arial" w:hAnsi="Arial" w:cs="Arial"/>
          <w:sz w:val="20"/>
        </w:rPr>
        <w:sectPr w:rsidR="001E5F92" w:rsidSect="002D06B6">
          <w:pgSz w:w="16838" w:h="11906" w:orient="landscape"/>
          <w:pgMar w:top="993" w:right="1440" w:bottom="991" w:left="1440" w:header="708" w:footer="708" w:gutter="0"/>
          <w:cols w:space="708"/>
          <w:docGrid w:linePitch="360"/>
        </w:sectPr>
      </w:pPr>
    </w:p>
    <w:p w:rsidR="001E5F92" w:rsidRPr="006E1EE5" w:rsidRDefault="001E5F92" w:rsidP="001E5F92">
      <w:pPr>
        <w:pStyle w:val="ListParagraph"/>
        <w:ind w:left="0" w:firstLine="0"/>
        <w:contextualSpacing w:val="0"/>
        <w:rPr>
          <w:rFonts w:ascii="Arial" w:hAnsi="Arial" w:cs="Arial"/>
          <w:b/>
          <w:color w:val="ED7D31" w:themeColor="accent2"/>
          <w:sz w:val="20"/>
        </w:rPr>
      </w:pPr>
      <w:r w:rsidRPr="006E1EE5">
        <w:rPr>
          <w:rFonts w:ascii="Arial" w:hAnsi="Arial" w:cs="Arial"/>
          <w:b/>
          <w:color w:val="ED7D31" w:themeColor="accent2"/>
          <w:sz w:val="20"/>
        </w:rPr>
        <w:lastRenderedPageBreak/>
        <w:t>Notes to the financial statements (Continued)</w:t>
      </w:r>
    </w:p>
    <w:p w:rsidR="001E5F92" w:rsidRPr="009C1BE3" w:rsidRDefault="001E5F92" w:rsidP="00E73E79">
      <w:pPr>
        <w:pStyle w:val="Heading2"/>
        <w:numPr>
          <w:ilvl w:val="1"/>
          <w:numId w:val="51"/>
        </w:numPr>
        <w:spacing w:before="120" w:after="120"/>
        <w:rPr>
          <w:rFonts w:ascii="Arial" w:hAnsi="Arial" w:cs="Arial"/>
          <w:b/>
          <w:color w:val="auto"/>
          <w:sz w:val="20"/>
        </w:rPr>
      </w:pPr>
      <w:bookmarkStart w:id="90" w:name="_Ref535579977"/>
      <w:bookmarkStart w:id="91" w:name="_Toc4669426"/>
      <w:r w:rsidRPr="009C1BE3">
        <w:rPr>
          <w:rFonts w:ascii="Arial" w:hAnsi="Arial" w:cs="Arial"/>
          <w:b/>
          <w:color w:val="auto"/>
          <w:sz w:val="20"/>
        </w:rPr>
        <w:t>Provisions</w:t>
      </w:r>
      <w:bookmarkEnd w:id="90"/>
      <w:bookmarkEnd w:id="91"/>
    </w:p>
    <w:tbl>
      <w:tblPr>
        <w:tblStyle w:val="TableGrid"/>
        <w:tblW w:w="5000" w:type="pct"/>
        <w:tblLook w:val="04A0" w:firstRow="1" w:lastRow="0" w:firstColumn="1" w:lastColumn="0" w:noHBand="0" w:noVBand="1"/>
      </w:tblPr>
      <w:tblGrid>
        <w:gridCol w:w="5281"/>
        <w:gridCol w:w="1139"/>
        <w:gridCol w:w="1744"/>
        <w:gridCol w:w="1748"/>
      </w:tblGrid>
      <w:tr w:rsidR="000A6CA7" w:rsidRPr="0026528B" w:rsidTr="000A6CA7">
        <w:tc>
          <w:tcPr>
            <w:tcW w:w="3138" w:type="pct"/>
            <w:gridSpan w:val="2"/>
            <w:tcBorders>
              <w:bottom w:val="single" w:sz="4" w:space="0" w:color="auto"/>
            </w:tcBorders>
            <w:shd w:val="clear" w:color="auto" w:fill="FBE4D5" w:themeFill="accent2" w:themeFillTint="33"/>
          </w:tcPr>
          <w:p w:rsidR="000A6CA7" w:rsidRPr="001049DD" w:rsidRDefault="000A6CA7" w:rsidP="00783267">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A6CA7" w:rsidRDefault="000A6CA7" w:rsidP="00783267">
            <w:pPr>
              <w:spacing w:before="60" w:after="60"/>
              <w:ind w:firstLine="0"/>
              <w:jc w:val="center"/>
              <w:rPr>
                <w:rFonts w:ascii="Arial" w:hAnsi="Arial" w:cs="Arial"/>
                <w:b/>
                <w:sz w:val="20"/>
              </w:rPr>
            </w:pPr>
            <w:r>
              <w:rPr>
                <w:rFonts w:ascii="Arial" w:hAnsi="Arial" w:cs="Arial"/>
                <w:b/>
                <w:sz w:val="20"/>
              </w:rPr>
              <w:t>2018/2019</w:t>
            </w:r>
          </w:p>
          <w:p w:rsidR="000A6CA7" w:rsidRPr="0026528B" w:rsidRDefault="000A6CA7" w:rsidP="00783267">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A6CA7" w:rsidRDefault="000A6CA7" w:rsidP="00783267">
            <w:pPr>
              <w:spacing w:before="60" w:after="60"/>
              <w:ind w:firstLine="0"/>
              <w:jc w:val="center"/>
              <w:rPr>
                <w:rFonts w:ascii="Arial" w:hAnsi="Arial" w:cs="Arial"/>
                <w:b/>
                <w:sz w:val="20"/>
              </w:rPr>
            </w:pPr>
            <w:r>
              <w:rPr>
                <w:rFonts w:ascii="Arial" w:hAnsi="Arial" w:cs="Arial"/>
                <w:b/>
                <w:sz w:val="20"/>
              </w:rPr>
              <w:t>2017/2018</w:t>
            </w:r>
          </w:p>
          <w:p w:rsidR="000A6CA7" w:rsidRPr="0026528B" w:rsidRDefault="000A6CA7" w:rsidP="00783267">
            <w:pPr>
              <w:spacing w:before="60" w:after="60"/>
              <w:ind w:firstLine="0"/>
              <w:jc w:val="center"/>
              <w:rPr>
                <w:rFonts w:ascii="Arial" w:hAnsi="Arial" w:cs="Arial"/>
                <w:b/>
                <w:sz w:val="20"/>
              </w:rPr>
            </w:pPr>
            <w:r>
              <w:rPr>
                <w:rFonts w:ascii="Arial" w:hAnsi="Arial" w:cs="Arial"/>
                <w:b/>
                <w:sz w:val="20"/>
              </w:rPr>
              <w:t>(R’000s)</w:t>
            </w:r>
          </w:p>
        </w:tc>
      </w:tr>
      <w:tr w:rsidR="000A6CA7" w:rsidRPr="0026528B" w:rsidTr="00783267">
        <w:tc>
          <w:tcPr>
            <w:tcW w:w="3138" w:type="pct"/>
            <w:gridSpan w:val="2"/>
            <w:tcBorders>
              <w:bottom w:val="nil"/>
            </w:tcBorders>
            <w:vAlign w:val="center"/>
          </w:tcPr>
          <w:p w:rsidR="000A6CA7" w:rsidRPr="00911CC9" w:rsidRDefault="000A6CA7" w:rsidP="000A6CA7">
            <w:pPr>
              <w:spacing w:before="80" w:after="80"/>
              <w:rPr>
                <w:sz w:val="20"/>
                <w:szCs w:val="20"/>
              </w:rPr>
            </w:pPr>
          </w:p>
        </w:tc>
        <w:tc>
          <w:tcPr>
            <w:tcW w:w="930" w:type="pct"/>
            <w:tcBorders>
              <w:bottom w:val="nil"/>
            </w:tcBorders>
          </w:tcPr>
          <w:p w:rsidR="000A6CA7" w:rsidRPr="0026528B" w:rsidRDefault="000A6CA7" w:rsidP="000A6CA7">
            <w:pPr>
              <w:spacing w:before="60" w:after="60"/>
              <w:ind w:firstLine="0"/>
              <w:jc w:val="right"/>
              <w:rPr>
                <w:rFonts w:ascii="Arial" w:hAnsi="Arial" w:cs="Arial"/>
                <w:sz w:val="20"/>
              </w:rPr>
            </w:pPr>
          </w:p>
        </w:tc>
        <w:tc>
          <w:tcPr>
            <w:tcW w:w="932" w:type="pct"/>
            <w:tcBorders>
              <w:bottom w:val="nil"/>
            </w:tcBorders>
          </w:tcPr>
          <w:p w:rsidR="000A6CA7" w:rsidRPr="0026528B" w:rsidRDefault="000A6CA7"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Alien Vegetation</w:t>
            </w:r>
          </w:p>
        </w:tc>
        <w:tc>
          <w:tcPr>
            <w:tcW w:w="423" w:type="pct"/>
            <w:tcBorders>
              <w:top w:val="nil"/>
              <w:left w:val="nil"/>
              <w:bottom w:val="nil"/>
            </w:tcBorders>
            <w:shd w:val="clear" w:color="auto" w:fill="auto"/>
            <w:vAlign w:val="center"/>
          </w:tcPr>
          <w:p w:rsidR="00B35956" w:rsidRPr="00B35956" w:rsidRDefault="00B35956" w:rsidP="00B35956">
            <w:pPr>
              <w:spacing w:before="60" w:after="60"/>
              <w:ind w:firstLine="0"/>
              <w:jc w:val="center"/>
              <w:rPr>
                <w:rFonts w:ascii="Arial" w:hAnsi="Arial" w:cs="Arial"/>
                <w:b/>
                <w:sz w:val="20"/>
              </w:rPr>
            </w:pPr>
            <w:r w:rsidRPr="00B35956">
              <w:rPr>
                <w:rFonts w:ascii="Arial" w:hAnsi="Arial" w:cs="Arial"/>
                <w:b/>
                <w:sz w:val="20"/>
              </w:rPr>
              <w:fldChar w:fldCharType="begin"/>
            </w:r>
            <w:r w:rsidRPr="00B35956">
              <w:rPr>
                <w:rFonts w:ascii="Arial" w:hAnsi="Arial" w:cs="Arial"/>
                <w:b/>
                <w:sz w:val="20"/>
              </w:rPr>
              <w:instrText xml:space="preserve"> REF _Ref535578954 \r \h </w:instrText>
            </w:r>
            <w:r>
              <w:rPr>
                <w:rFonts w:ascii="Arial" w:hAnsi="Arial" w:cs="Arial"/>
                <w:b/>
                <w:sz w:val="20"/>
              </w:rPr>
              <w:instrText xml:space="preserve"> \* MERGEFORMAT </w:instrText>
            </w:r>
            <w:r w:rsidRPr="00B35956">
              <w:rPr>
                <w:rFonts w:ascii="Arial" w:hAnsi="Arial" w:cs="Arial"/>
                <w:b/>
                <w:sz w:val="20"/>
              </w:rPr>
            </w:r>
            <w:r w:rsidRPr="00B35956">
              <w:rPr>
                <w:rFonts w:ascii="Arial" w:hAnsi="Arial" w:cs="Arial"/>
                <w:b/>
                <w:sz w:val="20"/>
              </w:rPr>
              <w:fldChar w:fldCharType="separate"/>
            </w:r>
            <w:r w:rsidR="00855FCA">
              <w:rPr>
                <w:rFonts w:ascii="Arial" w:hAnsi="Arial" w:cs="Arial"/>
                <w:b/>
                <w:sz w:val="20"/>
              </w:rPr>
              <w:t>19.1</w:t>
            </w:r>
            <w:r w:rsidRPr="00B35956">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Bonus</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_Ref535579340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19.2</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Ex-gratia Pension</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_Ref535579392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19.3</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Insurance Claims</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_Ref535579423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19.4</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Landfill Sites</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_Ref535579504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19.5</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Leave</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_Ref535579545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19.6</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Litigation</w:t>
            </w:r>
          </w:p>
        </w:tc>
        <w:tc>
          <w:tcPr>
            <w:tcW w:w="423" w:type="pct"/>
            <w:tcBorders>
              <w:top w:val="nil"/>
              <w:left w:val="nil"/>
              <w:bottom w:val="nil"/>
            </w:tcBorders>
            <w:shd w:val="clear" w:color="auto" w:fill="auto"/>
            <w:vAlign w:val="center"/>
          </w:tcPr>
          <w:p w:rsidR="00B35956" w:rsidRPr="00B35956" w:rsidRDefault="004917AC"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_Ref535579569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19.7</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Long-service Awards</w:t>
            </w:r>
          </w:p>
        </w:tc>
        <w:tc>
          <w:tcPr>
            <w:tcW w:w="423" w:type="pct"/>
            <w:tcBorders>
              <w:top w:val="nil"/>
              <w:left w:val="nil"/>
              <w:bottom w:val="nil"/>
            </w:tcBorders>
            <w:shd w:val="clear" w:color="auto" w:fill="auto"/>
            <w:vAlign w:val="center"/>
          </w:tcPr>
          <w:p w:rsidR="00B35956" w:rsidRPr="00B35956" w:rsidRDefault="008C7D5D"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_Ref535579654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19.8</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Non-specific</w:t>
            </w:r>
          </w:p>
        </w:tc>
        <w:tc>
          <w:tcPr>
            <w:tcW w:w="423" w:type="pct"/>
            <w:tcBorders>
              <w:top w:val="nil"/>
              <w:left w:val="nil"/>
              <w:bottom w:val="nil"/>
            </w:tcBorders>
            <w:shd w:val="clear" w:color="auto" w:fill="auto"/>
            <w:vAlign w:val="center"/>
          </w:tcPr>
          <w:p w:rsidR="00B35956" w:rsidRPr="00B35956" w:rsidRDefault="008C7D5D"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_Ref535579732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19.9</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Pension Fund Investment Return Shortfall</w:t>
            </w:r>
          </w:p>
        </w:tc>
        <w:tc>
          <w:tcPr>
            <w:tcW w:w="423" w:type="pct"/>
            <w:tcBorders>
              <w:top w:val="nil"/>
              <w:left w:val="nil"/>
              <w:bottom w:val="nil"/>
            </w:tcBorders>
            <w:shd w:val="clear" w:color="auto" w:fill="auto"/>
            <w:vAlign w:val="center"/>
          </w:tcPr>
          <w:p w:rsidR="00B35956" w:rsidRPr="00B35956" w:rsidRDefault="008C7D5D"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_Ref535579798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19.10</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Staff Parity</w:t>
            </w:r>
          </w:p>
        </w:tc>
        <w:tc>
          <w:tcPr>
            <w:tcW w:w="423" w:type="pct"/>
            <w:tcBorders>
              <w:top w:val="nil"/>
              <w:left w:val="nil"/>
              <w:bottom w:val="nil"/>
            </w:tcBorders>
            <w:shd w:val="clear" w:color="auto" w:fill="auto"/>
            <w:vAlign w:val="center"/>
          </w:tcPr>
          <w:p w:rsidR="00B35956" w:rsidRPr="00B35956" w:rsidRDefault="008C7D5D"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_Ref535579865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19.11</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B35956" w:rsidRPr="0026528B" w:rsidTr="00F95EEC">
        <w:tc>
          <w:tcPr>
            <w:tcW w:w="2715" w:type="pct"/>
            <w:tcBorders>
              <w:top w:val="nil"/>
              <w:bottom w:val="nil"/>
              <w:right w:val="nil"/>
            </w:tcBorders>
            <w:shd w:val="clear" w:color="auto" w:fill="auto"/>
            <w:vAlign w:val="center"/>
          </w:tcPr>
          <w:p w:rsidR="00B35956" w:rsidRPr="000A6CA7" w:rsidRDefault="00B35956" w:rsidP="000A6CA7">
            <w:pPr>
              <w:spacing w:before="60" w:after="60"/>
              <w:ind w:firstLine="0"/>
              <w:jc w:val="left"/>
              <w:rPr>
                <w:rFonts w:ascii="Arial" w:hAnsi="Arial" w:cs="Arial"/>
                <w:sz w:val="20"/>
              </w:rPr>
            </w:pPr>
            <w:r w:rsidRPr="000A6CA7">
              <w:rPr>
                <w:rFonts w:ascii="Arial" w:hAnsi="Arial" w:cs="Arial"/>
                <w:sz w:val="20"/>
              </w:rPr>
              <w:t>Unauthorised, Irregular, Fruitless and Wasteful Expenditure</w:t>
            </w:r>
          </w:p>
        </w:tc>
        <w:tc>
          <w:tcPr>
            <w:tcW w:w="423" w:type="pct"/>
            <w:tcBorders>
              <w:top w:val="nil"/>
              <w:left w:val="nil"/>
              <w:bottom w:val="nil"/>
            </w:tcBorders>
            <w:shd w:val="clear" w:color="auto" w:fill="auto"/>
            <w:vAlign w:val="center"/>
          </w:tcPr>
          <w:p w:rsidR="00B35956" w:rsidRPr="00B35956" w:rsidRDefault="008C7D5D" w:rsidP="00B3595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_Ref535579913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Cs/>
                <w:sz w:val="20"/>
                <w:lang w:val="en-US"/>
              </w:rPr>
              <w:t>Error! Reference source not found.</w:t>
            </w:r>
            <w:r>
              <w:rPr>
                <w:rFonts w:ascii="Arial" w:hAnsi="Arial" w:cs="Arial"/>
                <w:b/>
                <w:sz w:val="20"/>
              </w:rPr>
              <w:fldChar w:fldCharType="end"/>
            </w:r>
          </w:p>
        </w:tc>
        <w:tc>
          <w:tcPr>
            <w:tcW w:w="930"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B35956" w:rsidRPr="0026528B" w:rsidRDefault="00B35956" w:rsidP="000A6CA7">
            <w:pPr>
              <w:spacing w:before="60" w:after="60"/>
              <w:ind w:firstLine="0"/>
              <w:jc w:val="right"/>
              <w:rPr>
                <w:rFonts w:ascii="Arial" w:hAnsi="Arial" w:cs="Arial"/>
                <w:sz w:val="20"/>
              </w:rPr>
            </w:pPr>
          </w:p>
        </w:tc>
      </w:tr>
      <w:tr w:rsidR="000A6CA7" w:rsidRPr="00AB2CE8" w:rsidTr="000A6CA7">
        <w:tc>
          <w:tcPr>
            <w:tcW w:w="3138" w:type="pct"/>
            <w:gridSpan w:val="2"/>
            <w:tcBorders>
              <w:top w:val="nil"/>
              <w:bottom w:val="nil"/>
            </w:tcBorders>
            <w:shd w:val="clear" w:color="auto" w:fill="auto"/>
            <w:vAlign w:val="center"/>
          </w:tcPr>
          <w:p w:rsidR="000A6CA7" w:rsidRPr="00AB2CE8" w:rsidRDefault="000A6CA7" w:rsidP="000A6CA7">
            <w:pPr>
              <w:spacing w:before="60" w:after="60"/>
              <w:ind w:firstLine="0"/>
              <w:jc w:val="left"/>
              <w:rPr>
                <w:rFonts w:ascii="Arial" w:hAnsi="Arial" w:cs="Arial"/>
                <w:b/>
                <w:sz w:val="20"/>
              </w:rPr>
            </w:pPr>
            <w:r w:rsidRPr="00AB2CE8">
              <w:rPr>
                <w:rFonts w:ascii="Arial" w:hAnsi="Arial" w:cs="Arial"/>
                <w:b/>
                <w:sz w:val="20"/>
              </w:rPr>
              <w:t>Total</w:t>
            </w:r>
          </w:p>
        </w:tc>
        <w:tc>
          <w:tcPr>
            <w:tcW w:w="930" w:type="pct"/>
            <w:tcBorders>
              <w:top w:val="nil"/>
              <w:bottom w:val="nil"/>
            </w:tcBorders>
            <w:shd w:val="clear" w:color="auto" w:fill="auto"/>
          </w:tcPr>
          <w:p w:rsidR="000A6CA7" w:rsidRPr="00AB2CE8" w:rsidRDefault="000A6CA7" w:rsidP="000A6CA7">
            <w:pPr>
              <w:spacing w:before="60" w:after="60"/>
              <w:ind w:firstLine="0"/>
              <w:jc w:val="right"/>
              <w:rPr>
                <w:rFonts w:ascii="Arial" w:hAnsi="Arial" w:cs="Arial"/>
                <w:b/>
                <w:sz w:val="20"/>
              </w:rPr>
            </w:pPr>
          </w:p>
        </w:tc>
        <w:tc>
          <w:tcPr>
            <w:tcW w:w="932" w:type="pct"/>
            <w:tcBorders>
              <w:top w:val="nil"/>
              <w:bottom w:val="nil"/>
            </w:tcBorders>
            <w:shd w:val="clear" w:color="auto" w:fill="auto"/>
          </w:tcPr>
          <w:p w:rsidR="000A6CA7" w:rsidRPr="00AB2CE8" w:rsidRDefault="000A6CA7" w:rsidP="000A6CA7">
            <w:pPr>
              <w:spacing w:before="60" w:after="60"/>
              <w:ind w:firstLine="0"/>
              <w:jc w:val="right"/>
              <w:rPr>
                <w:rFonts w:ascii="Arial" w:hAnsi="Arial" w:cs="Arial"/>
                <w:b/>
                <w:sz w:val="20"/>
              </w:rPr>
            </w:pPr>
          </w:p>
        </w:tc>
      </w:tr>
      <w:tr w:rsidR="00AB2CE8" w:rsidRPr="0026528B" w:rsidTr="000A6CA7">
        <w:tc>
          <w:tcPr>
            <w:tcW w:w="3138" w:type="pct"/>
            <w:gridSpan w:val="2"/>
            <w:tcBorders>
              <w:top w:val="nil"/>
              <w:bottom w:val="nil"/>
            </w:tcBorders>
            <w:shd w:val="clear" w:color="auto" w:fill="auto"/>
            <w:vAlign w:val="center"/>
          </w:tcPr>
          <w:p w:rsidR="00AB2CE8" w:rsidRDefault="00045627" w:rsidP="000A6CA7">
            <w:pPr>
              <w:spacing w:before="60" w:after="60"/>
              <w:ind w:firstLine="0"/>
              <w:jc w:val="left"/>
              <w:rPr>
                <w:rFonts w:ascii="Arial" w:hAnsi="Arial" w:cs="Arial"/>
                <w:sz w:val="20"/>
              </w:rPr>
            </w:pPr>
            <w:r>
              <w:rPr>
                <w:rFonts w:ascii="Arial" w:hAnsi="Arial" w:cs="Arial"/>
                <w:sz w:val="20"/>
              </w:rPr>
              <w:t>Transferred to Current Provisions</w:t>
            </w:r>
          </w:p>
        </w:tc>
        <w:tc>
          <w:tcPr>
            <w:tcW w:w="930" w:type="pct"/>
            <w:tcBorders>
              <w:top w:val="nil"/>
              <w:bottom w:val="nil"/>
            </w:tcBorders>
            <w:shd w:val="clear" w:color="auto" w:fill="auto"/>
          </w:tcPr>
          <w:p w:rsidR="00AB2CE8" w:rsidRPr="0026528B" w:rsidRDefault="00AB2CE8" w:rsidP="000A6CA7">
            <w:pPr>
              <w:spacing w:before="60" w:after="60"/>
              <w:ind w:firstLine="0"/>
              <w:jc w:val="right"/>
              <w:rPr>
                <w:rFonts w:ascii="Arial" w:hAnsi="Arial" w:cs="Arial"/>
                <w:sz w:val="20"/>
              </w:rPr>
            </w:pPr>
          </w:p>
        </w:tc>
        <w:tc>
          <w:tcPr>
            <w:tcW w:w="932" w:type="pct"/>
            <w:tcBorders>
              <w:top w:val="nil"/>
              <w:bottom w:val="nil"/>
            </w:tcBorders>
            <w:shd w:val="clear" w:color="auto" w:fill="auto"/>
          </w:tcPr>
          <w:p w:rsidR="00AB2CE8" w:rsidRPr="0026528B" w:rsidRDefault="00AB2CE8" w:rsidP="000A6CA7">
            <w:pPr>
              <w:spacing w:before="60" w:after="60"/>
              <w:ind w:firstLine="0"/>
              <w:jc w:val="right"/>
              <w:rPr>
                <w:rFonts w:ascii="Arial" w:hAnsi="Arial" w:cs="Arial"/>
                <w:sz w:val="20"/>
              </w:rPr>
            </w:pPr>
          </w:p>
        </w:tc>
      </w:tr>
      <w:tr w:rsidR="00045627" w:rsidRPr="0026528B" w:rsidTr="00783267">
        <w:tc>
          <w:tcPr>
            <w:tcW w:w="3138" w:type="pct"/>
            <w:gridSpan w:val="2"/>
            <w:tcBorders>
              <w:top w:val="nil"/>
            </w:tcBorders>
            <w:shd w:val="clear" w:color="auto" w:fill="auto"/>
            <w:vAlign w:val="center"/>
          </w:tcPr>
          <w:p w:rsidR="00045627" w:rsidRPr="00045627" w:rsidRDefault="00045627" w:rsidP="00045627">
            <w:pPr>
              <w:spacing w:before="60" w:after="60"/>
              <w:ind w:firstLine="0"/>
              <w:jc w:val="left"/>
              <w:rPr>
                <w:rFonts w:ascii="Arial" w:hAnsi="Arial" w:cs="Arial"/>
                <w:b/>
                <w:sz w:val="20"/>
              </w:rPr>
            </w:pPr>
            <w:r w:rsidRPr="00045627">
              <w:rPr>
                <w:rFonts w:ascii="Arial" w:hAnsi="Arial" w:cs="Arial"/>
                <w:b/>
                <w:sz w:val="20"/>
              </w:rPr>
              <w:t>Total</w:t>
            </w:r>
          </w:p>
        </w:tc>
        <w:tc>
          <w:tcPr>
            <w:tcW w:w="930" w:type="pct"/>
            <w:tcBorders>
              <w:top w:val="nil"/>
            </w:tcBorders>
            <w:shd w:val="clear" w:color="auto" w:fill="auto"/>
          </w:tcPr>
          <w:p w:rsidR="00045627" w:rsidRPr="0026528B" w:rsidRDefault="00045627" w:rsidP="00045627">
            <w:pPr>
              <w:spacing w:before="60" w:after="60"/>
              <w:ind w:firstLine="0"/>
              <w:jc w:val="right"/>
              <w:rPr>
                <w:rFonts w:ascii="Arial" w:hAnsi="Arial" w:cs="Arial"/>
                <w:sz w:val="20"/>
              </w:rPr>
            </w:pPr>
          </w:p>
        </w:tc>
        <w:tc>
          <w:tcPr>
            <w:tcW w:w="932" w:type="pct"/>
            <w:tcBorders>
              <w:top w:val="nil"/>
            </w:tcBorders>
            <w:shd w:val="clear" w:color="auto" w:fill="auto"/>
          </w:tcPr>
          <w:p w:rsidR="00045627" w:rsidRPr="0026528B" w:rsidRDefault="00045627" w:rsidP="00045627">
            <w:pPr>
              <w:spacing w:before="60" w:after="60"/>
              <w:ind w:firstLine="0"/>
              <w:jc w:val="right"/>
              <w:rPr>
                <w:rFonts w:ascii="Arial" w:hAnsi="Arial" w:cs="Arial"/>
                <w:sz w:val="20"/>
              </w:rPr>
            </w:pPr>
          </w:p>
        </w:tc>
      </w:tr>
    </w:tbl>
    <w:p w:rsidR="000A6CA7" w:rsidRDefault="000A6CA7" w:rsidP="004917AC">
      <w:pPr>
        <w:ind w:firstLine="0"/>
        <w:rPr>
          <w:rFonts w:ascii="Arial" w:hAnsi="Arial" w:cs="Arial"/>
          <w:sz w:val="20"/>
        </w:rPr>
      </w:pPr>
    </w:p>
    <w:p w:rsidR="00B35956" w:rsidRPr="00B35956" w:rsidRDefault="00B35956" w:rsidP="00B4401A">
      <w:pPr>
        <w:pStyle w:val="ListParagraph"/>
        <w:numPr>
          <w:ilvl w:val="1"/>
          <w:numId w:val="20"/>
        </w:numPr>
        <w:ind w:left="567" w:hanging="567"/>
        <w:rPr>
          <w:rFonts w:ascii="Arial" w:hAnsi="Arial" w:cs="Arial"/>
          <w:b/>
          <w:sz w:val="20"/>
        </w:rPr>
      </w:pPr>
      <w:bookmarkStart w:id="92" w:name="_Ref535578954"/>
      <w:r>
        <w:rPr>
          <w:rFonts w:ascii="Arial" w:hAnsi="Arial" w:cs="Arial"/>
          <w:b/>
          <w:sz w:val="20"/>
        </w:rPr>
        <w:t>Alien Vegetation</w:t>
      </w:r>
      <w:bookmarkEnd w:id="92"/>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783267">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783267">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783267">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783267">
            <w:pPr>
              <w:spacing w:before="80" w:after="80"/>
              <w:rPr>
                <w:sz w:val="20"/>
                <w:szCs w:val="20"/>
              </w:rPr>
            </w:pPr>
          </w:p>
        </w:tc>
        <w:tc>
          <w:tcPr>
            <w:tcW w:w="1143" w:type="pct"/>
            <w:tcBorders>
              <w:bottom w:val="nil"/>
            </w:tcBorders>
          </w:tcPr>
          <w:p w:rsidR="000936CE" w:rsidRPr="0026528B" w:rsidRDefault="000936CE" w:rsidP="00783267">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783267">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783267">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783267">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783267">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783267">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783267">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F74400"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Pr>
                <w:rFonts w:ascii="Arial" w:hAnsi="Arial" w:cs="Arial"/>
                <w:sz w:val="20"/>
              </w:rPr>
              <w:t>R</w:t>
            </w:r>
            <w:r w:rsidR="000936CE">
              <w:rPr>
                <w:rFonts w:ascii="Arial" w:hAnsi="Arial" w:cs="Arial"/>
                <w:sz w:val="20"/>
              </w:rPr>
              <w:t>emeasurement</w:t>
            </w:r>
            <w:proofErr w:type="spellEnd"/>
            <w:r w:rsidR="000936CE">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783267">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783267">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783267">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783267">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783267">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783267">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783267">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783267">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783267">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Default="004917AC" w:rsidP="007524EE">
      <w:pPr>
        <w:ind w:firstLine="0"/>
        <w:rPr>
          <w:rFonts w:ascii="Arial" w:hAnsi="Arial" w:cs="Arial"/>
          <w:sz w:val="20"/>
        </w:rPr>
      </w:pPr>
      <w:r>
        <w:rPr>
          <w:rFonts w:ascii="Arial" w:hAnsi="Arial" w:cs="Arial"/>
          <w:sz w:val="20"/>
        </w:rPr>
        <w:br w:type="page"/>
      </w:r>
    </w:p>
    <w:p w:rsidR="004917AC" w:rsidRPr="004917AC" w:rsidRDefault="004917AC" w:rsidP="004917AC">
      <w:pPr>
        <w:ind w:firstLine="0"/>
        <w:rPr>
          <w:rFonts w:ascii="Arial" w:hAnsi="Arial" w:cs="Arial"/>
          <w:b/>
          <w:color w:val="ED7D31" w:themeColor="accent2"/>
          <w:sz w:val="20"/>
        </w:rPr>
      </w:pPr>
      <w:r w:rsidRPr="004917AC">
        <w:rPr>
          <w:rFonts w:ascii="Arial" w:hAnsi="Arial" w:cs="Arial"/>
          <w:b/>
          <w:color w:val="ED7D31" w:themeColor="accent2"/>
          <w:sz w:val="20"/>
        </w:rPr>
        <w:lastRenderedPageBreak/>
        <w:t>Notes to the financial statements (Continued)</w:t>
      </w:r>
    </w:p>
    <w:p w:rsidR="004917AC" w:rsidRPr="00B35956" w:rsidRDefault="004917AC" w:rsidP="00B4401A">
      <w:pPr>
        <w:pStyle w:val="ListParagraph"/>
        <w:numPr>
          <w:ilvl w:val="1"/>
          <w:numId w:val="20"/>
        </w:numPr>
        <w:ind w:left="567" w:hanging="567"/>
        <w:rPr>
          <w:rFonts w:ascii="Arial" w:hAnsi="Arial" w:cs="Arial"/>
          <w:b/>
          <w:sz w:val="20"/>
        </w:rPr>
      </w:pPr>
      <w:bookmarkStart w:id="93" w:name="_Ref535579340"/>
      <w:r>
        <w:rPr>
          <w:rFonts w:ascii="Arial" w:hAnsi="Arial" w:cs="Arial"/>
          <w:b/>
          <w:sz w:val="20"/>
        </w:rPr>
        <w:t>Bonus</w:t>
      </w:r>
      <w:bookmarkEnd w:id="93"/>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Pr="00B35956" w:rsidRDefault="004917AC" w:rsidP="00B4401A">
      <w:pPr>
        <w:pStyle w:val="ListParagraph"/>
        <w:numPr>
          <w:ilvl w:val="1"/>
          <w:numId w:val="20"/>
        </w:numPr>
        <w:ind w:left="567" w:hanging="567"/>
        <w:rPr>
          <w:rFonts w:ascii="Arial" w:hAnsi="Arial" w:cs="Arial"/>
          <w:b/>
          <w:sz w:val="20"/>
        </w:rPr>
      </w:pPr>
      <w:bookmarkStart w:id="94" w:name="_Ref535579392"/>
      <w:r>
        <w:rPr>
          <w:rFonts w:ascii="Arial" w:hAnsi="Arial" w:cs="Arial"/>
          <w:b/>
          <w:sz w:val="20"/>
        </w:rPr>
        <w:t>Ex-gratia Pension</w:t>
      </w:r>
      <w:bookmarkEnd w:id="94"/>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Default="004917AC">
      <w:pPr>
        <w:rPr>
          <w:rFonts w:ascii="Arial" w:hAnsi="Arial" w:cs="Arial"/>
          <w:sz w:val="20"/>
        </w:rPr>
      </w:pPr>
      <w:r>
        <w:rPr>
          <w:rFonts w:ascii="Arial" w:hAnsi="Arial" w:cs="Arial"/>
          <w:sz w:val="20"/>
        </w:rPr>
        <w:br w:type="page"/>
      </w:r>
    </w:p>
    <w:p w:rsidR="004917AC" w:rsidRPr="004917AC" w:rsidRDefault="004917AC" w:rsidP="004917AC">
      <w:pPr>
        <w:ind w:firstLine="0"/>
        <w:rPr>
          <w:rFonts w:ascii="Arial" w:hAnsi="Arial" w:cs="Arial"/>
          <w:b/>
          <w:color w:val="ED7D31" w:themeColor="accent2"/>
          <w:sz w:val="20"/>
        </w:rPr>
      </w:pPr>
      <w:r w:rsidRPr="004917AC">
        <w:rPr>
          <w:rFonts w:ascii="Arial" w:hAnsi="Arial" w:cs="Arial"/>
          <w:b/>
          <w:color w:val="ED7D31" w:themeColor="accent2"/>
          <w:sz w:val="20"/>
        </w:rPr>
        <w:lastRenderedPageBreak/>
        <w:t>Notes to the financial statements (Continued)</w:t>
      </w:r>
    </w:p>
    <w:p w:rsidR="004917AC" w:rsidRPr="00B35956" w:rsidRDefault="004917AC" w:rsidP="00B4401A">
      <w:pPr>
        <w:pStyle w:val="ListParagraph"/>
        <w:numPr>
          <w:ilvl w:val="1"/>
          <w:numId w:val="20"/>
        </w:numPr>
        <w:ind w:left="567" w:hanging="567"/>
        <w:rPr>
          <w:rFonts w:ascii="Arial" w:hAnsi="Arial" w:cs="Arial"/>
          <w:b/>
          <w:sz w:val="20"/>
        </w:rPr>
      </w:pPr>
      <w:bookmarkStart w:id="95" w:name="_Ref535579423"/>
      <w:r>
        <w:rPr>
          <w:rFonts w:ascii="Arial" w:hAnsi="Arial" w:cs="Arial"/>
          <w:b/>
          <w:sz w:val="20"/>
        </w:rPr>
        <w:t>Insurance Claims</w:t>
      </w:r>
      <w:bookmarkEnd w:id="95"/>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Pr="00B35956" w:rsidRDefault="004917AC" w:rsidP="00B4401A">
      <w:pPr>
        <w:pStyle w:val="ListParagraph"/>
        <w:numPr>
          <w:ilvl w:val="1"/>
          <w:numId w:val="20"/>
        </w:numPr>
        <w:ind w:left="567" w:hanging="567"/>
        <w:rPr>
          <w:rFonts w:ascii="Arial" w:hAnsi="Arial" w:cs="Arial"/>
          <w:b/>
          <w:sz w:val="20"/>
        </w:rPr>
      </w:pPr>
      <w:bookmarkStart w:id="96" w:name="_Ref535579504"/>
      <w:r>
        <w:rPr>
          <w:rFonts w:ascii="Arial" w:hAnsi="Arial" w:cs="Arial"/>
          <w:b/>
          <w:sz w:val="20"/>
        </w:rPr>
        <w:t>Landfill Sites</w:t>
      </w:r>
      <w:bookmarkEnd w:id="96"/>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Default="004917AC">
      <w:pPr>
        <w:rPr>
          <w:rFonts w:ascii="Arial" w:hAnsi="Arial" w:cs="Arial"/>
          <w:sz w:val="20"/>
        </w:rPr>
      </w:pPr>
      <w:r>
        <w:rPr>
          <w:rFonts w:ascii="Arial" w:hAnsi="Arial" w:cs="Arial"/>
          <w:sz w:val="20"/>
        </w:rPr>
        <w:br w:type="page"/>
      </w:r>
    </w:p>
    <w:p w:rsidR="004917AC" w:rsidRPr="004917AC" w:rsidRDefault="004917AC" w:rsidP="004917AC">
      <w:pPr>
        <w:ind w:firstLine="0"/>
        <w:rPr>
          <w:rFonts w:ascii="Arial" w:hAnsi="Arial" w:cs="Arial"/>
          <w:b/>
          <w:color w:val="ED7D31" w:themeColor="accent2"/>
          <w:sz w:val="20"/>
        </w:rPr>
      </w:pPr>
      <w:r w:rsidRPr="004917AC">
        <w:rPr>
          <w:rFonts w:ascii="Arial" w:hAnsi="Arial" w:cs="Arial"/>
          <w:b/>
          <w:color w:val="ED7D31" w:themeColor="accent2"/>
          <w:sz w:val="20"/>
        </w:rPr>
        <w:lastRenderedPageBreak/>
        <w:t>Notes to the financial statements (Continued)</w:t>
      </w:r>
    </w:p>
    <w:p w:rsidR="004917AC" w:rsidRPr="00B35956" w:rsidRDefault="004917AC" w:rsidP="00B4401A">
      <w:pPr>
        <w:pStyle w:val="ListParagraph"/>
        <w:numPr>
          <w:ilvl w:val="1"/>
          <w:numId w:val="20"/>
        </w:numPr>
        <w:ind w:left="567" w:hanging="567"/>
        <w:rPr>
          <w:rFonts w:ascii="Arial" w:hAnsi="Arial" w:cs="Arial"/>
          <w:b/>
          <w:sz w:val="20"/>
        </w:rPr>
      </w:pPr>
      <w:bookmarkStart w:id="97" w:name="_Ref535579545"/>
      <w:r>
        <w:rPr>
          <w:rFonts w:ascii="Arial" w:hAnsi="Arial" w:cs="Arial"/>
          <w:b/>
          <w:sz w:val="20"/>
        </w:rPr>
        <w:t>Leave</w:t>
      </w:r>
      <w:bookmarkEnd w:id="97"/>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Pr="00B35956" w:rsidRDefault="004917AC" w:rsidP="00B4401A">
      <w:pPr>
        <w:pStyle w:val="ListParagraph"/>
        <w:numPr>
          <w:ilvl w:val="1"/>
          <w:numId w:val="20"/>
        </w:numPr>
        <w:ind w:left="567" w:hanging="567"/>
        <w:rPr>
          <w:rFonts w:ascii="Arial" w:hAnsi="Arial" w:cs="Arial"/>
          <w:b/>
          <w:sz w:val="20"/>
        </w:rPr>
      </w:pPr>
      <w:bookmarkStart w:id="98" w:name="_Ref535579569"/>
      <w:r>
        <w:rPr>
          <w:rFonts w:ascii="Arial" w:hAnsi="Arial" w:cs="Arial"/>
          <w:b/>
          <w:sz w:val="20"/>
        </w:rPr>
        <w:t>Litigation</w:t>
      </w:r>
      <w:bookmarkEnd w:id="98"/>
      <w:r w:rsidR="00F74400">
        <w:rPr>
          <w:rFonts w:ascii="Arial" w:hAnsi="Arial" w:cs="Arial"/>
          <w:b/>
          <w:sz w:val="20"/>
        </w:rPr>
        <w:t xml:space="preserve"> </w:t>
      </w:r>
      <w:r w:rsidR="00F74400" w:rsidRPr="00F74400">
        <w:rPr>
          <w:rFonts w:ascii="Arial" w:hAnsi="Arial" w:cs="Arial"/>
          <w:b/>
          <w:color w:val="FF0000"/>
          <w:sz w:val="20"/>
        </w:rPr>
        <w:t>[19p.98]</w:t>
      </w:r>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F74400">
            <w:pPr>
              <w:spacing w:before="60" w:after="60"/>
              <w:ind w:firstLine="0"/>
              <w:jc w:val="left"/>
              <w:rPr>
                <w:rFonts w:ascii="Arial" w:hAnsi="Arial" w:cs="Arial"/>
                <w:sz w:val="20"/>
              </w:rPr>
            </w:pPr>
            <w:r>
              <w:rPr>
                <w:rFonts w:ascii="Arial" w:hAnsi="Arial" w:cs="Arial"/>
                <w:sz w:val="20"/>
              </w:rPr>
              <w:t xml:space="preserve">Reductions (Payments, </w:t>
            </w:r>
            <w:proofErr w:type="spellStart"/>
            <w:r w:rsidR="00F74400">
              <w:rPr>
                <w:rFonts w:ascii="Arial" w:hAnsi="Arial" w:cs="Arial"/>
                <w:sz w:val="20"/>
              </w:rPr>
              <w:t>R</w:t>
            </w:r>
            <w:r>
              <w:rPr>
                <w:rFonts w:ascii="Arial" w:hAnsi="Arial" w:cs="Arial"/>
                <w:sz w:val="20"/>
              </w:rPr>
              <w:t>emeasurement</w:t>
            </w:r>
            <w:proofErr w:type="spellEnd"/>
            <w:r>
              <w:rPr>
                <w:rFonts w:ascii="Arial" w:hAnsi="Arial" w:cs="Arial"/>
                <w:sz w:val="20"/>
              </w:rPr>
              <w:t xml:space="preserve">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4917AC" w:rsidRDefault="004917AC">
      <w:pPr>
        <w:rPr>
          <w:rFonts w:ascii="Arial" w:hAnsi="Arial" w:cs="Arial"/>
          <w:sz w:val="20"/>
        </w:rPr>
      </w:pPr>
      <w:r>
        <w:rPr>
          <w:rFonts w:ascii="Arial" w:hAnsi="Arial" w:cs="Arial"/>
          <w:sz w:val="20"/>
        </w:rPr>
        <w:br w:type="page"/>
      </w:r>
    </w:p>
    <w:p w:rsidR="004917AC" w:rsidRPr="004917AC" w:rsidRDefault="004917AC" w:rsidP="004917AC">
      <w:pPr>
        <w:ind w:firstLine="0"/>
        <w:rPr>
          <w:rFonts w:ascii="Arial" w:hAnsi="Arial" w:cs="Arial"/>
          <w:b/>
          <w:color w:val="ED7D31" w:themeColor="accent2"/>
          <w:sz w:val="20"/>
        </w:rPr>
      </w:pPr>
      <w:r w:rsidRPr="004917AC">
        <w:rPr>
          <w:rFonts w:ascii="Arial" w:hAnsi="Arial" w:cs="Arial"/>
          <w:b/>
          <w:color w:val="ED7D31" w:themeColor="accent2"/>
          <w:sz w:val="20"/>
        </w:rPr>
        <w:lastRenderedPageBreak/>
        <w:t>Notes to the financial statements (Continued)</w:t>
      </w:r>
    </w:p>
    <w:p w:rsidR="004917AC" w:rsidRPr="00B35956" w:rsidRDefault="004917AC" w:rsidP="00B4401A">
      <w:pPr>
        <w:pStyle w:val="ListParagraph"/>
        <w:numPr>
          <w:ilvl w:val="1"/>
          <w:numId w:val="20"/>
        </w:numPr>
        <w:ind w:left="567" w:hanging="567"/>
        <w:rPr>
          <w:rFonts w:ascii="Arial" w:hAnsi="Arial" w:cs="Arial"/>
          <w:b/>
          <w:sz w:val="20"/>
        </w:rPr>
      </w:pPr>
      <w:bookmarkStart w:id="99" w:name="_Ref535579654"/>
      <w:r>
        <w:rPr>
          <w:rFonts w:ascii="Arial" w:hAnsi="Arial" w:cs="Arial"/>
          <w:b/>
          <w:sz w:val="20"/>
        </w:rPr>
        <w:t>Long-service Awards</w:t>
      </w:r>
      <w:bookmarkEnd w:id="99"/>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5E6D4A">
            <w:pPr>
              <w:spacing w:before="60" w:after="60"/>
              <w:ind w:firstLine="0"/>
              <w:jc w:val="left"/>
              <w:rPr>
                <w:rFonts w:ascii="Arial" w:hAnsi="Arial" w:cs="Arial"/>
                <w:sz w:val="20"/>
              </w:rPr>
            </w:pPr>
            <w:r>
              <w:rPr>
                <w:rFonts w:ascii="Arial" w:hAnsi="Arial" w:cs="Arial"/>
                <w:sz w:val="20"/>
              </w:rPr>
              <w:t>Reductions (Payments, Premeasurement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4917AC" w:rsidRDefault="004917AC" w:rsidP="004917AC">
      <w:pPr>
        <w:ind w:firstLine="0"/>
        <w:rPr>
          <w:rFonts w:ascii="Arial" w:hAnsi="Arial" w:cs="Arial"/>
          <w:sz w:val="20"/>
        </w:rPr>
      </w:pPr>
    </w:p>
    <w:p w:rsidR="008C7D5D" w:rsidRPr="00B35956" w:rsidRDefault="008C7D5D" w:rsidP="00B4401A">
      <w:pPr>
        <w:pStyle w:val="ListParagraph"/>
        <w:numPr>
          <w:ilvl w:val="1"/>
          <w:numId w:val="20"/>
        </w:numPr>
        <w:ind w:left="567" w:hanging="567"/>
        <w:rPr>
          <w:rFonts w:ascii="Arial" w:hAnsi="Arial" w:cs="Arial"/>
          <w:b/>
          <w:sz w:val="20"/>
        </w:rPr>
      </w:pPr>
      <w:bookmarkStart w:id="100" w:name="_Ref535579732"/>
      <w:r>
        <w:rPr>
          <w:rFonts w:ascii="Arial" w:hAnsi="Arial" w:cs="Arial"/>
          <w:b/>
          <w:sz w:val="20"/>
        </w:rPr>
        <w:t>Non-Specific</w:t>
      </w:r>
      <w:bookmarkEnd w:id="100"/>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5E6D4A">
            <w:pPr>
              <w:spacing w:before="60" w:after="60"/>
              <w:ind w:firstLine="0"/>
              <w:jc w:val="left"/>
              <w:rPr>
                <w:rFonts w:ascii="Arial" w:hAnsi="Arial" w:cs="Arial"/>
                <w:sz w:val="20"/>
              </w:rPr>
            </w:pPr>
            <w:r>
              <w:rPr>
                <w:rFonts w:ascii="Arial" w:hAnsi="Arial" w:cs="Arial"/>
                <w:sz w:val="20"/>
              </w:rPr>
              <w:t>Reductions (Payments, Premeasurement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8C7D5D" w:rsidRDefault="008C7D5D" w:rsidP="008C7D5D">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C63A38" w:rsidRPr="00E62B16" w:rsidTr="00E62B16">
        <w:trPr>
          <w:trHeight w:val="764"/>
        </w:trPr>
        <w:tc>
          <w:tcPr>
            <w:tcW w:w="9912" w:type="dxa"/>
            <w:shd w:val="clear" w:color="auto" w:fill="E2EFD9" w:themeFill="accent6" w:themeFillTint="33"/>
          </w:tcPr>
          <w:p w:rsidR="00C63A38" w:rsidRPr="00E62B16" w:rsidRDefault="00C63A38" w:rsidP="00E62B16">
            <w:pPr>
              <w:spacing w:before="60" w:after="60"/>
              <w:ind w:firstLine="0"/>
              <w:rPr>
                <w:rFonts w:ascii="Arial" w:hAnsi="Arial" w:cs="Arial"/>
                <w:b/>
                <w:i/>
                <w:sz w:val="20"/>
              </w:rPr>
            </w:pPr>
            <w:r w:rsidRPr="00E62B16">
              <w:rPr>
                <w:rFonts w:ascii="Arial" w:hAnsi="Arial" w:cs="Arial"/>
                <w:b/>
                <w:i/>
                <w:sz w:val="20"/>
              </w:rPr>
              <w:t xml:space="preserve">Commentary:  </w:t>
            </w:r>
          </w:p>
          <w:p w:rsidR="00C63A38" w:rsidRPr="00E62B16" w:rsidRDefault="00C63A38" w:rsidP="00E62B16">
            <w:pPr>
              <w:spacing w:before="60" w:after="60"/>
              <w:ind w:firstLine="0"/>
              <w:rPr>
                <w:rFonts w:ascii="Arial" w:hAnsi="Arial" w:cs="Arial"/>
                <w:i/>
                <w:sz w:val="20"/>
              </w:rPr>
            </w:pPr>
            <w:r w:rsidRPr="00E62B16">
              <w:rPr>
                <w:rFonts w:ascii="Arial" w:hAnsi="Arial" w:cs="Arial"/>
                <w:i/>
                <w:sz w:val="20"/>
              </w:rPr>
              <w:t xml:space="preserve">Where the reporting entity recognises a provision for any financial guarantees and/or loan commitments, the required disclosure may be included here.  </w:t>
            </w:r>
          </w:p>
        </w:tc>
      </w:tr>
    </w:tbl>
    <w:p w:rsidR="00C63A38" w:rsidRDefault="00C63A38" w:rsidP="00C63A38">
      <w:pPr>
        <w:ind w:firstLine="0"/>
        <w:rPr>
          <w:rFonts w:ascii="Arial" w:hAnsi="Arial" w:cs="Arial"/>
          <w:b/>
          <w:sz w:val="20"/>
        </w:rPr>
      </w:pPr>
    </w:p>
    <w:p w:rsidR="008C7D5D" w:rsidRDefault="008C7D5D" w:rsidP="008C7D5D">
      <w:pPr>
        <w:ind w:firstLine="0"/>
        <w:rPr>
          <w:rFonts w:ascii="Arial" w:hAnsi="Arial" w:cs="Arial"/>
          <w:sz w:val="20"/>
        </w:rPr>
      </w:pPr>
    </w:p>
    <w:p w:rsidR="008C7D5D" w:rsidRDefault="008C7D5D">
      <w:pPr>
        <w:rPr>
          <w:rFonts w:ascii="Arial" w:hAnsi="Arial" w:cs="Arial"/>
          <w:sz w:val="20"/>
        </w:rPr>
      </w:pPr>
      <w:r>
        <w:rPr>
          <w:rFonts w:ascii="Arial" w:hAnsi="Arial" w:cs="Arial"/>
          <w:sz w:val="20"/>
        </w:rPr>
        <w:br w:type="page"/>
      </w:r>
    </w:p>
    <w:p w:rsidR="008C7D5D" w:rsidRPr="004917AC" w:rsidRDefault="008C7D5D" w:rsidP="008C7D5D">
      <w:pPr>
        <w:ind w:firstLine="0"/>
        <w:rPr>
          <w:rFonts w:ascii="Arial" w:hAnsi="Arial" w:cs="Arial"/>
          <w:b/>
          <w:color w:val="ED7D31" w:themeColor="accent2"/>
          <w:sz w:val="20"/>
        </w:rPr>
      </w:pPr>
      <w:r w:rsidRPr="004917AC">
        <w:rPr>
          <w:rFonts w:ascii="Arial" w:hAnsi="Arial" w:cs="Arial"/>
          <w:b/>
          <w:color w:val="ED7D31" w:themeColor="accent2"/>
          <w:sz w:val="20"/>
        </w:rPr>
        <w:lastRenderedPageBreak/>
        <w:t>Notes to the financial statements (Continued)</w:t>
      </w:r>
    </w:p>
    <w:p w:rsidR="008C7D5D" w:rsidRPr="00B35956" w:rsidRDefault="008C7D5D" w:rsidP="00B4401A">
      <w:pPr>
        <w:pStyle w:val="ListParagraph"/>
        <w:numPr>
          <w:ilvl w:val="1"/>
          <w:numId w:val="20"/>
        </w:numPr>
        <w:ind w:left="567" w:hanging="567"/>
        <w:rPr>
          <w:rFonts w:ascii="Arial" w:hAnsi="Arial" w:cs="Arial"/>
          <w:b/>
          <w:sz w:val="20"/>
        </w:rPr>
      </w:pPr>
      <w:bookmarkStart w:id="101" w:name="_Ref535579798"/>
      <w:r w:rsidRPr="008C7D5D">
        <w:rPr>
          <w:rFonts w:ascii="Arial" w:hAnsi="Arial" w:cs="Arial"/>
          <w:b/>
          <w:sz w:val="20"/>
        </w:rPr>
        <w:t>Pension Fund Investment Return Shortfall</w:t>
      </w:r>
      <w:bookmarkEnd w:id="101"/>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5E6D4A">
            <w:pPr>
              <w:spacing w:before="60" w:after="60"/>
              <w:ind w:firstLine="0"/>
              <w:jc w:val="left"/>
              <w:rPr>
                <w:rFonts w:ascii="Arial" w:hAnsi="Arial" w:cs="Arial"/>
                <w:sz w:val="20"/>
              </w:rPr>
            </w:pPr>
            <w:r>
              <w:rPr>
                <w:rFonts w:ascii="Arial" w:hAnsi="Arial" w:cs="Arial"/>
                <w:sz w:val="20"/>
              </w:rPr>
              <w:t>Reductions (Payments, Premeasurement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8C7D5D" w:rsidRDefault="008C7D5D" w:rsidP="008C7D5D">
      <w:pPr>
        <w:ind w:firstLine="0"/>
        <w:rPr>
          <w:rFonts w:ascii="Arial" w:hAnsi="Arial" w:cs="Arial"/>
          <w:sz w:val="20"/>
        </w:rPr>
      </w:pPr>
    </w:p>
    <w:p w:rsidR="008C7D5D" w:rsidRPr="00B35956" w:rsidRDefault="008C7D5D" w:rsidP="00B4401A">
      <w:pPr>
        <w:pStyle w:val="ListParagraph"/>
        <w:numPr>
          <w:ilvl w:val="1"/>
          <w:numId w:val="20"/>
        </w:numPr>
        <w:ind w:left="567" w:hanging="567"/>
        <w:rPr>
          <w:rFonts w:ascii="Arial" w:hAnsi="Arial" w:cs="Arial"/>
          <w:b/>
          <w:sz w:val="20"/>
        </w:rPr>
      </w:pPr>
      <w:bookmarkStart w:id="102" w:name="_Ref535579865"/>
      <w:r>
        <w:rPr>
          <w:rFonts w:ascii="Arial" w:hAnsi="Arial" w:cs="Arial"/>
          <w:b/>
          <w:sz w:val="20"/>
        </w:rPr>
        <w:t>Staff Parity</w:t>
      </w:r>
      <w:bookmarkEnd w:id="102"/>
    </w:p>
    <w:tbl>
      <w:tblPr>
        <w:tblStyle w:val="TableGrid"/>
        <w:tblW w:w="5000" w:type="pct"/>
        <w:tblLook w:val="04A0" w:firstRow="1" w:lastRow="0" w:firstColumn="1" w:lastColumn="0" w:noHBand="0" w:noVBand="1"/>
      </w:tblPr>
      <w:tblGrid>
        <w:gridCol w:w="7646"/>
        <w:gridCol w:w="2266"/>
      </w:tblGrid>
      <w:tr w:rsidR="000936CE" w:rsidRPr="0026528B" w:rsidTr="000936CE">
        <w:tc>
          <w:tcPr>
            <w:tcW w:w="3857" w:type="pct"/>
            <w:tcBorders>
              <w:bottom w:val="single" w:sz="4" w:space="0" w:color="auto"/>
            </w:tcBorders>
            <w:shd w:val="clear" w:color="auto" w:fill="FBE4D5" w:themeFill="accent2" w:themeFillTint="33"/>
          </w:tcPr>
          <w:p w:rsidR="000936CE" w:rsidRPr="001049DD" w:rsidRDefault="000936CE" w:rsidP="00964B19">
            <w:pPr>
              <w:spacing w:before="60" w:after="60"/>
              <w:ind w:firstLine="0"/>
              <w:rPr>
                <w:rFonts w:ascii="Arial" w:hAnsi="Arial" w:cs="Arial"/>
                <w:b/>
                <w:sz w:val="20"/>
              </w:rPr>
            </w:pPr>
          </w:p>
        </w:tc>
        <w:tc>
          <w:tcPr>
            <w:tcW w:w="1143" w:type="pct"/>
            <w:tcBorders>
              <w:bottom w:val="single" w:sz="4" w:space="0" w:color="auto"/>
            </w:tcBorders>
            <w:shd w:val="clear" w:color="auto" w:fill="FBE4D5" w:themeFill="accent2" w:themeFillTint="33"/>
          </w:tcPr>
          <w:p w:rsidR="000936CE" w:rsidRDefault="000936CE" w:rsidP="00964B19">
            <w:pPr>
              <w:spacing w:before="60" w:after="60"/>
              <w:ind w:firstLine="0"/>
              <w:jc w:val="center"/>
              <w:rPr>
                <w:rFonts w:ascii="Arial" w:hAnsi="Arial" w:cs="Arial"/>
                <w:b/>
                <w:sz w:val="20"/>
              </w:rPr>
            </w:pPr>
            <w:r>
              <w:rPr>
                <w:rFonts w:ascii="Arial" w:hAnsi="Arial" w:cs="Arial"/>
                <w:b/>
                <w:sz w:val="20"/>
              </w:rPr>
              <w:t>2018/2019</w:t>
            </w:r>
          </w:p>
          <w:p w:rsidR="000936CE" w:rsidRPr="0026528B" w:rsidRDefault="000936CE" w:rsidP="00964B19">
            <w:pPr>
              <w:spacing w:before="60" w:after="60"/>
              <w:ind w:firstLine="0"/>
              <w:jc w:val="center"/>
              <w:rPr>
                <w:rFonts w:ascii="Arial" w:hAnsi="Arial" w:cs="Arial"/>
                <w:b/>
                <w:sz w:val="20"/>
              </w:rPr>
            </w:pPr>
            <w:r>
              <w:rPr>
                <w:rFonts w:ascii="Arial" w:hAnsi="Arial" w:cs="Arial"/>
                <w:b/>
                <w:sz w:val="20"/>
              </w:rPr>
              <w:t>(R’000s)</w:t>
            </w:r>
          </w:p>
        </w:tc>
      </w:tr>
      <w:tr w:rsidR="000936CE" w:rsidRPr="0026528B" w:rsidTr="000936CE">
        <w:tc>
          <w:tcPr>
            <w:tcW w:w="3857" w:type="pct"/>
            <w:tcBorders>
              <w:bottom w:val="nil"/>
            </w:tcBorders>
            <w:vAlign w:val="center"/>
          </w:tcPr>
          <w:p w:rsidR="000936CE" w:rsidRPr="00911CC9" w:rsidRDefault="000936CE" w:rsidP="00964B19">
            <w:pPr>
              <w:spacing w:before="80" w:after="80"/>
              <w:rPr>
                <w:sz w:val="20"/>
                <w:szCs w:val="20"/>
              </w:rPr>
            </w:pPr>
          </w:p>
        </w:tc>
        <w:tc>
          <w:tcPr>
            <w:tcW w:w="1143" w:type="pct"/>
            <w:tcBorders>
              <w:bottom w:val="nil"/>
            </w:tcBorders>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Opening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AB2CE8"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Additional Provisions Raised</w:t>
            </w:r>
          </w:p>
        </w:tc>
        <w:tc>
          <w:tcPr>
            <w:tcW w:w="1143" w:type="pct"/>
            <w:tcBorders>
              <w:top w:val="nil"/>
              <w:bottom w:val="nil"/>
            </w:tcBorders>
            <w:shd w:val="clear" w:color="auto" w:fill="auto"/>
          </w:tcPr>
          <w:p w:rsidR="000936CE" w:rsidRPr="00AB2CE8"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sidRPr="00783267">
              <w:rPr>
                <w:rFonts w:ascii="Arial" w:hAnsi="Arial" w:cs="Arial"/>
                <w:sz w:val="20"/>
              </w:rPr>
              <w:t>Increases (Passage of Time/Discounted Rate)</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5E6D4A">
            <w:pPr>
              <w:spacing w:before="60" w:after="60"/>
              <w:ind w:firstLine="0"/>
              <w:jc w:val="left"/>
              <w:rPr>
                <w:rFonts w:ascii="Arial" w:hAnsi="Arial" w:cs="Arial"/>
                <w:sz w:val="20"/>
              </w:rPr>
            </w:pPr>
            <w:r>
              <w:rPr>
                <w:rFonts w:ascii="Arial" w:hAnsi="Arial" w:cs="Arial"/>
                <w:sz w:val="20"/>
              </w:rPr>
              <w:t>Reductions (Payments, Premeasurement etc.)</w:t>
            </w:r>
          </w:p>
        </w:tc>
        <w:tc>
          <w:tcPr>
            <w:tcW w:w="1143" w:type="pct"/>
            <w:tcBorders>
              <w:top w:val="nil"/>
              <w:bottom w:val="nil"/>
            </w:tcBorders>
            <w:shd w:val="clear" w:color="auto" w:fill="auto"/>
          </w:tcPr>
          <w:p w:rsidR="000936CE" w:rsidRPr="0026528B" w:rsidRDefault="000936CE" w:rsidP="005E6D4A">
            <w:pPr>
              <w:spacing w:before="60" w:after="60"/>
              <w:ind w:firstLine="0"/>
              <w:jc w:val="right"/>
              <w:rPr>
                <w:rFonts w:ascii="Arial" w:hAnsi="Arial" w:cs="Arial"/>
                <w:sz w:val="20"/>
              </w:rPr>
            </w:pPr>
          </w:p>
        </w:tc>
      </w:tr>
      <w:tr w:rsidR="000936CE" w:rsidRPr="0026528B"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sz w:val="20"/>
              </w:rPr>
            </w:pPr>
            <w:r>
              <w:rPr>
                <w:rFonts w:ascii="Arial" w:hAnsi="Arial" w:cs="Arial"/>
                <w:sz w:val="20"/>
              </w:rPr>
              <w:t>Reversals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bottom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Closing Balance</w:t>
            </w:r>
          </w:p>
        </w:tc>
        <w:tc>
          <w:tcPr>
            <w:tcW w:w="1143" w:type="pct"/>
            <w:tcBorders>
              <w:top w:val="nil"/>
              <w:bottom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r w:rsidR="000936CE" w:rsidRPr="0026528B" w:rsidTr="000936CE">
        <w:tc>
          <w:tcPr>
            <w:tcW w:w="3857" w:type="pct"/>
            <w:tcBorders>
              <w:top w:val="nil"/>
              <w:bottom w:val="nil"/>
            </w:tcBorders>
            <w:shd w:val="clear" w:color="auto" w:fill="auto"/>
            <w:vAlign w:val="center"/>
          </w:tcPr>
          <w:p w:rsidR="000936CE" w:rsidRDefault="000936CE" w:rsidP="00964B19">
            <w:pPr>
              <w:spacing w:before="60" w:after="60"/>
              <w:ind w:firstLine="0"/>
              <w:jc w:val="left"/>
              <w:rPr>
                <w:rFonts w:ascii="Arial" w:hAnsi="Arial" w:cs="Arial"/>
                <w:sz w:val="20"/>
              </w:rPr>
            </w:pPr>
            <w:r>
              <w:rPr>
                <w:rFonts w:ascii="Arial" w:hAnsi="Arial" w:cs="Arial"/>
                <w:sz w:val="20"/>
              </w:rPr>
              <w:t>Transferred to Current Provisions</w:t>
            </w:r>
          </w:p>
        </w:tc>
        <w:tc>
          <w:tcPr>
            <w:tcW w:w="1143" w:type="pct"/>
            <w:tcBorders>
              <w:top w:val="nil"/>
              <w:bottom w:val="nil"/>
            </w:tcBorders>
            <w:shd w:val="clear" w:color="auto" w:fill="auto"/>
          </w:tcPr>
          <w:p w:rsidR="000936CE" w:rsidRPr="0026528B" w:rsidRDefault="000936CE" w:rsidP="00964B19">
            <w:pPr>
              <w:spacing w:before="60" w:after="60"/>
              <w:ind w:firstLine="0"/>
              <w:jc w:val="right"/>
              <w:rPr>
                <w:rFonts w:ascii="Arial" w:hAnsi="Arial" w:cs="Arial"/>
                <w:sz w:val="20"/>
              </w:rPr>
            </w:pPr>
          </w:p>
        </w:tc>
      </w:tr>
      <w:tr w:rsidR="000936CE" w:rsidRPr="00783267" w:rsidTr="000936CE">
        <w:tc>
          <w:tcPr>
            <w:tcW w:w="3857" w:type="pct"/>
            <w:tcBorders>
              <w:top w:val="nil"/>
            </w:tcBorders>
            <w:shd w:val="clear" w:color="auto" w:fill="auto"/>
            <w:vAlign w:val="center"/>
          </w:tcPr>
          <w:p w:rsidR="000936CE" w:rsidRPr="00783267" w:rsidRDefault="000936CE" w:rsidP="00964B19">
            <w:pPr>
              <w:spacing w:before="60" w:after="60"/>
              <w:ind w:firstLine="0"/>
              <w:jc w:val="left"/>
              <w:rPr>
                <w:rFonts w:ascii="Arial" w:hAnsi="Arial" w:cs="Arial"/>
                <w:b/>
                <w:sz w:val="20"/>
              </w:rPr>
            </w:pPr>
            <w:r w:rsidRPr="00783267">
              <w:rPr>
                <w:rFonts w:ascii="Arial" w:hAnsi="Arial" w:cs="Arial"/>
                <w:b/>
                <w:sz w:val="20"/>
              </w:rPr>
              <w:t>Total Non-current provision</w:t>
            </w:r>
          </w:p>
        </w:tc>
        <w:tc>
          <w:tcPr>
            <w:tcW w:w="1143" w:type="pct"/>
            <w:tcBorders>
              <w:top w:val="nil"/>
            </w:tcBorders>
            <w:shd w:val="clear" w:color="auto" w:fill="auto"/>
          </w:tcPr>
          <w:p w:rsidR="000936CE" w:rsidRPr="00783267" w:rsidRDefault="000936CE" w:rsidP="00964B19">
            <w:pPr>
              <w:spacing w:before="60" w:after="60"/>
              <w:ind w:firstLine="0"/>
              <w:jc w:val="right"/>
              <w:rPr>
                <w:rFonts w:ascii="Arial" w:hAnsi="Arial" w:cs="Arial"/>
                <w:b/>
                <w:sz w:val="20"/>
              </w:rPr>
            </w:pPr>
          </w:p>
        </w:tc>
      </w:tr>
    </w:tbl>
    <w:p w:rsidR="008C7D5D" w:rsidRDefault="008C7D5D" w:rsidP="008C7D5D">
      <w:pPr>
        <w:ind w:firstLine="0"/>
        <w:rPr>
          <w:rFonts w:ascii="Arial" w:hAnsi="Arial" w:cs="Arial"/>
          <w:sz w:val="20"/>
        </w:rPr>
      </w:pPr>
    </w:p>
    <w:p w:rsidR="008C7D5D" w:rsidRDefault="008C7D5D">
      <w:pPr>
        <w:rPr>
          <w:rFonts w:ascii="Arial" w:hAnsi="Arial" w:cs="Arial"/>
          <w:sz w:val="20"/>
        </w:rPr>
      </w:pPr>
      <w:r>
        <w:rPr>
          <w:rFonts w:ascii="Arial" w:hAnsi="Arial" w:cs="Arial"/>
          <w:sz w:val="20"/>
        </w:rPr>
        <w:br w:type="page"/>
      </w:r>
    </w:p>
    <w:p w:rsidR="008C7D5D" w:rsidRPr="008C7D5D" w:rsidRDefault="008C7D5D" w:rsidP="008C7D5D">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63BA5" w:rsidRPr="00EE44DE" w:rsidRDefault="00263BA5" w:rsidP="00E73E79">
      <w:pPr>
        <w:pStyle w:val="Heading2"/>
        <w:numPr>
          <w:ilvl w:val="1"/>
          <w:numId w:val="51"/>
        </w:numPr>
        <w:spacing w:before="120" w:after="120"/>
        <w:rPr>
          <w:rFonts w:ascii="Arial" w:hAnsi="Arial" w:cs="Arial"/>
          <w:b/>
          <w:color w:val="auto"/>
          <w:sz w:val="20"/>
        </w:rPr>
      </w:pPr>
      <w:bookmarkStart w:id="103" w:name="_Ref535580163"/>
      <w:bookmarkStart w:id="104" w:name="_Ref1131905"/>
      <w:bookmarkStart w:id="105" w:name="_Toc4669427"/>
      <w:r w:rsidRPr="00EE44DE">
        <w:rPr>
          <w:rFonts w:ascii="Arial" w:hAnsi="Arial" w:cs="Arial"/>
          <w:b/>
          <w:color w:val="auto"/>
          <w:sz w:val="20"/>
        </w:rPr>
        <w:t>Other</w:t>
      </w:r>
      <w:bookmarkEnd w:id="103"/>
      <w:r w:rsidRPr="00EE44DE">
        <w:rPr>
          <w:rFonts w:ascii="Arial" w:hAnsi="Arial" w:cs="Arial"/>
          <w:b/>
          <w:color w:val="auto"/>
          <w:sz w:val="20"/>
        </w:rPr>
        <w:t xml:space="preserve"> Liabilities</w:t>
      </w:r>
      <w:bookmarkEnd w:id="104"/>
      <w:bookmarkEnd w:id="105"/>
      <w:r w:rsidRPr="00EE44DE">
        <w:rPr>
          <w:rFonts w:ascii="Arial" w:hAnsi="Arial" w:cs="Arial"/>
          <w:b/>
          <w:color w:val="auto"/>
          <w:sz w:val="20"/>
        </w:rPr>
        <w:t xml:space="preserve"> </w:t>
      </w:r>
    </w:p>
    <w:tbl>
      <w:tblPr>
        <w:tblStyle w:val="TableGrid"/>
        <w:tblW w:w="0" w:type="auto"/>
        <w:tblLook w:val="04A0" w:firstRow="1" w:lastRow="0" w:firstColumn="1" w:lastColumn="0" w:noHBand="0" w:noVBand="1"/>
      </w:tblPr>
      <w:tblGrid>
        <w:gridCol w:w="9912"/>
      </w:tblGrid>
      <w:tr w:rsidR="008B1DEF" w:rsidRPr="008B60EF" w:rsidTr="00964B19">
        <w:tc>
          <w:tcPr>
            <w:tcW w:w="9912" w:type="dxa"/>
            <w:shd w:val="clear" w:color="auto" w:fill="E2EFD9" w:themeFill="accent6" w:themeFillTint="33"/>
          </w:tcPr>
          <w:p w:rsidR="008B1DEF" w:rsidRPr="008B60EF" w:rsidRDefault="008B1DEF" w:rsidP="008B60EF">
            <w:pPr>
              <w:spacing w:before="60" w:after="60"/>
              <w:ind w:firstLine="0"/>
              <w:rPr>
                <w:rFonts w:ascii="Arial" w:hAnsi="Arial" w:cs="Arial"/>
                <w:b/>
                <w:i/>
                <w:sz w:val="20"/>
              </w:rPr>
            </w:pPr>
            <w:r w:rsidRPr="008B60EF">
              <w:rPr>
                <w:rFonts w:ascii="Arial" w:hAnsi="Arial" w:cs="Arial"/>
                <w:b/>
                <w:i/>
                <w:sz w:val="20"/>
              </w:rPr>
              <w:t xml:space="preserve">Commentary:  </w:t>
            </w:r>
          </w:p>
          <w:p w:rsidR="008B1DEF" w:rsidRPr="008B60EF" w:rsidRDefault="008B1DEF" w:rsidP="008B60EF">
            <w:pPr>
              <w:spacing w:before="60" w:after="60"/>
              <w:ind w:firstLine="0"/>
              <w:rPr>
                <w:rFonts w:ascii="Arial" w:hAnsi="Arial" w:cs="Arial"/>
                <w:i/>
                <w:sz w:val="20"/>
              </w:rPr>
            </w:pPr>
            <w:r w:rsidRPr="008B60EF">
              <w:rPr>
                <w:rFonts w:ascii="Arial" w:hAnsi="Arial" w:cs="Arial"/>
                <w:i/>
                <w:sz w:val="20"/>
              </w:rPr>
              <w:t>For illustrative purposes, this note will demonstrate the disclosures in relation to defined benefit obligations</w:t>
            </w:r>
          </w:p>
        </w:tc>
      </w:tr>
    </w:tbl>
    <w:p w:rsidR="00145C26" w:rsidRDefault="00145C26" w:rsidP="003C6C0F">
      <w:pPr>
        <w:tabs>
          <w:tab w:val="left" w:pos="3210"/>
        </w:tabs>
        <w:ind w:firstLine="0"/>
        <w:rPr>
          <w:rFonts w:ascii="Arial" w:hAnsi="Arial" w:cs="Arial"/>
          <w:b/>
          <w:sz w:val="20"/>
        </w:rPr>
      </w:pPr>
    </w:p>
    <w:p w:rsidR="00C164F8" w:rsidRDefault="00E73E79" w:rsidP="003C6C0F">
      <w:pPr>
        <w:tabs>
          <w:tab w:val="left" w:pos="3210"/>
        </w:tabs>
        <w:ind w:firstLine="0"/>
        <w:rPr>
          <w:rFonts w:ascii="Arial" w:hAnsi="Arial" w:cs="Arial"/>
          <w:b/>
          <w:color w:val="FF0000"/>
          <w:sz w:val="20"/>
        </w:rPr>
      </w:pPr>
      <w:r>
        <w:rPr>
          <w:rFonts w:ascii="Arial" w:hAnsi="Arial" w:cs="Arial"/>
          <w:b/>
          <w:sz w:val="20"/>
        </w:rPr>
        <w:t xml:space="preserve">20.1 </w:t>
      </w:r>
      <w:r w:rsidR="00C164F8">
        <w:rPr>
          <w:rFonts w:ascii="Arial" w:hAnsi="Arial" w:cs="Arial"/>
          <w:b/>
          <w:sz w:val="20"/>
        </w:rPr>
        <w:t>Defined Benefit Obligations</w:t>
      </w:r>
      <w:r w:rsidR="003C6C0F">
        <w:rPr>
          <w:rFonts w:ascii="Arial" w:hAnsi="Arial" w:cs="Arial"/>
          <w:b/>
          <w:sz w:val="20"/>
        </w:rPr>
        <w:t xml:space="preserve"> </w:t>
      </w:r>
      <w:r w:rsidR="003C6C0F" w:rsidRPr="003C6C0F">
        <w:rPr>
          <w:rFonts w:ascii="Arial" w:hAnsi="Arial" w:cs="Arial"/>
          <w:b/>
          <w:color w:val="FF0000"/>
          <w:sz w:val="20"/>
        </w:rPr>
        <w:t>[25p.64]</w:t>
      </w:r>
    </w:p>
    <w:tbl>
      <w:tblPr>
        <w:tblStyle w:val="TableGrid"/>
        <w:tblW w:w="5000" w:type="pct"/>
        <w:tblLook w:val="04A0" w:firstRow="1" w:lastRow="0" w:firstColumn="1" w:lastColumn="0" w:noHBand="0" w:noVBand="1"/>
      </w:tblPr>
      <w:tblGrid>
        <w:gridCol w:w="5375"/>
        <w:gridCol w:w="845"/>
        <w:gridCol w:w="1844"/>
        <w:gridCol w:w="1848"/>
      </w:tblGrid>
      <w:tr w:rsidR="00145C26" w:rsidRPr="0026528B" w:rsidTr="00F460EF">
        <w:tc>
          <w:tcPr>
            <w:tcW w:w="3138" w:type="pct"/>
            <w:gridSpan w:val="2"/>
            <w:tcBorders>
              <w:bottom w:val="single" w:sz="4" w:space="0" w:color="auto"/>
            </w:tcBorders>
            <w:shd w:val="clear" w:color="auto" w:fill="FBE4D5" w:themeFill="accent2" w:themeFillTint="33"/>
          </w:tcPr>
          <w:p w:rsidR="00145C26" w:rsidRPr="001049DD" w:rsidRDefault="00145C26" w:rsidP="00F460E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45C26" w:rsidRDefault="00145C26" w:rsidP="00F460EF">
            <w:pPr>
              <w:spacing w:before="60" w:after="60"/>
              <w:ind w:firstLine="0"/>
              <w:jc w:val="center"/>
              <w:rPr>
                <w:rFonts w:ascii="Arial" w:hAnsi="Arial" w:cs="Arial"/>
                <w:b/>
                <w:sz w:val="20"/>
              </w:rPr>
            </w:pPr>
            <w:r>
              <w:rPr>
                <w:rFonts w:ascii="Arial" w:hAnsi="Arial" w:cs="Arial"/>
                <w:b/>
                <w:sz w:val="20"/>
              </w:rPr>
              <w:t>2018/2019</w:t>
            </w:r>
          </w:p>
          <w:p w:rsidR="00145C26" w:rsidRPr="0026528B" w:rsidRDefault="00145C26" w:rsidP="00F460E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45C26" w:rsidRDefault="00145C26" w:rsidP="00F460EF">
            <w:pPr>
              <w:spacing w:before="60" w:after="60"/>
              <w:ind w:firstLine="0"/>
              <w:jc w:val="center"/>
              <w:rPr>
                <w:rFonts w:ascii="Arial" w:hAnsi="Arial" w:cs="Arial"/>
                <w:b/>
                <w:sz w:val="20"/>
              </w:rPr>
            </w:pPr>
            <w:r>
              <w:rPr>
                <w:rFonts w:ascii="Arial" w:hAnsi="Arial" w:cs="Arial"/>
                <w:b/>
                <w:sz w:val="20"/>
              </w:rPr>
              <w:t>2017/2018</w:t>
            </w:r>
          </w:p>
          <w:p w:rsidR="00145C26" w:rsidRPr="0026528B" w:rsidRDefault="00145C26" w:rsidP="00F460EF">
            <w:pPr>
              <w:spacing w:before="60" w:after="60"/>
              <w:ind w:firstLine="0"/>
              <w:jc w:val="center"/>
              <w:rPr>
                <w:rFonts w:ascii="Arial" w:hAnsi="Arial" w:cs="Arial"/>
                <w:b/>
                <w:sz w:val="20"/>
              </w:rPr>
            </w:pPr>
            <w:r>
              <w:rPr>
                <w:rFonts w:ascii="Arial" w:hAnsi="Arial" w:cs="Arial"/>
                <w:b/>
                <w:sz w:val="20"/>
              </w:rPr>
              <w:t>(R’000s)</w:t>
            </w:r>
          </w:p>
        </w:tc>
      </w:tr>
      <w:tr w:rsidR="00145C26" w:rsidRPr="0026528B" w:rsidTr="00F460EF">
        <w:tc>
          <w:tcPr>
            <w:tcW w:w="3138" w:type="pct"/>
            <w:gridSpan w:val="2"/>
            <w:tcBorders>
              <w:bottom w:val="nil"/>
            </w:tcBorders>
            <w:vAlign w:val="center"/>
          </w:tcPr>
          <w:p w:rsidR="00145C26" w:rsidRPr="00911CC9" w:rsidRDefault="00145C26" w:rsidP="00F460EF">
            <w:pPr>
              <w:spacing w:before="80" w:after="80"/>
              <w:rPr>
                <w:sz w:val="20"/>
                <w:szCs w:val="20"/>
              </w:rPr>
            </w:pPr>
          </w:p>
        </w:tc>
        <w:tc>
          <w:tcPr>
            <w:tcW w:w="930" w:type="pct"/>
            <w:tcBorders>
              <w:bottom w:val="nil"/>
            </w:tcBorders>
          </w:tcPr>
          <w:p w:rsidR="00145C26" w:rsidRPr="0026528B" w:rsidRDefault="00145C26" w:rsidP="00F460EF">
            <w:pPr>
              <w:spacing w:before="60" w:after="60"/>
              <w:ind w:firstLine="0"/>
              <w:jc w:val="right"/>
              <w:rPr>
                <w:rFonts w:ascii="Arial" w:hAnsi="Arial" w:cs="Arial"/>
                <w:sz w:val="20"/>
              </w:rPr>
            </w:pPr>
          </w:p>
        </w:tc>
        <w:tc>
          <w:tcPr>
            <w:tcW w:w="932" w:type="pct"/>
            <w:tcBorders>
              <w:bottom w:val="nil"/>
            </w:tcBorders>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r>
              <w:rPr>
                <w:rFonts w:ascii="Arial" w:hAnsi="Arial" w:cs="Arial"/>
                <w:b/>
                <w:sz w:val="20"/>
              </w:rPr>
              <w:t>Defined Benefit Plan Liability</w:t>
            </w:r>
          </w:p>
        </w:tc>
        <w:tc>
          <w:tcPr>
            <w:tcW w:w="425" w:type="pct"/>
            <w:tcBorders>
              <w:top w:val="nil"/>
              <w:left w:val="nil"/>
              <w:bottom w:val="nil"/>
            </w:tcBorders>
            <w:shd w:val="clear" w:color="auto" w:fill="auto"/>
            <w:vAlign w:val="center"/>
          </w:tcPr>
          <w:p w:rsidR="00145C26" w:rsidRPr="00B35956" w:rsidRDefault="00145C26" w:rsidP="00F460E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r>
              <w:rPr>
                <w:rFonts w:ascii="Arial" w:hAnsi="Arial" w:cs="Arial"/>
                <w:sz w:val="20"/>
              </w:rPr>
              <w:t>Present value of defined benefit obligation</w:t>
            </w:r>
          </w:p>
        </w:tc>
        <w:tc>
          <w:tcPr>
            <w:tcW w:w="425" w:type="pct"/>
            <w:tcBorders>
              <w:top w:val="nil"/>
              <w:left w:val="nil"/>
              <w:bottom w:val="nil"/>
            </w:tcBorders>
            <w:shd w:val="clear" w:color="auto" w:fill="auto"/>
            <w:vAlign w:val="center"/>
          </w:tcPr>
          <w:p w:rsidR="00145C26" w:rsidRPr="00B35956" w:rsidRDefault="00145C26" w:rsidP="00F460E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_Ref1379532 \r \h </w:instrText>
            </w:r>
            <w:r>
              <w:rPr>
                <w:rFonts w:ascii="Arial" w:hAnsi="Arial" w:cs="Arial"/>
                <w:b/>
                <w:sz w:val="20"/>
              </w:rPr>
            </w:r>
            <w:r>
              <w:rPr>
                <w:rFonts w:ascii="Arial" w:hAnsi="Arial" w:cs="Arial"/>
                <w:b/>
                <w:sz w:val="20"/>
              </w:rPr>
              <w:fldChar w:fldCharType="separate"/>
            </w:r>
            <w:r w:rsidR="00855FCA">
              <w:rPr>
                <w:rFonts w:ascii="Arial" w:hAnsi="Arial" w:cs="Arial"/>
                <w:b/>
                <w:sz w:val="20"/>
              </w:rPr>
              <w:t>20.1</w:t>
            </w:r>
            <w:r>
              <w:rPr>
                <w:rFonts w:ascii="Arial" w:hAnsi="Arial" w:cs="Arial"/>
                <w:b/>
                <w:sz w:val="20"/>
              </w:rPr>
              <w:fldChar w:fldCharType="end"/>
            </w: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r>
              <w:rPr>
                <w:rFonts w:ascii="Arial" w:hAnsi="Arial" w:cs="Arial"/>
                <w:sz w:val="20"/>
              </w:rPr>
              <w:t>Fair value of plan assets</w:t>
            </w:r>
          </w:p>
        </w:tc>
        <w:tc>
          <w:tcPr>
            <w:tcW w:w="425" w:type="pct"/>
            <w:tcBorders>
              <w:top w:val="nil"/>
              <w:left w:val="nil"/>
              <w:bottom w:val="nil"/>
            </w:tcBorders>
            <w:shd w:val="clear" w:color="auto" w:fill="auto"/>
            <w:vAlign w:val="center"/>
          </w:tcPr>
          <w:p w:rsidR="00145C26" w:rsidRPr="00B35956" w:rsidRDefault="00054D1F" w:rsidP="00F460E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_Ref1382658 \r \h </w:instrText>
            </w:r>
            <w:r>
              <w:rPr>
                <w:rFonts w:ascii="Arial" w:hAnsi="Arial" w:cs="Arial"/>
                <w:b/>
                <w:sz w:val="20"/>
              </w:rPr>
            </w:r>
            <w:r>
              <w:rPr>
                <w:rFonts w:ascii="Arial" w:hAnsi="Arial" w:cs="Arial"/>
                <w:b/>
                <w:sz w:val="20"/>
              </w:rPr>
              <w:fldChar w:fldCharType="separate"/>
            </w:r>
            <w:r w:rsidR="00855FCA">
              <w:rPr>
                <w:rFonts w:ascii="Arial" w:hAnsi="Arial" w:cs="Arial"/>
                <w:b/>
                <w:sz w:val="20"/>
              </w:rPr>
              <w:t>20.4</w:t>
            </w:r>
            <w:r>
              <w:rPr>
                <w:rFonts w:ascii="Arial" w:hAnsi="Arial" w:cs="Arial"/>
                <w:b/>
                <w:sz w:val="20"/>
              </w:rPr>
              <w:fldChar w:fldCharType="end"/>
            </w: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r>
              <w:rPr>
                <w:rFonts w:ascii="Arial" w:hAnsi="Arial" w:cs="Arial"/>
                <w:sz w:val="20"/>
              </w:rPr>
              <w:t>Funding obligation</w:t>
            </w:r>
          </w:p>
        </w:tc>
        <w:tc>
          <w:tcPr>
            <w:tcW w:w="425" w:type="pct"/>
            <w:tcBorders>
              <w:top w:val="nil"/>
              <w:left w:val="nil"/>
              <w:bottom w:val="nil"/>
            </w:tcBorders>
            <w:shd w:val="clear" w:color="auto" w:fill="auto"/>
            <w:vAlign w:val="center"/>
          </w:tcPr>
          <w:p w:rsidR="00145C26" w:rsidRPr="00B35956" w:rsidRDefault="00145C26" w:rsidP="00F460E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p>
        </w:tc>
        <w:tc>
          <w:tcPr>
            <w:tcW w:w="425" w:type="pct"/>
            <w:tcBorders>
              <w:top w:val="nil"/>
              <w:left w:val="nil"/>
              <w:bottom w:val="nil"/>
            </w:tcBorders>
            <w:shd w:val="clear" w:color="auto" w:fill="auto"/>
            <w:vAlign w:val="center"/>
          </w:tcPr>
          <w:p w:rsidR="00145C26" w:rsidRPr="00B35956" w:rsidRDefault="00145C26" w:rsidP="00F460E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F460EF">
            <w:pPr>
              <w:spacing w:before="60" w:after="60"/>
              <w:ind w:firstLine="0"/>
              <w:jc w:val="left"/>
              <w:rPr>
                <w:rFonts w:ascii="Arial" w:hAnsi="Arial" w:cs="Arial"/>
                <w:sz w:val="20"/>
              </w:rPr>
            </w:pPr>
          </w:p>
        </w:tc>
        <w:tc>
          <w:tcPr>
            <w:tcW w:w="425" w:type="pct"/>
            <w:tcBorders>
              <w:top w:val="nil"/>
              <w:left w:val="nil"/>
              <w:bottom w:val="nil"/>
            </w:tcBorders>
            <w:shd w:val="clear" w:color="auto" w:fill="auto"/>
            <w:vAlign w:val="center"/>
          </w:tcPr>
          <w:p w:rsidR="00145C26" w:rsidRPr="00B35956" w:rsidRDefault="00145C26" w:rsidP="00F460E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F460EF">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145C26">
            <w:pPr>
              <w:spacing w:before="60" w:after="60"/>
              <w:ind w:firstLine="0"/>
              <w:jc w:val="left"/>
              <w:rPr>
                <w:rFonts w:ascii="Arial" w:hAnsi="Arial" w:cs="Arial"/>
                <w:sz w:val="20"/>
              </w:rPr>
            </w:pPr>
            <w:r w:rsidRPr="00145C26">
              <w:rPr>
                <w:rFonts w:ascii="Arial" w:hAnsi="Arial" w:cs="Arial"/>
                <w:b/>
                <w:sz w:val="20"/>
              </w:rPr>
              <w:t xml:space="preserve">Post-Employment Medical Benefits </w:t>
            </w:r>
            <w:r>
              <w:rPr>
                <w:rFonts w:ascii="Arial" w:hAnsi="Arial" w:cs="Arial"/>
                <w:b/>
                <w:sz w:val="20"/>
              </w:rPr>
              <w:t>Liability</w:t>
            </w:r>
          </w:p>
        </w:tc>
        <w:tc>
          <w:tcPr>
            <w:tcW w:w="425" w:type="pct"/>
            <w:tcBorders>
              <w:top w:val="nil"/>
              <w:left w:val="nil"/>
              <w:bottom w:val="nil"/>
            </w:tcBorders>
            <w:shd w:val="clear" w:color="auto" w:fill="auto"/>
            <w:vAlign w:val="center"/>
          </w:tcPr>
          <w:p w:rsidR="00145C26" w:rsidRPr="00B35956" w:rsidRDefault="00145C26" w:rsidP="00145C26">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145C26">
            <w:pPr>
              <w:spacing w:before="60" w:after="60"/>
              <w:ind w:firstLine="0"/>
              <w:jc w:val="left"/>
              <w:rPr>
                <w:rFonts w:ascii="Arial" w:hAnsi="Arial" w:cs="Arial"/>
                <w:sz w:val="20"/>
              </w:rPr>
            </w:pPr>
            <w:r>
              <w:rPr>
                <w:rFonts w:ascii="Arial" w:hAnsi="Arial" w:cs="Arial"/>
                <w:sz w:val="20"/>
              </w:rPr>
              <w:t>Present value of defined benefit obligation</w:t>
            </w:r>
          </w:p>
        </w:tc>
        <w:tc>
          <w:tcPr>
            <w:tcW w:w="425" w:type="pct"/>
            <w:tcBorders>
              <w:top w:val="nil"/>
              <w:left w:val="nil"/>
              <w:bottom w:val="nil"/>
            </w:tcBorders>
            <w:shd w:val="clear" w:color="auto" w:fill="auto"/>
            <w:vAlign w:val="center"/>
          </w:tcPr>
          <w:p w:rsidR="00145C26" w:rsidRPr="00B35956" w:rsidRDefault="00145C26" w:rsidP="00145C2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_Ref1379532 \r \h </w:instrText>
            </w:r>
            <w:r>
              <w:rPr>
                <w:rFonts w:ascii="Arial" w:hAnsi="Arial" w:cs="Arial"/>
                <w:b/>
                <w:sz w:val="20"/>
              </w:rPr>
            </w:r>
            <w:r>
              <w:rPr>
                <w:rFonts w:ascii="Arial" w:hAnsi="Arial" w:cs="Arial"/>
                <w:b/>
                <w:sz w:val="20"/>
              </w:rPr>
              <w:fldChar w:fldCharType="separate"/>
            </w:r>
            <w:r w:rsidR="00855FCA">
              <w:rPr>
                <w:rFonts w:ascii="Arial" w:hAnsi="Arial" w:cs="Arial"/>
                <w:b/>
                <w:sz w:val="20"/>
              </w:rPr>
              <w:t>20.1</w:t>
            </w:r>
            <w:r>
              <w:rPr>
                <w:rFonts w:ascii="Arial" w:hAnsi="Arial" w:cs="Arial"/>
                <w:b/>
                <w:sz w:val="20"/>
              </w:rPr>
              <w:fldChar w:fldCharType="end"/>
            </w:r>
          </w:p>
        </w:tc>
        <w:tc>
          <w:tcPr>
            <w:tcW w:w="930"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145C26">
            <w:pPr>
              <w:spacing w:before="60" w:after="60"/>
              <w:ind w:firstLine="0"/>
              <w:jc w:val="left"/>
              <w:rPr>
                <w:rFonts w:ascii="Arial" w:hAnsi="Arial" w:cs="Arial"/>
                <w:sz w:val="20"/>
              </w:rPr>
            </w:pPr>
            <w:r>
              <w:rPr>
                <w:rFonts w:ascii="Arial" w:hAnsi="Arial" w:cs="Arial"/>
                <w:sz w:val="20"/>
              </w:rPr>
              <w:t>Fair value of plan assets</w:t>
            </w:r>
          </w:p>
        </w:tc>
        <w:tc>
          <w:tcPr>
            <w:tcW w:w="425" w:type="pct"/>
            <w:tcBorders>
              <w:top w:val="nil"/>
              <w:left w:val="nil"/>
              <w:bottom w:val="nil"/>
            </w:tcBorders>
            <w:shd w:val="clear" w:color="auto" w:fill="auto"/>
            <w:vAlign w:val="center"/>
          </w:tcPr>
          <w:p w:rsidR="00145C26" w:rsidRPr="00B35956" w:rsidRDefault="00054D1F" w:rsidP="00145C2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_Ref1382658 \r \h </w:instrText>
            </w:r>
            <w:r>
              <w:rPr>
                <w:rFonts w:ascii="Arial" w:hAnsi="Arial" w:cs="Arial"/>
                <w:b/>
                <w:sz w:val="20"/>
              </w:rPr>
            </w:r>
            <w:r>
              <w:rPr>
                <w:rFonts w:ascii="Arial" w:hAnsi="Arial" w:cs="Arial"/>
                <w:b/>
                <w:sz w:val="20"/>
              </w:rPr>
              <w:fldChar w:fldCharType="separate"/>
            </w:r>
            <w:r w:rsidR="00855FCA">
              <w:rPr>
                <w:rFonts w:ascii="Arial" w:hAnsi="Arial" w:cs="Arial"/>
                <w:b/>
                <w:sz w:val="20"/>
              </w:rPr>
              <w:t>20.4</w:t>
            </w:r>
            <w:r>
              <w:rPr>
                <w:rFonts w:ascii="Arial" w:hAnsi="Arial" w:cs="Arial"/>
                <w:b/>
                <w:sz w:val="20"/>
              </w:rPr>
              <w:fldChar w:fldCharType="end"/>
            </w:r>
          </w:p>
        </w:tc>
        <w:tc>
          <w:tcPr>
            <w:tcW w:w="930"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145C26">
            <w:pPr>
              <w:spacing w:before="60" w:after="60"/>
              <w:ind w:firstLine="0"/>
              <w:jc w:val="left"/>
              <w:rPr>
                <w:rFonts w:ascii="Arial" w:hAnsi="Arial" w:cs="Arial"/>
                <w:sz w:val="20"/>
              </w:rPr>
            </w:pPr>
            <w:r>
              <w:rPr>
                <w:rFonts w:ascii="Arial" w:hAnsi="Arial" w:cs="Arial"/>
                <w:sz w:val="20"/>
              </w:rPr>
              <w:t>Funding obligation</w:t>
            </w:r>
          </w:p>
        </w:tc>
        <w:tc>
          <w:tcPr>
            <w:tcW w:w="425" w:type="pct"/>
            <w:tcBorders>
              <w:top w:val="nil"/>
              <w:left w:val="nil"/>
              <w:bottom w:val="nil"/>
            </w:tcBorders>
            <w:shd w:val="clear" w:color="auto" w:fill="auto"/>
            <w:vAlign w:val="center"/>
          </w:tcPr>
          <w:p w:rsidR="00145C26" w:rsidRPr="00B35956" w:rsidRDefault="00145C26" w:rsidP="00145C26">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r>
      <w:tr w:rsidR="00145C26" w:rsidRPr="0026528B" w:rsidTr="00145C26">
        <w:tc>
          <w:tcPr>
            <w:tcW w:w="2712" w:type="pct"/>
            <w:tcBorders>
              <w:top w:val="nil"/>
              <w:bottom w:val="nil"/>
              <w:right w:val="nil"/>
            </w:tcBorders>
            <w:shd w:val="clear" w:color="auto" w:fill="auto"/>
            <w:vAlign w:val="center"/>
          </w:tcPr>
          <w:p w:rsidR="00145C26" w:rsidRPr="000A6CA7" w:rsidRDefault="00145C26" w:rsidP="00145C26">
            <w:pPr>
              <w:spacing w:before="60" w:after="60"/>
              <w:ind w:firstLine="0"/>
              <w:jc w:val="left"/>
              <w:rPr>
                <w:rFonts w:ascii="Arial" w:hAnsi="Arial" w:cs="Arial"/>
                <w:sz w:val="20"/>
              </w:rPr>
            </w:pPr>
          </w:p>
        </w:tc>
        <w:tc>
          <w:tcPr>
            <w:tcW w:w="425" w:type="pct"/>
            <w:tcBorders>
              <w:top w:val="nil"/>
              <w:left w:val="nil"/>
              <w:bottom w:val="nil"/>
            </w:tcBorders>
            <w:shd w:val="clear" w:color="auto" w:fill="auto"/>
            <w:vAlign w:val="center"/>
          </w:tcPr>
          <w:p w:rsidR="00145C26" w:rsidRPr="00B35956" w:rsidRDefault="00145C26" w:rsidP="00145C26">
            <w:pPr>
              <w:spacing w:before="60" w:after="60"/>
              <w:ind w:firstLine="0"/>
              <w:jc w:val="center"/>
              <w:rPr>
                <w:rFonts w:ascii="Arial" w:hAnsi="Arial" w:cs="Arial"/>
                <w:b/>
                <w:sz w:val="20"/>
              </w:rPr>
            </w:pPr>
          </w:p>
        </w:tc>
        <w:tc>
          <w:tcPr>
            <w:tcW w:w="930"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bottom w:val="nil"/>
            </w:tcBorders>
            <w:shd w:val="clear" w:color="auto" w:fill="auto"/>
          </w:tcPr>
          <w:p w:rsidR="00145C26" w:rsidRPr="0026528B" w:rsidRDefault="00145C26" w:rsidP="00145C26">
            <w:pPr>
              <w:spacing w:before="60" w:after="60"/>
              <w:ind w:firstLine="0"/>
              <w:jc w:val="right"/>
              <w:rPr>
                <w:rFonts w:ascii="Arial" w:hAnsi="Arial" w:cs="Arial"/>
                <w:sz w:val="20"/>
              </w:rPr>
            </w:pPr>
          </w:p>
        </w:tc>
      </w:tr>
      <w:tr w:rsidR="00145C26" w:rsidRPr="0026528B" w:rsidTr="00F460EF">
        <w:tc>
          <w:tcPr>
            <w:tcW w:w="3138" w:type="pct"/>
            <w:gridSpan w:val="2"/>
            <w:tcBorders>
              <w:top w:val="nil"/>
            </w:tcBorders>
            <w:shd w:val="clear" w:color="auto" w:fill="auto"/>
            <w:vAlign w:val="center"/>
          </w:tcPr>
          <w:p w:rsidR="00145C26" w:rsidRPr="00045627" w:rsidRDefault="00145C26" w:rsidP="00145C26">
            <w:pPr>
              <w:spacing w:before="60" w:after="60"/>
              <w:ind w:firstLine="0"/>
              <w:jc w:val="left"/>
              <w:rPr>
                <w:rFonts w:ascii="Arial" w:hAnsi="Arial" w:cs="Arial"/>
                <w:b/>
                <w:sz w:val="20"/>
              </w:rPr>
            </w:pPr>
            <w:r w:rsidRPr="00045627">
              <w:rPr>
                <w:rFonts w:ascii="Arial" w:hAnsi="Arial" w:cs="Arial"/>
                <w:b/>
                <w:sz w:val="20"/>
              </w:rPr>
              <w:t>Total</w:t>
            </w:r>
          </w:p>
        </w:tc>
        <w:tc>
          <w:tcPr>
            <w:tcW w:w="930" w:type="pct"/>
            <w:tcBorders>
              <w:top w:val="nil"/>
            </w:tcBorders>
            <w:shd w:val="clear" w:color="auto" w:fill="auto"/>
          </w:tcPr>
          <w:p w:rsidR="00145C26" w:rsidRPr="0026528B" w:rsidRDefault="00145C26" w:rsidP="00145C26">
            <w:pPr>
              <w:spacing w:before="60" w:after="60"/>
              <w:ind w:firstLine="0"/>
              <w:jc w:val="right"/>
              <w:rPr>
                <w:rFonts w:ascii="Arial" w:hAnsi="Arial" w:cs="Arial"/>
                <w:sz w:val="20"/>
              </w:rPr>
            </w:pPr>
          </w:p>
        </w:tc>
        <w:tc>
          <w:tcPr>
            <w:tcW w:w="932" w:type="pct"/>
            <w:tcBorders>
              <w:top w:val="nil"/>
            </w:tcBorders>
            <w:shd w:val="clear" w:color="auto" w:fill="auto"/>
          </w:tcPr>
          <w:p w:rsidR="00145C26" w:rsidRPr="0026528B" w:rsidRDefault="00145C26" w:rsidP="00145C26">
            <w:pPr>
              <w:spacing w:before="60" w:after="60"/>
              <w:ind w:firstLine="0"/>
              <w:jc w:val="right"/>
              <w:rPr>
                <w:rFonts w:ascii="Arial" w:hAnsi="Arial" w:cs="Arial"/>
                <w:sz w:val="20"/>
              </w:rPr>
            </w:pPr>
          </w:p>
        </w:tc>
      </w:tr>
    </w:tbl>
    <w:p w:rsidR="00145C26" w:rsidRDefault="00145C26" w:rsidP="003C6C0F">
      <w:pPr>
        <w:tabs>
          <w:tab w:val="left" w:pos="3210"/>
        </w:tabs>
        <w:ind w:firstLine="0"/>
        <w:rPr>
          <w:rFonts w:ascii="Arial" w:hAnsi="Arial" w:cs="Arial"/>
          <w:b/>
          <w:color w:val="000000" w:themeColor="text1"/>
          <w:sz w:val="20"/>
        </w:rPr>
      </w:pPr>
    </w:p>
    <w:p w:rsidR="006F0044" w:rsidRPr="00145C26" w:rsidRDefault="006F0044" w:rsidP="003C6C0F">
      <w:pPr>
        <w:tabs>
          <w:tab w:val="left" w:pos="3210"/>
        </w:tabs>
        <w:ind w:firstLine="0"/>
        <w:rPr>
          <w:rFonts w:ascii="Arial" w:hAnsi="Arial" w:cs="Arial"/>
          <w:b/>
          <w:color w:val="000000" w:themeColor="text1"/>
          <w:sz w:val="20"/>
        </w:rPr>
      </w:pPr>
    </w:p>
    <w:p w:rsidR="00145C26" w:rsidRDefault="00145C26">
      <w:pPr>
        <w:rPr>
          <w:rFonts w:ascii="Arial" w:hAnsi="Arial" w:cs="Arial"/>
          <w:b/>
          <w:color w:val="FF0000"/>
          <w:sz w:val="20"/>
        </w:rPr>
      </w:pPr>
      <w:r>
        <w:rPr>
          <w:rFonts w:ascii="Arial" w:hAnsi="Arial" w:cs="Arial"/>
          <w:b/>
          <w:color w:val="FF0000"/>
          <w:sz w:val="20"/>
        </w:rPr>
        <w:br w:type="page"/>
      </w:r>
    </w:p>
    <w:p w:rsidR="008D5866" w:rsidRPr="008C7D5D" w:rsidRDefault="008D5866" w:rsidP="008D5866">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D6DA3" w:rsidRPr="002D6DA3" w:rsidRDefault="00CC5178" w:rsidP="00B4401A">
      <w:pPr>
        <w:pStyle w:val="ListParagraph"/>
        <w:numPr>
          <w:ilvl w:val="1"/>
          <w:numId w:val="21"/>
        </w:numPr>
        <w:ind w:left="567" w:hanging="567"/>
        <w:rPr>
          <w:rFonts w:ascii="Arial" w:hAnsi="Arial" w:cs="Arial"/>
          <w:b/>
          <w:sz w:val="20"/>
        </w:rPr>
      </w:pPr>
      <w:bookmarkStart w:id="106" w:name="_Ref1379532"/>
      <w:r>
        <w:rPr>
          <w:rFonts w:ascii="Arial" w:hAnsi="Arial" w:cs="Arial"/>
          <w:b/>
          <w:sz w:val="20"/>
        </w:rPr>
        <w:t>Reconciliation of Present Value of the Defined Benefit Obligations</w:t>
      </w:r>
      <w:bookmarkEnd w:id="106"/>
      <w:r w:rsidR="006F0044">
        <w:rPr>
          <w:rFonts w:ascii="Arial" w:hAnsi="Arial" w:cs="Arial"/>
          <w:b/>
          <w:sz w:val="20"/>
        </w:rPr>
        <w:t xml:space="preserve"> </w:t>
      </w:r>
      <w:r w:rsidR="006F0044" w:rsidRPr="006F0044">
        <w:rPr>
          <w:rFonts w:ascii="Arial" w:hAnsi="Arial" w:cs="Arial"/>
          <w:b/>
          <w:color w:val="FF0000"/>
          <w:sz w:val="20"/>
        </w:rPr>
        <w:t>[25p.136(b)]</w:t>
      </w:r>
    </w:p>
    <w:tbl>
      <w:tblPr>
        <w:tblStyle w:val="TableGrid"/>
        <w:tblW w:w="5000" w:type="pct"/>
        <w:tblLook w:val="04A0" w:firstRow="1" w:lastRow="0" w:firstColumn="1" w:lastColumn="0" w:noHBand="0" w:noVBand="1"/>
      </w:tblPr>
      <w:tblGrid>
        <w:gridCol w:w="5244"/>
        <w:gridCol w:w="1554"/>
        <w:gridCol w:w="1558"/>
        <w:gridCol w:w="1556"/>
      </w:tblGrid>
      <w:tr w:rsidR="00CC5178" w:rsidRPr="0026528B" w:rsidTr="00CC5178">
        <w:tc>
          <w:tcPr>
            <w:tcW w:w="2645" w:type="pct"/>
            <w:tcBorders>
              <w:bottom w:val="single" w:sz="4" w:space="0" w:color="auto"/>
            </w:tcBorders>
            <w:shd w:val="clear" w:color="auto" w:fill="FBE4D5" w:themeFill="accent2" w:themeFillTint="33"/>
          </w:tcPr>
          <w:p w:rsidR="00CC5178" w:rsidRPr="001049DD" w:rsidRDefault="00CC5178" w:rsidP="00964B19">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CC5178" w:rsidRPr="0026528B" w:rsidRDefault="00CC5178" w:rsidP="00964B19">
            <w:pPr>
              <w:spacing w:before="60" w:after="60"/>
              <w:ind w:firstLine="0"/>
              <w:jc w:val="center"/>
              <w:rPr>
                <w:rFonts w:ascii="Arial" w:hAnsi="Arial" w:cs="Arial"/>
                <w:b/>
                <w:sz w:val="20"/>
              </w:rPr>
            </w:pPr>
            <w:r>
              <w:rPr>
                <w:rFonts w:ascii="Arial" w:hAnsi="Arial" w:cs="Arial"/>
                <w:b/>
                <w:sz w:val="20"/>
              </w:rPr>
              <w:t>Defined Benefit Plan</w:t>
            </w:r>
          </w:p>
        </w:tc>
        <w:tc>
          <w:tcPr>
            <w:tcW w:w="786" w:type="pct"/>
            <w:tcBorders>
              <w:bottom w:val="single" w:sz="4" w:space="0" w:color="auto"/>
            </w:tcBorders>
            <w:shd w:val="clear" w:color="auto" w:fill="FBE4D5" w:themeFill="accent2" w:themeFillTint="33"/>
          </w:tcPr>
          <w:p w:rsidR="00CC5178" w:rsidRPr="0026528B" w:rsidRDefault="00CC5178" w:rsidP="00964B19">
            <w:pPr>
              <w:spacing w:before="60" w:after="60"/>
              <w:ind w:firstLine="0"/>
              <w:jc w:val="center"/>
              <w:rPr>
                <w:rFonts w:ascii="Arial" w:hAnsi="Arial" w:cs="Arial"/>
                <w:b/>
                <w:sz w:val="20"/>
              </w:rPr>
            </w:pPr>
            <w:r>
              <w:rPr>
                <w:rFonts w:ascii="Arial" w:hAnsi="Arial" w:cs="Arial"/>
                <w:b/>
                <w:sz w:val="20"/>
              </w:rPr>
              <w:t>Post-Employment Medical</w:t>
            </w:r>
            <w:r w:rsidR="00C55137">
              <w:rPr>
                <w:rFonts w:ascii="Arial" w:hAnsi="Arial" w:cs="Arial"/>
                <w:b/>
                <w:sz w:val="20"/>
              </w:rPr>
              <w:t xml:space="preserve"> Benefits</w:t>
            </w:r>
          </w:p>
        </w:tc>
        <w:tc>
          <w:tcPr>
            <w:tcW w:w="785" w:type="pct"/>
            <w:tcBorders>
              <w:bottom w:val="single" w:sz="4" w:space="0" w:color="auto"/>
            </w:tcBorders>
            <w:shd w:val="clear" w:color="auto" w:fill="FBE4D5" w:themeFill="accent2" w:themeFillTint="33"/>
          </w:tcPr>
          <w:p w:rsidR="00CC5178" w:rsidRPr="0026528B" w:rsidRDefault="00CC5178" w:rsidP="00964B19">
            <w:pPr>
              <w:spacing w:before="60" w:after="60"/>
              <w:ind w:firstLine="0"/>
              <w:jc w:val="center"/>
              <w:rPr>
                <w:rFonts w:ascii="Arial" w:hAnsi="Arial" w:cs="Arial"/>
                <w:b/>
                <w:sz w:val="20"/>
              </w:rPr>
            </w:pPr>
            <w:r>
              <w:rPr>
                <w:rFonts w:ascii="Arial" w:hAnsi="Arial" w:cs="Arial"/>
                <w:b/>
                <w:sz w:val="20"/>
              </w:rPr>
              <w:t>Total</w:t>
            </w:r>
          </w:p>
        </w:tc>
      </w:tr>
      <w:tr w:rsidR="00CC5178" w:rsidRPr="0026528B" w:rsidTr="00CC5178">
        <w:tc>
          <w:tcPr>
            <w:tcW w:w="2645" w:type="pct"/>
            <w:tcBorders>
              <w:bottom w:val="nil"/>
            </w:tcBorders>
          </w:tcPr>
          <w:p w:rsidR="00CC5178" w:rsidRPr="001049DD" w:rsidRDefault="00CC5178" w:rsidP="00964B19">
            <w:pPr>
              <w:spacing w:before="60" w:after="60"/>
              <w:ind w:firstLine="0"/>
              <w:rPr>
                <w:rFonts w:ascii="Arial" w:hAnsi="Arial" w:cs="Arial"/>
                <w:b/>
                <w:sz w:val="20"/>
              </w:rPr>
            </w:pPr>
          </w:p>
        </w:tc>
        <w:tc>
          <w:tcPr>
            <w:tcW w:w="784" w:type="pct"/>
            <w:tcBorders>
              <w:bottom w:val="nil"/>
            </w:tcBorders>
          </w:tcPr>
          <w:p w:rsidR="00CC5178" w:rsidRPr="0026528B" w:rsidRDefault="00CC5178" w:rsidP="00964B19">
            <w:pPr>
              <w:spacing w:before="60" w:after="60"/>
              <w:ind w:firstLine="0"/>
              <w:jc w:val="right"/>
              <w:rPr>
                <w:rFonts w:ascii="Arial" w:hAnsi="Arial" w:cs="Arial"/>
                <w:sz w:val="20"/>
              </w:rPr>
            </w:pPr>
          </w:p>
        </w:tc>
        <w:tc>
          <w:tcPr>
            <w:tcW w:w="786" w:type="pct"/>
            <w:tcBorders>
              <w:bottom w:val="nil"/>
            </w:tcBorders>
          </w:tcPr>
          <w:p w:rsidR="00CC5178" w:rsidRPr="0026528B" w:rsidRDefault="00CC5178" w:rsidP="00964B19">
            <w:pPr>
              <w:spacing w:before="60" w:after="60"/>
              <w:ind w:firstLine="0"/>
              <w:jc w:val="right"/>
              <w:rPr>
                <w:rFonts w:ascii="Arial" w:hAnsi="Arial" w:cs="Arial"/>
                <w:sz w:val="20"/>
              </w:rPr>
            </w:pPr>
          </w:p>
        </w:tc>
        <w:tc>
          <w:tcPr>
            <w:tcW w:w="785" w:type="pct"/>
            <w:tcBorders>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1643A1" w:rsidRDefault="00CC5178" w:rsidP="00964B19">
            <w:pPr>
              <w:spacing w:before="60" w:after="60"/>
              <w:ind w:firstLine="0"/>
              <w:rPr>
                <w:rFonts w:ascii="Arial" w:hAnsi="Arial" w:cs="Arial"/>
                <w:b/>
                <w:sz w:val="20"/>
              </w:rPr>
            </w:pPr>
            <w:r>
              <w:rPr>
                <w:rFonts w:ascii="Arial" w:hAnsi="Arial" w:cs="Arial"/>
                <w:b/>
                <w:sz w:val="20"/>
              </w:rPr>
              <w:t>Defined benefit obligation at 1 July 2017</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Interest Cost</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Current Service Cost</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Contributions Received</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Actuarial (Gains) / Losses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Foreign Currency Exchange Rate Translations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Benefits Paid</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Past Service Costs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Entity Combinations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Curtailments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964B19">
            <w:pPr>
              <w:spacing w:before="60" w:after="60"/>
              <w:ind w:firstLine="0"/>
              <w:rPr>
                <w:rFonts w:ascii="Arial" w:hAnsi="Arial" w:cs="Arial"/>
                <w:sz w:val="20"/>
              </w:rPr>
            </w:pPr>
            <w:r>
              <w:rPr>
                <w:rFonts w:ascii="Arial" w:hAnsi="Arial" w:cs="Arial"/>
                <w:sz w:val="20"/>
              </w:rPr>
              <w:t>Settlements</w:t>
            </w:r>
          </w:p>
        </w:tc>
        <w:tc>
          <w:tcPr>
            <w:tcW w:w="784"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964B19">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964B19">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1643A1" w:rsidRDefault="00CC5178" w:rsidP="00CC5178">
            <w:pPr>
              <w:spacing w:before="60" w:after="60"/>
              <w:ind w:firstLine="0"/>
              <w:rPr>
                <w:rFonts w:ascii="Arial" w:hAnsi="Arial" w:cs="Arial"/>
                <w:b/>
                <w:sz w:val="20"/>
              </w:rPr>
            </w:pPr>
            <w:r>
              <w:rPr>
                <w:rFonts w:ascii="Arial" w:hAnsi="Arial" w:cs="Arial"/>
                <w:b/>
                <w:sz w:val="20"/>
              </w:rPr>
              <w:t>Defined benefit obligation at 30 June 2018</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Interest Cost</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Current Service Cost</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Contributions Received</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Actuarial (Gains) / Losses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Foreign Currency Exchange Rate Translations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Benefits Paid</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Past Service Costs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Entity Combinations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C5178">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Curtailments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55137">
        <w:tc>
          <w:tcPr>
            <w:tcW w:w="2645" w:type="pct"/>
            <w:tcBorders>
              <w:top w:val="nil"/>
              <w:bottom w:val="nil"/>
            </w:tcBorders>
            <w:shd w:val="clear" w:color="auto" w:fill="auto"/>
          </w:tcPr>
          <w:p w:rsidR="00CC5178" w:rsidRPr="00CC5178" w:rsidRDefault="00CC5178" w:rsidP="00CC5178">
            <w:pPr>
              <w:spacing w:before="60" w:after="60"/>
              <w:ind w:firstLine="0"/>
              <w:rPr>
                <w:rFonts w:ascii="Arial" w:hAnsi="Arial" w:cs="Arial"/>
                <w:sz w:val="20"/>
              </w:rPr>
            </w:pPr>
            <w:r>
              <w:rPr>
                <w:rFonts w:ascii="Arial" w:hAnsi="Arial" w:cs="Arial"/>
                <w:sz w:val="20"/>
              </w:rPr>
              <w:t>Settlements</w:t>
            </w:r>
          </w:p>
        </w:tc>
        <w:tc>
          <w:tcPr>
            <w:tcW w:w="784"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nil"/>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nil"/>
            </w:tcBorders>
          </w:tcPr>
          <w:p w:rsidR="00CC5178" w:rsidRPr="0026528B" w:rsidRDefault="00CC5178" w:rsidP="00CC5178">
            <w:pPr>
              <w:spacing w:before="60" w:after="60"/>
              <w:ind w:firstLine="0"/>
              <w:jc w:val="right"/>
              <w:rPr>
                <w:rFonts w:ascii="Arial" w:hAnsi="Arial" w:cs="Arial"/>
                <w:sz w:val="20"/>
              </w:rPr>
            </w:pPr>
          </w:p>
        </w:tc>
      </w:tr>
      <w:tr w:rsidR="00CC5178" w:rsidRPr="0026528B" w:rsidTr="00C55137">
        <w:tc>
          <w:tcPr>
            <w:tcW w:w="2645" w:type="pct"/>
            <w:tcBorders>
              <w:top w:val="nil"/>
              <w:bottom w:val="single" w:sz="4" w:space="0" w:color="auto"/>
            </w:tcBorders>
            <w:shd w:val="clear" w:color="auto" w:fill="auto"/>
          </w:tcPr>
          <w:p w:rsidR="00CC5178" w:rsidRPr="00C55137" w:rsidRDefault="00C55137" w:rsidP="00CC5178">
            <w:pPr>
              <w:spacing w:before="60" w:after="60"/>
              <w:ind w:firstLine="0"/>
              <w:rPr>
                <w:rFonts w:ascii="Arial" w:hAnsi="Arial" w:cs="Arial"/>
                <w:b/>
                <w:sz w:val="20"/>
              </w:rPr>
            </w:pPr>
            <w:r w:rsidRPr="00C55137">
              <w:rPr>
                <w:rFonts w:ascii="Arial" w:hAnsi="Arial" w:cs="Arial"/>
                <w:b/>
                <w:sz w:val="20"/>
              </w:rPr>
              <w:t>Defined benefit obligation at 30 June 2019</w:t>
            </w:r>
          </w:p>
        </w:tc>
        <w:tc>
          <w:tcPr>
            <w:tcW w:w="784" w:type="pct"/>
            <w:tcBorders>
              <w:top w:val="nil"/>
              <w:bottom w:val="single" w:sz="4" w:space="0" w:color="auto"/>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rsidR="00CC5178" w:rsidRPr="0026528B" w:rsidRDefault="00CC5178" w:rsidP="00CC5178">
            <w:pPr>
              <w:spacing w:before="60" w:after="60"/>
              <w:ind w:firstLine="0"/>
              <w:jc w:val="right"/>
              <w:rPr>
                <w:rFonts w:ascii="Arial" w:hAnsi="Arial" w:cs="Arial"/>
                <w:sz w:val="20"/>
              </w:rPr>
            </w:pPr>
          </w:p>
        </w:tc>
        <w:tc>
          <w:tcPr>
            <w:tcW w:w="785" w:type="pct"/>
            <w:tcBorders>
              <w:top w:val="nil"/>
              <w:bottom w:val="single" w:sz="4" w:space="0" w:color="auto"/>
            </w:tcBorders>
          </w:tcPr>
          <w:p w:rsidR="00CC5178" w:rsidRPr="0026528B" w:rsidRDefault="00CC5178" w:rsidP="00CC5178">
            <w:pPr>
              <w:spacing w:before="60" w:after="60"/>
              <w:ind w:firstLine="0"/>
              <w:jc w:val="right"/>
              <w:rPr>
                <w:rFonts w:ascii="Arial" w:hAnsi="Arial" w:cs="Arial"/>
                <w:sz w:val="20"/>
              </w:rPr>
            </w:pPr>
          </w:p>
        </w:tc>
      </w:tr>
    </w:tbl>
    <w:p w:rsidR="00DB0A7A" w:rsidRDefault="00DB0A7A" w:rsidP="004917AC">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DB0A7A" w:rsidRPr="008B60EF" w:rsidTr="00964B19">
        <w:tc>
          <w:tcPr>
            <w:tcW w:w="9912" w:type="dxa"/>
            <w:shd w:val="clear" w:color="auto" w:fill="E2EFD9" w:themeFill="accent6" w:themeFillTint="33"/>
          </w:tcPr>
          <w:p w:rsidR="00DB0A7A" w:rsidRPr="008B60EF" w:rsidRDefault="00DB0A7A" w:rsidP="008B60EF">
            <w:pPr>
              <w:spacing w:before="60" w:after="60"/>
              <w:ind w:firstLine="0"/>
              <w:rPr>
                <w:rFonts w:ascii="Arial" w:hAnsi="Arial" w:cs="Arial"/>
                <w:b/>
                <w:i/>
                <w:sz w:val="20"/>
              </w:rPr>
            </w:pPr>
            <w:r w:rsidRPr="008B60EF">
              <w:rPr>
                <w:rFonts w:ascii="Arial" w:hAnsi="Arial" w:cs="Arial"/>
                <w:b/>
                <w:i/>
                <w:sz w:val="20"/>
              </w:rPr>
              <w:t xml:space="preserve">Commentary:  </w:t>
            </w:r>
          </w:p>
          <w:p w:rsidR="00DB0A7A" w:rsidRPr="008B60EF" w:rsidRDefault="00DB0A7A" w:rsidP="008B60EF">
            <w:pPr>
              <w:spacing w:before="60" w:after="60"/>
              <w:ind w:firstLine="0"/>
              <w:rPr>
                <w:rFonts w:ascii="Arial" w:hAnsi="Arial" w:cs="Arial"/>
                <w:i/>
                <w:sz w:val="20"/>
              </w:rPr>
            </w:pPr>
            <w:r w:rsidRPr="008B60EF">
              <w:rPr>
                <w:rFonts w:ascii="Arial" w:hAnsi="Arial" w:cs="Arial"/>
                <w:i/>
                <w:sz w:val="20"/>
              </w:rPr>
              <w:t>In addition to the above, the reporting entity must include a general description of the type of plan.</w:t>
            </w:r>
          </w:p>
        </w:tc>
      </w:tr>
    </w:tbl>
    <w:p w:rsidR="00796EAD" w:rsidRDefault="00796EAD" w:rsidP="004917AC">
      <w:pPr>
        <w:ind w:firstLine="0"/>
        <w:rPr>
          <w:rFonts w:ascii="Arial" w:hAnsi="Arial" w:cs="Arial"/>
          <w:sz w:val="20"/>
        </w:rPr>
      </w:pPr>
      <w:r>
        <w:rPr>
          <w:rFonts w:ascii="Arial" w:hAnsi="Arial" w:cs="Arial"/>
          <w:sz w:val="20"/>
        </w:rPr>
        <w:br w:type="page"/>
      </w:r>
    </w:p>
    <w:p w:rsidR="00724F9E" w:rsidRPr="008C7D5D" w:rsidRDefault="00724F9E" w:rsidP="00724F9E">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420EC" w:rsidRPr="002D6DA3" w:rsidRDefault="002420EC" w:rsidP="00B4401A">
      <w:pPr>
        <w:pStyle w:val="ListParagraph"/>
        <w:numPr>
          <w:ilvl w:val="1"/>
          <w:numId w:val="21"/>
        </w:numPr>
        <w:ind w:left="567" w:hanging="567"/>
        <w:rPr>
          <w:rFonts w:ascii="Arial" w:hAnsi="Arial" w:cs="Arial"/>
          <w:b/>
          <w:sz w:val="20"/>
        </w:rPr>
      </w:pPr>
      <w:r>
        <w:rPr>
          <w:rFonts w:ascii="Arial" w:hAnsi="Arial" w:cs="Arial"/>
          <w:b/>
          <w:sz w:val="20"/>
        </w:rPr>
        <w:t>Analysis of Funding</w:t>
      </w:r>
      <w:r w:rsidR="008D5866">
        <w:rPr>
          <w:rFonts w:ascii="Arial" w:hAnsi="Arial" w:cs="Arial"/>
          <w:b/>
          <w:sz w:val="20"/>
        </w:rPr>
        <w:t xml:space="preserve"> </w:t>
      </w:r>
      <w:r w:rsidR="008D5866" w:rsidRPr="008D5866">
        <w:rPr>
          <w:rFonts w:ascii="Arial" w:hAnsi="Arial" w:cs="Arial"/>
          <w:b/>
          <w:color w:val="FF0000"/>
          <w:sz w:val="20"/>
        </w:rPr>
        <w:t>[25p.136(c)]</w:t>
      </w:r>
    </w:p>
    <w:tbl>
      <w:tblPr>
        <w:tblStyle w:val="TableGrid"/>
        <w:tblW w:w="5000" w:type="pct"/>
        <w:tblLook w:val="04A0" w:firstRow="1" w:lastRow="0" w:firstColumn="1" w:lastColumn="0" w:noHBand="0" w:noVBand="1"/>
      </w:tblPr>
      <w:tblGrid>
        <w:gridCol w:w="6220"/>
        <w:gridCol w:w="1844"/>
        <w:gridCol w:w="1848"/>
      </w:tblGrid>
      <w:tr w:rsidR="00724F9E" w:rsidRPr="0026528B" w:rsidTr="00724F9E">
        <w:tc>
          <w:tcPr>
            <w:tcW w:w="3138" w:type="pct"/>
            <w:tcBorders>
              <w:bottom w:val="single" w:sz="4" w:space="0" w:color="auto"/>
            </w:tcBorders>
            <w:shd w:val="clear" w:color="auto" w:fill="FBE4D5" w:themeFill="accent2" w:themeFillTint="33"/>
          </w:tcPr>
          <w:p w:rsidR="00724F9E" w:rsidRPr="001049DD" w:rsidRDefault="00724F9E" w:rsidP="00964B1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724F9E" w:rsidRDefault="00724F9E" w:rsidP="00964B19">
            <w:pPr>
              <w:spacing w:before="60" w:after="60"/>
              <w:ind w:firstLine="0"/>
              <w:jc w:val="center"/>
              <w:rPr>
                <w:rFonts w:ascii="Arial" w:hAnsi="Arial" w:cs="Arial"/>
                <w:b/>
                <w:sz w:val="20"/>
              </w:rPr>
            </w:pPr>
            <w:r>
              <w:rPr>
                <w:rFonts w:ascii="Arial" w:hAnsi="Arial" w:cs="Arial"/>
                <w:b/>
                <w:sz w:val="20"/>
              </w:rPr>
              <w:t>2018/2019</w:t>
            </w:r>
          </w:p>
          <w:p w:rsidR="00724F9E" w:rsidRPr="0026528B" w:rsidRDefault="00724F9E" w:rsidP="00964B1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724F9E" w:rsidRDefault="00724F9E" w:rsidP="00964B19">
            <w:pPr>
              <w:spacing w:before="60" w:after="60"/>
              <w:ind w:firstLine="0"/>
              <w:jc w:val="center"/>
              <w:rPr>
                <w:rFonts w:ascii="Arial" w:hAnsi="Arial" w:cs="Arial"/>
                <w:b/>
                <w:sz w:val="20"/>
              </w:rPr>
            </w:pPr>
            <w:r>
              <w:rPr>
                <w:rFonts w:ascii="Arial" w:hAnsi="Arial" w:cs="Arial"/>
                <w:b/>
                <w:sz w:val="20"/>
              </w:rPr>
              <w:t>2017/2018</w:t>
            </w:r>
          </w:p>
          <w:p w:rsidR="00724F9E" w:rsidRPr="0026528B" w:rsidRDefault="00724F9E" w:rsidP="00964B19">
            <w:pPr>
              <w:spacing w:before="60" w:after="60"/>
              <w:ind w:firstLine="0"/>
              <w:jc w:val="center"/>
              <w:rPr>
                <w:rFonts w:ascii="Arial" w:hAnsi="Arial" w:cs="Arial"/>
                <w:b/>
                <w:sz w:val="20"/>
              </w:rPr>
            </w:pPr>
            <w:r>
              <w:rPr>
                <w:rFonts w:ascii="Arial" w:hAnsi="Arial" w:cs="Arial"/>
                <w:b/>
                <w:sz w:val="20"/>
              </w:rPr>
              <w:t>(R’000s)</w:t>
            </w:r>
          </w:p>
        </w:tc>
      </w:tr>
      <w:tr w:rsidR="00724F9E" w:rsidRPr="0026528B" w:rsidTr="00724F9E">
        <w:tc>
          <w:tcPr>
            <w:tcW w:w="3138" w:type="pct"/>
            <w:tcBorders>
              <w:bottom w:val="nil"/>
            </w:tcBorders>
          </w:tcPr>
          <w:p w:rsidR="00724F9E" w:rsidRPr="00724F9E" w:rsidRDefault="00724F9E" w:rsidP="00724F9E">
            <w:pPr>
              <w:spacing w:before="60" w:after="60"/>
              <w:ind w:firstLine="0"/>
              <w:rPr>
                <w:rFonts w:ascii="Arial" w:hAnsi="Arial" w:cs="Arial"/>
                <w:i/>
                <w:sz w:val="20"/>
              </w:rPr>
            </w:pPr>
            <w:r>
              <w:rPr>
                <w:rFonts w:ascii="Arial" w:hAnsi="Arial" w:cs="Arial"/>
                <w:i/>
                <w:sz w:val="20"/>
              </w:rPr>
              <w:t>The present value of the following defined benefit obligations is unfunded:</w:t>
            </w:r>
          </w:p>
        </w:tc>
        <w:tc>
          <w:tcPr>
            <w:tcW w:w="930" w:type="pct"/>
            <w:tcBorders>
              <w:bottom w:val="nil"/>
            </w:tcBorders>
          </w:tcPr>
          <w:p w:rsidR="00724F9E" w:rsidRPr="0026528B" w:rsidRDefault="00724F9E" w:rsidP="00724F9E">
            <w:pPr>
              <w:spacing w:before="60" w:after="60"/>
              <w:ind w:firstLine="0"/>
              <w:jc w:val="right"/>
              <w:rPr>
                <w:rFonts w:ascii="Arial" w:hAnsi="Arial" w:cs="Arial"/>
                <w:sz w:val="20"/>
              </w:rPr>
            </w:pPr>
          </w:p>
        </w:tc>
        <w:tc>
          <w:tcPr>
            <w:tcW w:w="932" w:type="pct"/>
            <w:tcBorders>
              <w:bottom w:val="nil"/>
            </w:tcBorders>
          </w:tcPr>
          <w:p w:rsidR="00724F9E" w:rsidRPr="0026528B" w:rsidRDefault="00724F9E" w:rsidP="00724F9E">
            <w:pPr>
              <w:spacing w:before="60" w:after="60"/>
              <w:ind w:firstLine="0"/>
              <w:jc w:val="right"/>
              <w:rPr>
                <w:rFonts w:ascii="Arial" w:hAnsi="Arial" w:cs="Arial"/>
                <w:sz w:val="20"/>
              </w:rPr>
            </w:pPr>
          </w:p>
        </w:tc>
      </w:tr>
      <w:tr w:rsidR="00724F9E" w:rsidRPr="0026528B" w:rsidTr="00DD7640">
        <w:tc>
          <w:tcPr>
            <w:tcW w:w="3138" w:type="pct"/>
            <w:tcBorders>
              <w:top w:val="nil"/>
              <w:bottom w:val="nil"/>
            </w:tcBorders>
            <w:shd w:val="clear" w:color="auto" w:fill="DEEAF6" w:themeFill="accent1" w:themeFillTint="33"/>
          </w:tcPr>
          <w:p w:rsidR="00724F9E" w:rsidRPr="00724F9E" w:rsidRDefault="00724F9E" w:rsidP="00724F9E">
            <w:pPr>
              <w:spacing w:before="60" w:after="60"/>
              <w:ind w:firstLine="0"/>
              <w:rPr>
                <w:rFonts w:ascii="Arial" w:hAnsi="Arial" w:cs="Arial"/>
                <w:sz w:val="20"/>
              </w:rPr>
            </w:pPr>
            <w:r>
              <w:rPr>
                <w:rFonts w:ascii="Arial" w:hAnsi="Arial" w:cs="Arial"/>
                <w:sz w:val="20"/>
              </w:rPr>
              <w:t>&lt;Include name defined benefit scheme &gt;</w:t>
            </w:r>
          </w:p>
        </w:tc>
        <w:tc>
          <w:tcPr>
            <w:tcW w:w="930"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c>
          <w:tcPr>
            <w:tcW w:w="932"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r>
      <w:tr w:rsidR="00E124E1" w:rsidRPr="0026528B" w:rsidTr="00DD7640">
        <w:tc>
          <w:tcPr>
            <w:tcW w:w="3138" w:type="pct"/>
            <w:tcBorders>
              <w:top w:val="nil"/>
              <w:bottom w:val="nil"/>
            </w:tcBorders>
            <w:shd w:val="clear" w:color="auto" w:fill="DEEAF6" w:themeFill="accent1" w:themeFillTint="33"/>
          </w:tcPr>
          <w:p w:rsidR="00E124E1" w:rsidRPr="00724F9E" w:rsidRDefault="00E124E1" w:rsidP="00964B19">
            <w:pPr>
              <w:spacing w:before="60" w:after="60"/>
              <w:ind w:firstLine="0"/>
              <w:rPr>
                <w:rFonts w:ascii="Arial" w:hAnsi="Arial" w:cs="Arial"/>
                <w:sz w:val="20"/>
              </w:rPr>
            </w:pPr>
            <w:r>
              <w:rPr>
                <w:rFonts w:ascii="Arial" w:hAnsi="Arial" w:cs="Arial"/>
                <w:sz w:val="20"/>
              </w:rPr>
              <w:t>&lt;Include name defined benefit scheme &gt;</w:t>
            </w:r>
          </w:p>
        </w:tc>
        <w:tc>
          <w:tcPr>
            <w:tcW w:w="930" w:type="pct"/>
            <w:tcBorders>
              <w:top w:val="nil"/>
              <w:bottom w:val="nil"/>
            </w:tcBorders>
            <w:shd w:val="clear" w:color="auto" w:fill="auto"/>
          </w:tcPr>
          <w:p w:rsidR="00E124E1" w:rsidRPr="0026528B" w:rsidRDefault="00E124E1" w:rsidP="00964B19">
            <w:pPr>
              <w:spacing w:before="60" w:after="60"/>
              <w:ind w:firstLine="0"/>
              <w:jc w:val="right"/>
              <w:rPr>
                <w:rFonts w:ascii="Arial" w:hAnsi="Arial" w:cs="Arial"/>
                <w:sz w:val="20"/>
              </w:rPr>
            </w:pPr>
          </w:p>
        </w:tc>
        <w:tc>
          <w:tcPr>
            <w:tcW w:w="932" w:type="pct"/>
            <w:tcBorders>
              <w:top w:val="nil"/>
              <w:bottom w:val="nil"/>
            </w:tcBorders>
            <w:shd w:val="clear" w:color="auto" w:fill="auto"/>
          </w:tcPr>
          <w:p w:rsidR="00E124E1" w:rsidRPr="0026528B" w:rsidRDefault="00E124E1" w:rsidP="00964B19">
            <w:pPr>
              <w:spacing w:before="60" w:after="60"/>
              <w:ind w:firstLine="0"/>
              <w:jc w:val="right"/>
              <w:rPr>
                <w:rFonts w:ascii="Arial" w:hAnsi="Arial" w:cs="Arial"/>
                <w:sz w:val="20"/>
              </w:rPr>
            </w:pPr>
          </w:p>
        </w:tc>
      </w:tr>
      <w:tr w:rsidR="00724F9E" w:rsidRPr="0026528B" w:rsidTr="00724F9E">
        <w:tc>
          <w:tcPr>
            <w:tcW w:w="3138" w:type="pct"/>
            <w:tcBorders>
              <w:top w:val="nil"/>
              <w:bottom w:val="nil"/>
            </w:tcBorders>
            <w:shd w:val="clear" w:color="auto" w:fill="auto"/>
          </w:tcPr>
          <w:p w:rsidR="00724F9E" w:rsidRPr="00724F9E" w:rsidRDefault="00724F9E" w:rsidP="00724F9E">
            <w:pPr>
              <w:spacing w:before="60" w:after="60"/>
              <w:ind w:firstLine="0"/>
              <w:rPr>
                <w:rFonts w:ascii="Arial" w:hAnsi="Arial" w:cs="Arial"/>
                <w:sz w:val="20"/>
              </w:rPr>
            </w:pPr>
          </w:p>
        </w:tc>
        <w:tc>
          <w:tcPr>
            <w:tcW w:w="930"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c>
          <w:tcPr>
            <w:tcW w:w="932"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r>
      <w:tr w:rsidR="00724F9E" w:rsidRPr="0026528B" w:rsidTr="00724F9E">
        <w:tc>
          <w:tcPr>
            <w:tcW w:w="3138" w:type="pct"/>
            <w:tcBorders>
              <w:top w:val="nil"/>
              <w:bottom w:val="nil"/>
            </w:tcBorders>
            <w:shd w:val="clear" w:color="auto" w:fill="auto"/>
          </w:tcPr>
          <w:p w:rsidR="00724F9E" w:rsidRPr="00724F9E" w:rsidRDefault="00724F9E" w:rsidP="00724F9E">
            <w:pPr>
              <w:spacing w:before="60" w:after="60"/>
              <w:ind w:firstLine="0"/>
              <w:rPr>
                <w:rFonts w:ascii="Arial" w:hAnsi="Arial" w:cs="Arial"/>
                <w:i/>
                <w:sz w:val="20"/>
              </w:rPr>
            </w:pPr>
            <w:r>
              <w:rPr>
                <w:rFonts w:ascii="Arial" w:hAnsi="Arial" w:cs="Arial"/>
                <w:i/>
                <w:sz w:val="20"/>
              </w:rPr>
              <w:t>The present value of the following defined benefit obligations is fully  or partially funded:</w:t>
            </w:r>
          </w:p>
        </w:tc>
        <w:tc>
          <w:tcPr>
            <w:tcW w:w="930"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c>
          <w:tcPr>
            <w:tcW w:w="932"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r>
      <w:tr w:rsidR="00724F9E" w:rsidRPr="0026528B" w:rsidTr="00DD7640">
        <w:tc>
          <w:tcPr>
            <w:tcW w:w="3138" w:type="pct"/>
            <w:tcBorders>
              <w:top w:val="nil"/>
              <w:bottom w:val="nil"/>
            </w:tcBorders>
            <w:shd w:val="clear" w:color="auto" w:fill="DEEAF6" w:themeFill="accent1" w:themeFillTint="33"/>
          </w:tcPr>
          <w:p w:rsidR="00724F9E" w:rsidRPr="00724F9E" w:rsidRDefault="00724F9E" w:rsidP="00724F9E">
            <w:pPr>
              <w:spacing w:before="60" w:after="60"/>
              <w:ind w:firstLine="0"/>
              <w:rPr>
                <w:rFonts w:ascii="Arial" w:hAnsi="Arial" w:cs="Arial"/>
                <w:sz w:val="20"/>
              </w:rPr>
            </w:pPr>
            <w:r>
              <w:rPr>
                <w:rFonts w:ascii="Arial" w:hAnsi="Arial" w:cs="Arial"/>
                <w:sz w:val="20"/>
              </w:rPr>
              <w:t>&lt;Include name defined benefit scheme and how it is fully funded&gt;</w:t>
            </w:r>
          </w:p>
        </w:tc>
        <w:tc>
          <w:tcPr>
            <w:tcW w:w="930"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c>
          <w:tcPr>
            <w:tcW w:w="932" w:type="pct"/>
            <w:tcBorders>
              <w:top w:val="nil"/>
              <w:bottom w:val="nil"/>
            </w:tcBorders>
            <w:shd w:val="clear" w:color="auto" w:fill="auto"/>
          </w:tcPr>
          <w:p w:rsidR="00724F9E" w:rsidRPr="0026528B" w:rsidRDefault="00724F9E" w:rsidP="00724F9E">
            <w:pPr>
              <w:spacing w:before="60" w:after="60"/>
              <w:ind w:firstLine="0"/>
              <w:jc w:val="right"/>
              <w:rPr>
                <w:rFonts w:ascii="Arial" w:hAnsi="Arial" w:cs="Arial"/>
                <w:sz w:val="20"/>
              </w:rPr>
            </w:pPr>
          </w:p>
        </w:tc>
      </w:tr>
      <w:tr w:rsidR="00724F9E" w:rsidRPr="0026528B" w:rsidTr="00DD7640">
        <w:tc>
          <w:tcPr>
            <w:tcW w:w="3138" w:type="pct"/>
            <w:tcBorders>
              <w:top w:val="nil"/>
            </w:tcBorders>
            <w:shd w:val="clear" w:color="auto" w:fill="DEEAF6" w:themeFill="accent1" w:themeFillTint="33"/>
          </w:tcPr>
          <w:p w:rsidR="00724F9E" w:rsidRPr="00724F9E" w:rsidRDefault="00724F9E" w:rsidP="00724F9E">
            <w:pPr>
              <w:spacing w:before="60" w:after="60"/>
              <w:ind w:firstLine="0"/>
              <w:rPr>
                <w:rFonts w:ascii="Arial" w:hAnsi="Arial" w:cs="Arial"/>
                <w:sz w:val="20"/>
              </w:rPr>
            </w:pPr>
            <w:r>
              <w:rPr>
                <w:rFonts w:ascii="Arial" w:hAnsi="Arial" w:cs="Arial"/>
                <w:sz w:val="20"/>
              </w:rPr>
              <w:t>&lt;Include name defined benefit scheme and how it is fully funded&gt;</w:t>
            </w:r>
          </w:p>
        </w:tc>
        <w:tc>
          <w:tcPr>
            <w:tcW w:w="930" w:type="pct"/>
            <w:tcBorders>
              <w:top w:val="nil"/>
            </w:tcBorders>
            <w:shd w:val="clear" w:color="auto" w:fill="auto"/>
          </w:tcPr>
          <w:p w:rsidR="00724F9E" w:rsidRPr="0026528B" w:rsidRDefault="00724F9E" w:rsidP="00724F9E">
            <w:pPr>
              <w:spacing w:before="60" w:after="60"/>
              <w:ind w:firstLine="0"/>
              <w:jc w:val="right"/>
              <w:rPr>
                <w:rFonts w:ascii="Arial" w:hAnsi="Arial" w:cs="Arial"/>
                <w:sz w:val="20"/>
              </w:rPr>
            </w:pPr>
          </w:p>
        </w:tc>
        <w:tc>
          <w:tcPr>
            <w:tcW w:w="932" w:type="pct"/>
            <w:tcBorders>
              <w:top w:val="nil"/>
            </w:tcBorders>
            <w:shd w:val="clear" w:color="auto" w:fill="auto"/>
          </w:tcPr>
          <w:p w:rsidR="00724F9E" w:rsidRPr="0026528B" w:rsidRDefault="00724F9E" w:rsidP="00724F9E">
            <w:pPr>
              <w:spacing w:before="60" w:after="60"/>
              <w:ind w:firstLine="0"/>
              <w:jc w:val="right"/>
              <w:rPr>
                <w:rFonts w:ascii="Arial" w:hAnsi="Arial" w:cs="Arial"/>
                <w:sz w:val="20"/>
              </w:rPr>
            </w:pPr>
          </w:p>
        </w:tc>
      </w:tr>
    </w:tbl>
    <w:p w:rsidR="002420EC" w:rsidRDefault="002420EC" w:rsidP="00B87979">
      <w:pPr>
        <w:pStyle w:val="ListParagraph"/>
        <w:ind w:left="0" w:firstLine="0"/>
        <w:contextualSpacing w:val="0"/>
        <w:rPr>
          <w:rFonts w:ascii="Arial" w:hAnsi="Arial" w:cs="Arial"/>
          <w:sz w:val="20"/>
        </w:rPr>
      </w:pPr>
    </w:p>
    <w:p w:rsidR="00C164F8" w:rsidRPr="002D6DA3" w:rsidRDefault="00733E12" w:rsidP="00B4401A">
      <w:pPr>
        <w:pStyle w:val="ListParagraph"/>
        <w:numPr>
          <w:ilvl w:val="1"/>
          <w:numId w:val="21"/>
        </w:numPr>
        <w:ind w:left="567" w:hanging="567"/>
        <w:rPr>
          <w:rFonts w:ascii="Arial" w:hAnsi="Arial" w:cs="Arial"/>
          <w:b/>
          <w:sz w:val="20"/>
        </w:rPr>
      </w:pPr>
      <w:r>
        <w:rPr>
          <w:rFonts w:ascii="Arial" w:hAnsi="Arial" w:cs="Arial"/>
          <w:b/>
          <w:sz w:val="20"/>
        </w:rPr>
        <w:t>Net Benefit Expense</w:t>
      </w:r>
      <w:r w:rsidR="00BC1B15">
        <w:rPr>
          <w:rFonts w:ascii="Arial" w:hAnsi="Arial" w:cs="Arial"/>
          <w:b/>
          <w:sz w:val="20"/>
        </w:rPr>
        <w:t xml:space="preserve"> </w:t>
      </w:r>
      <w:r w:rsidR="00BC1B15" w:rsidRPr="00BC1B15">
        <w:rPr>
          <w:rFonts w:ascii="Arial" w:hAnsi="Arial" w:cs="Arial"/>
          <w:b/>
          <w:color w:val="FF0000"/>
          <w:sz w:val="20"/>
        </w:rPr>
        <w:t>[25p.136(f)]</w:t>
      </w:r>
    </w:p>
    <w:tbl>
      <w:tblPr>
        <w:tblStyle w:val="TableGrid"/>
        <w:tblW w:w="5000" w:type="pct"/>
        <w:tblLook w:val="04A0" w:firstRow="1" w:lastRow="0" w:firstColumn="1" w:lastColumn="0" w:noHBand="0" w:noVBand="1"/>
      </w:tblPr>
      <w:tblGrid>
        <w:gridCol w:w="5244"/>
        <w:gridCol w:w="1554"/>
        <w:gridCol w:w="1558"/>
        <w:gridCol w:w="1556"/>
      </w:tblGrid>
      <w:tr w:rsidR="00733E12" w:rsidRPr="0026528B" w:rsidTr="00964B19">
        <w:tc>
          <w:tcPr>
            <w:tcW w:w="2645" w:type="pct"/>
            <w:tcBorders>
              <w:bottom w:val="single" w:sz="4" w:space="0" w:color="auto"/>
            </w:tcBorders>
            <w:shd w:val="clear" w:color="auto" w:fill="FBE4D5" w:themeFill="accent2" w:themeFillTint="33"/>
          </w:tcPr>
          <w:p w:rsidR="00733E12" w:rsidRPr="001049DD" w:rsidRDefault="00733E12" w:rsidP="00964B19">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733E12" w:rsidRPr="0026528B" w:rsidRDefault="00733E12" w:rsidP="00964B19">
            <w:pPr>
              <w:spacing w:before="60" w:after="60"/>
              <w:ind w:firstLine="0"/>
              <w:jc w:val="center"/>
              <w:rPr>
                <w:rFonts w:ascii="Arial" w:hAnsi="Arial" w:cs="Arial"/>
                <w:b/>
                <w:sz w:val="20"/>
              </w:rPr>
            </w:pPr>
            <w:r>
              <w:rPr>
                <w:rFonts w:ascii="Arial" w:hAnsi="Arial" w:cs="Arial"/>
                <w:b/>
                <w:sz w:val="20"/>
              </w:rPr>
              <w:t>Defined Benefit Plan</w:t>
            </w:r>
          </w:p>
        </w:tc>
        <w:tc>
          <w:tcPr>
            <w:tcW w:w="786" w:type="pct"/>
            <w:tcBorders>
              <w:bottom w:val="single" w:sz="4" w:space="0" w:color="auto"/>
            </w:tcBorders>
            <w:shd w:val="clear" w:color="auto" w:fill="FBE4D5" w:themeFill="accent2" w:themeFillTint="33"/>
          </w:tcPr>
          <w:p w:rsidR="00733E12" w:rsidRPr="0026528B" w:rsidRDefault="00733E12" w:rsidP="00964B19">
            <w:pPr>
              <w:spacing w:before="60" w:after="60"/>
              <w:ind w:firstLine="0"/>
              <w:jc w:val="center"/>
              <w:rPr>
                <w:rFonts w:ascii="Arial" w:hAnsi="Arial" w:cs="Arial"/>
                <w:b/>
                <w:sz w:val="20"/>
              </w:rPr>
            </w:pPr>
            <w:r>
              <w:rPr>
                <w:rFonts w:ascii="Arial" w:hAnsi="Arial" w:cs="Arial"/>
                <w:b/>
                <w:sz w:val="20"/>
              </w:rPr>
              <w:t>Post-Employment Medical Benefits</w:t>
            </w:r>
          </w:p>
        </w:tc>
        <w:tc>
          <w:tcPr>
            <w:tcW w:w="785" w:type="pct"/>
            <w:tcBorders>
              <w:bottom w:val="single" w:sz="4" w:space="0" w:color="auto"/>
            </w:tcBorders>
            <w:shd w:val="clear" w:color="auto" w:fill="FBE4D5" w:themeFill="accent2" w:themeFillTint="33"/>
          </w:tcPr>
          <w:p w:rsidR="00733E12" w:rsidRPr="0026528B" w:rsidRDefault="00733E12" w:rsidP="00964B19">
            <w:pPr>
              <w:spacing w:before="60" w:after="60"/>
              <w:ind w:firstLine="0"/>
              <w:jc w:val="center"/>
              <w:rPr>
                <w:rFonts w:ascii="Arial" w:hAnsi="Arial" w:cs="Arial"/>
                <w:b/>
                <w:sz w:val="20"/>
              </w:rPr>
            </w:pPr>
            <w:r>
              <w:rPr>
                <w:rFonts w:ascii="Arial" w:hAnsi="Arial" w:cs="Arial"/>
                <w:b/>
                <w:sz w:val="20"/>
              </w:rPr>
              <w:t>Total</w:t>
            </w:r>
          </w:p>
        </w:tc>
      </w:tr>
      <w:tr w:rsidR="00733E12" w:rsidRPr="0026528B" w:rsidTr="00964B19">
        <w:tc>
          <w:tcPr>
            <w:tcW w:w="2645" w:type="pct"/>
            <w:tcBorders>
              <w:bottom w:val="nil"/>
            </w:tcBorders>
          </w:tcPr>
          <w:p w:rsidR="00733E12" w:rsidRPr="001049DD" w:rsidRDefault="00733E12" w:rsidP="00964B19">
            <w:pPr>
              <w:spacing w:before="60" w:after="60"/>
              <w:ind w:firstLine="0"/>
              <w:rPr>
                <w:rFonts w:ascii="Arial" w:hAnsi="Arial" w:cs="Arial"/>
                <w:b/>
                <w:sz w:val="20"/>
              </w:rPr>
            </w:pPr>
          </w:p>
        </w:tc>
        <w:tc>
          <w:tcPr>
            <w:tcW w:w="784" w:type="pct"/>
            <w:tcBorders>
              <w:bottom w:val="nil"/>
            </w:tcBorders>
          </w:tcPr>
          <w:p w:rsidR="00733E12" w:rsidRPr="0026528B" w:rsidRDefault="00733E12" w:rsidP="00964B19">
            <w:pPr>
              <w:spacing w:before="60" w:after="60"/>
              <w:ind w:firstLine="0"/>
              <w:jc w:val="right"/>
              <w:rPr>
                <w:rFonts w:ascii="Arial" w:hAnsi="Arial" w:cs="Arial"/>
                <w:sz w:val="20"/>
              </w:rPr>
            </w:pPr>
          </w:p>
        </w:tc>
        <w:tc>
          <w:tcPr>
            <w:tcW w:w="786" w:type="pct"/>
            <w:tcBorders>
              <w:bottom w:val="nil"/>
            </w:tcBorders>
          </w:tcPr>
          <w:p w:rsidR="00733E12" w:rsidRPr="0026528B" w:rsidRDefault="00733E12" w:rsidP="00964B19">
            <w:pPr>
              <w:spacing w:before="60" w:after="60"/>
              <w:ind w:firstLine="0"/>
              <w:jc w:val="right"/>
              <w:rPr>
                <w:rFonts w:ascii="Arial" w:hAnsi="Arial" w:cs="Arial"/>
                <w:sz w:val="20"/>
              </w:rPr>
            </w:pPr>
          </w:p>
        </w:tc>
        <w:tc>
          <w:tcPr>
            <w:tcW w:w="785" w:type="pct"/>
            <w:tcBorders>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1643A1" w:rsidRDefault="00733E12" w:rsidP="00964B19">
            <w:pPr>
              <w:spacing w:before="60" w:after="60"/>
              <w:ind w:firstLine="0"/>
              <w:rPr>
                <w:rFonts w:ascii="Arial" w:hAnsi="Arial" w:cs="Arial"/>
                <w:b/>
                <w:sz w:val="20"/>
              </w:rPr>
            </w:pPr>
            <w:r>
              <w:rPr>
                <w:rFonts w:ascii="Arial" w:hAnsi="Arial" w:cs="Arial"/>
                <w:b/>
                <w:sz w:val="20"/>
              </w:rPr>
              <w:t>For the year ended 30 June 2019</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964B19">
            <w:pPr>
              <w:spacing w:before="60" w:after="60"/>
              <w:ind w:firstLine="0"/>
              <w:rPr>
                <w:rFonts w:ascii="Arial" w:hAnsi="Arial" w:cs="Arial"/>
                <w:sz w:val="20"/>
              </w:rPr>
            </w:pPr>
            <w:r>
              <w:rPr>
                <w:rFonts w:ascii="Arial" w:hAnsi="Arial" w:cs="Arial"/>
                <w:sz w:val="20"/>
              </w:rPr>
              <w:t>Current Service Costs</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Default="00733E12" w:rsidP="00964B19">
            <w:pPr>
              <w:spacing w:before="60" w:after="60"/>
              <w:ind w:firstLine="0"/>
              <w:rPr>
                <w:rFonts w:ascii="Arial" w:hAnsi="Arial" w:cs="Arial"/>
                <w:sz w:val="20"/>
              </w:rPr>
            </w:pPr>
            <w:r>
              <w:rPr>
                <w:rFonts w:ascii="Arial" w:hAnsi="Arial" w:cs="Arial"/>
                <w:sz w:val="20"/>
              </w:rPr>
              <w:t>Past Service Costs</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964B19" w:rsidRPr="0026528B" w:rsidTr="00964B19">
        <w:tc>
          <w:tcPr>
            <w:tcW w:w="2645" w:type="pct"/>
            <w:tcBorders>
              <w:top w:val="nil"/>
              <w:bottom w:val="nil"/>
            </w:tcBorders>
            <w:shd w:val="clear" w:color="auto" w:fill="auto"/>
          </w:tcPr>
          <w:p w:rsidR="00964B19" w:rsidRDefault="00964B19" w:rsidP="00964B19">
            <w:pPr>
              <w:spacing w:before="60" w:after="60"/>
              <w:ind w:firstLine="0"/>
              <w:rPr>
                <w:rFonts w:ascii="Arial" w:hAnsi="Arial" w:cs="Arial"/>
                <w:sz w:val="20"/>
              </w:rPr>
            </w:pPr>
            <w:r>
              <w:rPr>
                <w:rFonts w:ascii="Arial" w:hAnsi="Arial" w:cs="Arial"/>
                <w:sz w:val="20"/>
              </w:rPr>
              <w:t>Curtailments / Settlements</w:t>
            </w:r>
          </w:p>
        </w:tc>
        <w:tc>
          <w:tcPr>
            <w:tcW w:w="784"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5" w:type="pct"/>
            <w:tcBorders>
              <w:top w:val="nil"/>
              <w:bottom w:val="nil"/>
            </w:tcBorders>
          </w:tcPr>
          <w:p w:rsidR="00964B19" w:rsidRPr="0026528B" w:rsidRDefault="00964B19"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964B19">
            <w:pPr>
              <w:spacing w:before="60" w:after="60"/>
              <w:ind w:firstLine="0"/>
              <w:rPr>
                <w:rFonts w:ascii="Arial" w:hAnsi="Arial" w:cs="Arial"/>
                <w:sz w:val="20"/>
              </w:rPr>
            </w:pPr>
            <w:r>
              <w:rPr>
                <w:rFonts w:ascii="Arial" w:hAnsi="Arial" w:cs="Arial"/>
                <w:sz w:val="20"/>
              </w:rPr>
              <w:t>Interest Cost on Benefit Obligation</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964B19">
            <w:pPr>
              <w:spacing w:before="60" w:after="60"/>
              <w:ind w:firstLine="0"/>
              <w:rPr>
                <w:rFonts w:ascii="Arial" w:hAnsi="Arial" w:cs="Arial"/>
                <w:sz w:val="20"/>
              </w:rPr>
            </w:pPr>
            <w:r>
              <w:rPr>
                <w:rFonts w:ascii="Arial" w:hAnsi="Arial" w:cs="Arial"/>
                <w:sz w:val="20"/>
              </w:rPr>
              <w:t>Actuarial Gains / Losses Recognised</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733E12" w:rsidRDefault="00733E12" w:rsidP="00F460EF">
            <w:pPr>
              <w:spacing w:before="60" w:after="60"/>
              <w:ind w:firstLine="0"/>
              <w:jc w:val="left"/>
              <w:rPr>
                <w:rFonts w:ascii="Arial" w:hAnsi="Arial" w:cs="Arial"/>
                <w:b/>
                <w:sz w:val="20"/>
              </w:rPr>
            </w:pPr>
            <w:r w:rsidRPr="00733E12">
              <w:rPr>
                <w:rFonts w:ascii="Arial" w:hAnsi="Arial" w:cs="Arial"/>
                <w:b/>
                <w:sz w:val="20"/>
              </w:rPr>
              <w:t>Total expense recognised in the statement of financial performance</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964B19">
            <w:pPr>
              <w:spacing w:before="60" w:after="60"/>
              <w:ind w:firstLine="0"/>
              <w:rPr>
                <w:rFonts w:ascii="Arial" w:hAnsi="Arial" w:cs="Arial"/>
                <w:sz w:val="20"/>
              </w:rPr>
            </w:pP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1643A1" w:rsidRDefault="00733E12" w:rsidP="00964B19">
            <w:pPr>
              <w:spacing w:before="60" w:after="60"/>
              <w:ind w:firstLine="0"/>
              <w:rPr>
                <w:rFonts w:ascii="Arial" w:hAnsi="Arial" w:cs="Arial"/>
                <w:b/>
                <w:sz w:val="20"/>
              </w:rPr>
            </w:pPr>
            <w:r>
              <w:rPr>
                <w:rFonts w:ascii="Arial" w:hAnsi="Arial" w:cs="Arial"/>
                <w:b/>
                <w:sz w:val="20"/>
              </w:rPr>
              <w:t>For the year ended 30 June 2018</w:t>
            </w:r>
          </w:p>
        </w:tc>
        <w:tc>
          <w:tcPr>
            <w:tcW w:w="784"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964B19">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964B19">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733E12">
            <w:pPr>
              <w:spacing w:before="60" w:after="60"/>
              <w:ind w:firstLine="0"/>
              <w:rPr>
                <w:rFonts w:ascii="Arial" w:hAnsi="Arial" w:cs="Arial"/>
                <w:sz w:val="20"/>
              </w:rPr>
            </w:pPr>
            <w:r>
              <w:rPr>
                <w:rFonts w:ascii="Arial" w:hAnsi="Arial" w:cs="Arial"/>
                <w:sz w:val="20"/>
              </w:rPr>
              <w:t>Current Service Costs</w:t>
            </w:r>
          </w:p>
        </w:tc>
        <w:tc>
          <w:tcPr>
            <w:tcW w:w="784"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733E12">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Default="00733E12" w:rsidP="00733E12">
            <w:pPr>
              <w:spacing w:before="60" w:after="60"/>
              <w:ind w:firstLine="0"/>
              <w:rPr>
                <w:rFonts w:ascii="Arial" w:hAnsi="Arial" w:cs="Arial"/>
                <w:sz w:val="20"/>
              </w:rPr>
            </w:pPr>
            <w:r>
              <w:rPr>
                <w:rFonts w:ascii="Arial" w:hAnsi="Arial" w:cs="Arial"/>
                <w:sz w:val="20"/>
              </w:rPr>
              <w:t>Past Service Costs</w:t>
            </w:r>
          </w:p>
        </w:tc>
        <w:tc>
          <w:tcPr>
            <w:tcW w:w="784"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733E12">
            <w:pPr>
              <w:spacing w:before="60" w:after="60"/>
              <w:ind w:firstLine="0"/>
              <w:jc w:val="right"/>
              <w:rPr>
                <w:rFonts w:ascii="Arial" w:hAnsi="Arial" w:cs="Arial"/>
                <w:sz w:val="20"/>
              </w:rPr>
            </w:pPr>
          </w:p>
        </w:tc>
      </w:tr>
      <w:tr w:rsidR="00733E12" w:rsidRPr="0026528B" w:rsidTr="00964B19">
        <w:tc>
          <w:tcPr>
            <w:tcW w:w="2645" w:type="pct"/>
            <w:tcBorders>
              <w:top w:val="nil"/>
              <w:bottom w:val="nil"/>
            </w:tcBorders>
            <w:shd w:val="clear" w:color="auto" w:fill="auto"/>
          </w:tcPr>
          <w:p w:rsidR="00733E12" w:rsidRPr="00CC5178" w:rsidRDefault="00733E12" w:rsidP="00733E12">
            <w:pPr>
              <w:spacing w:before="60" w:after="60"/>
              <w:ind w:firstLine="0"/>
              <w:rPr>
                <w:rFonts w:ascii="Arial" w:hAnsi="Arial" w:cs="Arial"/>
                <w:sz w:val="20"/>
              </w:rPr>
            </w:pPr>
            <w:r>
              <w:rPr>
                <w:rFonts w:ascii="Arial" w:hAnsi="Arial" w:cs="Arial"/>
                <w:sz w:val="20"/>
              </w:rPr>
              <w:t>Interest Cost on Benefit Obligation</w:t>
            </w:r>
          </w:p>
        </w:tc>
        <w:tc>
          <w:tcPr>
            <w:tcW w:w="784"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6" w:type="pct"/>
            <w:tcBorders>
              <w:top w:val="nil"/>
              <w:bottom w:val="nil"/>
            </w:tcBorders>
            <w:shd w:val="clear" w:color="auto" w:fill="auto"/>
          </w:tcPr>
          <w:p w:rsidR="00733E12" w:rsidRPr="0026528B" w:rsidRDefault="00733E12" w:rsidP="00733E12">
            <w:pPr>
              <w:spacing w:before="60" w:after="60"/>
              <w:ind w:firstLine="0"/>
              <w:jc w:val="right"/>
              <w:rPr>
                <w:rFonts w:ascii="Arial" w:hAnsi="Arial" w:cs="Arial"/>
                <w:sz w:val="20"/>
              </w:rPr>
            </w:pPr>
          </w:p>
        </w:tc>
        <w:tc>
          <w:tcPr>
            <w:tcW w:w="785" w:type="pct"/>
            <w:tcBorders>
              <w:top w:val="nil"/>
              <w:bottom w:val="nil"/>
            </w:tcBorders>
          </w:tcPr>
          <w:p w:rsidR="00733E12" w:rsidRPr="0026528B" w:rsidRDefault="00733E12" w:rsidP="00733E12">
            <w:pPr>
              <w:spacing w:before="60" w:after="60"/>
              <w:ind w:firstLine="0"/>
              <w:jc w:val="right"/>
              <w:rPr>
                <w:rFonts w:ascii="Arial" w:hAnsi="Arial" w:cs="Arial"/>
                <w:sz w:val="20"/>
              </w:rPr>
            </w:pPr>
          </w:p>
        </w:tc>
      </w:tr>
      <w:tr w:rsidR="00964B19" w:rsidRPr="0026528B" w:rsidTr="00964B19">
        <w:tc>
          <w:tcPr>
            <w:tcW w:w="2645" w:type="pct"/>
            <w:tcBorders>
              <w:top w:val="nil"/>
              <w:bottom w:val="nil"/>
            </w:tcBorders>
            <w:shd w:val="clear" w:color="auto" w:fill="auto"/>
          </w:tcPr>
          <w:p w:rsidR="00964B19" w:rsidRDefault="00964B19" w:rsidP="00964B19">
            <w:pPr>
              <w:spacing w:before="60" w:after="60"/>
              <w:ind w:firstLine="0"/>
              <w:rPr>
                <w:rFonts w:ascii="Arial" w:hAnsi="Arial" w:cs="Arial"/>
                <w:sz w:val="20"/>
              </w:rPr>
            </w:pPr>
            <w:r>
              <w:rPr>
                <w:rFonts w:ascii="Arial" w:hAnsi="Arial" w:cs="Arial"/>
                <w:sz w:val="20"/>
              </w:rPr>
              <w:t>Curtailments / Settlements</w:t>
            </w:r>
          </w:p>
        </w:tc>
        <w:tc>
          <w:tcPr>
            <w:tcW w:w="784"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5" w:type="pct"/>
            <w:tcBorders>
              <w:top w:val="nil"/>
              <w:bottom w:val="nil"/>
            </w:tcBorders>
          </w:tcPr>
          <w:p w:rsidR="00964B19" w:rsidRPr="0026528B" w:rsidRDefault="00964B19" w:rsidP="00964B19">
            <w:pPr>
              <w:spacing w:before="60" w:after="60"/>
              <w:ind w:firstLine="0"/>
              <w:jc w:val="right"/>
              <w:rPr>
                <w:rFonts w:ascii="Arial" w:hAnsi="Arial" w:cs="Arial"/>
                <w:sz w:val="20"/>
              </w:rPr>
            </w:pPr>
          </w:p>
        </w:tc>
      </w:tr>
      <w:tr w:rsidR="00964B19" w:rsidRPr="0026528B" w:rsidTr="00964B19">
        <w:tc>
          <w:tcPr>
            <w:tcW w:w="2645" w:type="pct"/>
            <w:tcBorders>
              <w:top w:val="nil"/>
              <w:bottom w:val="nil"/>
            </w:tcBorders>
            <w:shd w:val="clear" w:color="auto" w:fill="auto"/>
          </w:tcPr>
          <w:p w:rsidR="00964B19" w:rsidRPr="00CC5178" w:rsidRDefault="00964B19" w:rsidP="00964B19">
            <w:pPr>
              <w:spacing w:before="60" w:after="60"/>
              <w:ind w:firstLine="0"/>
              <w:rPr>
                <w:rFonts w:ascii="Arial" w:hAnsi="Arial" w:cs="Arial"/>
                <w:sz w:val="20"/>
              </w:rPr>
            </w:pPr>
            <w:r>
              <w:rPr>
                <w:rFonts w:ascii="Arial" w:hAnsi="Arial" w:cs="Arial"/>
                <w:sz w:val="20"/>
              </w:rPr>
              <w:t>Actuarial Gains / Losses Recognised</w:t>
            </w:r>
          </w:p>
        </w:tc>
        <w:tc>
          <w:tcPr>
            <w:tcW w:w="784"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5" w:type="pct"/>
            <w:tcBorders>
              <w:top w:val="nil"/>
              <w:bottom w:val="nil"/>
            </w:tcBorders>
          </w:tcPr>
          <w:p w:rsidR="00964B19" w:rsidRPr="0026528B" w:rsidRDefault="00964B19" w:rsidP="00964B19">
            <w:pPr>
              <w:spacing w:before="60" w:after="60"/>
              <w:ind w:firstLine="0"/>
              <w:jc w:val="right"/>
              <w:rPr>
                <w:rFonts w:ascii="Arial" w:hAnsi="Arial" w:cs="Arial"/>
                <w:sz w:val="20"/>
              </w:rPr>
            </w:pPr>
          </w:p>
        </w:tc>
      </w:tr>
      <w:tr w:rsidR="00964B19" w:rsidRPr="0026528B" w:rsidTr="00964B19">
        <w:tc>
          <w:tcPr>
            <w:tcW w:w="2645" w:type="pct"/>
            <w:tcBorders>
              <w:top w:val="nil"/>
              <w:bottom w:val="nil"/>
            </w:tcBorders>
            <w:shd w:val="clear" w:color="auto" w:fill="auto"/>
          </w:tcPr>
          <w:p w:rsidR="00964B19" w:rsidRPr="00733E12" w:rsidRDefault="00964B19" w:rsidP="00F460EF">
            <w:pPr>
              <w:spacing w:before="60" w:after="60"/>
              <w:ind w:firstLine="0"/>
              <w:jc w:val="left"/>
              <w:rPr>
                <w:rFonts w:ascii="Arial" w:hAnsi="Arial" w:cs="Arial"/>
                <w:b/>
                <w:sz w:val="20"/>
              </w:rPr>
            </w:pPr>
            <w:r w:rsidRPr="00733E12">
              <w:rPr>
                <w:rFonts w:ascii="Arial" w:hAnsi="Arial" w:cs="Arial"/>
                <w:b/>
                <w:sz w:val="20"/>
              </w:rPr>
              <w:t>Total expense recognised in the statement of financial performance</w:t>
            </w:r>
          </w:p>
        </w:tc>
        <w:tc>
          <w:tcPr>
            <w:tcW w:w="784"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6" w:type="pct"/>
            <w:tcBorders>
              <w:top w:val="nil"/>
              <w:bottom w:val="nil"/>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5" w:type="pct"/>
            <w:tcBorders>
              <w:top w:val="nil"/>
              <w:bottom w:val="nil"/>
            </w:tcBorders>
          </w:tcPr>
          <w:p w:rsidR="00964B19" w:rsidRPr="0026528B" w:rsidRDefault="00964B19" w:rsidP="00964B19">
            <w:pPr>
              <w:spacing w:before="60" w:after="60"/>
              <w:ind w:firstLine="0"/>
              <w:jc w:val="right"/>
              <w:rPr>
                <w:rFonts w:ascii="Arial" w:hAnsi="Arial" w:cs="Arial"/>
                <w:sz w:val="20"/>
              </w:rPr>
            </w:pPr>
          </w:p>
        </w:tc>
      </w:tr>
      <w:tr w:rsidR="00964B19" w:rsidRPr="0026528B" w:rsidTr="00964B19">
        <w:tc>
          <w:tcPr>
            <w:tcW w:w="2645" w:type="pct"/>
            <w:tcBorders>
              <w:top w:val="nil"/>
              <w:bottom w:val="single" w:sz="4" w:space="0" w:color="auto"/>
            </w:tcBorders>
            <w:shd w:val="clear" w:color="auto" w:fill="auto"/>
          </w:tcPr>
          <w:p w:rsidR="00964B19" w:rsidRPr="00C55137" w:rsidRDefault="00964B19" w:rsidP="00964B19">
            <w:pPr>
              <w:spacing w:before="60" w:after="60"/>
              <w:ind w:firstLine="0"/>
              <w:rPr>
                <w:rFonts w:ascii="Arial" w:hAnsi="Arial" w:cs="Arial"/>
                <w:b/>
                <w:sz w:val="20"/>
              </w:rPr>
            </w:pPr>
          </w:p>
        </w:tc>
        <w:tc>
          <w:tcPr>
            <w:tcW w:w="784" w:type="pct"/>
            <w:tcBorders>
              <w:top w:val="nil"/>
              <w:bottom w:val="single" w:sz="4" w:space="0" w:color="auto"/>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rsidR="00964B19" w:rsidRPr="0026528B" w:rsidRDefault="00964B19" w:rsidP="00964B19">
            <w:pPr>
              <w:spacing w:before="60" w:after="60"/>
              <w:ind w:firstLine="0"/>
              <w:jc w:val="right"/>
              <w:rPr>
                <w:rFonts w:ascii="Arial" w:hAnsi="Arial" w:cs="Arial"/>
                <w:sz w:val="20"/>
              </w:rPr>
            </w:pPr>
          </w:p>
        </w:tc>
        <w:tc>
          <w:tcPr>
            <w:tcW w:w="785" w:type="pct"/>
            <w:tcBorders>
              <w:top w:val="nil"/>
              <w:bottom w:val="single" w:sz="4" w:space="0" w:color="auto"/>
            </w:tcBorders>
          </w:tcPr>
          <w:p w:rsidR="00964B19" w:rsidRPr="0026528B" w:rsidRDefault="00964B19" w:rsidP="00964B19">
            <w:pPr>
              <w:spacing w:before="60" w:after="60"/>
              <w:ind w:firstLine="0"/>
              <w:jc w:val="right"/>
              <w:rPr>
                <w:rFonts w:ascii="Arial" w:hAnsi="Arial" w:cs="Arial"/>
                <w:sz w:val="20"/>
              </w:rPr>
            </w:pPr>
          </w:p>
        </w:tc>
      </w:tr>
    </w:tbl>
    <w:p w:rsidR="002420EC" w:rsidRDefault="002420EC">
      <w:pPr>
        <w:rPr>
          <w:rFonts w:ascii="Arial" w:hAnsi="Arial" w:cs="Arial"/>
          <w:sz w:val="20"/>
        </w:rPr>
      </w:pPr>
      <w:r>
        <w:rPr>
          <w:rFonts w:ascii="Arial" w:hAnsi="Arial" w:cs="Arial"/>
          <w:sz w:val="20"/>
        </w:rPr>
        <w:br w:type="page"/>
      </w:r>
    </w:p>
    <w:p w:rsidR="00F70997" w:rsidRPr="008C7D5D" w:rsidRDefault="00F70997" w:rsidP="00F7099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F70997" w:rsidRPr="002D6DA3" w:rsidRDefault="00F70997" w:rsidP="00B4401A">
      <w:pPr>
        <w:pStyle w:val="ListParagraph"/>
        <w:numPr>
          <w:ilvl w:val="1"/>
          <w:numId w:val="21"/>
        </w:numPr>
        <w:ind w:left="567" w:hanging="567"/>
        <w:rPr>
          <w:rFonts w:ascii="Arial" w:hAnsi="Arial" w:cs="Arial"/>
          <w:b/>
          <w:sz w:val="20"/>
        </w:rPr>
      </w:pPr>
      <w:bookmarkStart w:id="107" w:name="_Ref1382658"/>
      <w:r>
        <w:rPr>
          <w:rFonts w:ascii="Arial" w:hAnsi="Arial" w:cs="Arial"/>
          <w:b/>
          <w:sz w:val="20"/>
        </w:rPr>
        <w:t xml:space="preserve">Reconciliation of Fair value of Plan Assets </w:t>
      </w:r>
      <w:r w:rsidRPr="006F0044">
        <w:rPr>
          <w:rFonts w:ascii="Arial" w:hAnsi="Arial" w:cs="Arial"/>
          <w:b/>
          <w:color w:val="FF0000"/>
          <w:sz w:val="20"/>
        </w:rPr>
        <w:t>[25p.136(</w:t>
      </w:r>
      <w:r>
        <w:rPr>
          <w:rFonts w:ascii="Arial" w:hAnsi="Arial" w:cs="Arial"/>
          <w:b/>
          <w:color w:val="FF0000"/>
          <w:sz w:val="20"/>
        </w:rPr>
        <w:t>d</w:t>
      </w:r>
      <w:r w:rsidRPr="006F0044">
        <w:rPr>
          <w:rFonts w:ascii="Arial" w:hAnsi="Arial" w:cs="Arial"/>
          <w:b/>
          <w:color w:val="FF0000"/>
          <w:sz w:val="20"/>
        </w:rPr>
        <w:t>)]</w:t>
      </w:r>
      <w:bookmarkEnd w:id="107"/>
    </w:p>
    <w:tbl>
      <w:tblPr>
        <w:tblStyle w:val="TableGrid"/>
        <w:tblW w:w="5000" w:type="pct"/>
        <w:tblLook w:val="04A0" w:firstRow="1" w:lastRow="0" w:firstColumn="1" w:lastColumn="0" w:noHBand="0" w:noVBand="1"/>
      </w:tblPr>
      <w:tblGrid>
        <w:gridCol w:w="5244"/>
        <w:gridCol w:w="1554"/>
        <w:gridCol w:w="1558"/>
        <w:gridCol w:w="1556"/>
      </w:tblGrid>
      <w:tr w:rsidR="00F70997" w:rsidRPr="0026528B" w:rsidTr="00F460EF">
        <w:tc>
          <w:tcPr>
            <w:tcW w:w="2645" w:type="pct"/>
            <w:tcBorders>
              <w:bottom w:val="single" w:sz="4" w:space="0" w:color="auto"/>
            </w:tcBorders>
            <w:shd w:val="clear" w:color="auto" w:fill="FBE4D5" w:themeFill="accent2" w:themeFillTint="33"/>
          </w:tcPr>
          <w:p w:rsidR="00F70997" w:rsidRPr="001049DD" w:rsidRDefault="00F70997" w:rsidP="00F460EF">
            <w:pPr>
              <w:spacing w:before="60" w:after="60"/>
              <w:ind w:firstLine="0"/>
              <w:rPr>
                <w:rFonts w:ascii="Arial" w:hAnsi="Arial" w:cs="Arial"/>
                <w:b/>
                <w:sz w:val="20"/>
              </w:rPr>
            </w:pPr>
          </w:p>
        </w:tc>
        <w:tc>
          <w:tcPr>
            <w:tcW w:w="784" w:type="pct"/>
            <w:tcBorders>
              <w:bottom w:val="single" w:sz="4" w:space="0" w:color="auto"/>
            </w:tcBorders>
            <w:shd w:val="clear" w:color="auto" w:fill="FBE4D5" w:themeFill="accent2" w:themeFillTint="33"/>
          </w:tcPr>
          <w:p w:rsidR="00F70997" w:rsidRPr="0026528B" w:rsidRDefault="00F70997" w:rsidP="00F460EF">
            <w:pPr>
              <w:spacing w:before="60" w:after="60"/>
              <w:ind w:firstLine="0"/>
              <w:jc w:val="center"/>
              <w:rPr>
                <w:rFonts w:ascii="Arial" w:hAnsi="Arial" w:cs="Arial"/>
                <w:b/>
                <w:sz w:val="20"/>
              </w:rPr>
            </w:pPr>
            <w:r>
              <w:rPr>
                <w:rFonts w:ascii="Arial" w:hAnsi="Arial" w:cs="Arial"/>
                <w:b/>
                <w:sz w:val="20"/>
              </w:rPr>
              <w:t>Defined Benefit Plan</w:t>
            </w:r>
          </w:p>
        </w:tc>
        <w:tc>
          <w:tcPr>
            <w:tcW w:w="786" w:type="pct"/>
            <w:tcBorders>
              <w:bottom w:val="single" w:sz="4" w:space="0" w:color="auto"/>
            </w:tcBorders>
            <w:shd w:val="clear" w:color="auto" w:fill="FBE4D5" w:themeFill="accent2" w:themeFillTint="33"/>
          </w:tcPr>
          <w:p w:rsidR="00F70997" w:rsidRPr="0026528B" w:rsidRDefault="00F70997" w:rsidP="00F460EF">
            <w:pPr>
              <w:spacing w:before="60" w:after="60"/>
              <w:ind w:firstLine="0"/>
              <w:jc w:val="center"/>
              <w:rPr>
                <w:rFonts w:ascii="Arial" w:hAnsi="Arial" w:cs="Arial"/>
                <w:b/>
                <w:sz w:val="20"/>
              </w:rPr>
            </w:pPr>
            <w:r>
              <w:rPr>
                <w:rFonts w:ascii="Arial" w:hAnsi="Arial" w:cs="Arial"/>
                <w:b/>
                <w:sz w:val="20"/>
              </w:rPr>
              <w:t>Post-Employment Medical Benefits</w:t>
            </w:r>
          </w:p>
        </w:tc>
        <w:tc>
          <w:tcPr>
            <w:tcW w:w="785" w:type="pct"/>
            <w:tcBorders>
              <w:bottom w:val="single" w:sz="4" w:space="0" w:color="auto"/>
            </w:tcBorders>
            <w:shd w:val="clear" w:color="auto" w:fill="FBE4D5" w:themeFill="accent2" w:themeFillTint="33"/>
          </w:tcPr>
          <w:p w:rsidR="00F70997" w:rsidRPr="0026528B" w:rsidRDefault="00F70997" w:rsidP="00F460EF">
            <w:pPr>
              <w:spacing w:before="60" w:after="60"/>
              <w:ind w:firstLine="0"/>
              <w:jc w:val="center"/>
              <w:rPr>
                <w:rFonts w:ascii="Arial" w:hAnsi="Arial" w:cs="Arial"/>
                <w:b/>
                <w:sz w:val="20"/>
              </w:rPr>
            </w:pPr>
            <w:r>
              <w:rPr>
                <w:rFonts w:ascii="Arial" w:hAnsi="Arial" w:cs="Arial"/>
                <w:b/>
                <w:sz w:val="20"/>
              </w:rPr>
              <w:t>Total</w:t>
            </w:r>
          </w:p>
        </w:tc>
      </w:tr>
      <w:tr w:rsidR="00F70997" w:rsidRPr="0026528B" w:rsidTr="00F460EF">
        <w:tc>
          <w:tcPr>
            <w:tcW w:w="2645" w:type="pct"/>
            <w:tcBorders>
              <w:bottom w:val="nil"/>
            </w:tcBorders>
          </w:tcPr>
          <w:p w:rsidR="00F70997" w:rsidRPr="001049DD" w:rsidRDefault="00F70997" w:rsidP="00F460EF">
            <w:pPr>
              <w:spacing w:before="60" w:after="60"/>
              <w:ind w:firstLine="0"/>
              <w:rPr>
                <w:rFonts w:ascii="Arial" w:hAnsi="Arial" w:cs="Arial"/>
                <w:b/>
                <w:sz w:val="20"/>
              </w:rPr>
            </w:pPr>
          </w:p>
        </w:tc>
        <w:tc>
          <w:tcPr>
            <w:tcW w:w="784" w:type="pct"/>
            <w:tcBorders>
              <w:bottom w:val="nil"/>
            </w:tcBorders>
          </w:tcPr>
          <w:p w:rsidR="00F70997" w:rsidRPr="0026528B" w:rsidRDefault="00F70997" w:rsidP="00F460EF">
            <w:pPr>
              <w:spacing w:before="60" w:after="60"/>
              <w:ind w:firstLine="0"/>
              <w:jc w:val="right"/>
              <w:rPr>
                <w:rFonts w:ascii="Arial" w:hAnsi="Arial" w:cs="Arial"/>
                <w:sz w:val="20"/>
              </w:rPr>
            </w:pPr>
          </w:p>
        </w:tc>
        <w:tc>
          <w:tcPr>
            <w:tcW w:w="786" w:type="pct"/>
            <w:tcBorders>
              <w:bottom w:val="nil"/>
            </w:tcBorders>
          </w:tcPr>
          <w:p w:rsidR="00F70997" w:rsidRPr="0026528B" w:rsidRDefault="00F70997" w:rsidP="00F460EF">
            <w:pPr>
              <w:spacing w:before="60" w:after="60"/>
              <w:ind w:firstLine="0"/>
              <w:jc w:val="right"/>
              <w:rPr>
                <w:rFonts w:ascii="Arial" w:hAnsi="Arial" w:cs="Arial"/>
                <w:sz w:val="20"/>
              </w:rPr>
            </w:pPr>
          </w:p>
        </w:tc>
        <w:tc>
          <w:tcPr>
            <w:tcW w:w="785" w:type="pct"/>
            <w:tcBorders>
              <w:bottom w:val="nil"/>
            </w:tcBorders>
          </w:tcPr>
          <w:p w:rsidR="00F70997" w:rsidRPr="0026528B" w:rsidRDefault="00F70997" w:rsidP="00F460EF">
            <w:pPr>
              <w:spacing w:before="60" w:after="60"/>
              <w:ind w:firstLine="0"/>
              <w:jc w:val="right"/>
              <w:rPr>
                <w:rFonts w:ascii="Arial" w:hAnsi="Arial" w:cs="Arial"/>
                <w:sz w:val="20"/>
              </w:rPr>
            </w:pPr>
          </w:p>
        </w:tc>
      </w:tr>
      <w:tr w:rsidR="00F70997" w:rsidRPr="0026528B" w:rsidTr="00F460EF">
        <w:tc>
          <w:tcPr>
            <w:tcW w:w="2645" w:type="pct"/>
            <w:tcBorders>
              <w:top w:val="nil"/>
              <w:bottom w:val="nil"/>
            </w:tcBorders>
            <w:shd w:val="clear" w:color="auto" w:fill="auto"/>
          </w:tcPr>
          <w:p w:rsidR="00F70997" w:rsidRPr="001643A1" w:rsidRDefault="00183F40" w:rsidP="00F460EF">
            <w:pPr>
              <w:spacing w:before="60" w:after="60"/>
              <w:ind w:firstLine="0"/>
              <w:rPr>
                <w:rFonts w:ascii="Arial" w:hAnsi="Arial" w:cs="Arial"/>
                <w:b/>
                <w:sz w:val="20"/>
              </w:rPr>
            </w:pPr>
            <w:r>
              <w:rPr>
                <w:rFonts w:ascii="Arial" w:hAnsi="Arial" w:cs="Arial"/>
                <w:b/>
                <w:sz w:val="20"/>
              </w:rPr>
              <w:t>Plan Assets</w:t>
            </w:r>
            <w:r w:rsidR="00F70997">
              <w:rPr>
                <w:rFonts w:ascii="Arial" w:hAnsi="Arial" w:cs="Arial"/>
                <w:b/>
                <w:sz w:val="20"/>
              </w:rPr>
              <w:t xml:space="preserve"> at 1 July 2017</w:t>
            </w:r>
          </w:p>
        </w:tc>
        <w:tc>
          <w:tcPr>
            <w:tcW w:w="784" w:type="pct"/>
            <w:tcBorders>
              <w:top w:val="nil"/>
              <w:bottom w:val="nil"/>
            </w:tcBorders>
            <w:shd w:val="clear" w:color="auto" w:fill="auto"/>
          </w:tcPr>
          <w:p w:rsidR="00F70997" w:rsidRPr="0026528B" w:rsidRDefault="00F70997" w:rsidP="00F460EF">
            <w:pPr>
              <w:spacing w:before="60" w:after="60"/>
              <w:ind w:firstLine="0"/>
              <w:jc w:val="right"/>
              <w:rPr>
                <w:rFonts w:ascii="Arial" w:hAnsi="Arial" w:cs="Arial"/>
                <w:sz w:val="20"/>
              </w:rPr>
            </w:pPr>
          </w:p>
        </w:tc>
        <w:tc>
          <w:tcPr>
            <w:tcW w:w="786" w:type="pct"/>
            <w:tcBorders>
              <w:top w:val="nil"/>
              <w:bottom w:val="nil"/>
            </w:tcBorders>
            <w:shd w:val="clear" w:color="auto" w:fill="auto"/>
          </w:tcPr>
          <w:p w:rsidR="00F70997" w:rsidRPr="0026528B" w:rsidRDefault="00F70997" w:rsidP="00F460EF">
            <w:pPr>
              <w:spacing w:before="60" w:after="60"/>
              <w:ind w:firstLine="0"/>
              <w:jc w:val="right"/>
              <w:rPr>
                <w:rFonts w:ascii="Arial" w:hAnsi="Arial" w:cs="Arial"/>
                <w:sz w:val="20"/>
              </w:rPr>
            </w:pPr>
          </w:p>
        </w:tc>
        <w:tc>
          <w:tcPr>
            <w:tcW w:w="785" w:type="pct"/>
            <w:tcBorders>
              <w:top w:val="nil"/>
              <w:bottom w:val="nil"/>
            </w:tcBorders>
          </w:tcPr>
          <w:p w:rsidR="00F70997" w:rsidRPr="0026528B" w:rsidRDefault="00F70997" w:rsidP="00F460EF">
            <w:pPr>
              <w:spacing w:before="60" w:after="60"/>
              <w:ind w:firstLine="0"/>
              <w:jc w:val="right"/>
              <w:rPr>
                <w:rFonts w:ascii="Arial" w:hAnsi="Arial" w:cs="Arial"/>
                <w:sz w:val="20"/>
              </w:rPr>
            </w:pPr>
          </w:p>
        </w:tc>
      </w:tr>
      <w:tr w:rsidR="00F70997" w:rsidRPr="0026528B" w:rsidTr="00F460EF">
        <w:tc>
          <w:tcPr>
            <w:tcW w:w="2645" w:type="pct"/>
            <w:tcBorders>
              <w:top w:val="nil"/>
              <w:bottom w:val="nil"/>
            </w:tcBorders>
            <w:shd w:val="clear" w:color="auto" w:fill="auto"/>
          </w:tcPr>
          <w:p w:rsidR="00F70997" w:rsidRPr="00CC5178" w:rsidRDefault="00183F40" w:rsidP="00F460EF">
            <w:pPr>
              <w:spacing w:before="60" w:after="60"/>
              <w:ind w:firstLine="0"/>
              <w:rPr>
                <w:rFonts w:ascii="Arial" w:hAnsi="Arial" w:cs="Arial"/>
                <w:sz w:val="20"/>
              </w:rPr>
            </w:pPr>
            <w:r>
              <w:rPr>
                <w:rFonts w:ascii="Arial" w:hAnsi="Arial" w:cs="Arial"/>
                <w:sz w:val="20"/>
              </w:rPr>
              <w:t>Expected Return On Plan Assets</w:t>
            </w:r>
          </w:p>
        </w:tc>
        <w:tc>
          <w:tcPr>
            <w:tcW w:w="784" w:type="pct"/>
            <w:tcBorders>
              <w:top w:val="nil"/>
              <w:bottom w:val="nil"/>
            </w:tcBorders>
            <w:shd w:val="clear" w:color="auto" w:fill="auto"/>
          </w:tcPr>
          <w:p w:rsidR="00F70997" w:rsidRPr="0026528B" w:rsidRDefault="00F70997" w:rsidP="00F460EF">
            <w:pPr>
              <w:spacing w:before="60" w:after="60"/>
              <w:ind w:firstLine="0"/>
              <w:jc w:val="right"/>
              <w:rPr>
                <w:rFonts w:ascii="Arial" w:hAnsi="Arial" w:cs="Arial"/>
                <w:sz w:val="20"/>
              </w:rPr>
            </w:pPr>
          </w:p>
        </w:tc>
        <w:tc>
          <w:tcPr>
            <w:tcW w:w="786" w:type="pct"/>
            <w:tcBorders>
              <w:top w:val="nil"/>
              <w:bottom w:val="nil"/>
            </w:tcBorders>
            <w:shd w:val="clear" w:color="auto" w:fill="auto"/>
          </w:tcPr>
          <w:p w:rsidR="00F70997" w:rsidRPr="0026528B" w:rsidRDefault="00F70997" w:rsidP="00F460EF">
            <w:pPr>
              <w:spacing w:before="60" w:after="60"/>
              <w:ind w:firstLine="0"/>
              <w:jc w:val="right"/>
              <w:rPr>
                <w:rFonts w:ascii="Arial" w:hAnsi="Arial" w:cs="Arial"/>
                <w:sz w:val="20"/>
              </w:rPr>
            </w:pPr>
          </w:p>
        </w:tc>
        <w:tc>
          <w:tcPr>
            <w:tcW w:w="785" w:type="pct"/>
            <w:tcBorders>
              <w:top w:val="nil"/>
              <w:bottom w:val="nil"/>
            </w:tcBorders>
          </w:tcPr>
          <w:p w:rsidR="00F70997" w:rsidRPr="0026528B" w:rsidRDefault="00F70997" w:rsidP="00F460EF">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Actuarial (Gains) / Losses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Foreign Currency Exchange Rate Translations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Contributions by Bath Pele City</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Contributions by Plan Participants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Benefits Paid</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Entity Combinations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Settlements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1643A1" w:rsidRDefault="00183F40" w:rsidP="00183F40">
            <w:pPr>
              <w:spacing w:before="60" w:after="60"/>
              <w:ind w:firstLine="0"/>
              <w:rPr>
                <w:rFonts w:ascii="Arial" w:hAnsi="Arial" w:cs="Arial"/>
                <w:b/>
                <w:sz w:val="20"/>
              </w:rPr>
            </w:pPr>
            <w:r>
              <w:rPr>
                <w:rFonts w:ascii="Arial" w:hAnsi="Arial" w:cs="Arial"/>
                <w:b/>
                <w:sz w:val="20"/>
              </w:rPr>
              <w:t>Plan Assets at 30 June 2018</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Expected Return On Plan Assets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Actuarial (Gains) / Losses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Foreign Currency Exchange Rate Translations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Contributions by Bath Pele City</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Contributions by Plan Participants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Benefits Paid</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F460EF">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Entity Combinations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183F40">
        <w:tc>
          <w:tcPr>
            <w:tcW w:w="2645" w:type="pct"/>
            <w:tcBorders>
              <w:top w:val="nil"/>
              <w:bottom w:val="nil"/>
            </w:tcBorders>
            <w:shd w:val="clear" w:color="auto" w:fill="auto"/>
          </w:tcPr>
          <w:p w:rsidR="00183F40" w:rsidRPr="00CC5178" w:rsidRDefault="00183F40" w:rsidP="00183F40">
            <w:pPr>
              <w:spacing w:before="60" w:after="60"/>
              <w:ind w:firstLine="0"/>
              <w:rPr>
                <w:rFonts w:ascii="Arial" w:hAnsi="Arial" w:cs="Arial"/>
                <w:sz w:val="20"/>
              </w:rPr>
            </w:pPr>
            <w:r>
              <w:rPr>
                <w:rFonts w:ascii="Arial" w:hAnsi="Arial" w:cs="Arial"/>
                <w:sz w:val="20"/>
              </w:rPr>
              <w:t>Settlements</w:t>
            </w:r>
          </w:p>
        </w:tc>
        <w:tc>
          <w:tcPr>
            <w:tcW w:w="784"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nil"/>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nil"/>
            </w:tcBorders>
          </w:tcPr>
          <w:p w:rsidR="00183F40" w:rsidRPr="0026528B" w:rsidRDefault="00183F40" w:rsidP="00183F40">
            <w:pPr>
              <w:spacing w:before="60" w:after="60"/>
              <w:ind w:firstLine="0"/>
              <w:jc w:val="right"/>
              <w:rPr>
                <w:rFonts w:ascii="Arial" w:hAnsi="Arial" w:cs="Arial"/>
                <w:sz w:val="20"/>
              </w:rPr>
            </w:pPr>
          </w:p>
        </w:tc>
      </w:tr>
      <w:tr w:rsidR="00183F40" w:rsidRPr="0026528B" w:rsidTr="00183F40">
        <w:tc>
          <w:tcPr>
            <w:tcW w:w="2645" w:type="pct"/>
            <w:tcBorders>
              <w:top w:val="nil"/>
              <w:bottom w:val="single" w:sz="4" w:space="0" w:color="auto"/>
            </w:tcBorders>
            <w:shd w:val="clear" w:color="auto" w:fill="auto"/>
          </w:tcPr>
          <w:p w:rsidR="00183F40" w:rsidRPr="00C55137" w:rsidRDefault="00183F40" w:rsidP="00183F40">
            <w:pPr>
              <w:spacing w:before="60" w:after="60"/>
              <w:ind w:firstLine="0"/>
              <w:rPr>
                <w:rFonts w:ascii="Arial" w:hAnsi="Arial" w:cs="Arial"/>
                <w:b/>
                <w:sz w:val="20"/>
              </w:rPr>
            </w:pPr>
            <w:r>
              <w:rPr>
                <w:rFonts w:ascii="Arial" w:hAnsi="Arial" w:cs="Arial"/>
                <w:b/>
                <w:sz w:val="20"/>
              </w:rPr>
              <w:t>Plan Assets</w:t>
            </w:r>
            <w:r w:rsidRPr="00C55137">
              <w:rPr>
                <w:rFonts w:ascii="Arial" w:hAnsi="Arial" w:cs="Arial"/>
                <w:b/>
                <w:sz w:val="20"/>
              </w:rPr>
              <w:t xml:space="preserve"> at 30 June 2019</w:t>
            </w:r>
          </w:p>
        </w:tc>
        <w:tc>
          <w:tcPr>
            <w:tcW w:w="784" w:type="pct"/>
            <w:tcBorders>
              <w:top w:val="nil"/>
              <w:bottom w:val="single" w:sz="4" w:space="0" w:color="auto"/>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rsidR="00183F40" w:rsidRPr="0026528B" w:rsidRDefault="00183F40" w:rsidP="00183F40">
            <w:pPr>
              <w:spacing w:before="60" w:after="60"/>
              <w:ind w:firstLine="0"/>
              <w:jc w:val="right"/>
              <w:rPr>
                <w:rFonts w:ascii="Arial" w:hAnsi="Arial" w:cs="Arial"/>
                <w:sz w:val="20"/>
              </w:rPr>
            </w:pPr>
          </w:p>
        </w:tc>
        <w:tc>
          <w:tcPr>
            <w:tcW w:w="785" w:type="pct"/>
            <w:tcBorders>
              <w:top w:val="nil"/>
              <w:bottom w:val="single" w:sz="4" w:space="0" w:color="auto"/>
            </w:tcBorders>
          </w:tcPr>
          <w:p w:rsidR="00183F40" w:rsidRPr="0026528B" w:rsidRDefault="00183F40" w:rsidP="00183F40">
            <w:pPr>
              <w:spacing w:before="60" w:after="60"/>
              <w:ind w:firstLine="0"/>
              <w:jc w:val="right"/>
              <w:rPr>
                <w:rFonts w:ascii="Arial" w:hAnsi="Arial" w:cs="Arial"/>
                <w:sz w:val="20"/>
              </w:rPr>
            </w:pPr>
          </w:p>
        </w:tc>
      </w:tr>
    </w:tbl>
    <w:p w:rsidR="007F3559" w:rsidRDefault="007F3559">
      <w:pPr>
        <w:rPr>
          <w:rFonts w:ascii="Arial" w:hAnsi="Arial" w:cs="Arial"/>
          <w:sz w:val="20"/>
        </w:rPr>
      </w:pPr>
    </w:p>
    <w:p w:rsidR="007F3559" w:rsidRDefault="007F3559">
      <w:pPr>
        <w:rPr>
          <w:rFonts w:ascii="Arial" w:hAnsi="Arial" w:cs="Arial"/>
          <w:sz w:val="20"/>
        </w:rPr>
      </w:pPr>
      <w:r>
        <w:rPr>
          <w:rFonts w:ascii="Arial" w:hAnsi="Arial" w:cs="Arial"/>
          <w:sz w:val="20"/>
        </w:rPr>
        <w:br w:type="page"/>
      </w:r>
    </w:p>
    <w:p w:rsidR="007F3559" w:rsidRPr="008C7D5D" w:rsidRDefault="007F3559" w:rsidP="007F3559">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054D1F" w:rsidRPr="002D6DA3" w:rsidRDefault="00054D1F" w:rsidP="00B4401A">
      <w:pPr>
        <w:pStyle w:val="ListParagraph"/>
        <w:numPr>
          <w:ilvl w:val="1"/>
          <w:numId w:val="21"/>
        </w:numPr>
        <w:ind w:left="567" w:hanging="567"/>
        <w:rPr>
          <w:rFonts w:ascii="Arial" w:hAnsi="Arial" w:cs="Arial"/>
          <w:b/>
          <w:sz w:val="20"/>
        </w:rPr>
      </w:pPr>
      <w:r>
        <w:rPr>
          <w:rFonts w:ascii="Arial" w:hAnsi="Arial" w:cs="Arial"/>
          <w:b/>
          <w:sz w:val="20"/>
        </w:rPr>
        <w:t xml:space="preserve">Composition of Plan Assets </w:t>
      </w:r>
      <w:r w:rsidRPr="006F0044">
        <w:rPr>
          <w:rFonts w:ascii="Arial" w:hAnsi="Arial" w:cs="Arial"/>
          <w:b/>
          <w:color w:val="FF0000"/>
          <w:sz w:val="20"/>
        </w:rPr>
        <w:t>[25p.136(</w:t>
      </w:r>
      <w:r w:rsidR="007F3559">
        <w:rPr>
          <w:rFonts w:ascii="Arial" w:hAnsi="Arial" w:cs="Arial"/>
          <w:b/>
          <w:color w:val="FF0000"/>
          <w:sz w:val="20"/>
        </w:rPr>
        <w:t>g</w:t>
      </w:r>
      <w:r w:rsidRPr="006F0044">
        <w:rPr>
          <w:rFonts w:ascii="Arial" w:hAnsi="Arial" w:cs="Arial"/>
          <w:b/>
          <w:color w:val="FF0000"/>
          <w:sz w:val="20"/>
        </w:rPr>
        <w:t>)</w:t>
      </w:r>
      <w:r w:rsidR="007F3559">
        <w:rPr>
          <w:rFonts w:ascii="Arial" w:hAnsi="Arial" w:cs="Arial"/>
          <w:b/>
          <w:color w:val="FF0000"/>
          <w:sz w:val="20"/>
        </w:rPr>
        <w:t>&amp;(h)</w:t>
      </w:r>
      <w:r w:rsidRPr="006F0044">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054D1F" w:rsidRPr="0026528B" w:rsidTr="00054D1F">
        <w:tc>
          <w:tcPr>
            <w:tcW w:w="3138" w:type="pct"/>
            <w:tcBorders>
              <w:bottom w:val="single" w:sz="4" w:space="0" w:color="auto"/>
            </w:tcBorders>
            <w:shd w:val="clear" w:color="auto" w:fill="FBE4D5" w:themeFill="accent2" w:themeFillTint="33"/>
          </w:tcPr>
          <w:p w:rsidR="00054D1F" w:rsidRPr="001049DD" w:rsidRDefault="00054D1F" w:rsidP="009B17E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54D1F" w:rsidRPr="0026528B" w:rsidRDefault="00054D1F" w:rsidP="009B17E9">
            <w:pPr>
              <w:spacing w:before="60" w:after="60"/>
              <w:ind w:firstLine="0"/>
              <w:jc w:val="center"/>
              <w:rPr>
                <w:rFonts w:ascii="Arial" w:hAnsi="Arial" w:cs="Arial"/>
                <w:b/>
                <w:sz w:val="20"/>
              </w:rPr>
            </w:pPr>
            <w:r>
              <w:rPr>
                <w:rFonts w:ascii="Arial" w:hAnsi="Arial" w:cs="Arial"/>
                <w:b/>
                <w:sz w:val="20"/>
              </w:rPr>
              <w:t>Defined Benefit Plan</w:t>
            </w:r>
          </w:p>
        </w:tc>
        <w:tc>
          <w:tcPr>
            <w:tcW w:w="932" w:type="pct"/>
            <w:tcBorders>
              <w:bottom w:val="single" w:sz="4" w:space="0" w:color="auto"/>
            </w:tcBorders>
            <w:shd w:val="clear" w:color="auto" w:fill="FBE4D5" w:themeFill="accent2" w:themeFillTint="33"/>
          </w:tcPr>
          <w:p w:rsidR="00054D1F" w:rsidRPr="0026528B" w:rsidRDefault="00054D1F" w:rsidP="009B17E9">
            <w:pPr>
              <w:spacing w:before="60" w:after="60"/>
              <w:ind w:firstLine="0"/>
              <w:jc w:val="center"/>
              <w:rPr>
                <w:rFonts w:ascii="Arial" w:hAnsi="Arial" w:cs="Arial"/>
                <w:b/>
                <w:sz w:val="20"/>
              </w:rPr>
            </w:pPr>
            <w:r>
              <w:rPr>
                <w:rFonts w:ascii="Arial" w:hAnsi="Arial" w:cs="Arial"/>
                <w:b/>
                <w:sz w:val="20"/>
              </w:rPr>
              <w:t>Post-Employment Medical Benefits</w:t>
            </w:r>
          </w:p>
        </w:tc>
      </w:tr>
      <w:tr w:rsidR="00054D1F" w:rsidRPr="0026528B" w:rsidTr="00054D1F">
        <w:tc>
          <w:tcPr>
            <w:tcW w:w="3138" w:type="pct"/>
            <w:tcBorders>
              <w:bottom w:val="nil"/>
            </w:tcBorders>
          </w:tcPr>
          <w:p w:rsidR="00054D1F" w:rsidRPr="00054D1F" w:rsidRDefault="00054D1F" w:rsidP="009B17E9">
            <w:pPr>
              <w:spacing w:before="60" w:after="60"/>
              <w:ind w:firstLine="0"/>
              <w:rPr>
                <w:rFonts w:ascii="Arial" w:hAnsi="Arial" w:cs="Arial"/>
                <w:i/>
                <w:sz w:val="20"/>
              </w:rPr>
            </w:pPr>
          </w:p>
        </w:tc>
        <w:tc>
          <w:tcPr>
            <w:tcW w:w="930" w:type="pct"/>
            <w:tcBorders>
              <w:bottom w:val="nil"/>
            </w:tcBorders>
          </w:tcPr>
          <w:p w:rsidR="00054D1F" w:rsidRPr="0026528B" w:rsidRDefault="00054D1F" w:rsidP="009B17E9">
            <w:pPr>
              <w:spacing w:before="60" w:after="60"/>
              <w:ind w:firstLine="0"/>
              <w:jc w:val="right"/>
              <w:rPr>
                <w:rFonts w:ascii="Arial" w:hAnsi="Arial" w:cs="Arial"/>
                <w:sz w:val="20"/>
              </w:rPr>
            </w:pPr>
          </w:p>
        </w:tc>
        <w:tc>
          <w:tcPr>
            <w:tcW w:w="932" w:type="pct"/>
            <w:tcBorders>
              <w:bottom w:val="nil"/>
            </w:tcBorders>
          </w:tcPr>
          <w:p w:rsidR="00054D1F" w:rsidRPr="0026528B" w:rsidRDefault="00054D1F" w:rsidP="009B17E9">
            <w:pPr>
              <w:spacing w:before="60" w:after="60"/>
              <w:ind w:firstLine="0"/>
              <w:jc w:val="right"/>
              <w:rPr>
                <w:rFonts w:ascii="Arial" w:hAnsi="Arial" w:cs="Arial"/>
                <w:sz w:val="20"/>
              </w:rPr>
            </w:pPr>
          </w:p>
        </w:tc>
      </w:tr>
      <w:tr w:rsidR="00054D1F" w:rsidRPr="0026528B" w:rsidTr="00054D1F">
        <w:tc>
          <w:tcPr>
            <w:tcW w:w="3138" w:type="pct"/>
            <w:tcBorders>
              <w:top w:val="nil"/>
              <w:bottom w:val="nil"/>
            </w:tcBorders>
            <w:shd w:val="clear" w:color="auto" w:fill="auto"/>
          </w:tcPr>
          <w:p w:rsidR="00054D1F" w:rsidRPr="001643A1" w:rsidRDefault="00054D1F" w:rsidP="00054D1F">
            <w:pPr>
              <w:spacing w:before="60" w:after="60"/>
              <w:ind w:firstLine="0"/>
              <w:rPr>
                <w:rFonts w:ascii="Arial" w:hAnsi="Arial" w:cs="Arial"/>
                <w:b/>
                <w:sz w:val="20"/>
              </w:rPr>
            </w:pPr>
            <w:r>
              <w:rPr>
                <w:rFonts w:ascii="Arial" w:hAnsi="Arial" w:cs="Arial"/>
                <w:b/>
                <w:sz w:val="20"/>
              </w:rPr>
              <w:t>Plan Assets at 30 June 2018</w:t>
            </w:r>
          </w:p>
        </w:tc>
        <w:tc>
          <w:tcPr>
            <w:tcW w:w="930"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r>
      <w:tr w:rsidR="00054D1F" w:rsidRPr="0026528B" w:rsidTr="00054D1F">
        <w:tc>
          <w:tcPr>
            <w:tcW w:w="3138" w:type="pct"/>
            <w:tcBorders>
              <w:top w:val="nil"/>
              <w:bottom w:val="nil"/>
            </w:tcBorders>
            <w:shd w:val="clear" w:color="auto" w:fill="auto"/>
          </w:tcPr>
          <w:p w:rsidR="00054D1F" w:rsidRPr="00CC5178" w:rsidRDefault="00054D1F" w:rsidP="009B17E9">
            <w:pPr>
              <w:spacing w:before="60" w:after="60"/>
              <w:ind w:firstLine="0"/>
              <w:rPr>
                <w:rFonts w:ascii="Arial" w:hAnsi="Arial" w:cs="Arial"/>
                <w:sz w:val="20"/>
              </w:rPr>
            </w:pPr>
            <w:r>
              <w:rPr>
                <w:rFonts w:ascii="Arial" w:hAnsi="Arial" w:cs="Arial"/>
                <w:sz w:val="20"/>
              </w:rPr>
              <w:t>% equity instruments</w:t>
            </w:r>
          </w:p>
        </w:tc>
        <w:tc>
          <w:tcPr>
            <w:tcW w:w="930"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r>
      <w:tr w:rsidR="00054D1F" w:rsidRPr="0026528B" w:rsidTr="00054D1F">
        <w:tc>
          <w:tcPr>
            <w:tcW w:w="3138" w:type="pct"/>
            <w:tcBorders>
              <w:top w:val="nil"/>
              <w:bottom w:val="nil"/>
            </w:tcBorders>
            <w:shd w:val="clear" w:color="auto" w:fill="auto"/>
          </w:tcPr>
          <w:p w:rsidR="00054D1F" w:rsidRPr="00CC5178" w:rsidRDefault="00054D1F" w:rsidP="009B17E9">
            <w:pPr>
              <w:spacing w:before="60" w:after="60"/>
              <w:ind w:firstLine="0"/>
              <w:rPr>
                <w:rFonts w:ascii="Arial" w:hAnsi="Arial" w:cs="Arial"/>
                <w:sz w:val="20"/>
              </w:rPr>
            </w:pPr>
            <w:r>
              <w:rPr>
                <w:rFonts w:ascii="Arial" w:hAnsi="Arial" w:cs="Arial"/>
                <w:sz w:val="20"/>
              </w:rPr>
              <w:t>% debt instruments</w:t>
            </w:r>
          </w:p>
        </w:tc>
        <w:tc>
          <w:tcPr>
            <w:tcW w:w="930"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r>
      <w:tr w:rsidR="00054D1F" w:rsidRPr="0026528B" w:rsidTr="00054D1F">
        <w:tc>
          <w:tcPr>
            <w:tcW w:w="3138" w:type="pct"/>
            <w:tcBorders>
              <w:top w:val="nil"/>
              <w:bottom w:val="nil"/>
            </w:tcBorders>
            <w:shd w:val="clear" w:color="auto" w:fill="auto"/>
          </w:tcPr>
          <w:p w:rsidR="00054D1F" w:rsidRPr="00CC5178" w:rsidRDefault="00054D1F" w:rsidP="009B17E9">
            <w:pPr>
              <w:spacing w:before="60" w:after="60"/>
              <w:ind w:firstLine="0"/>
              <w:rPr>
                <w:rFonts w:ascii="Arial" w:hAnsi="Arial" w:cs="Arial"/>
                <w:sz w:val="20"/>
              </w:rPr>
            </w:pPr>
            <w:r>
              <w:rPr>
                <w:rFonts w:ascii="Arial" w:hAnsi="Arial" w:cs="Arial"/>
                <w:sz w:val="20"/>
              </w:rPr>
              <w:t xml:space="preserve">% property (of which % X </w:t>
            </w:r>
            <w:r w:rsidR="007F3559">
              <w:rPr>
                <w:rFonts w:ascii="Arial" w:hAnsi="Arial" w:cs="Arial"/>
                <w:sz w:val="20"/>
              </w:rPr>
              <w:t xml:space="preserve">relates to property owned by </w:t>
            </w:r>
            <w:proofErr w:type="spellStart"/>
            <w:r w:rsidR="007F3559">
              <w:rPr>
                <w:rFonts w:ascii="Arial" w:hAnsi="Arial" w:cs="Arial"/>
                <w:sz w:val="20"/>
              </w:rPr>
              <w:t>Batho</w:t>
            </w:r>
            <w:proofErr w:type="spellEnd"/>
            <w:r w:rsidR="007F3559">
              <w:rPr>
                <w:rFonts w:ascii="Arial" w:hAnsi="Arial" w:cs="Arial"/>
                <w:sz w:val="20"/>
              </w:rPr>
              <w:t xml:space="preserve"> Pele City)</w:t>
            </w:r>
          </w:p>
        </w:tc>
        <w:tc>
          <w:tcPr>
            <w:tcW w:w="930"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r>
      <w:tr w:rsidR="00054D1F" w:rsidRPr="0026528B" w:rsidTr="007F3559">
        <w:tc>
          <w:tcPr>
            <w:tcW w:w="3138" w:type="pct"/>
            <w:tcBorders>
              <w:top w:val="nil"/>
              <w:bottom w:val="nil"/>
            </w:tcBorders>
            <w:shd w:val="clear" w:color="auto" w:fill="DEEAF6" w:themeFill="accent1" w:themeFillTint="33"/>
          </w:tcPr>
          <w:p w:rsidR="00054D1F" w:rsidRPr="00CC5178" w:rsidRDefault="007F3559" w:rsidP="009B17E9">
            <w:pPr>
              <w:spacing w:before="60" w:after="60"/>
              <w:ind w:firstLine="0"/>
              <w:rPr>
                <w:rFonts w:ascii="Arial" w:hAnsi="Arial" w:cs="Arial"/>
                <w:sz w:val="20"/>
              </w:rPr>
            </w:pPr>
            <w:r>
              <w:rPr>
                <w:rFonts w:ascii="Arial" w:hAnsi="Arial" w:cs="Arial"/>
                <w:sz w:val="20"/>
              </w:rPr>
              <w:t>% other</w:t>
            </w:r>
          </w:p>
        </w:tc>
        <w:tc>
          <w:tcPr>
            <w:tcW w:w="930"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054D1F" w:rsidRPr="0026528B" w:rsidRDefault="00054D1F" w:rsidP="009B17E9">
            <w:pPr>
              <w:spacing w:before="60" w:after="60"/>
              <w:ind w:firstLine="0"/>
              <w:jc w:val="right"/>
              <w:rPr>
                <w:rFonts w:ascii="Arial" w:hAnsi="Arial" w:cs="Arial"/>
                <w:sz w:val="20"/>
              </w:rPr>
            </w:pPr>
          </w:p>
        </w:tc>
      </w:tr>
      <w:tr w:rsidR="007F3559" w:rsidRPr="0026528B" w:rsidTr="00054D1F">
        <w:tc>
          <w:tcPr>
            <w:tcW w:w="3138" w:type="pct"/>
            <w:tcBorders>
              <w:top w:val="nil"/>
              <w:bottom w:val="nil"/>
            </w:tcBorders>
            <w:shd w:val="clear" w:color="auto" w:fill="auto"/>
          </w:tcPr>
          <w:p w:rsidR="007F3559" w:rsidRPr="00CC5178" w:rsidRDefault="007F3559" w:rsidP="009B17E9">
            <w:pPr>
              <w:spacing w:before="60" w:after="60"/>
              <w:ind w:firstLine="0"/>
              <w:rPr>
                <w:rFonts w:ascii="Arial" w:hAnsi="Arial" w:cs="Arial"/>
                <w:sz w:val="20"/>
              </w:rPr>
            </w:pP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9B17E9">
        <w:tc>
          <w:tcPr>
            <w:tcW w:w="3138" w:type="pct"/>
            <w:tcBorders>
              <w:top w:val="nil"/>
              <w:bottom w:val="nil"/>
            </w:tcBorders>
            <w:shd w:val="clear" w:color="auto" w:fill="auto"/>
          </w:tcPr>
          <w:p w:rsidR="007F3559" w:rsidRPr="001643A1" w:rsidRDefault="007F3559" w:rsidP="007F3559">
            <w:pPr>
              <w:spacing w:before="60" w:after="60"/>
              <w:ind w:firstLine="0"/>
              <w:rPr>
                <w:rFonts w:ascii="Arial" w:hAnsi="Arial" w:cs="Arial"/>
                <w:b/>
                <w:sz w:val="20"/>
              </w:rPr>
            </w:pPr>
            <w:r>
              <w:rPr>
                <w:rFonts w:ascii="Arial" w:hAnsi="Arial" w:cs="Arial"/>
                <w:b/>
                <w:sz w:val="20"/>
              </w:rPr>
              <w:t>Plan Assets at 30 June 2019</w:t>
            </w: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9B17E9">
        <w:tc>
          <w:tcPr>
            <w:tcW w:w="3138" w:type="pct"/>
            <w:tcBorders>
              <w:top w:val="nil"/>
              <w:bottom w:val="nil"/>
            </w:tcBorders>
            <w:shd w:val="clear" w:color="auto" w:fill="auto"/>
          </w:tcPr>
          <w:p w:rsidR="007F3559" w:rsidRPr="00CC5178" w:rsidRDefault="007F3559" w:rsidP="009B17E9">
            <w:pPr>
              <w:spacing w:before="60" w:after="60"/>
              <w:ind w:firstLine="0"/>
              <w:rPr>
                <w:rFonts w:ascii="Arial" w:hAnsi="Arial" w:cs="Arial"/>
                <w:sz w:val="20"/>
              </w:rPr>
            </w:pPr>
            <w:r>
              <w:rPr>
                <w:rFonts w:ascii="Arial" w:hAnsi="Arial" w:cs="Arial"/>
                <w:sz w:val="20"/>
              </w:rPr>
              <w:t>% equity instruments</w:t>
            </w: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9B17E9">
        <w:tc>
          <w:tcPr>
            <w:tcW w:w="3138" w:type="pct"/>
            <w:tcBorders>
              <w:top w:val="nil"/>
              <w:bottom w:val="nil"/>
            </w:tcBorders>
            <w:shd w:val="clear" w:color="auto" w:fill="auto"/>
          </w:tcPr>
          <w:p w:rsidR="007F3559" w:rsidRPr="00CC5178" w:rsidRDefault="007F3559" w:rsidP="009B17E9">
            <w:pPr>
              <w:spacing w:before="60" w:after="60"/>
              <w:ind w:firstLine="0"/>
              <w:rPr>
                <w:rFonts w:ascii="Arial" w:hAnsi="Arial" w:cs="Arial"/>
                <w:sz w:val="20"/>
              </w:rPr>
            </w:pPr>
            <w:r>
              <w:rPr>
                <w:rFonts w:ascii="Arial" w:hAnsi="Arial" w:cs="Arial"/>
                <w:sz w:val="20"/>
              </w:rPr>
              <w:t>% debt instruments</w:t>
            </w: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9B17E9">
        <w:tc>
          <w:tcPr>
            <w:tcW w:w="3138" w:type="pct"/>
            <w:tcBorders>
              <w:top w:val="nil"/>
              <w:bottom w:val="nil"/>
            </w:tcBorders>
            <w:shd w:val="clear" w:color="auto" w:fill="auto"/>
          </w:tcPr>
          <w:p w:rsidR="007F3559" w:rsidRPr="00CC5178" w:rsidRDefault="007F3559" w:rsidP="009B17E9">
            <w:pPr>
              <w:spacing w:before="60" w:after="60"/>
              <w:ind w:firstLine="0"/>
              <w:rPr>
                <w:rFonts w:ascii="Arial" w:hAnsi="Arial" w:cs="Arial"/>
                <w:sz w:val="20"/>
              </w:rPr>
            </w:pPr>
            <w:r>
              <w:rPr>
                <w:rFonts w:ascii="Arial" w:hAnsi="Arial" w:cs="Arial"/>
                <w:sz w:val="20"/>
              </w:rPr>
              <w:t xml:space="preserve">% property (of which % X relates to property owned by </w:t>
            </w:r>
            <w:proofErr w:type="spellStart"/>
            <w:r>
              <w:rPr>
                <w:rFonts w:ascii="Arial" w:hAnsi="Arial" w:cs="Arial"/>
                <w:sz w:val="20"/>
              </w:rPr>
              <w:t>Batho</w:t>
            </w:r>
            <w:proofErr w:type="spellEnd"/>
            <w:r>
              <w:rPr>
                <w:rFonts w:ascii="Arial" w:hAnsi="Arial" w:cs="Arial"/>
                <w:sz w:val="20"/>
              </w:rPr>
              <w:t xml:space="preserve"> Pele City)</w:t>
            </w: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7F3559">
        <w:tc>
          <w:tcPr>
            <w:tcW w:w="3138" w:type="pct"/>
            <w:tcBorders>
              <w:top w:val="nil"/>
              <w:bottom w:val="nil"/>
            </w:tcBorders>
            <w:shd w:val="clear" w:color="auto" w:fill="DEEAF6" w:themeFill="accent1" w:themeFillTint="33"/>
          </w:tcPr>
          <w:p w:rsidR="007F3559" w:rsidRPr="00CC5178" w:rsidRDefault="007F3559" w:rsidP="009B17E9">
            <w:pPr>
              <w:spacing w:before="60" w:after="60"/>
              <w:ind w:firstLine="0"/>
              <w:rPr>
                <w:rFonts w:ascii="Arial" w:hAnsi="Arial" w:cs="Arial"/>
                <w:sz w:val="20"/>
              </w:rPr>
            </w:pPr>
            <w:r>
              <w:rPr>
                <w:rFonts w:ascii="Arial" w:hAnsi="Arial" w:cs="Arial"/>
                <w:sz w:val="20"/>
              </w:rPr>
              <w:t>% other</w:t>
            </w:r>
          </w:p>
        </w:tc>
        <w:tc>
          <w:tcPr>
            <w:tcW w:w="930"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F3559" w:rsidRPr="0026528B" w:rsidRDefault="007F3559" w:rsidP="009B17E9">
            <w:pPr>
              <w:spacing w:before="60" w:after="60"/>
              <w:ind w:firstLine="0"/>
              <w:jc w:val="right"/>
              <w:rPr>
                <w:rFonts w:ascii="Arial" w:hAnsi="Arial" w:cs="Arial"/>
                <w:sz w:val="20"/>
              </w:rPr>
            </w:pPr>
          </w:p>
        </w:tc>
      </w:tr>
      <w:tr w:rsidR="007F3559" w:rsidRPr="0026528B" w:rsidTr="007F3559">
        <w:tc>
          <w:tcPr>
            <w:tcW w:w="3138" w:type="pct"/>
            <w:tcBorders>
              <w:top w:val="nil"/>
              <w:bottom w:val="single" w:sz="4" w:space="0" w:color="auto"/>
            </w:tcBorders>
            <w:shd w:val="clear" w:color="auto" w:fill="auto"/>
          </w:tcPr>
          <w:p w:rsidR="007F3559" w:rsidRPr="00CC5178" w:rsidRDefault="007F3559" w:rsidP="009B17E9">
            <w:pPr>
              <w:spacing w:before="60" w:after="60"/>
              <w:ind w:firstLine="0"/>
              <w:rPr>
                <w:rFonts w:ascii="Arial" w:hAnsi="Arial" w:cs="Arial"/>
                <w:sz w:val="20"/>
              </w:rPr>
            </w:pPr>
          </w:p>
        </w:tc>
        <w:tc>
          <w:tcPr>
            <w:tcW w:w="930" w:type="pct"/>
            <w:tcBorders>
              <w:top w:val="nil"/>
              <w:bottom w:val="single" w:sz="4" w:space="0" w:color="auto"/>
            </w:tcBorders>
            <w:shd w:val="clear" w:color="auto" w:fill="auto"/>
          </w:tcPr>
          <w:p w:rsidR="007F3559" w:rsidRPr="0026528B" w:rsidRDefault="007F3559" w:rsidP="009B17E9">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7F3559" w:rsidRPr="0026528B" w:rsidRDefault="007F3559" w:rsidP="009B17E9">
            <w:pPr>
              <w:spacing w:before="60" w:after="60"/>
              <w:ind w:firstLine="0"/>
              <w:jc w:val="right"/>
              <w:rPr>
                <w:rFonts w:ascii="Arial" w:hAnsi="Arial" w:cs="Arial"/>
                <w:sz w:val="20"/>
              </w:rPr>
            </w:pPr>
          </w:p>
        </w:tc>
      </w:tr>
    </w:tbl>
    <w:p w:rsidR="00C277EA" w:rsidRDefault="00C277EA" w:rsidP="00C277EA">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C277EA" w:rsidTr="009B17E9">
        <w:tc>
          <w:tcPr>
            <w:tcW w:w="9912" w:type="dxa"/>
            <w:shd w:val="clear" w:color="auto" w:fill="E2EFD9" w:themeFill="accent6" w:themeFillTint="33"/>
          </w:tcPr>
          <w:p w:rsidR="00C277EA" w:rsidRPr="008B60EF" w:rsidRDefault="00C277EA" w:rsidP="008B60EF">
            <w:pPr>
              <w:spacing w:before="60" w:after="60"/>
              <w:ind w:firstLine="0"/>
              <w:rPr>
                <w:rFonts w:ascii="Arial" w:hAnsi="Arial" w:cs="Arial"/>
                <w:b/>
                <w:i/>
                <w:sz w:val="20"/>
              </w:rPr>
            </w:pPr>
            <w:r w:rsidRPr="008B60EF">
              <w:rPr>
                <w:rFonts w:ascii="Arial" w:hAnsi="Arial" w:cs="Arial"/>
                <w:b/>
                <w:i/>
                <w:sz w:val="20"/>
              </w:rPr>
              <w:t xml:space="preserve">Commentary:  </w:t>
            </w:r>
          </w:p>
          <w:p w:rsidR="00C277EA" w:rsidRPr="008B60EF" w:rsidRDefault="00C277EA" w:rsidP="008B60EF">
            <w:pPr>
              <w:spacing w:before="60" w:after="60"/>
              <w:ind w:firstLine="0"/>
              <w:rPr>
                <w:rFonts w:ascii="Arial" w:hAnsi="Arial" w:cs="Arial"/>
                <w:i/>
                <w:sz w:val="20"/>
              </w:rPr>
            </w:pPr>
            <w:r w:rsidRPr="008B60EF">
              <w:rPr>
                <w:rFonts w:ascii="Arial" w:hAnsi="Arial" w:cs="Arial"/>
                <w:i/>
                <w:sz w:val="20"/>
              </w:rPr>
              <w:t>In addition to the above, the reporting entity must include:</w:t>
            </w:r>
          </w:p>
          <w:p w:rsidR="00C277EA" w:rsidRPr="008B60EF" w:rsidRDefault="00C277EA" w:rsidP="00B4401A">
            <w:pPr>
              <w:pStyle w:val="ListParagraph"/>
              <w:numPr>
                <w:ilvl w:val="0"/>
                <w:numId w:val="47"/>
              </w:numPr>
              <w:spacing w:before="60" w:after="60"/>
              <w:ind w:left="357" w:hanging="357"/>
              <w:contextualSpacing w:val="0"/>
              <w:rPr>
                <w:rFonts w:ascii="Arial" w:hAnsi="Arial" w:cs="Arial"/>
                <w:i/>
                <w:sz w:val="20"/>
              </w:rPr>
            </w:pPr>
            <w:r w:rsidRPr="008B60EF">
              <w:rPr>
                <w:rFonts w:ascii="Arial" w:hAnsi="Arial" w:cs="Arial"/>
                <w:i/>
                <w:sz w:val="20"/>
              </w:rPr>
              <w:t>a narrative description of the basis used to determin</w:t>
            </w:r>
            <w:r w:rsidR="00521084" w:rsidRPr="008B60EF">
              <w:rPr>
                <w:rFonts w:ascii="Arial" w:hAnsi="Arial" w:cs="Arial"/>
                <w:i/>
                <w:sz w:val="20"/>
              </w:rPr>
              <w:t>e the overall expected rate of return on assets, including the effect of the major categories of plan assets;</w:t>
            </w:r>
          </w:p>
          <w:p w:rsidR="00521084" w:rsidRPr="008B60EF" w:rsidRDefault="00521084" w:rsidP="00B4401A">
            <w:pPr>
              <w:pStyle w:val="ListParagraph"/>
              <w:numPr>
                <w:ilvl w:val="0"/>
                <w:numId w:val="47"/>
              </w:numPr>
              <w:spacing w:before="60" w:after="60"/>
              <w:ind w:left="357" w:hanging="357"/>
              <w:contextualSpacing w:val="0"/>
              <w:rPr>
                <w:rFonts w:ascii="Arial" w:hAnsi="Arial" w:cs="Arial"/>
                <w:i/>
                <w:sz w:val="20"/>
              </w:rPr>
            </w:pPr>
            <w:r w:rsidRPr="008B60EF">
              <w:rPr>
                <w:rFonts w:ascii="Arial" w:hAnsi="Arial" w:cs="Arial"/>
                <w:i/>
                <w:sz w:val="20"/>
              </w:rPr>
              <w:t xml:space="preserve">the actual return on plan assets, as well as the actual return on any reimbursement right recognised as an asset; </w:t>
            </w:r>
          </w:p>
          <w:p w:rsidR="00521084" w:rsidRPr="008B60EF" w:rsidRDefault="00521084" w:rsidP="00B4401A">
            <w:pPr>
              <w:pStyle w:val="ListParagraph"/>
              <w:numPr>
                <w:ilvl w:val="0"/>
                <w:numId w:val="47"/>
              </w:numPr>
              <w:spacing w:before="60" w:after="60"/>
              <w:ind w:left="357" w:hanging="357"/>
              <w:contextualSpacing w:val="0"/>
              <w:rPr>
                <w:rFonts w:ascii="Arial" w:hAnsi="Arial" w:cs="Arial"/>
                <w:i/>
                <w:sz w:val="20"/>
              </w:rPr>
            </w:pPr>
            <w:r w:rsidRPr="008B60EF">
              <w:rPr>
                <w:rFonts w:ascii="Arial" w:hAnsi="Arial" w:cs="Arial"/>
                <w:i/>
                <w:sz w:val="20"/>
              </w:rPr>
              <w:t>the principal actuarial assumption used as at the reporting date;</w:t>
            </w:r>
          </w:p>
        </w:tc>
      </w:tr>
    </w:tbl>
    <w:p w:rsidR="00C277EA" w:rsidRDefault="00C277EA">
      <w:pPr>
        <w:rPr>
          <w:rFonts w:ascii="Arial" w:hAnsi="Arial" w:cs="Arial"/>
          <w:sz w:val="20"/>
        </w:rPr>
      </w:pPr>
    </w:p>
    <w:p w:rsidR="008D5866" w:rsidRDefault="008D5866">
      <w:pPr>
        <w:rPr>
          <w:rFonts w:ascii="Arial" w:hAnsi="Arial" w:cs="Arial"/>
          <w:sz w:val="20"/>
        </w:rPr>
      </w:pPr>
      <w:r>
        <w:rPr>
          <w:rFonts w:ascii="Arial" w:hAnsi="Arial" w:cs="Arial"/>
          <w:sz w:val="20"/>
        </w:rPr>
        <w:br w:type="page"/>
      </w:r>
    </w:p>
    <w:p w:rsidR="00EE18B9" w:rsidRPr="008C7D5D" w:rsidRDefault="00EE18B9" w:rsidP="00EE18B9">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E18B9" w:rsidRPr="00EE44DE" w:rsidRDefault="00EE18B9" w:rsidP="00701EEC">
      <w:pPr>
        <w:pStyle w:val="Heading2"/>
        <w:numPr>
          <w:ilvl w:val="1"/>
          <w:numId w:val="51"/>
        </w:numPr>
        <w:spacing w:before="120" w:after="120"/>
        <w:rPr>
          <w:rFonts w:ascii="Arial" w:hAnsi="Arial" w:cs="Arial"/>
          <w:b/>
          <w:color w:val="auto"/>
          <w:sz w:val="20"/>
        </w:rPr>
      </w:pPr>
      <w:bookmarkStart w:id="108" w:name="_Ref1131919"/>
      <w:bookmarkStart w:id="109" w:name="_Toc4669428"/>
      <w:r w:rsidRPr="00EE44DE">
        <w:rPr>
          <w:rFonts w:ascii="Arial" w:hAnsi="Arial" w:cs="Arial"/>
          <w:b/>
          <w:color w:val="auto"/>
          <w:sz w:val="20"/>
        </w:rPr>
        <w:t>Property Rates</w:t>
      </w:r>
      <w:bookmarkEnd w:id="108"/>
      <w:bookmarkEnd w:id="109"/>
    </w:p>
    <w:tbl>
      <w:tblPr>
        <w:tblStyle w:val="TableGrid"/>
        <w:tblW w:w="5000" w:type="pct"/>
        <w:tblLook w:val="04A0" w:firstRow="1" w:lastRow="0" w:firstColumn="1" w:lastColumn="0" w:noHBand="0" w:noVBand="1"/>
      </w:tblPr>
      <w:tblGrid>
        <w:gridCol w:w="6220"/>
        <w:gridCol w:w="1844"/>
        <w:gridCol w:w="1848"/>
      </w:tblGrid>
      <w:tr w:rsidR="00EE18B9" w:rsidRPr="0026528B" w:rsidTr="00EE18B9">
        <w:tc>
          <w:tcPr>
            <w:tcW w:w="3138" w:type="pct"/>
            <w:tcBorders>
              <w:bottom w:val="single" w:sz="4" w:space="0" w:color="auto"/>
            </w:tcBorders>
            <w:shd w:val="clear" w:color="auto" w:fill="FBE4D5" w:themeFill="accent2" w:themeFillTint="33"/>
          </w:tcPr>
          <w:p w:rsidR="00EE18B9" w:rsidRPr="001049DD" w:rsidRDefault="00EE18B9" w:rsidP="00F14848">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EE18B9" w:rsidRDefault="00EE18B9" w:rsidP="00F14848">
            <w:pPr>
              <w:spacing w:before="60" w:after="60"/>
              <w:ind w:firstLine="0"/>
              <w:jc w:val="center"/>
              <w:rPr>
                <w:rFonts w:ascii="Arial" w:hAnsi="Arial" w:cs="Arial"/>
                <w:b/>
                <w:sz w:val="20"/>
              </w:rPr>
            </w:pPr>
            <w:r>
              <w:rPr>
                <w:rFonts w:ascii="Arial" w:hAnsi="Arial" w:cs="Arial"/>
                <w:b/>
                <w:sz w:val="20"/>
              </w:rPr>
              <w:t>2018/2019</w:t>
            </w:r>
          </w:p>
          <w:p w:rsidR="00EE18B9" w:rsidRPr="0026528B" w:rsidRDefault="00EE18B9" w:rsidP="00F14848">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EE18B9" w:rsidRDefault="00EE18B9" w:rsidP="00F14848">
            <w:pPr>
              <w:spacing w:before="60" w:after="60"/>
              <w:ind w:firstLine="0"/>
              <w:jc w:val="center"/>
              <w:rPr>
                <w:rFonts w:ascii="Arial" w:hAnsi="Arial" w:cs="Arial"/>
                <w:b/>
                <w:sz w:val="20"/>
              </w:rPr>
            </w:pPr>
            <w:r>
              <w:rPr>
                <w:rFonts w:ascii="Arial" w:hAnsi="Arial" w:cs="Arial"/>
                <w:b/>
                <w:sz w:val="20"/>
              </w:rPr>
              <w:t>2017/2018</w:t>
            </w:r>
          </w:p>
          <w:p w:rsidR="00EE18B9" w:rsidRPr="0026528B" w:rsidRDefault="00EE18B9" w:rsidP="00F14848">
            <w:pPr>
              <w:spacing w:before="60" w:after="60"/>
              <w:ind w:firstLine="0"/>
              <w:jc w:val="center"/>
              <w:rPr>
                <w:rFonts w:ascii="Arial" w:hAnsi="Arial" w:cs="Arial"/>
                <w:b/>
                <w:sz w:val="20"/>
              </w:rPr>
            </w:pPr>
            <w:r>
              <w:rPr>
                <w:rFonts w:ascii="Arial" w:hAnsi="Arial" w:cs="Arial"/>
                <w:b/>
                <w:sz w:val="20"/>
              </w:rPr>
              <w:t>(R’000s)</w:t>
            </w:r>
          </w:p>
        </w:tc>
      </w:tr>
      <w:tr w:rsidR="00EE18B9" w:rsidRPr="0026528B" w:rsidTr="00EE18B9">
        <w:tc>
          <w:tcPr>
            <w:tcW w:w="3138" w:type="pct"/>
            <w:tcBorders>
              <w:bottom w:val="nil"/>
            </w:tcBorders>
          </w:tcPr>
          <w:p w:rsidR="00EE18B9" w:rsidRPr="00EE18B9" w:rsidRDefault="00EE18B9" w:rsidP="00F14848">
            <w:pPr>
              <w:spacing w:before="60" w:after="60"/>
              <w:ind w:firstLine="0"/>
              <w:rPr>
                <w:rFonts w:ascii="Arial" w:hAnsi="Arial" w:cs="Arial"/>
                <w:sz w:val="20"/>
              </w:rPr>
            </w:pPr>
          </w:p>
        </w:tc>
        <w:tc>
          <w:tcPr>
            <w:tcW w:w="930" w:type="pct"/>
            <w:tcBorders>
              <w:bottom w:val="nil"/>
            </w:tcBorders>
          </w:tcPr>
          <w:p w:rsidR="00EE18B9" w:rsidRPr="0026528B" w:rsidRDefault="00EE18B9" w:rsidP="00F14848">
            <w:pPr>
              <w:spacing w:before="60" w:after="60"/>
              <w:ind w:firstLine="0"/>
              <w:jc w:val="right"/>
              <w:rPr>
                <w:rFonts w:ascii="Arial" w:hAnsi="Arial" w:cs="Arial"/>
                <w:sz w:val="20"/>
              </w:rPr>
            </w:pPr>
          </w:p>
        </w:tc>
        <w:tc>
          <w:tcPr>
            <w:tcW w:w="932" w:type="pct"/>
            <w:tcBorders>
              <w:bottom w:val="nil"/>
            </w:tcBorders>
          </w:tcPr>
          <w:p w:rsidR="00EE18B9" w:rsidRPr="0026528B" w:rsidRDefault="00EE18B9" w:rsidP="00F14848">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Agricultural Property</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Business and Commercial Properties</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Communal Land: Business and Commercial</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Communal Land: Farm Property</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Communal Land: Other</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Communal Land: Residential</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EE18B9" w:rsidRPr="0026528B" w:rsidTr="00AD5B69">
        <w:tc>
          <w:tcPr>
            <w:tcW w:w="3138" w:type="pct"/>
            <w:tcBorders>
              <w:top w:val="nil"/>
              <w:bottom w:val="nil"/>
            </w:tcBorders>
            <w:shd w:val="clear" w:color="auto" w:fill="auto"/>
            <w:vAlign w:val="center"/>
          </w:tcPr>
          <w:p w:rsidR="00EE18B9" w:rsidRPr="00EE18B9" w:rsidRDefault="00EE18B9" w:rsidP="00EE18B9">
            <w:pPr>
              <w:spacing w:before="60" w:after="60"/>
              <w:ind w:firstLine="0"/>
              <w:rPr>
                <w:rFonts w:ascii="Arial" w:hAnsi="Arial" w:cs="Arial"/>
                <w:sz w:val="20"/>
              </w:rPr>
            </w:pPr>
            <w:r w:rsidRPr="00EE18B9">
              <w:rPr>
                <w:rFonts w:ascii="Arial" w:hAnsi="Arial" w:cs="Arial"/>
                <w:sz w:val="20"/>
              </w:rPr>
              <w:t>Communal Land: Small Holdings</w:t>
            </w:r>
          </w:p>
        </w:tc>
        <w:tc>
          <w:tcPr>
            <w:tcW w:w="930"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c>
          <w:tcPr>
            <w:tcW w:w="932" w:type="pct"/>
            <w:tcBorders>
              <w:top w:val="nil"/>
              <w:bottom w:val="nil"/>
            </w:tcBorders>
            <w:shd w:val="clear" w:color="auto" w:fill="auto"/>
          </w:tcPr>
          <w:p w:rsidR="00EE18B9" w:rsidRPr="0026528B" w:rsidRDefault="00EE18B9" w:rsidP="00EE18B9">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Agricultural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Business and Commercial</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Farm Properties not used for any purpose</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Industrial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Other purposes than the above</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Farm Properties: Residential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Formal and Informal Settlements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Industrial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Mining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Multiple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Municipal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National Monument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Other Categories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Privately Owned Towns Serviced by the Owner</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Protected Areas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Public Benefit Organisations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Public Service Infrastructure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Residential Properties: Developed</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Residential Properties: Vacant Land</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Restitution and Redistribution Properties (Section 8(2) n): Communal Property Associations Act</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Restitution and Redistribution Properties (Section 8(2) n): Land and Assistance Act or Restitution of Land Rights Act</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Small Holdings: Agricultural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Small Holdings: Business and Commercial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single" w:sz="4" w:space="0" w:color="auto"/>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Small Holdings: Industrial Purposes</w:t>
            </w:r>
          </w:p>
        </w:tc>
        <w:tc>
          <w:tcPr>
            <w:tcW w:w="930" w:type="pct"/>
            <w:tcBorders>
              <w:top w:val="nil"/>
              <w:bottom w:val="single" w:sz="4" w:space="0" w:color="auto"/>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9C107B" w:rsidRPr="0026528B" w:rsidRDefault="009C107B" w:rsidP="009C107B">
            <w:pPr>
              <w:spacing w:before="60" w:after="60"/>
              <w:ind w:firstLine="0"/>
              <w:jc w:val="right"/>
              <w:rPr>
                <w:rFonts w:ascii="Arial" w:hAnsi="Arial" w:cs="Arial"/>
                <w:sz w:val="20"/>
              </w:rPr>
            </w:pPr>
          </w:p>
        </w:tc>
      </w:tr>
    </w:tbl>
    <w:p w:rsidR="009C107B" w:rsidRDefault="009C107B">
      <w:r>
        <w:br w:type="page"/>
      </w:r>
    </w:p>
    <w:p w:rsidR="009C107B" w:rsidRPr="008C7D5D" w:rsidRDefault="009C107B" w:rsidP="009C107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9C107B" w:rsidRDefault="009C107B" w:rsidP="009C107B">
      <w:pPr>
        <w:pStyle w:val="ListParagraph"/>
        <w:ind w:left="0" w:firstLine="0"/>
        <w:contextualSpacing w:val="0"/>
        <w:rPr>
          <w:rFonts w:ascii="Arial" w:hAnsi="Arial" w:cs="Arial"/>
          <w:b/>
          <w:sz w:val="20"/>
        </w:rPr>
      </w:pPr>
      <w:r>
        <w:rPr>
          <w:rFonts w:ascii="Arial" w:hAnsi="Arial" w:cs="Arial"/>
          <w:b/>
          <w:sz w:val="20"/>
        </w:rPr>
        <w:t>Property Rates (Continued)</w:t>
      </w:r>
    </w:p>
    <w:tbl>
      <w:tblPr>
        <w:tblStyle w:val="TableGrid"/>
        <w:tblW w:w="5000" w:type="pct"/>
        <w:tblLook w:val="04A0" w:firstRow="1" w:lastRow="0" w:firstColumn="1" w:lastColumn="0" w:noHBand="0" w:noVBand="1"/>
      </w:tblPr>
      <w:tblGrid>
        <w:gridCol w:w="6220"/>
        <w:gridCol w:w="1844"/>
        <w:gridCol w:w="1848"/>
      </w:tblGrid>
      <w:tr w:rsidR="009C107B" w:rsidRPr="0026528B" w:rsidTr="009C107B">
        <w:tc>
          <w:tcPr>
            <w:tcW w:w="3138" w:type="pct"/>
            <w:shd w:val="clear" w:color="auto" w:fill="FBE4D5" w:themeFill="accent2" w:themeFillTint="33"/>
          </w:tcPr>
          <w:p w:rsidR="009C107B" w:rsidRPr="001049DD" w:rsidRDefault="009C107B" w:rsidP="00F14848">
            <w:pPr>
              <w:spacing w:before="60" w:after="60"/>
              <w:ind w:firstLine="0"/>
              <w:rPr>
                <w:rFonts w:ascii="Arial" w:hAnsi="Arial" w:cs="Arial"/>
                <w:b/>
                <w:sz w:val="20"/>
              </w:rPr>
            </w:pPr>
          </w:p>
        </w:tc>
        <w:tc>
          <w:tcPr>
            <w:tcW w:w="930" w:type="pct"/>
            <w:shd w:val="clear" w:color="auto" w:fill="FBE4D5" w:themeFill="accent2" w:themeFillTint="33"/>
          </w:tcPr>
          <w:p w:rsidR="009C107B" w:rsidRDefault="009C107B" w:rsidP="00F14848">
            <w:pPr>
              <w:spacing w:before="60" w:after="60"/>
              <w:ind w:firstLine="0"/>
              <w:jc w:val="center"/>
              <w:rPr>
                <w:rFonts w:ascii="Arial" w:hAnsi="Arial" w:cs="Arial"/>
                <w:b/>
                <w:sz w:val="20"/>
              </w:rPr>
            </w:pPr>
            <w:r>
              <w:rPr>
                <w:rFonts w:ascii="Arial" w:hAnsi="Arial" w:cs="Arial"/>
                <w:b/>
                <w:sz w:val="20"/>
              </w:rPr>
              <w:t>2018/2019</w:t>
            </w:r>
          </w:p>
          <w:p w:rsidR="009C107B" w:rsidRPr="0026528B" w:rsidRDefault="009C107B" w:rsidP="00F14848">
            <w:pPr>
              <w:spacing w:before="60" w:after="60"/>
              <w:ind w:firstLine="0"/>
              <w:jc w:val="center"/>
              <w:rPr>
                <w:rFonts w:ascii="Arial" w:hAnsi="Arial" w:cs="Arial"/>
                <w:b/>
                <w:sz w:val="20"/>
              </w:rPr>
            </w:pPr>
            <w:r>
              <w:rPr>
                <w:rFonts w:ascii="Arial" w:hAnsi="Arial" w:cs="Arial"/>
                <w:b/>
                <w:sz w:val="20"/>
              </w:rPr>
              <w:t>(R’000s)</w:t>
            </w:r>
          </w:p>
        </w:tc>
        <w:tc>
          <w:tcPr>
            <w:tcW w:w="932" w:type="pct"/>
            <w:shd w:val="clear" w:color="auto" w:fill="FBE4D5" w:themeFill="accent2" w:themeFillTint="33"/>
          </w:tcPr>
          <w:p w:rsidR="009C107B" w:rsidRDefault="009C107B" w:rsidP="00F14848">
            <w:pPr>
              <w:spacing w:before="60" w:after="60"/>
              <w:ind w:firstLine="0"/>
              <w:jc w:val="center"/>
              <w:rPr>
                <w:rFonts w:ascii="Arial" w:hAnsi="Arial" w:cs="Arial"/>
                <w:b/>
                <w:sz w:val="20"/>
              </w:rPr>
            </w:pPr>
            <w:r>
              <w:rPr>
                <w:rFonts w:ascii="Arial" w:hAnsi="Arial" w:cs="Arial"/>
                <w:b/>
                <w:sz w:val="20"/>
              </w:rPr>
              <w:t>2017/2018</w:t>
            </w:r>
          </w:p>
          <w:p w:rsidR="009C107B" w:rsidRPr="0026528B" w:rsidRDefault="009C107B" w:rsidP="00F14848">
            <w:pPr>
              <w:spacing w:before="60" w:after="60"/>
              <w:ind w:firstLine="0"/>
              <w:jc w:val="center"/>
              <w:rPr>
                <w:rFonts w:ascii="Arial" w:hAnsi="Arial" w:cs="Arial"/>
                <w:b/>
                <w:sz w:val="20"/>
              </w:rPr>
            </w:pPr>
            <w:r>
              <w:rPr>
                <w:rFonts w:ascii="Arial" w:hAnsi="Arial" w:cs="Arial"/>
                <w:b/>
                <w:sz w:val="20"/>
              </w:rPr>
              <w:t>(R’000s)</w:t>
            </w:r>
          </w:p>
        </w:tc>
      </w:tr>
      <w:tr w:rsidR="009C107B" w:rsidRPr="0026528B" w:rsidTr="009C107B">
        <w:tc>
          <w:tcPr>
            <w:tcW w:w="3138" w:type="pct"/>
            <w:tcBorders>
              <w:top w:val="nil"/>
              <w:bottom w:val="nil"/>
            </w:tcBorders>
            <w:shd w:val="clear" w:color="auto" w:fill="FFFFFF" w:themeFill="background1"/>
            <w:vAlign w:val="center"/>
          </w:tcPr>
          <w:p w:rsidR="009C107B" w:rsidRPr="009C107B" w:rsidRDefault="009C107B" w:rsidP="00F14848">
            <w:pPr>
              <w:spacing w:before="60" w:after="60"/>
              <w:ind w:firstLine="0"/>
              <w:rPr>
                <w:rFonts w:ascii="Arial" w:hAnsi="Arial" w:cs="Arial"/>
                <w:sz w:val="20"/>
              </w:rPr>
            </w:pPr>
          </w:p>
        </w:tc>
        <w:tc>
          <w:tcPr>
            <w:tcW w:w="930" w:type="pct"/>
            <w:tcBorders>
              <w:top w:val="nil"/>
              <w:bottom w:val="nil"/>
            </w:tcBorders>
            <w:shd w:val="clear" w:color="auto" w:fill="FFFFFF" w:themeFill="background1"/>
          </w:tcPr>
          <w:p w:rsidR="009C107B" w:rsidRPr="0026528B" w:rsidRDefault="009C107B" w:rsidP="00F14848">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9C107B" w:rsidRPr="0026528B" w:rsidRDefault="009C107B" w:rsidP="00F14848">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Small Holdings: Purposes other than the above (specify)</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Small Holdings: Residential Purposes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Special Rating Area</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State Trust Land</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9C107B" w:rsidRDefault="009C107B" w:rsidP="009C107B">
            <w:pPr>
              <w:spacing w:before="60" w:after="60"/>
              <w:ind w:firstLine="0"/>
              <w:rPr>
                <w:rFonts w:ascii="Arial" w:hAnsi="Arial" w:cs="Arial"/>
                <w:sz w:val="20"/>
              </w:rPr>
            </w:pPr>
            <w:r w:rsidRPr="009C107B">
              <w:rPr>
                <w:rFonts w:ascii="Arial" w:hAnsi="Arial" w:cs="Arial"/>
                <w:sz w:val="20"/>
              </w:rPr>
              <w:t>State-owned Properties</w:t>
            </w:r>
          </w:p>
        </w:tc>
        <w:tc>
          <w:tcPr>
            <w:tcW w:w="930"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9C107B">
            <w:pPr>
              <w:spacing w:before="60" w:after="60"/>
              <w:ind w:firstLine="0"/>
              <w:jc w:val="right"/>
              <w:rPr>
                <w:rFonts w:ascii="Arial" w:hAnsi="Arial" w:cs="Arial"/>
                <w:sz w:val="20"/>
              </w:rPr>
            </w:pPr>
          </w:p>
        </w:tc>
      </w:tr>
      <w:tr w:rsidR="009C107B" w:rsidRPr="0026528B" w:rsidTr="009C107B">
        <w:tc>
          <w:tcPr>
            <w:tcW w:w="3138" w:type="pct"/>
            <w:tcBorders>
              <w:top w:val="nil"/>
            </w:tcBorders>
            <w:shd w:val="clear" w:color="auto" w:fill="FFFFFF" w:themeFill="background1"/>
            <w:vAlign w:val="center"/>
          </w:tcPr>
          <w:p w:rsidR="009C107B" w:rsidRPr="009C107B" w:rsidRDefault="009C107B" w:rsidP="009C107B">
            <w:pPr>
              <w:spacing w:before="60" w:after="60"/>
              <w:ind w:firstLine="0"/>
              <w:rPr>
                <w:rFonts w:ascii="Arial" w:hAnsi="Arial" w:cs="Arial"/>
                <w:b/>
                <w:sz w:val="20"/>
              </w:rPr>
            </w:pPr>
            <w:r w:rsidRPr="009C107B">
              <w:rPr>
                <w:rFonts w:ascii="Arial" w:hAnsi="Arial" w:cs="Arial"/>
                <w:b/>
                <w:sz w:val="20"/>
              </w:rPr>
              <w:t>Total</w:t>
            </w:r>
          </w:p>
        </w:tc>
        <w:tc>
          <w:tcPr>
            <w:tcW w:w="930" w:type="pct"/>
            <w:tcBorders>
              <w:top w:val="nil"/>
            </w:tcBorders>
            <w:shd w:val="clear" w:color="auto" w:fill="FFFFFF" w:themeFill="background1"/>
          </w:tcPr>
          <w:p w:rsidR="009C107B" w:rsidRPr="0026528B" w:rsidRDefault="009C107B" w:rsidP="009C107B">
            <w:pPr>
              <w:spacing w:before="60" w:after="60"/>
              <w:ind w:firstLine="0"/>
              <w:jc w:val="right"/>
              <w:rPr>
                <w:rFonts w:ascii="Arial" w:hAnsi="Arial" w:cs="Arial"/>
                <w:sz w:val="20"/>
              </w:rPr>
            </w:pPr>
          </w:p>
        </w:tc>
        <w:tc>
          <w:tcPr>
            <w:tcW w:w="932" w:type="pct"/>
            <w:tcBorders>
              <w:top w:val="nil"/>
            </w:tcBorders>
            <w:shd w:val="clear" w:color="auto" w:fill="FFFFFF" w:themeFill="background1"/>
          </w:tcPr>
          <w:p w:rsidR="009C107B" w:rsidRPr="0026528B" w:rsidRDefault="009C107B" w:rsidP="009C107B">
            <w:pPr>
              <w:spacing w:before="60" w:after="60"/>
              <w:ind w:firstLine="0"/>
              <w:jc w:val="right"/>
              <w:rPr>
                <w:rFonts w:ascii="Arial" w:hAnsi="Arial" w:cs="Arial"/>
                <w:sz w:val="20"/>
              </w:rPr>
            </w:pPr>
          </w:p>
        </w:tc>
      </w:tr>
    </w:tbl>
    <w:p w:rsidR="009C107B" w:rsidRDefault="009C107B" w:rsidP="00EE18B9">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030A94" w:rsidTr="00F460EF">
        <w:tc>
          <w:tcPr>
            <w:tcW w:w="9912" w:type="dxa"/>
            <w:shd w:val="clear" w:color="auto" w:fill="E2EFD9" w:themeFill="accent6" w:themeFillTint="33"/>
          </w:tcPr>
          <w:p w:rsidR="00030A94" w:rsidRPr="008B60EF" w:rsidRDefault="00030A94" w:rsidP="008B60EF">
            <w:pPr>
              <w:spacing w:before="60" w:after="60"/>
              <w:ind w:firstLine="0"/>
              <w:rPr>
                <w:rFonts w:ascii="Arial" w:hAnsi="Arial" w:cs="Arial"/>
                <w:b/>
                <w:i/>
                <w:sz w:val="20"/>
              </w:rPr>
            </w:pPr>
            <w:r w:rsidRPr="008B60EF">
              <w:rPr>
                <w:rFonts w:ascii="Arial" w:hAnsi="Arial" w:cs="Arial"/>
                <w:b/>
                <w:i/>
                <w:sz w:val="20"/>
              </w:rPr>
              <w:t xml:space="preserve">Commentary:  </w:t>
            </w:r>
          </w:p>
          <w:p w:rsidR="00030A94" w:rsidRPr="008B1DEF" w:rsidRDefault="00030A94" w:rsidP="008B60EF">
            <w:pPr>
              <w:spacing w:before="60" w:after="60"/>
              <w:ind w:firstLine="0"/>
            </w:pPr>
            <w:r w:rsidRPr="008B60EF">
              <w:rPr>
                <w:rFonts w:ascii="Arial" w:hAnsi="Arial" w:cs="Arial"/>
                <w:i/>
                <w:sz w:val="20"/>
              </w:rPr>
              <w:t>The reporting entity should include the basis on which the fair value of non-exchange revenue has been determined (for major classes).</w:t>
            </w:r>
          </w:p>
        </w:tc>
      </w:tr>
    </w:tbl>
    <w:p w:rsidR="00030A94" w:rsidRDefault="00030A94" w:rsidP="00030A94">
      <w:pPr>
        <w:ind w:firstLine="0"/>
        <w:rPr>
          <w:rFonts w:ascii="Arial" w:hAnsi="Arial" w:cs="Arial"/>
          <w:sz w:val="20"/>
        </w:rPr>
      </w:pPr>
    </w:p>
    <w:p w:rsidR="00030A94" w:rsidRDefault="00030A94" w:rsidP="00EE18B9">
      <w:pPr>
        <w:ind w:firstLine="0"/>
        <w:rPr>
          <w:rFonts w:ascii="Arial" w:hAnsi="Arial" w:cs="Arial"/>
          <w:sz w:val="20"/>
        </w:rPr>
      </w:pPr>
    </w:p>
    <w:p w:rsidR="009C107B" w:rsidRDefault="009C107B">
      <w:pPr>
        <w:rPr>
          <w:rFonts w:ascii="Arial" w:hAnsi="Arial" w:cs="Arial"/>
          <w:sz w:val="20"/>
        </w:rPr>
      </w:pPr>
      <w:r>
        <w:rPr>
          <w:rFonts w:ascii="Arial" w:hAnsi="Arial" w:cs="Arial"/>
          <w:sz w:val="20"/>
        </w:rPr>
        <w:br w:type="page"/>
      </w:r>
    </w:p>
    <w:p w:rsidR="009C107B" w:rsidRPr="008C7D5D" w:rsidRDefault="009C107B" w:rsidP="009C107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9C107B" w:rsidRPr="00EE44DE" w:rsidRDefault="009C107B" w:rsidP="00701EEC">
      <w:pPr>
        <w:pStyle w:val="Heading2"/>
        <w:numPr>
          <w:ilvl w:val="1"/>
          <w:numId w:val="51"/>
        </w:numPr>
        <w:spacing w:before="120" w:after="120"/>
        <w:rPr>
          <w:rFonts w:ascii="Arial" w:hAnsi="Arial" w:cs="Arial"/>
          <w:b/>
          <w:color w:val="auto"/>
          <w:sz w:val="20"/>
        </w:rPr>
      </w:pPr>
      <w:bookmarkStart w:id="110" w:name="_Ref1131930"/>
      <w:bookmarkStart w:id="111" w:name="_Toc4669429"/>
      <w:r w:rsidRPr="00EE44DE">
        <w:rPr>
          <w:rFonts w:ascii="Arial" w:hAnsi="Arial" w:cs="Arial"/>
          <w:b/>
          <w:color w:val="auto"/>
          <w:sz w:val="20"/>
        </w:rPr>
        <w:t>Service Charges</w:t>
      </w:r>
      <w:bookmarkEnd w:id="110"/>
      <w:bookmarkEnd w:id="111"/>
    </w:p>
    <w:tbl>
      <w:tblPr>
        <w:tblStyle w:val="TableGrid"/>
        <w:tblW w:w="5000" w:type="pct"/>
        <w:tblLook w:val="04A0" w:firstRow="1" w:lastRow="0" w:firstColumn="1" w:lastColumn="0" w:noHBand="0" w:noVBand="1"/>
      </w:tblPr>
      <w:tblGrid>
        <w:gridCol w:w="6220"/>
        <w:gridCol w:w="1844"/>
        <w:gridCol w:w="1848"/>
      </w:tblGrid>
      <w:tr w:rsidR="009C107B" w:rsidRPr="0026528B" w:rsidTr="00F907F9">
        <w:tc>
          <w:tcPr>
            <w:tcW w:w="3138" w:type="pct"/>
            <w:tcBorders>
              <w:bottom w:val="single" w:sz="4" w:space="0" w:color="auto"/>
            </w:tcBorders>
            <w:shd w:val="clear" w:color="auto" w:fill="FBE4D5" w:themeFill="accent2" w:themeFillTint="33"/>
          </w:tcPr>
          <w:p w:rsidR="009C107B" w:rsidRPr="001049DD" w:rsidRDefault="009C107B" w:rsidP="00F14848">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9C107B" w:rsidRDefault="009C107B" w:rsidP="00F14848">
            <w:pPr>
              <w:spacing w:before="60" w:after="60"/>
              <w:ind w:firstLine="0"/>
              <w:jc w:val="center"/>
              <w:rPr>
                <w:rFonts w:ascii="Arial" w:hAnsi="Arial" w:cs="Arial"/>
                <w:b/>
                <w:sz w:val="20"/>
              </w:rPr>
            </w:pPr>
            <w:r>
              <w:rPr>
                <w:rFonts w:ascii="Arial" w:hAnsi="Arial" w:cs="Arial"/>
                <w:b/>
                <w:sz w:val="20"/>
              </w:rPr>
              <w:t>2018/2019</w:t>
            </w:r>
          </w:p>
          <w:p w:rsidR="009C107B" w:rsidRPr="0026528B" w:rsidRDefault="009C107B" w:rsidP="00F14848">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9C107B" w:rsidRDefault="009C107B" w:rsidP="00F14848">
            <w:pPr>
              <w:spacing w:before="60" w:after="60"/>
              <w:ind w:firstLine="0"/>
              <w:jc w:val="center"/>
              <w:rPr>
                <w:rFonts w:ascii="Arial" w:hAnsi="Arial" w:cs="Arial"/>
                <w:b/>
                <w:sz w:val="20"/>
              </w:rPr>
            </w:pPr>
            <w:r>
              <w:rPr>
                <w:rFonts w:ascii="Arial" w:hAnsi="Arial" w:cs="Arial"/>
                <w:b/>
                <w:sz w:val="20"/>
              </w:rPr>
              <w:t>2017/2018</w:t>
            </w:r>
          </w:p>
          <w:p w:rsidR="009C107B" w:rsidRPr="0026528B" w:rsidRDefault="009C107B" w:rsidP="00F14848">
            <w:pPr>
              <w:spacing w:before="60" w:after="60"/>
              <w:ind w:firstLine="0"/>
              <w:jc w:val="center"/>
              <w:rPr>
                <w:rFonts w:ascii="Arial" w:hAnsi="Arial" w:cs="Arial"/>
                <w:b/>
                <w:sz w:val="20"/>
              </w:rPr>
            </w:pPr>
            <w:r>
              <w:rPr>
                <w:rFonts w:ascii="Arial" w:hAnsi="Arial" w:cs="Arial"/>
                <w:b/>
                <w:sz w:val="20"/>
              </w:rPr>
              <w:t>(R’000s)</w:t>
            </w:r>
          </w:p>
        </w:tc>
      </w:tr>
      <w:tr w:rsidR="009C107B" w:rsidRPr="0026528B" w:rsidTr="00F14848">
        <w:tc>
          <w:tcPr>
            <w:tcW w:w="3138" w:type="pct"/>
            <w:tcBorders>
              <w:bottom w:val="nil"/>
            </w:tcBorders>
          </w:tcPr>
          <w:p w:rsidR="009C107B" w:rsidRPr="00EE18B9" w:rsidRDefault="009C107B" w:rsidP="00F14848">
            <w:pPr>
              <w:spacing w:before="60" w:after="60"/>
              <w:ind w:firstLine="0"/>
              <w:rPr>
                <w:rFonts w:ascii="Arial" w:hAnsi="Arial" w:cs="Arial"/>
                <w:sz w:val="20"/>
              </w:rPr>
            </w:pPr>
          </w:p>
        </w:tc>
        <w:tc>
          <w:tcPr>
            <w:tcW w:w="930" w:type="pct"/>
            <w:tcBorders>
              <w:bottom w:val="nil"/>
            </w:tcBorders>
          </w:tcPr>
          <w:p w:rsidR="009C107B" w:rsidRPr="0026528B" w:rsidRDefault="009C107B" w:rsidP="00F14848">
            <w:pPr>
              <w:spacing w:before="60" w:after="60"/>
              <w:ind w:firstLine="0"/>
              <w:jc w:val="right"/>
              <w:rPr>
                <w:rFonts w:ascii="Arial" w:hAnsi="Arial" w:cs="Arial"/>
                <w:sz w:val="20"/>
              </w:rPr>
            </w:pPr>
          </w:p>
        </w:tc>
        <w:tc>
          <w:tcPr>
            <w:tcW w:w="932" w:type="pct"/>
            <w:tcBorders>
              <w:bottom w:val="nil"/>
            </w:tcBorders>
          </w:tcPr>
          <w:p w:rsidR="009C107B" w:rsidRPr="0026528B" w:rsidRDefault="009C107B" w:rsidP="00F14848">
            <w:pPr>
              <w:spacing w:before="60" w:after="60"/>
              <w:ind w:firstLine="0"/>
              <w:jc w:val="right"/>
              <w:rPr>
                <w:rFonts w:ascii="Arial" w:hAnsi="Arial" w:cs="Arial"/>
                <w:sz w:val="20"/>
              </w:rPr>
            </w:pPr>
          </w:p>
        </w:tc>
      </w:tr>
      <w:tr w:rsidR="00F907F9" w:rsidRPr="0026528B" w:rsidTr="00F907F9">
        <w:tc>
          <w:tcPr>
            <w:tcW w:w="3138" w:type="pct"/>
            <w:tcBorders>
              <w:top w:val="nil"/>
              <w:bottom w:val="nil"/>
            </w:tcBorders>
          </w:tcPr>
          <w:p w:rsidR="00F907F9" w:rsidRPr="00F907F9" w:rsidRDefault="00F907F9" w:rsidP="00F14848">
            <w:pPr>
              <w:spacing w:before="60" w:after="60"/>
              <w:ind w:firstLine="0"/>
              <w:rPr>
                <w:rFonts w:ascii="Arial" w:hAnsi="Arial" w:cs="Arial"/>
                <w:b/>
                <w:sz w:val="20"/>
              </w:rPr>
            </w:pPr>
            <w:r>
              <w:rPr>
                <w:rFonts w:ascii="Arial" w:hAnsi="Arial" w:cs="Arial"/>
                <w:b/>
                <w:sz w:val="20"/>
              </w:rPr>
              <w:t>Electricity</w:t>
            </w:r>
          </w:p>
        </w:tc>
        <w:tc>
          <w:tcPr>
            <w:tcW w:w="930" w:type="pct"/>
            <w:tcBorders>
              <w:top w:val="nil"/>
              <w:bottom w:val="nil"/>
            </w:tcBorders>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tcPr>
          <w:p w:rsidR="00F907F9" w:rsidRPr="0026528B" w:rsidRDefault="00F907F9" w:rsidP="00F14848">
            <w:pPr>
              <w:spacing w:before="60" w:after="60"/>
              <w:ind w:firstLine="0"/>
              <w:jc w:val="right"/>
              <w:rPr>
                <w:rFonts w:ascii="Arial" w:hAnsi="Arial" w:cs="Arial"/>
                <w:sz w:val="20"/>
              </w:rPr>
            </w:pPr>
          </w:p>
        </w:tc>
      </w:tr>
      <w:tr w:rsidR="009C107B" w:rsidRPr="0026528B" w:rsidTr="00AD5B69">
        <w:tc>
          <w:tcPr>
            <w:tcW w:w="3138" w:type="pct"/>
            <w:tcBorders>
              <w:top w:val="nil"/>
              <w:bottom w:val="nil"/>
            </w:tcBorders>
            <w:shd w:val="clear" w:color="auto" w:fill="auto"/>
            <w:vAlign w:val="center"/>
          </w:tcPr>
          <w:p w:rsidR="009C107B" w:rsidRPr="00EE18B9" w:rsidRDefault="00F907F9" w:rsidP="00F14848">
            <w:pPr>
              <w:spacing w:before="60" w:after="60"/>
              <w:ind w:firstLine="0"/>
              <w:rPr>
                <w:rFonts w:ascii="Arial" w:hAnsi="Arial" w:cs="Arial"/>
                <w:sz w:val="20"/>
              </w:rPr>
            </w:pPr>
            <w:r>
              <w:rPr>
                <w:rFonts w:ascii="Arial" w:hAnsi="Arial" w:cs="Arial"/>
                <w:sz w:val="20"/>
              </w:rPr>
              <w:t>Consumption - Electricity</w:t>
            </w:r>
          </w:p>
        </w:tc>
        <w:tc>
          <w:tcPr>
            <w:tcW w:w="930" w:type="pct"/>
            <w:tcBorders>
              <w:top w:val="nil"/>
              <w:bottom w:val="nil"/>
            </w:tcBorders>
            <w:shd w:val="clear" w:color="auto" w:fill="auto"/>
          </w:tcPr>
          <w:p w:rsidR="009C107B" w:rsidRPr="0026528B" w:rsidRDefault="009C107B"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9C107B" w:rsidRPr="0026528B" w:rsidRDefault="009C107B"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14848">
            <w:pPr>
              <w:spacing w:before="60" w:after="60"/>
              <w:ind w:firstLine="0"/>
              <w:rPr>
                <w:rFonts w:ascii="Arial" w:hAnsi="Arial" w:cs="Arial"/>
                <w:sz w:val="20"/>
              </w:rPr>
            </w:pPr>
            <w:r>
              <w:rPr>
                <w:rFonts w:ascii="Arial" w:hAnsi="Arial" w:cs="Arial"/>
                <w:sz w:val="20"/>
              </w:rPr>
              <w:t>Other - Electricity</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907F9" w:rsidRDefault="00F907F9" w:rsidP="00F14848">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14848">
            <w:pPr>
              <w:spacing w:before="60" w:after="60"/>
              <w:ind w:firstLine="0"/>
              <w:rPr>
                <w:rFonts w:ascii="Arial" w:hAnsi="Arial" w:cs="Arial"/>
                <w:sz w:val="20"/>
              </w:rPr>
            </w:pP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907F9" w:rsidRDefault="00F907F9" w:rsidP="00F14848">
            <w:pPr>
              <w:spacing w:before="60" w:after="60"/>
              <w:ind w:firstLine="0"/>
              <w:rPr>
                <w:rFonts w:ascii="Arial" w:hAnsi="Arial" w:cs="Arial"/>
                <w:b/>
                <w:sz w:val="20"/>
              </w:rPr>
            </w:pPr>
            <w:r w:rsidRPr="00F907F9">
              <w:rPr>
                <w:rFonts w:ascii="Arial" w:hAnsi="Arial" w:cs="Arial"/>
                <w:b/>
                <w:sz w:val="20"/>
              </w:rPr>
              <w:t>Waste Management</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14848">
            <w:pPr>
              <w:spacing w:before="60" w:after="60"/>
              <w:ind w:firstLine="0"/>
              <w:rPr>
                <w:rFonts w:ascii="Arial" w:hAnsi="Arial" w:cs="Arial"/>
                <w:sz w:val="20"/>
              </w:rPr>
            </w:pPr>
            <w:r>
              <w:rPr>
                <w:rFonts w:ascii="Arial" w:hAnsi="Arial" w:cs="Arial"/>
                <w:sz w:val="20"/>
              </w:rPr>
              <w:t>Consumption – Waste Management</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14848">
            <w:pPr>
              <w:spacing w:before="60" w:after="60"/>
              <w:ind w:firstLine="0"/>
              <w:rPr>
                <w:rFonts w:ascii="Arial" w:hAnsi="Arial" w:cs="Arial"/>
                <w:sz w:val="20"/>
              </w:rPr>
            </w:pPr>
            <w:r>
              <w:rPr>
                <w:rFonts w:ascii="Arial" w:hAnsi="Arial" w:cs="Arial"/>
                <w:sz w:val="20"/>
              </w:rPr>
              <w:t>Other – Waste Management</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907F9" w:rsidRDefault="00F907F9" w:rsidP="00F14848">
            <w:pPr>
              <w:spacing w:before="60" w:after="60"/>
              <w:ind w:firstLine="0"/>
              <w:rPr>
                <w:rFonts w:ascii="Arial" w:hAnsi="Arial" w:cs="Arial"/>
                <w:b/>
                <w:sz w:val="20"/>
              </w:rPr>
            </w:pPr>
            <w:r w:rsidRPr="00F907F9">
              <w:rPr>
                <w:rFonts w:ascii="Arial" w:hAnsi="Arial" w:cs="Arial"/>
                <w:b/>
                <w:sz w:val="20"/>
              </w:rPr>
              <w:t>Total</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14848">
            <w:pPr>
              <w:spacing w:before="60" w:after="60"/>
              <w:ind w:firstLine="0"/>
              <w:rPr>
                <w:rFonts w:ascii="Arial" w:hAnsi="Arial" w:cs="Arial"/>
                <w:sz w:val="20"/>
              </w:rPr>
            </w:pP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907F9" w:rsidRDefault="00F907F9" w:rsidP="00F14848">
            <w:pPr>
              <w:spacing w:before="60" w:after="60"/>
              <w:ind w:firstLine="0"/>
              <w:rPr>
                <w:rFonts w:ascii="Arial" w:hAnsi="Arial" w:cs="Arial"/>
                <w:b/>
                <w:sz w:val="20"/>
              </w:rPr>
            </w:pPr>
            <w:r>
              <w:rPr>
                <w:rFonts w:ascii="Arial" w:hAnsi="Arial" w:cs="Arial"/>
                <w:b/>
                <w:sz w:val="20"/>
              </w:rPr>
              <w:t>Waste Water Management</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907F9">
            <w:pPr>
              <w:spacing w:before="60" w:after="60"/>
              <w:ind w:firstLine="0"/>
              <w:rPr>
                <w:rFonts w:ascii="Arial" w:hAnsi="Arial" w:cs="Arial"/>
                <w:sz w:val="20"/>
              </w:rPr>
            </w:pPr>
            <w:r>
              <w:rPr>
                <w:rFonts w:ascii="Arial" w:hAnsi="Arial" w:cs="Arial"/>
                <w:sz w:val="20"/>
              </w:rPr>
              <w:t>Consumption – Waste Water Management</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907F9">
            <w:pPr>
              <w:spacing w:before="60" w:after="60"/>
              <w:ind w:firstLine="0"/>
              <w:rPr>
                <w:rFonts w:ascii="Arial" w:hAnsi="Arial" w:cs="Arial"/>
                <w:sz w:val="20"/>
              </w:rPr>
            </w:pPr>
            <w:r>
              <w:rPr>
                <w:rFonts w:ascii="Arial" w:hAnsi="Arial" w:cs="Arial"/>
                <w:sz w:val="20"/>
              </w:rPr>
              <w:t>Other – Waste Water Management</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14848" w:rsidRDefault="00F907F9" w:rsidP="00F907F9">
            <w:pPr>
              <w:spacing w:before="60" w:after="60"/>
              <w:ind w:firstLine="0"/>
              <w:rPr>
                <w:rFonts w:ascii="Arial" w:hAnsi="Arial" w:cs="Arial"/>
                <w:b/>
                <w:sz w:val="20"/>
              </w:rPr>
            </w:pPr>
            <w:r w:rsidRPr="00F14848">
              <w:rPr>
                <w:rFonts w:ascii="Arial" w:hAnsi="Arial" w:cs="Arial"/>
                <w:b/>
                <w:sz w:val="20"/>
              </w:rPr>
              <w:t>Total</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907F9">
            <w:pPr>
              <w:spacing w:before="60" w:after="60"/>
              <w:ind w:firstLine="0"/>
              <w:rPr>
                <w:rFonts w:ascii="Arial" w:hAnsi="Arial" w:cs="Arial"/>
                <w:sz w:val="20"/>
              </w:rPr>
            </w:pP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F907F9" w:rsidRDefault="00F907F9" w:rsidP="00F907F9">
            <w:pPr>
              <w:spacing w:before="60" w:after="60"/>
              <w:ind w:firstLine="0"/>
              <w:rPr>
                <w:rFonts w:ascii="Arial" w:hAnsi="Arial" w:cs="Arial"/>
                <w:b/>
                <w:sz w:val="20"/>
              </w:rPr>
            </w:pPr>
            <w:r w:rsidRPr="00F907F9">
              <w:rPr>
                <w:rFonts w:ascii="Arial" w:hAnsi="Arial" w:cs="Arial"/>
                <w:b/>
                <w:sz w:val="20"/>
              </w:rPr>
              <w:t>Water Management</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907F9">
            <w:pPr>
              <w:spacing w:before="60" w:after="60"/>
              <w:ind w:firstLine="0"/>
              <w:rPr>
                <w:rFonts w:ascii="Arial" w:hAnsi="Arial" w:cs="Arial"/>
                <w:sz w:val="20"/>
              </w:rPr>
            </w:pPr>
            <w:r>
              <w:rPr>
                <w:rFonts w:ascii="Arial" w:hAnsi="Arial" w:cs="Arial"/>
                <w:sz w:val="20"/>
              </w:rPr>
              <w:t>Consumption – Water Management</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AD5B69">
        <w:tc>
          <w:tcPr>
            <w:tcW w:w="3138" w:type="pct"/>
            <w:tcBorders>
              <w:top w:val="nil"/>
              <w:bottom w:val="nil"/>
            </w:tcBorders>
            <w:shd w:val="clear" w:color="auto" w:fill="auto"/>
            <w:vAlign w:val="center"/>
          </w:tcPr>
          <w:p w:rsidR="00F907F9" w:rsidRPr="00EE18B9" w:rsidRDefault="00F907F9" w:rsidP="00F907F9">
            <w:pPr>
              <w:spacing w:before="60" w:after="60"/>
              <w:ind w:firstLine="0"/>
              <w:rPr>
                <w:rFonts w:ascii="Arial" w:hAnsi="Arial" w:cs="Arial"/>
                <w:sz w:val="20"/>
              </w:rPr>
            </w:pPr>
            <w:r>
              <w:rPr>
                <w:rFonts w:ascii="Arial" w:hAnsi="Arial" w:cs="Arial"/>
                <w:sz w:val="20"/>
              </w:rPr>
              <w:t>Other – Water Management</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DD7640">
        <w:tc>
          <w:tcPr>
            <w:tcW w:w="3138" w:type="pct"/>
            <w:tcBorders>
              <w:top w:val="nil"/>
              <w:bottom w:val="nil"/>
            </w:tcBorders>
            <w:shd w:val="clear" w:color="auto" w:fill="FFFFFF" w:themeFill="background1"/>
            <w:vAlign w:val="center"/>
          </w:tcPr>
          <w:p w:rsidR="00F907F9" w:rsidRPr="00F907F9" w:rsidRDefault="00F907F9" w:rsidP="00F907F9">
            <w:pPr>
              <w:spacing w:before="60" w:after="60"/>
              <w:ind w:firstLine="0"/>
              <w:rPr>
                <w:rFonts w:ascii="Arial" w:hAnsi="Arial" w:cs="Arial"/>
                <w:b/>
                <w:sz w:val="20"/>
              </w:rPr>
            </w:pPr>
            <w:r w:rsidRPr="00F907F9">
              <w:rPr>
                <w:rFonts w:ascii="Arial" w:hAnsi="Arial" w:cs="Arial"/>
                <w:b/>
                <w:sz w:val="20"/>
              </w:rPr>
              <w:t>Total</w:t>
            </w:r>
          </w:p>
        </w:tc>
        <w:tc>
          <w:tcPr>
            <w:tcW w:w="930"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907F9">
            <w:pPr>
              <w:spacing w:before="60" w:after="60"/>
              <w:ind w:firstLine="0"/>
              <w:jc w:val="right"/>
              <w:rPr>
                <w:rFonts w:ascii="Arial" w:hAnsi="Arial" w:cs="Arial"/>
                <w:sz w:val="20"/>
              </w:rPr>
            </w:pPr>
          </w:p>
        </w:tc>
      </w:tr>
      <w:tr w:rsidR="00F907F9" w:rsidRPr="0026528B" w:rsidTr="00F907F9">
        <w:tc>
          <w:tcPr>
            <w:tcW w:w="3138" w:type="pct"/>
            <w:tcBorders>
              <w:top w:val="nil"/>
              <w:bottom w:val="nil"/>
            </w:tcBorders>
            <w:shd w:val="clear" w:color="auto" w:fill="FFFFFF" w:themeFill="background1"/>
            <w:vAlign w:val="center"/>
          </w:tcPr>
          <w:p w:rsidR="00F907F9" w:rsidRPr="00EE18B9" w:rsidRDefault="00F907F9" w:rsidP="00F907F9">
            <w:pPr>
              <w:spacing w:before="60" w:after="60"/>
              <w:ind w:firstLine="0"/>
              <w:rPr>
                <w:rFonts w:ascii="Arial" w:hAnsi="Arial" w:cs="Arial"/>
                <w:sz w:val="20"/>
              </w:rPr>
            </w:pPr>
          </w:p>
        </w:tc>
        <w:tc>
          <w:tcPr>
            <w:tcW w:w="930" w:type="pct"/>
            <w:tcBorders>
              <w:top w:val="nil"/>
              <w:bottom w:val="nil"/>
            </w:tcBorders>
            <w:shd w:val="clear" w:color="auto" w:fill="FFFFFF" w:themeFill="background1"/>
          </w:tcPr>
          <w:p w:rsidR="00F907F9" w:rsidRPr="0026528B" w:rsidRDefault="00F907F9" w:rsidP="00F907F9">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F907F9" w:rsidRPr="0026528B" w:rsidRDefault="00F907F9" w:rsidP="00F907F9">
            <w:pPr>
              <w:spacing w:before="60" w:after="60"/>
              <w:ind w:firstLine="0"/>
              <w:jc w:val="right"/>
              <w:rPr>
                <w:rFonts w:ascii="Arial" w:hAnsi="Arial" w:cs="Arial"/>
                <w:sz w:val="20"/>
              </w:rPr>
            </w:pPr>
          </w:p>
        </w:tc>
      </w:tr>
      <w:tr w:rsidR="00F907F9" w:rsidRPr="00F907F9" w:rsidTr="00F907F9">
        <w:tc>
          <w:tcPr>
            <w:tcW w:w="3138" w:type="pct"/>
            <w:tcBorders>
              <w:top w:val="nil"/>
              <w:bottom w:val="single" w:sz="4" w:space="0" w:color="auto"/>
            </w:tcBorders>
            <w:shd w:val="clear" w:color="auto" w:fill="FFFFFF" w:themeFill="background1"/>
            <w:vAlign w:val="center"/>
          </w:tcPr>
          <w:p w:rsidR="00F907F9" w:rsidRPr="00F907F9" w:rsidRDefault="00F907F9" w:rsidP="00F907F9">
            <w:pPr>
              <w:spacing w:before="60" w:after="60"/>
              <w:ind w:firstLine="0"/>
              <w:rPr>
                <w:rFonts w:ascii="Arial" w:hAnsi="Arial" w:cs="Arial"/>
                <w:b/>
                <w:sz w:val="20"/>
              </w:rPr>
            </w:pPr>
            <w:r w:rsidRPr="00F907F9">
              <w:rPr>
                <w:rFonts w:ascii="Arial" w:hAnsi="Arial" w:cs="Arial"/>
                <w:b/>
                <w:sz w:val="20"/>
              </w:rPr>
              <w:t>Total Service Charges</w:t>
            </w:r>
          </w:p>
        </w:tc>
        <w:tc>
          <w:tcPr>
            <w:tcW w:w="930" w:type="pct"/>
            <w:tcBorders>
              <w:top w:val="nil"/>
              <w:bottom w:val="single" w:sz="4" w:space="0" w:color="auto"/>
            </w:tcBorders>
            <w:shd w:val="clear" w:color="auto" w:fill="FFFFFF" w:themeFill="background1"/>
          </w:tcPr>
          <w:p w:rsidR="00F907F9" w:rsidRPr="00F907F9" w:rsidRDefault="00F907F9" w:rsidP="00F907F9">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hemeFill="background1"/>
          </w:tcPr>
          <w:p w:rsidR="00F907F9" w:rsidRPr="00F907F9" w:rsidRDefault="00F907F9" w:rsidP="00F907F9">
            <w:pPr>
              <w:spacing w:before="60" w:after="60"/>
              <w:ind w:firstLine="0"/>
              <w:jc w:val="right"/>
              <w:rPr>
                <w:rFonts w:ascii="Arial" w:hAnsi="Arial" w:cs="Arial"/>
                <w:b/>
                <w:sz w:val="20"/>
              </w:rPr>
            </w:pPr>
          </w:p>
        </w:tc>
      </w:tr>
    </w:tbl>
    <w:p w:rsidR="009C107B" w:rsidRDefault="009C107B" w:rsidP="00EE18B9">
      <w:pPr>
        <w:ind w:firstLine="0"/>
        <w:rPr>
          <w:rFonts w:ascii="Arial" w:hAnsi="Arial" w:cs="Arial"/>
          <w:sz w:val="20"/>
        </w:rPr>
      </w:pPr>
    </w:p>
    <w:p w:rsidR="00F907F9" w:rsidRDefault="00F907F9">
      <w:pPr>
        <w:rPr>
          <w:rFonts w:ascii="Arial" w:hAnsi="Arial" w:cs="Arial"/>
          <w:sz w:val="20"/>
        </w:rPr>
      </w:pPr>
      <w:r>
        <w:rPr>
          <w:rFonts w:ascii="Arial" w:hAnsi="Arial" w:cs="Arial"/>
          <w:sz w:val="20"/>
        </w:rPr>
        <w:br w:type="page"/>
      </w:r>
    </w:p>
    <w:p w:rsidR="00F907F9" w:rsidRPr="008C7D5D" w:rsidRDefault="00F907F9" w:rsidP="00F907F9">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F907F9" w:rsidRPr="00EE44DE" w:rsidRDefault="00F907F9" w:rsidP="00701EEC">
      <w:pPr>
        <w:pStyle w:val="Heading2"/>
        <w:numPr>
          <w:ilvl w:val="1"/>
          <w:numId w:val="51"/>
        </w:numPr>
        <w:spacing w:before="120" w:after="120"/>
        <w:rPr>
          <w:rFonts w:ascii="Arial" w:hAnsi="Arial" w:cs="Arial"/>
          <w:b/>
          <w:color w:val="auto"/>
          <w:sz w:val="20"/>
        </w:rPr>
      </w:pPr>
      <w:bookmarkStart w:id="112" w:name="_Toc4669430"/>
      <w:bookmarkStart w:id="113" w:name="_Ref1131973"/>
      <w:r w:rsidRPr="00EE44DE">
        <w:rPr>
          <w:rFonts w:ascii="Arial" w:hAnsi="Arial" w:cs="Arial"/>
          <w:b/>
          <w:color w:val="auto"/>
          <w:sz w:val="20"/>
        </w:rPr>
        <w:t>Rental</w:t>
      </w:r>
      <w:bookmarkEnd w:id="112"/>
      <w:r w:rsidRPr="00EE44DE">
        <w:rPr>
          <w:rFonts w:ascii="Arial" w:hAnsi="Arial" w:cs="Arial"/>
          <w:b/>
          <w:color w:val="auto"/>
          <w:sz w:val="20"/>
        </w:rPr>
        <w:t xml:space="preserve"> </w:t>
      </w:r>
      <w:bookmarkEnd w:id="113"/>
    </w:p>
    <w:tbl>
      <w:tblPr>
        <w:tblStyle w:val="TableGrid"/>
        <w:tblW w:w="5000" w:type="pct"/>
        <w:tblLook w:val="04A0" w:firstRow="1" w:lastRow="0" w:firstColumn="1" w:lastColumn="0" w:noHBand="0" w:noVBand="1"/>
      </w:tblPr>
      <w:tblGrid>
        <w:gridCol w:w="6220"/>
        <w:gridCol w:w="1844"/>
        <w:gridCol w:w="1848"/>
      </w:tblGrid>
      <w:tr w:rsidR="00F907F9" w:rsidRPr="0026528B" w:rsidTr="00F14848">
        <w:tc>
          <w:tcPr>
            <w:tcW w:w="3138" w:type="pct"/>
            <w:tcBorders>
              <w:bottom w:val="single" w:sz="4" w:space="0" w:color="auto"/>
            </w:tcBorders>
            <w:shd w:val="clear" w:color="auto" w:fill="FBE4D5" w:themeFill="accent2" w:themeFillTint="33"/>
          </w:tcPr>
          <w:p w:rsidR="00F907F9" w:rsidRPr="001049DD" w:rsidRDefault="00F907F9" w:rsidP="00F14848">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907F9" w:rsidRDefault="00F907F9" w:rsidP="00F14848">
            <w:pPr>
              <w:spacing w:before="60" w:after="60"/>
              <w:ind w:firstLine="0"/>
              <w:jc w:val="center"/>
              <w:rPr>
                <w:rFonts w:ascii="Arial" w:hAnsi="Arial" w:cs="Arial"/>
                <w:b/>
                <w:sz w:val="20"/>
              </w:rPr>
            </w:pPr>
            <w:r>
              <w:rPr>
                <w:rFonts w:ascii="Arial" w:hAnsi="Arial" w:cs="Arial"/>
                <w:b/>
                <w:sz w:val="20"/>
              </w:rPr>
              <w:t>2018/2019</w:t>
            </w:r>
          </w:p>
          <w:p w:rsidR="00F907F9" w:rsidRPr="0026528B" w:rsidRDefault="00F907F9" w:rsidP="00F14848">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907F9" w:rsidRDefault="00F907F9" w:rsidP="00F14848">
            <w:pPr>
              <w:spacing w:before="60" w:after="60"/>
              <w:ind w:firstLine="0"/>
              <w:jc w:val="center"/>
              <w:rPr>
                <w:rFonts w:ascii="Arial" w:hAnsi="Arial" w:cs="Arial"/>
                <w:b/>
                <w:sz w:val="20"/>
              </w:rPr>
            </w:pPr>
            <w:r>
              <w:rPr>
                <w:rFonts w:ascii="Arial" w:hAnsi="Arial" w:cs="Arial"/>
                <w:b/>
                <w:sz w:val="20"/>
              </w:rPr>
              <w:t>2017/2018</w:t>
            </w:r>
          </w:p>
          <w:p w:rsidR="00F907F9" w:rsidRPr="0026528B" w:rsidRDefault="00F907F9" w:rsidP="00F14848">
            <w:pPr>
              <w:spacing w:before="60" w:after="60"/>
              <w:ind w:firstLine="0"/>
              <w:jc w:val="center"/>
              <w:rPr>
                <w:rFonts w:ascii="Arial" w:hAnsi="Arial" w:cs="Arial"/>
                <w:b/>
                <w:sz w:val="20"/>
              </w:rPr>
            </w:pPr>
            <w:r>
              <w:rPr>
                <w:rFonts w:ascii="Arial" w:hAnsi="Arial" w:cs="Arial"/>
                <w:b/>
                <w:sz w:val="20"/>
              </w:rPr>
              <w:t>(R’000s)</w:t>
            </w:r>
          </w:p>
        </w:tc>
      </w:tr>
      <w:tr w:rsidR="00F907F9" w:rsidRPr="0026528B" w:rsidTr="00F14848">
        <w:tc>
          <w:tcPr>
            <w:tcW w:w="3138" w:type="pct"/>
            <w:tcBorders>
              <w:bottom w:val="nil"/>
            </w:tcBorders>
          </w:tcPr>
          <w:p w:rsidR="00F907F9" w:rsidRPr="00EE18B9" w:rsidRDefault="00F907F9" w:rsidP="00F14848">
            <w:pPr>
              <w:spacing w:before="60" w:after="60"/>
              <w:ind w:firstLine="0"/>
              <w:rPr>
                <w:rFonts w:ascii="Arial" w:hAnsi="Arial" w:cs="Arial"/>
                <w:sz w:val="20"/>
              </w:rPr>
            </w:pPr>
          </w:p>
        </w:tc>
        <w:tc>
          <w:tcPr>
            <w:tcW w:w="930" w:type="pct"/>
            <w:tcBorders>
              <w:bottom w:val="nil"/>
            </w:tcBorders>
          </w:tcPr>
          <w:p w:rsidR="00F907F9" w:rsidRPr="0026528B" w:rsidRDefault="00F907F9" w:rsidP="00F14848">
            <w:pPr>
              <w:spacing w:before="60" w:after="60"/>
              <w:ind w:firstLine="0"/>
              <w:jc w:val="right"/>
              <w:rPr>
                <w:rFonts w:ascii="Arial" w:hAnsi="Arial" w:cs="Arial"/>
                <w:sz w:val="20"/>
              </w:rPr>
            </w:pPr>
          </w:p>
        </w:tc>
        <w:tc>
          <w:tcPr>
            <w:tcW w:w="932" w:type="pct"/>
            <w:tcBorders>
              <w:bottom w:val="nil"/>
            </w:tcBorders>
          </w:tcPr>
          <w:p w:rsidR="00F907F9" w:rsidRPr="0026528B" w:rsidRDefault="00F907F9" w:rsidP="00F14848">
            <w:pPr>
              <w:spacing w:before="60" w:after="60"/>
              <w:ind w:firstLine="0"/>
              <w:jc w:val="right"/>
              <w:rPr>
                <w:rFonts w:ascii="Arial" w:hAnsi="Arial" w:cs="Arial"/>
                <w:sz w:val="20"/>
              </w:rPr>
            </w:pPr>
          </w:p>
        </w:tc>
      </w:tr>
      <w:tr w:rsidR="00F907F9" w:rsidRPr="0026528B" w:rsidTr="00C34650">
        <w:tc>
          <w:tcPr>
            <w:tcW w:w="3138" w:type="pct"/>
            <w:tcBorders>
              <w:top w:val="nil"/>
              <w:bottom w:val="nil"/>
            </w:tcBorders>
            <w:shd w:val="clear" w:color="auto" w:fill="auto"/>
          </w:tcPr>
          <w:p w:rsidR="00F907F9" w:rsidRPr="00C34650" w:rsidRDefault="00C34650" w:rsidP="00F14848">
            <w:pPr>
              <w:spacing w:before="60" w:after="60"/>
              <w:ind w:firstLine="0"/>
              <w:rPr>
                <w:rFonts w:ascii="Arial" w:hAnsi="Arial" w:cs="Arial"/>
                <w:sz w:val="20"/>
              </w:rPr>
            </w:pPr>
            <w:r>
              <w:rPr>
                <w:rFonts w:ascii="Arial" w:hAnsi="Arial" w:cs="Arial"/>
                <w:sz w:val="20"/>
              </w:rPr>
              <w:t>Market Related</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C34650">
        <w:tc>
          <w:tcPr>
            <w:tcW w:w="3138" w:type="pct"/>
            <w:tcBorders>
              <w:top w:val="nil"/>
              <w:bottom w:val="nil"/>
            </w:tcBorders>
            <w:shd w:val="clear" w:color="auto" w:fill="auto"/>
            <w:vAlign w:val="center"/>
          </w:tcPr>
          <w:p w:rsidR="00F907F9" w:rsidRPr="00EE18B9" w:rsidRDefault="00C34650" w:rsidP="00F14848">
            <w:pPr>
              <w:spacing w:before="60" w:after="60"/>
              <w:ind w:firstLine="0"/>
              <w:rPr>
                <w:rFonts w:ascii="Arial" w:hAnsi="Arial" w:cs="Arial"/>
                <w:sz w:val="20"/>
              </w:rPr>
            </w:pPr>
            <w:r>
              <w:rPr>
                <w:rFonts w:ascii="Arial" w:hAnsi="Arial" w:cs="Arial"/>
                <w:sz w:val="20"/>
              </w:rPr>
              <w:t>Non-market Related</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C34650">
        <w:tc>
          <w:tcPr>
            <w:tcW w:w="3138" w:type="pct"/>
            <w:tcBorders>
              <w:top w:val="nil"/>
              <w:bottom w:val="nil"/>
            </w:tcBorders>
            <w:shd w:val="clear" w:color="auto" w:fill="auto"/>
            <w:vAlign w:val="center"/>
          </w:tcPr>
          <w:p w:rsidR="00F907F9" w:rsidRPr="00EE18B9" w:rsidRDefault="00C34650" w:rsidP="00F14848">
            <w:pPr>
              <w:spacing w:before="60" w:after="60"/>
              <w:ind w:firstLine="0"/>
              <w:rPr>
                <w:rFonts w:ascii="Arial" w:hAnsi="Arial" w:cs="Arial"/>
                <w:sz w:val="20"/>
              </w:rPr>
            </w:pPr>
            <w:r>
              <w:rPr>
                <w:rFonts w:ascii="Arial" w:hAnsi="Arial" w:cs="Arial"/>
                <w:sz w:val="20"/>
              </w:rPr>
              <w:t>Rent on Land</w:t>
            </w:r>
          </w:p>
        </w:tc>
        <w:tc>
          <w:tcPr>
            <w:tcW w:w="930"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907F9" w:rsidRPr="0026528B" w:rsidRDefault="00F907F9" w:rsidP="00F14848">
            <w:pPr>
              <w:spacing w:before="60" w:after="60"/>
              <w:ind w:firstLine="0"/>
              <w:jc w:val="right"/>
              <w:rPr>
                <w:rFonts w:ascii="Arial" w:hAnsi="Arial" w:cs="Arial"/>
                <w:sz w:val="20"/>
              </w:rPr>
            </w:pPr>
          </w:p>
        </w:tc>
      </w:tr>
      <w:tr w:rsidR="00F907F9" w:rsidRPr="0026528B" w:rsidTr="00336C93">
        <w:tc>
          <w:tcPr>
            <w:tcW w:w="3138" w:type="pct"/>
            <w:tcBorders>
              <w:top w:val="nil"/>
              <w:bottom w:val="nil"/>
            </w:tcBorders>
            <w:shd w:val="clear" w:color="auto" w:fill="FFFFFF" w:themeFill="background1"/>
            <w:vAlign w:val="center"/>
          </w:tcPr>
          <w:p w:rsidR="00F907F9" w:rsidRPr="00F907F9" w:rsidRDefault="00F907F9" w:rsidP="00F14848">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FFFFFF" w:themeFill="background1"/>
          </w:tcPr>
          <w:p w:rsidR="00F907F9" w:rsidRPr="0026528B" w:rsidRDefault="00F907F9" w:rsidP="00F14848">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F907F9" w:rsidRPr="0026528B" w:rsidRDefault="00F907F9" w:rsidP="00F14848">
            <w:pPr>
              <w:spacing w:before="60" w:after="60"/>
              <w:ind w:firstLine="0"/>
              <w:jc w:val="right"/>
              <w:rPr>
                <w:rFonts w:ascii="Arial" w:hAnsi="Arial" w:cs="Arial"/>
                <w:sz w:val="20"/>
              </w:rPr>
            </w:pPr>
          </w:p>
        </w:tc>
      </w:tr>
      <w:tr w:rsidR="00336C93" w:rsidRPr="0026528B" w:rsidTr="00336C93">
        <w:tc>
          <w:tcPr>
            <w:tcW w:w="3138" w:type="pct"/>
            <w:tcBorders>
              <w:top w:val="nil"/>
              <w:bottom w:val="nil"/>
            </w:tcBorders>
            <w:shd w:val="clear" w:color="auto" w:fill="FFFFFF" w:themeFill="background1"/>
            <w:vAlign w:val="center"/>
          </w:tcPr>
          <w:p w:rsidR="00336C93" w:rsidRDefault="00336C93" w:rsidP="00F14848">
            <w:pPr>
              <w:spacing w:before="60" w:after="60"/>
              <w:ind w:firstLine="0"/>
              <w:rPr>
                <w:rFonts w:ascii="Arial" w:hAnsi="Arial" w:cs="Arial"/>
                <w:b/>
                <w:sz w:val="20"/>
              </w:rPr>
            </w:pPr>
          </w:p>
        </w:tc>
        <w:tc>
          <w:tcPr>
            <w:tcW w:w="930" w:type="pct"/>
            <w:tcBorders>
              <w:top w:val="nil"/>
              <w:bottom w:val="nil"/>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r>
      <w:tr w:rsidR="00336C93" w:rsidRPr="0026528B" w:rsidTr="00336C93">
        <w:tc>
          <w:tcPr>
            <w:tcW w:w="3138" w:type="pct"/>
            <w:tcBorders>
              <w:top w:val="nil"/>
              <w:bottom w:val="nil"/>
            </w:tcBorders>
            <w:shd w:val="clear" w:color="auto" w:fill="FFFFFF" w:themeFill="background1"/>
            <w:vAlign w:val="center"/>
          </w:tcPr>
          <w:p w:rsidR="00336C93" w:rsidRDefault="00336C93" w:rsidP="00F14848">
            <w:pPr>
              <w:spacing w:before="60" w:after="60"/>
              <w:ind w:firstLine="0"/>
              <w:rPr>
                <w:rFonts w:ascii="Arial" w:hAnsi="Arial" w:cs="Arial"/>
                <w:sz w:val="20"/>
              </w:rPr>
            </w:pPr>
            <w:r>
              <w:rPr>
                <w:rFonts w:ascii="Arial" w:hAnsi="Arial" w:cs="Arial"/>
                <w:sz w:val="20"/>
              </w:rPr>
              <w:t>Total amount earned from investment property (included above)</w:t>
            </w:r>
          </w:p>
          <w:p w:rsidR="00336C93" w:rsidRPr="00336C93" w:rsidRDefault="00336C93" w:rsidP="00F14848">
            <w:pPr>
              <w:spacing w:before="60" w:after="60"/>
              <w:ind w:firstLine="0"/>
              <w:rPr>
                <w:rFonts w:ascii="Arial" w:hAnsi="Arial" w:cs="Arial"/>
                <w:b/>
                <w:sz w:val="20"/>
              </w:rPr>
            </w:pPr>
            <w:r w:rsidRPr="00336C93">
              <w:rPr>
                <w:rFonts w:ascii="Arial" w:hAnsi="Arial" w:cs="Arial"/>
                <w:b/>
                <w:color w:val="FF0000"/>
                <w:sz w:val="20"/>
              </w:rPr>
              <w:t>[16p.91(e)]</w:t>
            </w:r>
          </w:p>
        </w:tc>
        <w:tc>
          <w:tcPr>
            <w:tcW w:w="930" w:type="pct"/>
            <w:tcBorders>
              <w:top w:val="nil"/>
              <w:bottom w:val="nil"/>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r>
      <w:tr w:rsidR="00336C93" w:rsidRPr="0026528B" w:rsidTr="00C34650">
        <w:tc>
          <w:tcPr>
            <w:tcW w:w="3138" w:type="pct"/>
            <w:tcBorders>
              <w:top w:val="nil"/>
              <w:bottom w:val="single" w:sz="4" w:space="0" w:color="auto"/>
            </w:tcBorders>
            <w:shd w:val="clear" w:color="auto" w:fill="FFFFFF" w:themeFill="background1"/>
            <w:vAlign w:val="center"/>
          </w:tcPr>
          <w:p w:rsidR="00336C93" w:rsidRDefault="00336C93" w:rsidP="00F14848">
            <w:pPr>
              <w:spacing w:before="60" w:after="60"/>
              <w:ind w:firstLine="0"/>
              <w:rPr>
                <w:rFonts w:ascii="Arial" w:hAnsi="Arial" w:cs="Arial"/>
                <w:b/>
                <w:sz w:val="20"/>
              </w:rPr>
            </w:pPr>
          </w:p>
        </w:tc>
        <w:tc>
          <w:tcPr>
            <w:tcW w:w="930" w:type="pct"/>
            <w:tcBorders>
              <w:top w:val="nil"/>
              <w:bottom w:val="single" w:sz="4" w:space="0" w:color="auto"/>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336C93" w:rsidRPr="0026528B" w:rsidRDefault="00336C93" w:rsidP="00F14848">
            <w:pPr>
              <w:spacing w:before="60" w:after="60"/>
              <w:ind w:firstLine="0"/>
              <w:jc w:val="right"/>
              <w:rPr>
                <w:rFonts w:ascii="Arial" w:hAnsi="Arial" w:cs="Arial"/>
                <w:sz w:val="20"/>
              </w:rPr>
            </w:pPr>
          </w:p>
        </w:tc>
      </w:tr>
    </w:tbl>
    <w:p w:rsidR="00C34650" w:rsidRDefault="00C34650" w:rsidP="00F14848">
      <w:pPr>
        <w:spacing w:after="120"/>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C34650" w:rsidRPr="008B60EF" w:rsidTr="00F14848">
        <w:tc>
          <w:tcPr>
            <w:tcW w:w="9912" w:type="dxa"/>
            <w:shd w:val="clear" w:color="auto" w:fill="E2EFD9" w:themeFill="accent6" w:themeFillTint="33"/>
          </w:tcPr>
          <w:p w:rsidR="00C34650" w:rsidRPr="008B60EF" w:rsidRDefault="00C34650" w:rsidP="008B60EF">
            <w:pPr>
              <w:spacing w:before="60" w:after="60"/>
              <w:ind w:firstLine="0"/>
              <w:rPr>
                <w:rFonts w:ascii="Arial" w:hAnsi="Arial" w:cs="Arial"/>
                <w:b/>
                <w:i/>
                <w:sz w:val="20"/>
              </w:rPr>
            </w:pPr>
            <w:r w:rsidRPr="008B60EF">
              <w:rPr>
                <w:rFonts w:ascii="Arial" w:hAnsi="Arial" w:cs="Arial"/>
                <w:b/>
                <w:i/>
                <w:sz w:val="20"/>
              </w:rPr>
              <w:t xml:space="preserve">Commentary:  </w:t>
            </w:r>
          </w:p>
          <w:p w:rsidR="00C34650" w:rsidRPr="008B60EF" w:rsidRDefault="00C34650" w:rsidP="008B60EF">
            <w:pPr>
              <w:spacing w:before="60" w:after="60"/>
              <w:ind w:firstLine="0"/>
              <w:rPr>
                <w:rFonts w:ascii="Arial" w:hAnsi="Arial" w:cs="Arial"/>
                <w:i/>
                <w:sz w:val="20"/>
              </w:rPr>
            </w:pPr>
            <w:proofErr w:type="spellStart"/>
            <w:r w:rsidRPr="008B60EF">
              <w:rPr>
                <w:rFonts w:ascii="Arial" w:hAnsi="Arial" w:cs="Arial"/>
                <w:i/>
                <w:sz w:val="20"/>
              </w:rPr>
              <w:t>mSCOA</w:t>
            </w:r>
            <w:proofErr w:type="spellEnd"/>
            <w:r w:rsidRPr="008B60EF">
              <w:rPr>
                <w:rFonts w:ascii="Arial" w:hAnsi="Arial" w:cs="Arial"/>
                <w:i/>
                <w:sz w:val="20"/>
              </w:rPr>
              <w:t xml:space="preserve"> has not classified this as market related </w:t>
            </w:r>
            <w:r w:rsidR="00F14848" w:rsidRPr="008B60EF">
              <w:rPr>
                <w:rFonts w:ascii="Arial" w:hAnsi="Arial" w:cs="Arial"/>
                <w:i/>
                <w:sz w:val="20"/>
              </w:rPr>
              <w:t xml:space="preserve">and </w:t>
            </w:r>
            <w:r w:rsidRPr="008B60EF">
              <w:rPr>
                <w:rFonts w:ascii="Arial" w:hAnsi="Arial" w:cs="Arial"/>
                <w:i/>
                <w:sz w:val="20"/>
              </w:rPr>
              <w:t>non-market related.  The reporting entity must make this classification when performing the disclosure</w:t>
            </w:r>
          </w:p>
        </w:tc>
      </w:tr>
    </w:tbl>
    <w:p w:rsidR="00F14848" w:rsidRDefault="00F14848" w:rsidP="00EE18B9">
      <w:pPr>
        <w:ind w:firstLine="0"/>
        <w:rPr>
          <w:rFonts w:ascii="Arial" w:hAnsi="Arial" w:cs="Arial"/>
          <w:sz w:val="20"/>
        </w:rPr>
      </w:pPr>
    </w:p>
    <w:p w:rsidR="004C6735" w:rsidRPr="004C6735" w:rsidRDefault="004C6735" w:rsidP="00EE18B9">
      <w:pPr>
        <w:ind w:firstLine="0"/>
        <w:rPr>
          <w:rFonts w:ascii="Arial" w:hAnsi="Arial" w:cs="Arial"/>
          <w:b/>
          <w:sz w:val="20"/>
        </w:rPr>
      </w:pPr>
      <w:r w:rsidRPr="004C6735">
        <w:rPr>
          <w:rFonts w:ascii="Arial" w:hAnsi="Arial" w:cs="Arial"/>
          <w:b/>
          <w:sz w:val="20"/>
        </w:rPr>
        <w:t>Operating leases (as a lessor)</w:t>
      </w:r>
      <w:r>
        <w:rPr>
          <w:rFonts w:ascii="Arial" w:hAnsi="Arial" w:cs="Arial"/>
          <w:b/>
          <w:sz w:val="20"/>
        </w:rPr>
        <w:t xml:space="preserve"> </w:t>
      </w:r>
      <w:r w:rsidRPr="004C6735">
        <w:rPr>
          <w:rFonts w:ascii="Arial" w:hAnsi="Arial" w:cs="Arial"/>
          <w:b/>
          <w:color w:val="FF0000"/>
          <w:sz w:val="20"/>
        </w:rPr>
        <w:t>[13p.66]</w:t>
      </w:r>
    </w:p>
    <w:tbl>
      <w:tblPr>
        <w:tblStyle w:val="TableGrid"/>
        <w:tblW w:w="5000" w:type="pct"/>
        <w:tblLook w:val="04A0" w:firstRow="1" w:lastRow="0" w:firstColumn="1" w:lastColumn="0" w:noHBand="0" w:noVBand="1"/>
      </w:tblPr>
      <w:tblGrid>
        <w:gridCol w:w="6220"/>
        <w:gridCol w:w="1844"/>
        <w:gridCol w:w="1848"/>
      </w:tblGrid>
      <w:tr w:rsidR="004C6735" w:rsidRPr="0026528B" w:rsidTr="00B83215">
        <w:tc>
          <w:tcPr>
            <w:tcW w:w="3138" w:type="pct"/>
            <w:tcBorders>
              <w:bottom w:val="single" w:sz="4" w:space="0" w:color="auto"/>
            </w:tcBorders>
            <w:shd w:val="clear" w:color="auto" w:fill="FBE4D5" w:themeFill="accent2" w:themeFillTint="33"/>
          </w:tcPr>
          <w:p w:rsidR="004C6735" w:rsidRPr="001049DD" w:rsidRDefault="004C6735" w:rsidP="00B83215">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C6735" w:rsidRDefault="004C6735" w:rsidP="00B83215">
            <w:pPr>
              <w:spacing w:before="60" w:after="60"/>
              <w:ind w:firstLine="0"/>
              <w:jc w:val="center"/>
              <w:rPr>
                <w:rFonts w:ascii="Arial" w:hAnsi="Arial" w:cs="Arial"/>
                <w:b/>
                <w:sz w:val="20"/>
              </w:rPr>
            </w:pPr>
            <w:r>
              <w:rPr>
                <w:rFonts w:ascii="Arial" w:hAnsi="Arial" w:cs="Arial"/>
                <w:b/>
                <w:sz w:val="20"/>
              </w:rPr>
              <w:t>2018/2019</w:t>
            </w:r>
          </w:p>
          <w:p w:rsidR="004C6735" w:rsidRPr="0026528B" w:rsidRDefault="004C6735" w:rsidP="00B83215">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C6735" w:rsidRDefault="004C6735" w:rsidP="00B83215">
            <w:pPr>
              <w:spacing w:before="60" w:after="60"/>
              <w:ind w:firstLine="0"/>
              <w:jc w:val="center"/>
              <w:rPr>
                <w:rFonts w:ascii="Arial" w:hAnsi="Arial" w:cs="Arial"/>
                <w:b/>
                <w:sz w:val="20"/>
              </w:rPr>
            </w:pPr>
            <w:r>
              <w:rPr>
                <w:rFonts w:ascii="Arial" w:hAnsi="Arial" w:cs="Arial"/>
                <w:b/>
                <w:sz w:val="20"/>
              </w:rPr>
              <w:t>2017/2018</w:t>
            </w:r>
          </w:p>
          <w:p w:rsidR="004C6735" w:rsidRPr="0026528B" w:rsidRDefault="004C6735" w:rsidP="00B83215">
            <w:pPr>
              <w:spacing w:before="60" w:after="60"/>
              <w:ind w:firstLine="0"/>
              <w:jc w:val="center"/>
              <w:rPr>
                <w:rFonts w:ascii="Arial" w:hAnsi="Arial" w:cs="Arial"/>
                <w:b/>
                <w:sz w:val="20"/>
              </w:rPr>
            </w:pPr>
            <w:r>
              <w:rPr>
                <w:rFonts w:ascii="Arial" w:hAnsi="Arial" w:cs="Arial"/>
                <w:b/>
                <w:sz w:val="20"/>
              </w:rPr>
              <w:t>(R’000s)</w:t>
            </w:r>
          </w:p>
        </w:tc>
      </w:tr>
      <w:tr w:rsidR="004C6735" w:rsidRPr="0026528B" w:rsidTr="00B83215">
        <w:tc>
          <w:tcPr>
            <w:tcW w:w="3138" w:type="pct"/>
            <w:tcBorders>
              <w:bottom w:val="nil"/>
            </w:tcBorders>
          </w:tcPr>
          <w:p w:rsidR="004C6735" w:rsidRPr="00EE18B9" w:rsidRDefault="004C6735" w:rsidP="00B83215">
            <w:pPr>
              <w:spacing w:before="60" w:after="60"/>
              <w:ind w:firstLine="0"/>
              <w:rPr>
                <w:rFonts w:ascii="Arial" w:hAnsi="Arial" w:cs="Arial"/>
                <w:sz w:val="20"/>
              </w:rPr>
            </w:pPr>
          </w:p>
        </w:tc>
        <w:tc>
          <w:tcPr>
            <w:tcW w:w="930" w:type="pct"/>
            <w:tcBorders>
              <w:bottom w:val="nil"/>
            </w:tcBorders>
          </w:tcPr>
          <w:p w:rsidR="004C6735" w:rsidRPr="0026528B" w:rsidRDefault="004C6735" w:rsidP="00B83215">
            <w:pPr>
              <w:spacing w:before="60" w:after="60"/>
              <w:ind w:firstLine="0"/>
              <w:jc w:val="right"/>
              <w:rPr>
                <w:rFonts w:ascii="Arial" w:hAnsi="Arial" w:cs="Arial"/>
                <w:sz w:val="20"/>
              </w:rPr>
            </w:pPr>
          </w:p>
        </w:tc>
        <w:tc>
          <w:tcPr>
            <w:tcW w:w="932" w:type="pct"/>
            <w:tcBorders>
              <w:bottom w:val="nil"/>
            </w:tcBorders>
          </w:tcPr>
          <w:p w:rsidR="004C6735" w:rsidRPr="0026528B" w:rsidRDefault="004C6735" w:rsidP="00B83215">
            <w:pPr>
              <w:spacing w:before="60" w:after="60"/>
              <w:ind w:firstLine="0"/>
              <w:jc w:val="right"/>
              <w:rPr>
                <w:rFonts w:ascii="Arial" w:hAnsi="Arial" w:cs="Arial"/>
                <w:sz w:val="20"/>
              </w:rPr>
            </w:pPr>
          </w:p>
        </w:tc>
      </w:tr>
      <w:tr w:rsidR="004C6735" w:rsidRPr="0026528B" w:rsidTr="00B83215">
        <w:tc>
          <w:tcPr>
            <w:tcW w:w="3138" w:type="pct"/>
            <w:tcBorders>
              <w:top w:val="nil"/>
              <w:bottom w:val="nil"/>
            </w:tcBorders>
            <w:shd w:val="clear" w:color="auto" w:fill="auto"/>
          </w:tcPr>
          <w:p w:rsidR="004C6735" w:rsidRPr="00C34650" w:rsidRDefault="004C6735" w:rsidP="00B83215">
            <w:pPr>
              <w:spacing w:before="60" w:after="60"/>
              <w:ind w:firstLine="0"/>
              <w:rPr>
                <w:rFonts w:ascii="Arial" w:hAnsi="Arial" w:cs="Arial"/>
                <w:sz w:val="20"/>
              </w:rPr>
            </w:pPr>
            <w:r>
              <w:rPr>
                <w:rFonts w:ascii="Arial" w:hAnsi="Arial" w:cs="Arial"/>
                <w:sz w:val="20"/>
              </w:rPr>
              <w:t>Minimum lease payments due</w:t>
            </w:r>
          </w:p>
        </w:tc>
        <w:tc>
          <w:tcPr>
            <w:tcW w:w="930"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r>
      <w:tr w:rsidR="004C6735" w:rsidRPr="0026528B" w:rsidTr="00B83215">
        <w:tc>
          <w:tcPr>
            <w:tcW w:w="3138" w:type="pct"/>
            <w:tcBorders>
              <w:top w:val="nil"/>
              <w:bottom w:val="nil"/>
            </w:tcBorders>
            <w:shd w:val="clear" w:color="auto" w:fill="auto"/>
            <w:vAlign w:val="center"/>
          </w:tcPr>
          <w:p w:rsidR="004C6735" w:rsidRPr="00EE18B9" w:rsidRDefault="004C6735" w:rsidP="004C6735">
            <w:pPr>
              <w:spacing w:before="60" w:after="60"/>
              <w:ind w:firstLine="0"/>
              <w:rPr>
                <w:rFonts w:ascii="Arial" w:hAnsi="Arial" w:cs="Arial"/>
                <w:sz w:val="20"/>
              </w:rPr>
            </w:pPr>
            <w:r>
              <w:rPr>
                <w:rFonts w:ascii="Arial" w:hAnsi="Arial" w:cs="Arial"/>
                <w:sz w:val="20"/>
              </w:rPr>
              <w:t>Within one year</w:t>
            </w:r>
          </w:p>
        </w:tc>
        <w:tc>
          <w:tcPr>
            <w:tcW w:w="930"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r>
      <w:tr w:rsidR="004C6735" w:rsidRPr="0026528B" w:rsidTr="00B83215">
        <w:tc>
          <w:tcPr>
            <w:tcW w:w="3138" w:type="pct"/>
            <w:tcBorders>
              <w:top w:val="nil"/>
              <w:bottom w:val="nil"/>
            </w:tcBorders>
            <w:shd w:val="clear" w:color="auto" w:fill="auto"/>
            <w:vAlign w:val="center"/>
          </w:tcPr>
          <w:p w:rsidR="004C6735" w:rsidRPr="00EE18B9" w:rsidRDefault="004C6735" w:rsidP="00B83215">
            <w:pPr>
              <w:spacing w:before="60" w:after="60"/>
              <w:ind w:firstLine="0"/>
              <w:rPr>
                <w:rFonts w:ascii="Arial" w:hAnsi="Arial" w:cs="Arial"/>
                <w:sz w:val="20"/>
              </w:rPr>
            </w:pPr>
            <w:r w:rsidRPr="004C6735">
              <w:rPr>
                <w:rFonts w:ascii="Arial" w:hAnsi="Arial" w:cs="Arial"/>
                <w:sz w:val="20"/>
              </w:rPr>
              <w:t>In second to fifth year inclusive</w:t>
            </w:r>
          </w:p>
        </w:tc>
        <w:tc>
          <w:tcPr>
            <w:tcW w:w="930"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r>
      <w:tr w:rsidR="004C6735" w:rsidRPr="0026528B" w:rsidTr="00B83215">
        <w:tc>
          <w:tcPr>
            <w:tcW w:w="3138" w:type="pct"/>
            <w:tcBorders>
              <w:top w:val="nil"/>
              <w:bottom w:val="nil"/>
            </w:tcBorders>
            <w:shd w:val="clear" w:color="auto" w:fill="auto"/>
            <w:vAlign w:val="center"/>
          </w:tcPr>
          <w:p w:rsidR="004C6735" w:rsidRPr="00EE18B9" w:rsidRDefault="004C6735" w:rsidP="004C6735">
            <w:pPr>
              <w:spacing w:before="60" w:after="60"/>
              <w:ind w:firstLine="0"/>
              <w:rPr>
                <w:rFonts w:ascii="Arial" w:hAnsi="Arial" w:cs="Arial"/>
                <w:sz w:val="20"/>
              </w:rPr>
            </w:pPr>
            <w:r>
              <w:rPr>
                <w:rFonts w:ascii="Arial" w:hAnsi="Arial" w:cs="Arial"/>
                <w:sz w:val="20"/>
              </w:rPr>
              <w:t xml:space="preserve">After five years </w:t>
            </w:r>
          </w:p>
        </w:tc>
        <w:tc>
          <w:tcPr>
            <w:tcW w:w="930"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4C6735" w:rsidRPr="0026528B" w:rsidRDefault="004C6735" w:rsidP="00B83215">
            <w:pPr>
              <w:spacing w:before="60" w:after="60"/>
              <w:ind w:firstLine="0"/>
              <w:jc w:val="right"/>
              <w:rPr>
                <w:rFonts w:ascii="Arial" w:hAnsi="Arial" w:cs="Arial"/>
                <w:sz w:val="20"/>
              </w:rPr>
            </w:pPr>
          </w:p>
        </w:tc>
      </w:tr>
      <w:tr w:rsidR="004C6735" w:rsidRPr="0026528B" w:rsidTr="004C6735">
        <w:tc>
          <w:tcPr>
            <w:tcW w:w="3138" w:type="pct"/>
            <w:tcBorders>
              <w:top w:val="nil"/>
              <w:bottom w:val="nil"/>
            </w:tcBorders>
            <w:shd w:val="clear" w:color="auto" w:fill="FFFFFF" w:themeFill="background1"/>
            <w:vAlign w:val="center"/>
          </w:tcPr>
          <w:p w:rsidR="004C6735" w:rsidRPr="00F907F9" w:rsidRDefault="004C6735" w:rsidP="00B83215">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r>
      <w:tr w:rsidR="004C6735" w:rsidRPr="0026528B" w:rsidTr="004C6735">
        <w:tc>
          <w:tcPr>
            <w:tcW w:w="3138" w:type="pct"/>
            <w:tcBorders>
              <w:top w:val="nil"/>
              <w:bottom w:val="nil"/>
            </w:tcBorders>
            <w:shd w:val="clear" w:color="auto" w:fill="FFFFFF" w:themeFill="background1"/>
            <w:vAlign w:val="center"/>
          </w:tcPr>
          <w:p w:rsidR="004C6735" w:rsidRDefault="004C6735" w:rsidP="00B83215">
            <w:pPr>
              <w:spacing w:before="60" w:after="60"/>
              <w:ind w:firstLine="0"/>
              <w:rPr>
                <w:rFonts w:ascii="Arial" w:hAnsi="Arial" w:cs="Arial"/>
                <w:b/>
                <w:sz w:val="20"/>
              </w:rPr>
            </w:pPr>
          </w:p>
        </w:tc>
        <w:tc>
          <w:tcPr>
            <w:tcW w:w="930"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r>
      <w:tr w:rsidR="004C6735" w:rsidRPr="0026528B" w:rsidTr="004C6735">
        <w:tc>
          <w:tcPr>
            <w:tcW w:w="3138" w:type="pct"/>
            <w:tcBorders>
              <w:top w:val="nil"/>
              <w:bottom w:val="nil"/>
            </w:tcBorders>
            <w:shd w:val="clear" w:color="auto" w:fill="FFFFFF" w:themeFill="background1"/>
            <w:vAlign w:val="center"/>
          </w:tcPr>
          <w:p w:rsidR="004C6735" w:rsidRPr="004C6735" w:rsidRDefault="004C6735" w:rsidP="00B83215">
            <w:pPr>
              <w:spacing w:before="60" w:after="60"/>
              <w:ind w:firstLine="0"/>
              <w:rPr>
                <w:rFonts w:ascii="Arial" w:hAnsi="Arial" w:cs="Arial"/>
                <w:sz w:val="20"/>
              </w:rPr>
            </w:pPr>
            <w:r w:rsidRPr="004C6735">
              <w:rPr>
                <w:rFonts w:ascii="Arial" w:hAnsi="Arial" w:cs="Arial"/>
                <w:sz w:val="20"/>
              </w:rPr>
              <w:t>Total contingent rents recognised as revenue in the period</w:t>
            </w:r>
          </w:p>
        </w:tc>
        <w:tc>
          <w:tcPr>
            <w:tcW w:w="930"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r>
      <w:tr w:rsidR="004C6735" w:rsidRPr="0026528B" w:rsidTr="00B83215">
        <w:tc>
          <w:tcPr>
            <w:tcW w:w="3138" w:type="pct"/>
            <w:tcBorders>
              <w:top w:val="nil"/>
              <w:bottom w:val="single" w:sz="4" w:space="0" w:color="auto"/>
            </w:tcBorders>
            <w:shd w:val="clear" w:color="auto" w:fill="FFFFFF" w:themeFill="background1"/>
            <w:vAlign w:val="center"/>
          </w:tcPr>
          <w:p w:rsidR="004C6735" w:rsidRDefault="004C6735" w:rsidP="00B83215">
            <w:pPr>
              <w:spacing w:before="60" w:after="60"/>
              <w:ind w:firstLine="0"/>
              <w:rPr>
                <w:rFonts w:ascii="Arial" w:hAnsi="Arial" w:cs="Arial"/>
                <w:b/>
                <w:sz w:val="20"/>
              </w:rPr>
            </w:pPr>
          </w:p>
        </w:tc>
        <w:tc>
          <w:tcPr>
            <w:tcW w:w="930" w:type="pct"/>
            <w:tcBorders>
              <w:top w:val="nil"/>
              <w:bottom w:val="single" w:sz="4" w:space="0" w:color="auto"/>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4C6735" w:rsidRPr="0026528B" w:rsidRDefault="004C6735" w:rsidP="00B83215">
            <w:pPr>
              <w:spacing w:before="60" w:after="60"/>
              <w:ind w:firstLine="0"/>
              <w:jc w:val="right"/>
              <w:rPr>
                <w:rFonts w:ascii="Arial" w:hAnsi="Arial" w:cs="Arial"/>
                <w:sz w:val="20"/>
              </w:rPr>
            </w:pPr>
          </w:p>
        </w:tc>
      </w:tr>
    </w:tbl>
    <w:p w:rsidR="006F14C6" w:rsidRDefault="006F14C6" w:rsidP="00EE18B9">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4C6735" w:rsidRPr="008B60EF" w:rsidTr="00B83215">
        <w:tc>
          <w:tcPr>
            <w:tcW w:w="9912" w:type="dxa"/>
            <w:shd w:val="clear" w:color="auto" w:fill="E2EFD9" w:themeFill="accent6" w:themeFillTint="33"/>
          </w:tcPr>
          <w:p w:rsidR="004C6735" w:rsidRPr="008B60EF" w:rsidRDefault="004C6735" w:rsidP="008B60EF">
            <w:pPr>
              <w:spacing w:before="60" w:after="60"/>
              <w:ind w:firstLine="0"/>
              <w:rPr>
                <w:rFonts w:ascii="Arial" w:hAnsi="Arial" w:cs="Arial"/>
                <w:b/>
                <w:i/>
                <w:sz w:val="20"/>
                <w:szCs w:val="20"/>
              </w:rPr>
            </w:pPr>
            <w:r w:rsidRPr="008B60EF">
              <w:rPr>
                <w:rFonts w:ascii="Arial" w:hAnsi="Arial" w:cs="Arial"/>
                <w:b/>
                <w:i/>
                <w:sz w:val="20"/>
                <w:szCs w:val="20"/>
              </w:rPr>
              <w:t xml:space="preserve">Commentary:  </w:t>
            </w:r>
          </w:p>
          <w:p w:rsidR="004C6735" w:rsidRPr="008B60EF" w:rsidRDefault="004C6735" w:rsidP="008B60EF">
            <w:pPr>
              <w:spacing w:before="60" w:after="60"/>
              <w:ind w:firstLine="0"/>
              <w:rPr>
                <w:rFonts w:ascii="Arial" w:hAnsi="Arial" w:cs="Arial"/>
                <w:i/>
                <w:sz w:val="20"/>
                <w:szCs w:val="20"/>
              </w:rPr>
            </w:pPr>
            <w:r w:rsidRPr="008B60EF">
              <w:rPr>
                <w:rFonts w:ascii="Arial" w:hAnsi="Arial" w:cs="Arial"/>
                <w:i/>
                <w:sz w:val="20"/>
                <w:szCs w:val="20"/>
              </w:rPr>
              <w:t>Also include a general description of the leasing arrangements.</w:t>
            </w:r>
          </w:p>
        </w:tc>
      </w:tr>
    </w:tbl>
    <w:p w:rsidR="004C6735" w:rsidRDefault="004C6735" w:rsidP="004C6735">
      <w:pPr>
        <w:ind w:firstLine="0"/>
        <w:rPr>
          <w:rFonts w:ascii="Arial" w:hAnsi="Arial" w:cs="Arial"/>
          <w:sz w:val="20"/>
        </w:rPr>
      </w:pPr>
    </w:p>
    <w:p w:rsidR="004C6735" w:rsidRDefault="004C6735" w:rsidP="00EE18B9">
      <w:pPr>
        <w:ind w:firstLine="0"/>
        <w:rPr>
          <w:rFonts w:ascii="Arial" w:hAnsi="Arial" w:cs="Arial"/>
          <w:sz w:val="20"/>
        </w:rPr>
      </w:pPr>
    </w:p>
    <w:p w:rsidR="00F14848" w:rsidRDefault="00F14848">
      <w:pPr>
        <w:rPr>
          <w:rFonts w:ascii="Arial" w:hAnsi="Arial" w:cs="Arial"/>
          <w:sz w:val="20"/>
        </w:rPr>
      </w:pPr>
      <w:r>
        <w:rPr>
          <w:rFonts w:ascii="Arial" w:hAnsi="Arial" w:cs="Arial"/>
          <w:sz w:val="20"/>
        </w:rPr>
        <w:br w:type="page"/>
      </w:r>
    </w:p>
    <w:p w:rsidR="00F14848" w:rsidRPr="008C7D5D" w:rsidRDefault="00F14848" w:rsidP="00F1484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C34650" w:rsidRPr="00C34650" w:rsidRDefault="00C34650" w:rsidP="00B4401A">
      <w:pPr>
        <w:pStyle w:val="ListParagraph"/>
        <w:numPr>
          <w:ilvl w:val="1"/>
          <w:numId w:val="22"/>
        </w:numPr>
        <w:ind w:left="567" w:hanging="567"/>
        <w:rPr>
          <w:rFonts w:ascii="Arial" w:hAnsi="Arial" w:cs="Arial"/>
          <w:b/>
          <w:sz w:val="20"/>
        </w:rPr>
      </w:pPr>
      <w:r>
        <w:rPr>
          <w:rFonts w:ascii="Arial" w:hAnsi="Arial" w:cs="Arial"/>
          <w:b/>
          <w:sz w:val="20"/>
        </w:rPr>
        <w:t>Rental by Asset Class</w:t>
      </w:r>
    </w:p>
    <w:tbl>
      <w:tblPr>
        <w:tblStyle w:val="TableGrid"/>
        <w:tblW w:w="5000" w:type="pct"/>
        <w:tblLook w:val="04A0" w:firstRow="1" w:lastRow="0" w:firstColumn="1" w:lastColumn="0" w:noHBand="0" w:noVBand="1"/>
      </w:tblPr>
      <w:tblGrid>
        <w:gridCol w:w="6220"/>
        <w:gridCol w:w="1844"/>
        <w:gridCol w:w="1848"/>
      </w:tblGrid>
      <w:tr w:rsidR="00403BBD" w:rsidRPr="0026528B" w:rsidTr="00F14848">
        <w:tc>
          <w:tcPr>
            <w:tcW w:w="3138" w:type="pct"/>
            <w:tcBorders>
              <w:bottom w:val="single" w:sz="4" w:space="0" w:color="auto"/>
            </w:tcBorders>
            <w:shd w:val="clear" w:color="auto" w:fill="FBE4D5" w:themeFill="accent2" w:themeFillTint="33"/>
          </w:tcPr>
          <w:p w:rsidR="00403BBD" w:rsidRPr="001049DD" w:rsidRDefault="00403BBD" w:rsidP="00F14848">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03BBD" w:rsidRDefault="00403BBD" w:rsidP="00F14848">
            <w:pPr>
              <w:spacing w:before="60" w:after="60"/>
              <w:ind w:firstLine="0"/>
              <w:jc w:val="center"/>
              <w:rPr>
                <w:rFonts w:ascii="Arial" w:hAnsi="Arial" w:cs="Arial"/>
                <w:b/>
                <w:sz w:val="20"/>
              </w:rPr>
            </w:pPr>
            <w:r>
              <w:rPr>
                <w:rFonts w:ascii="Arial" w:hAnsi="Arial" w:cs="Arial"/>
                <w:b/>
                <w:sz w:val="20"/>
              </w:rPr>
              <w:t>2018/2019</w:t>
            </w:r>
          </w:p>
          <w:p w:rsidR="00403BBD" w:rsidRPr="0026528B" w:rsidRDefault="00403BBD" w:rsidP="00F14848">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03BBD" w:rsidRDefault="00403BBD" w:rsidP="00F14848">
            <w:pPr>
              <w:spacing w:before="60" w:after="60"/>
              <w:ind w:firstLine="0"/>
              <w:jc w:val="center"/>
              <w:rPr>
                <w:rFonts w:ascii="Arial" w:hAnsi="Arial" w:cs="Arial"/>
                <w:b/>
                <w:sz w:val="20"/>
              </w:rPr>
            </w:pPr>
            <w:r>
              <w:rPr>
                <w:rFonts w:ascii="Arial" w:hAnsi="Arial" w:cs="Arial"/>
                <w:b/>
                <w:sz w:val="20"/>
              </w:rPr>
              <w:t>2017/2018</w:t>
            </w:r>
          </w:p>
          <w:p w:rsidR="00403BBD" w:rsidRPr="0026528B" w:rsidRDefault="00403BBD" w:rsidP="00F14848">
            <w:pPr>
              <w:spacing w:before="60" w:after="60"/>
              <w:ind w:firstLine="0"/>
              <w:jc w:val="center"/>
              <w:rPr>
                <w:rFonts w:ascii="Arial" w:hAnsi="Arial" w:cs="Arial"/>
                <w:b/>
                <w:sz w:val="20"/>
              </w:rPr>
            </w:pPr>
            <w:r>
              <w:rPr>
                <w:rFonts w:ascii="Arial" w:hAnsi="Arial" w:cs="Arial"/>
                <w:b/>
                <w:sz w:val="20"/>
              </w:rPr>
              <w:t>(R’000s)</w:t>
            </w:r>
          </w:p>
        </w:tc>
      </w:tr>
      <w:tr w:rsidR="00403BBD" w:rsidRPr="0026528B" w:rsidTr="00F14848">
        <w:tc>
          <w:tcPr>
            <w:tcW w:w="3138" w:type="pct"/>
            <w:tcBorders>
              <w:bottom w:val="nil"/>
            </w:tcBorders>
          </w:tcPr>
          <w:p w:rsidR="00403BBD" w:rsidRPr="00EE18B9" w:rsidRDefault="00403BBD" w:rsidP="00F14848">
            <w:pPr>
              <w:spacing w:before="60" w:after="60"/>
              <w:ind w:firstLine="0"/>
              <w:rPr>
                <w:rFonts w:ascii="Arial" w:hAnsi="Arial" w:cs="Arial"/>
                <w:sz w:val="20"/>
              </w:rPr>
            </w:pPr>
          </w:p>
        </w:tc>
        <w:tc>
          <w:tcPr>
            <w:tcW w:w="930" w:type="pct"/>
            <w:tcBorders>
              <w:bottom w:val="nil"/>
            </w:tcBorders>
          </w:tcPr>
          <w:p w:rsidR="00403BBD" w:rsidRPr="0026528B" w:rsidRDefault="00403BBD" w:rsidP="00F14848">
            <w:pPr>
              <w:spacing w:before="60" w:after="60"/>
              <w:ind w:firstLine="0"/>
              <w:jc w:val="right"/>
              <w:rPr>
                <w:rFonts w:ascii="Arial" w:hAnsi="Arial" w:cs="Arial"/>
                <w:sz w:val="20"/>
              </w:rPr>
            </w:pPr>
          </w:p>
        </w:tc>
        <w:tc>
          <w:tcPr>
            <w:tcW w:w="932" w:type="pct"/>
            <w:tcBorders>
              <w:bottom w:val="nil"/>
            </w:tcBorders>
          </w:tcPr>
          <w:p w:rsidR="00403BBD" w:rsidRPr="0026528B" w:rsidRDefault="00403BBD" w:rsidP="00F14848">
            <w:pPr>
              <w:spacing w:before="60" w:after="60"/>
              <w:ind w:firstLine="0"/>
              <w:jc w:val="right"/>
              <w:rPr>
                <w:rFonts w:ascii="Arial" w:hAnsi="Arial" w:cs="Arial"/>
                <w:sz w:val="20"/>
              </w:rPr>
            </w:pPr>
          </w:p>
        </w:tc>
      </w:tr>
      <w:tr w:rsidR="00403BBD" w:rsidRPr="0026528B" w:rsidTr="00F14848">
        <w:tc>
          <w:tcPr>
            <w:tcW w:w="3138" w:type="pct"/>
            <w:tcBorders>
              <w:top w:val="nil"/>
              <w:bottom w:val="nil"/>
            </w:tcBorders>
            <w:shd w:val="clear" w:color="auto" w:fill="auto"/>
          </w:tcPr>
          <w:p w:rsidR="00403BBD" w:rsidRPr="00403BBD" w:rsidRDefault="00403BBD" w:rsidP="00F14848">
            <w:pPr>
              <w:spacing w:before="60" w:after="60"/>
              <w:ind w:firstLine="0"/>
              <w:rPr>
                <w:rFonts w:ascii="Arial" w:hAnsi="Arial" w:cs="Arial"/>
                <w:b/>
                <w:sz w:val="20"/>
              </w:rPr>
            </w:pPr>
            <w:r w:rsidRPr="00403BBD">
              <w:rPr>
                <w:rFonts w:ascii="Arial" w:hAnsi="Arial" w:cs="Arial"/>
                <w:b/>
                <w:sz w:val="20"/>
              </w:rPr>
              <w:t>Market Related</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F14848">
            <w:pPr>
              <w:spacing w:before="60" w:after="60"/>
              <w:ind w:firstLine="0"/>
              <w:rPr>
                <w:rFonts w:ascii="Arial" w:hAnsi="Arial" w:cs="Arial"/>
                <w:sz w:val="20"/>
              </w:rPr>
            </w:pPr>
            <w:r>
              <w:rPr>
                <w:rFonts w:ascii="Arial" w:hAnsi="Arial" w:cs="Arial"/>
                <w:sz w:val="20"/>
              </w:rPr>
              <w:t>Property, Plant and Equipment</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403BBD">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403BBD">
            <w:pPr>
              <w:spacing w:before="60" w:after="60"/>
              <w:ind w:left="313" w:firstLine="0"/>
              <w:rPr>
                <w:rFonts w:ascii="Arial" w:hAnsi="Arial" w:cs="Arial"/>
                <w:sz w:val="20"/>
              </w:rPr>
            </w:pPr>
            <w:r>
              <w:rPr>
                <w:rFonts w:ascii="Arial" w:hAnsi="Arial" w:cs="Arial"/>
                <w:sz w:val="20"/>
              </w:rPr>
              <w:t>Infrastructure Assets</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403BBD">
            <w:pPr>
              <w:spacing w:before="60" w:after="60"/>
              <w:ind w:left="313" w:firstLine="0"/>
              <w:rPr>
                <w:rFonts w:ascii="Arial" w:hAnsi="Arial" w:cs="Arial"/>
                <w:sz w:val="20"/>
              </w:rPr>
            </w:pPr>
            <w:r>
              <w:rPr>
                <w:rFonts w:ascii="Arial" w:hAnsi="Arial" w:cs="Arial"/>
                <w:sz w:val="20"/>
              </w:rPr>
              <w:t>Community Assets</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403BBD">
            <w:pPr>
              <w:spacing w:before="60" w:after="60"/>
              <w:ind w:left="313" w:firstLine="0"/>
              <w:rPr>
                <w:rFonts w:ascii="Arial" w:hAnsi="Arial" w:cs="Arial"/>
                <w:sz w:val="20"/>
              </w:rPr>
            </w:pPr>
            <w:r>
              <w:rPr>
                <w:rFonts w:ascii="Arial" w:hAnsi="Arial" w:cs="Arial"/>
                <w:sz w:val="20"/>
              </w:rPr>
              <w:t>Transport Assets</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403BBD" w:rsidP="00403BBD">
            <w:pPr>
              <w:spacing w:before="60" w:after="60"/>
              <w:ind w:left="313" w:firstLine="0"/>
              <w:rPr>
                <w:rFonts w:ascii="Arial" w:hAnsi="Arial" w:cs="Arial"/>
                <w:sz w:val="20"/>
              </w:rPr>
            </w:pPr>
            <w:r>
              <w:rPr>
                <w:rFonts w:ascii="Arial" w:hAnsi="Arial" w:cs="Arial"/>
                <w:sz w:val="20"/>
              </w:rPr>
              <w:t>Other Assets</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403BBD" w:rsidRPr="0026528B" w:rsidTr="00E73E79">
        <w:tc>
          <w:tcPr>
            <w:tcW w:w="3138" w:type="pct"/>
            <w:tcBorders>
              <w:top w:val="nil"/>
              <w:bottom w:val="nil"/>
            </w:tcBorders>
            <w:shd w:val="clear" w:color="auto" w:fill="auto"/>
          </w:tcPr>
          <w:p w:rsidR="00403BBD" w:rsidRDefault="00F14848" w:rsidP="00F14848">
            <w:pPr>
              <w:spacing w:before="60" w:after="60"/>
              <w:ind w:firstLine="0"/>
              <w:rPr>
                <w:rFonts w:ascii="Arial" w:hAnsi="Arial" w:cs="Arial"/>
                <w:sz w:val="20"/>
              </w:rPr>
            </w:pPr>
            <w:r>
              <w:rPr>
                <w:rFonts w:ascii="Arial" w:hAnsi="Arial" w:cs="Arial"/>
                <w:sz w:val="20"/>
              </w:rPr>
              <w:t>Investment Property</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F14848" w:rsidRPr="0026528B" w:rsidTr="00E73E79">
        <w:tc>
          <w:tcPr>
            <w:tcW w:w="3138" w:type="pct"/>
            <w:tcBorders>
              <w:top w:val="nil"/>
              <w:bottom w:val="nil"/>
            </w:tcBorders>
            <w:shd w:val="clear" w:color="auto" w:fill="auto"/>
          </w:tcPr>
          <w:p w:rsidR="00F14848" w:rsidRDefault="00F14848" w:rsidP="00F14848">
            <w:pPr>
              <w:spacing w:before="60" w:after="60"/>
              <w:ind w:firstLine="0"/>
              <w:rPr>
                <w:rFonts w:ascii="Arial" w:hAnsi="Arial" w:cs="Arial"/>
                <w:sz w:val="20"/>
              </w:rPr>
            </w:pPr>
            <w:r>
              <w:rPr>
                <w:rFonts w:ascii="Arial" w:hAnsi="Arial" w:cs="Arial"/>
                <w:sz w:val="20"/>
              </w:rPr>
              <w:t>Biological Assets</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E73E79">
        <w:tc>
          <w:tcPr>
            <w:tcW w:w="3138" w:type="pct"/>
            <w:tcBorders>
              <w:top w:val="nil"/>
              <w:bottom w:val="nil"/>
            </w:tcBorders>
            <w:shd w:val="clear" w:color="auto" w:fill="auto"/>
          </w:tcPr>
          <w:p w:rsidR="00F14848" w:rsidRDefault="00F14848" w:rsidP="00F14848">
            <w:pPr>
              <w:spacing w:before="60" w:after="60"/>
              <w:ind w:firstLine="0"/>
              <w:rPr>
                <w:rFonts w:ascii="Arial" w:hAnsi="Arial" w:cs="Arial"/>
                <w:sz w:val="20"/>
              </w:rPr>
            </w:pPr>
            <w:r>
              <w:rPr>
                <w:rFonts w:ascii="Arial" w:hAnsi="Arial" w:cs="Arial"/>
                <w:sz w:val="20"/>
              </w:rPr>
              <w:t>Heritage Assets</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E73E79">
        <w:tc>
          <w:tcPr>
            <w:tcW w:w="3138" w:type="pct"/>
            <w:tcBorders>
              <w:top w:val="nil"/>
              <w:bottom w:val="nil"/>
            </w:tcBorders>
            <w:shd w:val="clear" w:color="auto" w:fill="auto"/>
          </w:tcPr>
          <w:p w:rsidR="00F14848" w:rsidRDefault="00F14848" w:rsidP="00F14848">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E73E79">
        <w:tc>
          <w:tcPr>
            <w:tcW w:w="3138" w:type="pct"/>
            <w:tcBorders>
              <w:top w:val="nil"/>
              <w:bottom w:val="nil"/>
            </w:tcBorders>
            <w:shd w:val="clear" w:color="auto" w:fill="auto"/>
          </w:tcPr>
          <w:p w:rsidR="00F14848" w:rsidRDefault="00F14848" w:rsidP="00F14848">
            <w:pPr>
              <w:spacing w:before="60" w:after="60"/>
              <w:ind w:left="313" w:firstLine="0"/>
              <w:rPr>
                <w:rFonts w:ascii="Arial" w:hAnsi="Arial" w:cs="Arial"/>
                <w:sz w:val="20"/>
              </w:rPr>
            </w:pPr>
            <w:r>
              <w:rPr>
                <w:rFonts w:ascii="Arial" w:hAnsi="Arial" w:cs="Arial"/>
                <w:sz w:val="20"/>
              </w:rPr>
              <w:t>Monuments &amp; Parks</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E73E79">
        <w:tc>
          <w:tcPr>
            <w:tcW w:w="3138" w:type="pct"/>
            <w:tcBorders>
              <w:top w:val="nil"/>
              <w:bottom w:val="nil"/>
            </w:tcBorders>
            <w:shd w:val="clear" w:color="auto" w:fill="auto"/>
          </w:tcPr>
          <w:p w:rsidR="00F14848" w:rsidRDefault="00F14848" w:rsidP="00F14848">
            <w:pPr>
              <w:spacing w:before="60" w:after="60"/>
              <w:ind w:left="313" w:firstLine="0"/>
              <w:rPr>
                <w:rFonts w:ascii="Arial" w:hAnsi="Arial" w:cs="Arial"/>
                <w:sz w:val="20"/>
              </w:rPr>
            </w:pPr>
            <w:r>
              <w:rPr>
                <w:rFonts w:ascii="Arial" w:hAnsi="Arial" w:cs="Arial"/>
                <w:sz w:val="20"/>
              </w:rPr>
              <w:t>Archives</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F14848">
        <w:tc>
          <w:tcPr>
            <w:tcW w:w="3138" w:type="pct"/>
            <w:tcBorders>
              <w:top w:val="nil"/>
              <w:bottom w:val="nil"/>
            </w:tcBorders>
            <w:shd w:val="clear" w:color="auto" w:fill="auto"/>
          </w:tcPr>
          <w:p w:rsidR="00F14848" w:rsidRPr="00F14848" w:rsidRDefault="00F14848" w:rsidP="00F14848">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F14848" w:rsidRPr="0026528B" w:rsidTr="00F14848">
        <w:tc>
          <w:tcPr>
            <w:tcW w:w="3138" w:type="pct"/>
            <w:tcBorders>
              <w:top w:val="nil"/>
              <w:bottom w:val="nil"/>
            </w:tcBorders>
            <w:shd w:val="clear" w:color="auto" w:fill="auto"/>
          </w:tcPr>
          <w:p w:rsidR="00F14848" w:rsidRDefault="00F14848" w:rsidP="00F14848">
            <w:pPr>
              <w:spacing w:before="60" w:after="60"/>
              <w:ind w:firstLine="0"/>
              <w:rPr>
                <w:rFonts w:ascii="Arial" w:hAnsi="Arial" w:cs="Arial"/>
                <w:sz w:val="20"/>
              </w:rPr>
            </w:pPr>
          </w:p>
        </w:tc>
        <w:tc>
          <w:tcPr>
            <w:tcW w:w="930"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F14848" w:rsidRPr="0026528B" w:rsidRDefault="00F14848" w:rsidP="00F14848">
            <w:pPr>
              <w:spacing w:before="60" w:after="60"/>
              <w:ind w:firstLine="0"/>
              <w:jc w:val="right"/>
              <w:rPr>
                <w:rFonts w:ascii="Arial" w:hAnsi="Arial" w:cs="Arial"/>
                <w:sz w:val="20"/>
              </w:rPr>
            </w:pPr>
          </w:p>
        </w:tc>
      </w:tr>
      <w:tr w:rsidR="00403BBD" w:rsidRPr="0026528B" w:rsidTr="00F14848">
        <w:tc>
          <w:tcPr>
            <w:tcW w:w="3138" w:type="pct"/>
            <w:tcBorders>
              <w:top w:val="nil"/>
              <w:bottom w:val="nil"/>
            </w:tcBorders>
            <w:shd w:val="clear" w:color="auto" w:fill="auto"/>
            <w:vAlign w:val="center"/>
          </w:tcPr>
          <w:p w:rsidR="00403BBD" w:rsidRPr="00E961EA" w:rsidRDefault="00403BBD" w:rsidP="00F14848">
            <w:pPr>
              <w:spacing w:before="60" w:after="60"/>
              <w:ind w:firstLine="0"/>
              <w:rPr>
                <w:rFonts w:ascii="Arial" w:hAnsi="Arial" w:cs="Arial"/>
                <w:b/>
                <w:sz w:val="20"/>
              </w:rPr>
            </w:pPr>
            <w:r w:rsidRPr="00E961EA">
              <w:rPr>
                <w:rFonts w:ascii="Arial" w:hAnsi="Arial" w:cs="Arial"/>
                <w:b/>
                <w:sz w:val="20"/>
              </w:rPr>
              <w:t>Non-market Related</w:t>
            </w:r>
          </w:p>
        </w:tc>
        <w:tc>
          <w:tcPr>
            <w:tcW w:w="930"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c>
          <w:tcPr>
            <w:tcW w:w="932" w:type="pct"/>
            <w:tcBorders>
              <w:top w:val="nil"/>
              <w:bottom w:val="nil"/>
            </w:tcBorders>
            <w:shd w:val="clear" w:color="auto" w:fill="auto"/>
          </w:tcPr>
          <w:p w:rsidR="00403BBD" w:rsidRPr="0026528B" w:rsidRDefault="00403BBD" w:rsidP="00F14848">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Property, Plant and Equipment</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Infrastructure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Community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Transport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Other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Investment Property</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Biological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Heritage Assets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Monuments &amp; Parks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left="313" w:firstLine="0"/>
              <w:rPr>
                <w:rFonts w:ascii="Arial" w:hAnsi="Arial" w:cs="Arial"/>
                <w:sz w:val="20"/>
              </w:rPr>
            </w:pPr>
            <w:r>
              <w:rPr>
                <w:rFonts w:ascii="Arial" w:hAnsi="Arial" w:cs="Arial"/>
                <w:sz w:val="20"/>
              </w:rPr>
              <w:t>Archives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F14848" w:rsidRPr="00E961EA" w:rsidTr="00E961EA">
        <w:tc>
          <w:tcPr>
            <w:tcW w:w="3138" w:type="pct"/>
            <w:tcBorders>
              <w:top w:val="nil"/>
              <w:bottom w:val="single" w:sz="4" w:space="0" w:color="auto"/>
            </w:tcBorders>
            <w:shd w:val="clear" w:color="auto" w:fill="auto"/>
            <w:vAlign w:val="center"/>
          </w:tcPr>
          <w:p w:rsidR="00F14848" w:rsidRPr="00E961EA" w:rsidRDefault="00E961EA" w:rsidP="00F14848">
            <w:pPr>
              <w:spacing w:before="60" w:after="60"/>
              <w:ind w:firstLine="0"/>
              <w:rPr>
                <w:rFonts w:ascii="Arial" w:hAnsi="Arial" w:cs="Arial"/>
                <w:b/>
                <w:sz w:val="20"/>
              </w:rPr>
            </w:pPr>
            <w:r w:rsidRPr="00E961EA">
              <w:rPr>
                <w:rFonts w:ascii="Arial" w:hAnsi="Arial" w:cs="Arial"/>
                <w:b/>
                <w:sz w:val="20"/>
              </w:rPr>
              <w:t>Total</w:t>
            </w:r>
          </w:p>
        </w:tc>
        <w:tc>
          <w:tcPr>
            <w:tcW w:w="930" w:type="pct"/>
            <w:tcBorders>
              <w:top w:val="nil"/>
              <w:bottom w:val="single" w:sz="4" w:space="0" w:color="auto"/>
            </w:tcBorders>
            <w:shd w:val="clear" w:color="auto" w:fill="auto"/>
          </w:tcPr>
          <w:p w:rsidR="00F14848" w:rsidRPr="00E961EA" w:rsidRDefault="00F14848" w:rsidP="00F14848">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auto"/>
          </w:tcPr>
          <w:p w:rsidR="00F14848" w:rsidRPr="00E961EA" w:rsidRDefault="00F14848" w:rsidP="00F14848">
            <w:pPr>
              <w:spacing w:before="60" w:after="60"/>
              <w:ind w:firstLine="0"/>
              <w:jc w:val="right"/>
              <w:rPr>
                <w:rFonts w:ascii="Arial" w:hAnsi="Arial" w:cs="Arial"/>
                <w:b/>
                <w:sz w:val="20"/>
              </w:rPr>
            </w:pPr>
          </w:p>
        </w:tc>
      </w:tr>
    </w:tbl>
    <w:p w:rsidR="00E961EA" w:rsidRDefault="00E961EA">
      <w:r>
        <w:br w:type="page"/>
      </w:r>
    </w:p>
    <w:p w:rsidR="00E961EA" w:rsidRPr="008C7D5D" w:rsidRDefault="00E961EA" w:rsidP="00E961E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961EA" w:rsidRPr="00E961EA" w:rsidRDefault="00E961EA" w:rsidP="00E961EA">
      <w:pPr>
        <w:ind w:firstLine="0"/>
        <w:rPr>
          <w:rFonts w:ascii="Arial" w:hAnsi="Arial" w:cs="Arial"/>
          <w:b/>
          <w:sz w:val="20"/>
        </w:rPr>
      </w:pPr>
      <w:r w:rsidRPr="00E961EA">
        <w:rPr>
          <w:rFonts w:ascii="Arial" w:hAnsi="Arial" w:cs="Arial"/>
          <w:b/>
          <w:sz w:val="20"/>
        </w:rPr>
        <w:t>Rental by Asset Class</w:t>
      </w:r>
      <w:r w:rsidR="00762E0D">
        <w:rPr>
          <w:rFonts w:ascii="Arial" w:hAnsi="Arial" w:cs="Arial"/>
          <w:b/>
          <w:sz w:val="20"/>
        </w:rPr>
        <w:t xml:space="preserve"> (Continued)</w:t>
      </w:r>
    </w:p>
    <w:tbl>
      <w:tblPr>
        <w:tblStyle w:val="TableGrid"/>
        <w:tblW w:w="5000" w:type="pct"/>
        <w:tblLook w:val="04A0" w:firstRow="1" w:lastRow="0" w:firstColumn="1" w:lastColumn="0" w:noHBand="0" w:noVBand="1"/>
      </w:tblPr>
      <w:tblGrid>
        <w:gridCol w:w="6220"/>
        <w:gridCol w:w="1844"/>
        <w:gridCol w:w="1848"/>
      </w:tblGrid>
      <w:tr w:rsidR="00E961EA" w:rsidRPr="0026528B" w:rsidTr="00FC1582">
        <w:tc>
          <w:tcPr>
            <w:tcW w:w="3138" w:type="pct"/>
            <w:tcBorders>
              <w:bottom w:val="single" w:sz="4" w:space="0" w:color="auto"/>
            </w:tcBorders>
            <w:shd w:val="clear" w:color="auto" w:fill="FBE4D5" w:themeFill="accent2" w:themeFillTint="33"/>
          </w:tcPr>
          <w:p w:rsidR="00E961EA" w:rsidRPr="001049DD" w:rsidRDefault="00E961EA"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E961EA" w:rsidRDefault="00E961EA" w:rsidP="00FC1582">
            <w:pPr>
              <w:spacing w:before="60" w:after="60"/>
              <w:ind w:firstLine="0"/>
              <w:jc w:val="center"/>
              <w:rPr>
                <w:rFonts w:ascii="Arial" w:hAnsi="Arial" w:cs="Arial"/>
                <w:b/>
                <w:sz w:val="20"/>
              </w:rPr>
            </w:pPr>
            <w:r>
              <w:rPr>
                <w:rFonts w:ascii="Arial" w:hAnsi="Arial" w:cs="Arial"/>
                <w:b/>
                <w:sz w:val="20"/>
              </w:rPr>
              <w:t>2018/2019</w:t>
            </w:r>
          </w:p>
          <w:p w:rsidR="00E961EA" w:rsidRPr="0026528B" w:rsidRDefault="00E961EA"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E961EA" w:rsidRDefault="00E961EA" w:rsidP="00FC1582">
            <w:pPr>
              <w:spacing w:before="60" w:after="60"/>
              <w:ind w:firstLine="0"/>
              <w:jc w:val="center"/>
              <w:rPr>
                <w:rFonts w:ascii="Arial" w:hAnsi="Arial" w:cs="Arial"/>
                <w:b/>
                <w:sz w:val="20"/>
              </w:rPr>
            </w:pPr>
            <w:r>
              <w:rPr>
                <w:rFonts w:ascii="Arial" w:hAnsi="Arial" w:cs="Arial"/>
                <w:b/>
                <w:sz w:val="20"/>
              </w:rPr>
              <w:t>2017/2018</w:t>
            </w:r>
          </w:p>
          <w:p w:rsidR="00E961EA" w:rsidRPr="0026528B" w:rsidRDefault="00E961EA" w:rsidP="00FC1582">
            <w:pPr>
              <w:spacing w:before="60" w:after="60"/>
              <w:ind w:firstLine="0"/>
              <w:jc w:val="center"/>
              <w:rPr>
                <w:rFonts w:ascii="Arial" w:hAnsi="Arial" w:cs="Arial"/>
                <w:b/>
                <w:sz w:val="20"/>
              </w:rPr>
            </w:pPr>
            <w:r>
              <w:rPr>
                <w:rFonts w:ascii="Arial" w:hAnsi="Arial" w:cs="Arial"/>
                <w:b/>
                <w:sz w:val="20"/>
              </w:rPr>
              <w:t>(R’000s)</w:t>
            </w:r>
          </w:p>
        </w:tc>
      </w:tr>
      <w:tr w:rsidR="00E961EA" w:rsidRPr="0026528B" w:rsidTr="00FC1582">
        <w:tc>
          <w:tcPr>
            <w:tcW w:w="3138" w:type="pct"/>
            <w:tcBorders>
              <w:bottom w:val="nil"/>
            </w:tcBorders>
          </w:tcPr>
          <w:p w:rsidR="00E961EA" w:rsidRPr="00EE18B9" w:rsidRDefault="00E961EA" w:rsidP="00FC1582">
            <w:pPr>
              <w:spacing w:before="60" w:after="60"/>
              <w:ind w:firstLine="0"/>
              <w:rPr>
                <w:rFonts w:ascii="Arial" w:hAnsi="Arial" w:cs="Arial"/>
                <w:sz w:val="20"/>
              </w:rPr>
            </w:pPr>
          </w:p>
        </w:tc>
        <w:tc>
          <w:tcPr>
            <w:tcW w:w="930" w:type="pct"/>
            <w:tcBorders>
              <w:bottom w:val="nil"/>
            </w:tcBorders>
          </w:tcPr>
          <w:p w:rsidR="00E961EA" w:rsidRPr="0026528B" w:rsidRDefault="00E961EA" w:rsidP="00FC1582">
            <w:pPr>
              <w:spacing w:before="60" w:after="60"/>
              <w:ind w:firstLine="0"/>
              <w:jc w:val="right"/>
              <w:rPr>
                <w:rFonts w:ascii="Arial" w:hAnsi="Arial" w:cs="Arial"/>
                <w:sz w:val="20"/>
              </w:rPr>
            </w:pPr>
          </w:p>
        </w:tc>
        <w:tc>
          <w:tcPr>
            <w:tcW w:w="932" w:type="pct"/>
            <w:tcBorders>
              <w:bottom w:val="nil"/>
            </w:tcBorders>
          </w:tcPr>
          <w:p w:rsidR="00E961EA" w:rsidRPr="0026528B" w:rsidRDefault="00E961EA" w:rsidP="00FC1582">
            <w:pPr>
              <w:spacing w:before="60" w:after="60"/>
              <w:ind w:firstLine="0"/>
              <w:jc w:val="right"/>
              <w:rPr>
                <w:rFonts w:ascii="Arial" w:hAnsi="Arial" w:cs="Arial"/>
                <w:sz w:val="20"/>
              </w:rPr>
            </w:pPr>
          </w:p>
        </w:tc>
      </w:tr>
      <w:tr w:rsidR="00E961EA" w:rsidRPr="0026528B" w:rsidTr="00FC1582">
        <w:tc>
          <w:tcPr>
            <w:tcW w:w="3138" w:type="pct"/>
            <w:tcBorders>
              <w:top w:val="nil"/>
              <w:bottom w:val="nil"/>
            </w:tcBorders>
            <w:shd w:val="clear" w:color="auto" w:fill="auto"/>
          </w:tcPr>
          <w:p w:rsidR="00E961EA" w:rsidRPr="00403BBD" w:rsidRDefault="00E961EA" w:rsidP="00FC1582">
            <w:pPr>
              <w:spacing w:before="60" w:after="60"/>
              <w:ind w:firstLine="0"/>
              <w:rPr>
                <w:rFonts w:ascii="Arial" w:hAnsi="Arial" w:cs="Arial"/>
                <w:b/>
                <w:sz w:val="20"/>
              </w:rPr>
            </w:pPr>
            <w:r>
              <w:rPr>
                <w:rFonts w:ascii="Arial" w:hAnsi="Arial" w:cs="Arial"/>
                <w:b/>
                <w:sz w:val="20"/>
              </w:rPr>
              <w:t>Rent on Land</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Land</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sidRPr="00E961EA">
              <w:rPr>
                <w:rFonts w:ascii="Arial" w:hAnsi="Arial" w:cs="Arial"/>
                <w:sz w:val="20"/>
              </w:rPr>
              <w:t>Prospecting, Mining, Royalties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E961EA" w:rsidRPr="0026528B" w:rsidTr="00E73E79">
        <w:tc>
          <w:tcPr>
            <w:tcW w:w="3138" w:type="pct"/>
            <w:tcBorders>
              <w:top w:val="nil"/>
              <w:bottom w:val="nil"/>
            </w:tcBorders>
            <w:shd w:val="clear" w:color="auto" w:fill="auto"/>
          </w:tcPr>
          <w:p w:rsidR="00E961EA" w:rsidRDefault="00E961EA" w:rsidP="00FC1582">
            <w:pPr>
              <w:spacing w:before="60" w:after="60"/>
              <w:ind w:firstLine="0"/>
              <w:rPr>
                <w:rFonts w:ascii="Arial" w:hAnsi="Arial" w:cs="Arial"/>
                <w:sz w:val="20"/>
              </w:rPr>
            </w:pPr>
            <w:r>
              <w:rPr>
                <w:rFonts w:ascii="Arial" w:hAnsi="Arial" w:cs="Arial"/>
                <w:sz w:val="20"/>
              </w:rPr>
              <w:t>Servitudes</w:t>
            </w:r>
          </w:p>
        </w:tc>
        <w:tc>
          <w:tcPr>
            <w:tcW w:w="930"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961EA" w:rsidRPr="0026528B" w:rsidRDefault="00E961EA" w:rsidP="00FC1582">
            <w:pPr>
              <w:spacing w:before="60" w:after="60"/>
              <w:ind w:firstLine="0"/>
              <w:jc w:val="right"/>
              <w:rPr>
                <w:rFonts w:ascii="Arial" w:hAnsi="Arial" w:cs="Arial"/>
                <w:sz w:val="20"/>
              </w:rPr>
            </w:pPr>
          </w:p>
        </w:tc>
      </w:tr>
      <w:tr w:rsidR="00A62C01" w:rsidRPr="0026528B" w:rsidTr="00A62C01">
        <w:tc>
          <w:tcPr>
            <w:tcW w:w="3138" w:type="pct"/>
            <w:tcBorders>
              <w:top w:val="nil"/>
              <w:bottom w:val="nil"/>
            </w:tcBorders>
            <w:shd w:val="clear" w:color="auto" w:fill="auto"/>
          </w:tcPr>
          <w:p w:rsidR="00A62C01" w:rsidRPr="00A62C01" w:rsidRDefault="00A62C01" w:rsidP="00FC1582">
            <w:pPr>
              <w:spacing w:before="60" w:after="60"/>
              <w:ind w:firstLine="0"/>
              <w:rPr>
                <w:rFonts w:ascii="Arial" w:hAnsi="Arial" w:cs="Arial"/>
                <w:b/>
                <w:sz w:val="20"/>
              </w:rPr>
            </w:pPr>
            <w:r w:rsidRPr="00A62C01">
              <w:rPr>
                <w:rFonts w:ascii="Arial" w:hAnsi="Arial" w:cs="Arial"/>
                <w:b/>
                <w:sz w:val="20"/>
              </w:rPr>
              <w:t>Total</w:t>
            </w:r>
          </w:p>
        </w:tc>
        <w:tc>
          <w:tcPr>
            <w:tcW w:w="930" w:type="pct"/>
            <w:tcBorders>
              <w:top w:val="nil"/>
              <w:bottom w:val="nil"/>
            </w:tcBorders>
            <w:shd w:val="clear" w:color="auto" w:fill="auto"/>
          </w:tcPr>
          <w:p w:rsidR="00A62C01" w:rsidRPr="0026528B" w:rsidRDefault="00A62C01"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A62C01" w:rsidRPr="0026528B" w:rsidRDefault="00A62C01" w:rsidP="00FC1582">
            <w:pPr>
              <w:spacing w:before="60" w:after="60"/>
              <w:ind w:firstLine="0"/>
              <w:jc w:val="right"/>
              <w:rPr>
                <w:rFonts w:ascii="Arial" w:hAnsi="Arial" w:cs="Arial"/>
                <w:sz w:val="20"/>
              </w:rPr>
            </w:pPr>
          </w:p>
        </w:tc>
      </w:tr>
      <w:tr w:rsidR="00A62C01" w:rsidRPr="0026528B" w:rsidTr="00A62C01">
        <w:tc>
          <w:tcPr>
            <w:tcW w:w="3138" w:type="pct"/>
            <w:tcBorders>
              <w:top w:val="nil"/>
              <w:bottom w:val="nil"/>
            </w:tcBorders>
            <w:shd w:val="clear" w:color="auto" w:fill="auto"/>
          </w:tcPr>
          <w:p w:rsidR="00A62C01" w:rsidRDefault="00A62C01" w:rsidP="00FC1582">
            <w:pPr>
              <w:spacing w:before="60" w:after="60"/>
              <w:ind w:firstLine="0"/>
              <w:rPr>
                <w:rFonts w:ascii="Arial" w:hAnsi="Arial" w:cs="Arial"/>
                <w:sz w:val="20"/>
              </w:rPr>
            </w:pPr>
          </w:p>
        </w:tc>
        <w:tc>
          <w:tcPr>
            <w:tcW w:w="930" w:type="pct"/>
            <w:tcBorders>
              <w:top w:val="nil"/>
              <w:bottom w:val="nil"/>
            </w:tcBorders>
            <w:shd w:val="clear" w:color="auto" w:fill="auto"/>
          </w:tcPr>
          <w:p w:rsidR="00A62C01" w:rsidRPr="0026528B" w:rsidRDefault="00A62C01"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A62C01" w:rsidRPr="0026528B" w:rsidRDefault="00A62C01" w:rsidP="00FC1582">
            <w:pPr>
              <w:spacing w:before="60" w:after="60"/>
              <w:ind w:firstLine="0"/>
              <w:jc w:val="right"/>
              <w:rPr>
                <w:rFonts w:ascii="Arial" w:hAnsi="Arial" w:cs="Arial"/>
                <w:sz w:val="20"/>
              </w:rPr>
            </w:pPr>
          </w:p>
        </w:tc>
      </w:tr>
      <w:tr w:rsidR="00A62C01" w:rsidRPr="0026528B" w:rsidTr="00A62C01">
        <w:tc>
          <w:tcPr>
            <w:tcW w:w="3138" w:type="pct"/>
            <w:tcBorders>
              <w:top w:val="nil"/>
              <w:bottom w:val="single" w:sz="4" w:space="0" w:color="auto"/>
            </w:tcBorders>
            <w:shd w:val="clear" w:color="auto" w:fill="auto"/>
          </w:tcPr>
          <w:p w:rsidR="00A62C01" w:rsidRPr="00A62C01" w:rsidRDefault="00A62C01" w:rsidP="00FC1582">
            <w:pPr>
              <w:spacing w:before="60" w:after="60"/>
              <w:ind w:firstLine="0"/>
              <w:rPr>
                <w:rFonts w:ascii="Arial" w:hAnsi="Arial" w:cs="Arial"/>
                <w:b/>
                <w:sz w:val="20"/>
              </w:rPr>
            </w:pPr>
            <w:r w:rsidRPr="00A62C01">
              <w:rPr>
                <w:rFonts w:ascii="Arial" w:hAnsi="Arial" w:cs="Arial"/>
                <w:b/>
                <w:sz w:val="20"/>
              </w:rPr>
              <w:t>Total</w:t>
            </w:r>
          </w:p>
        </w:tc>
        <w:tc>
          <w:tcPr>
            <w:tcW w:w="930" w:type="pct"/>
            <w:tcBorders>
              <w:top w:val="nil"/>
              <w:bottom w:val="single" w:sz="4" w:space="0" w:color="auto"/>
            </w:tcBorders>
            <w:shd w:val="clear" w:color="auto" w:fill="auto"/>
          </w:tcPr>
          <w:p w:rsidR="00A62C01" w:rsidRPr="0026528B" w:rsidRDefault="00A62C01" w:rsidP="00FC15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A62C01" w:rsidRPr="0026528B" w:rsidRDefault="00A62C01" w:rsidP="00FC1582">
            <w:pPr>
              <w:spacing w:before="60" w:after="60"/>
              <w:ind w:firstLine="0"/>
              <w:jc w:val="right"/>
              <w:rPr>
                <w:rFonts w:ascii="Arial" w:hAnsi="Arial" w:cs="Arial"/>
                <w:sz w:val="20"/>
              </w:rPr>
            </w:pPr>
          </w:p>
        </w:tc>
      </w:tr>
    </w:tbl>
    <w:p w:rsidR="00403BBD" w:rsidRDefault="00403BBD" w:rsidP="00EE18B9">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804DBB" w:rsidRPr="008B60EF" w:rsidTr="00FC1582">
        <w:tc>
          <w:tcPr>
            <w:tcW w:w="9912" w:type="dxa"/>
            <w:shd w:val="clear" w:color="auto" w:fill="E2EFD9" w:themeFill="accent6" w:themeFillTint="33"/>
          </w:tcPr>
          <w:p w:rsidR="00804DBB" w:rsidRPr="008B60EF" w:rsidRDefault="00804DBB" w:rsidP="008B60EF">
            <w:pPr>
              <w:spacing w:before="60" w:after="60"/>
              <w:ind w:firstLine="0"/>
              <w:rPr>
                <w:rFonts w:ascii="Arial" w:hAnsi="Arial" w:cs="Arial"/>
                <w:b/>
                <w:i/>
                <w:sz w:val="20"/>
              </w:rPr>
            </w:pPr>
            <w:r w:rsidRPr="008B60EF">
              <w:rPr>
                <w:rFonts w:ascii="Arial" w:hAnsi="Arial" w:cs="Arial"/>
                <w:b/>
                <w:i/>
                <w:sz w:val="20"/>
              </w:rPr>
              <w:t xml:space="preserve">Commentary:  </w:t>
            </w:r>
          </w:p>
          <w:p w:rsidR="00804DBB" w:rsidRPr="008B60EF" w:rsidRDefault="00804DBB" w:rsidP="008B60EF">
            <w:pPr>
              <w:spacing w:before="60" w:after="60"/>
              <w:ind w:firstLine="0"/>
              <w:rPr>
                <w:rFonts w:ascii="Arial" w:hAnsi="Arial" w:cs="Arial"/>
                <w:i/>
                <w:sz w:val="20"/>
              </w:rPr>
            </w:pPr>
            <w:r w:rsidRPr="008B60EF">
              <w:rPr>
                <w:rFonts w:ascii="Arial" w:hAnsi="Arial" w:cs="Arial"/>
                <w:i/>
                <w:sz w:val="20"/>
              </w:rPr>
              <w:t>The same categories per the asset notes above have been used in this note.</w:t>
            </w:r>
          </w:p>
        </w:tc>
      </w:tr>
    </w:tbl>
    <w:p w:rsidR="00804DBB" w:rsidRDefault="00804DBB" w:rsidP="00804DBB">
      <w:pPr>
        <w:ind w:firstLine="0"/>
        <w:rPr>
          <w:rFonts w:ascii="Arial" w:hAnsi="Arial" w:cs="Arial"/>
          <w:sz w:val="20"/>
        </w:rPr>
      </w:pPr>
    </w:p>
    <w:p w:rsidR="00804DBB" w:rsidRDefault="00804DBB">
      <w:pPr>
        <w:rPr>
          <w:rFonts w:ascii="Arial" w:hAnsi="Arial" w:cs="Arial"/>
          <w:sz w:val="20"/>
        </w:rPr>
      </w:pPr>
      <w:r>
        <w:rPr>
          <w:rFonts w:ascii="Arial" w:hAnsi="Arial" w:cs="Arial"/>
          <w:sz w:val="20"/>
        </w:rPr>
        <w:br w:type="page"/>
      </w:r>
    </w:p>
    <w:p w:rsidR="00804DBB" w:rsidRPr="008C7D5D" w:rsidRDefault="00804DBB" w:rsidP="00804DB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04DBB" w:rsidRPr="00C34650" w:rsidRDefault="00804DBB" w:rsidP="00B4401A">
      <w:pPr>
        <w:pStyle w:val="ListParagraph"/>
        <w:numPr>
          <w:ilvl w:val="1"/>
          <w:numId w:val="22"/>
        </w:numPr>
        <w:ind w:left="567" w:hanging="567"/>
        <w:rPr>
          <w:rFonts w:ascii="Arial" w:hAnsi="Arial" w:cs="Arial"/>
          <w:b/>
          <w:sz w:val="20"/>
        </w:rPr>
      </w:pPr>
      <w:r>
        <w:rPr>
          <w:rFonts w:ascii="Arial" w:hAnsi="Arial" w:cs="Arial"/>
          <w:b/>
          <w:sz w:val="20"/>
        </w:rPr>
        <w:t>Rental by Type</w:t>
      </w:r>
    </w:p>
    <w:tbl>
      <w:tblPr>
        <w:tblStyle w:val="TableGrid"/>
        <w:tblW w:w="5000" w:type="pct"/>
        <w:tblLook w:val="04A0" w:firstRow="1" w:lastRow="0" w:firstColumn="1" w:lastColumn="0" w:noHBand="0" w:noVBand="1"/>
      </w:tblPr>
      <w:tblGrid>
        <w:gridCol w:w="6220"/>
        <w:gridCol w:w="1844"/>
        <w:gridCol w:w="1848"/>
      </w:tblGrid>
      <w:tr w:rsidR="00804DBB" w:rsidRPr="0026528B" w:rsidTr="00FC1582">
        <w:tc>
          <w:tcPr>
            <w:tcW w:w="3138" w:type="pct"/>
            <w:tcBorders>
              <w:bottom w:val="single" w:sz="4" w:space="0" w:color="auto"/>
            </w:tcBorders>
            <w:shd w:val="clear" w:color="auto" w:fill="FBE4D5" w:themeFill="accent2" w:themeFillTint="33"/>
          </w:tcPr>
          <w:p w:rsidR="00804DBB" w:rsidRPr="001049DD" w:rsidRDefault="00804DBB"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04DBB" w:rsidRDefault="00804DBB" w:rsidP="00FC1582">
            <w:pPr>
              <w:spacing w:before="60" w:after="60"/>
              <w:ind w:firstLine="0"/>
              <w:jc w:val="center"/>
              <w:rPr>
                <w:rFonts w:ascii="Arial" w:hAnsi="Arial" w:cs="Arial"/>
                <w:b/>
                <w:sz w:val="20"/>
              </w:rPr>
            </w:pPr>
            <w:r>
              <w:rPr>
                <w:rFonts w:ascii="Arial" w:hAnsi="Arial" w:cs="Arial"/>
                <w:b/>
                <w:sz w:val="20"/>
              </w:rPr>
              <w:t>2018/2019</w:t>
            </w:r>
          </w:p>
          <w:p w:rsidR="00804DBB" w:rsidRPr="0026528B" w:rsidRDefault="00804DBB"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04DBB" w:rsidRDefault="00804DBB" w:rsidP="00FC1582">
            <w:pPr>
              <w:spacing w:before="60" w:after="60"/>
              <w:ind w:firstLine="0"/>
              <w:jc w:val="center"/>
              <w:rPr>
                <w:rFonts w:ascii="Arial" w:hAnsi="Arial" w:cs="Arial"/>
                <w:b/>
                <w:sz w:val="20"/>
              </w:rPr>
            </w:pPr>
            <w:r>
              <w:rPr>
                <w:rFonts w:ascii="Arial" w:hAnsi="Arial" w:cs="Arial"/>
                <w:b/>
                <w:sz w:val="20"/>
              </w:rPr>
              <w:t>2017/2018</w:t>
            </w:r>
          </w:p>
          <w:p w:rsidR="00804DBB" w:rsidRPr="0026528B" w:rsidRDefault="00804DBB" w:rsidP="00FC1582">
            <w:pPr>
              <w:spacing w:before="60" w:after="60"/>
              <w:ind w:firstLine="0"/>
              <w:jc w:val="center"/>
              <w:rPr>
                <w:rFonts w:ascii="Arial" w:hAnsi="Arial" w:cs="Arial"/>
                <w:b/>
                <w:sz w:val="20"/>
              </w:rPr>
            </w:pPr>
            <w:r>
              <w:rPr>
                <w:rFonts w:ascii="Arial" w:hAnsi="Arial" w:cs="Arial"/>
                <w:b/>
                <w:sz w:val="20"/>
              </w:rPr>
              <w:t>(R’000s)</w:t>
            </w:r>
          </w:p>
        </w:tc>
      </w:tr>
      <w:tr w:rsidR="00804DBB" w:rsidRPr="0026528B" w:rsidTr="00FC1582">
        <w:tc>
          <w:tcPr>
            <w:tcW w:w="3138" w:type="pct"/>
            <w:tcBorders>
              <w:bottom w:val="nil"/>
            </w:tcBorders>
          </w:tcPr>
          <w:p w:rsidR="00804DBB" w:rsidRPr="00EE18B9" w:rsidRDefault="00804DBB" w:rsidP="00FC1582">
            <w:pPr>
              <w:spacing w:before="60" w:after="60"/>
              <w:ind w:firstLine="0"/>
              <w:rPr>
                <w:rFonts w:ascii="Arial" w:hAnsi="Arial" w:cs="Arial"/>
                <w:sz w:val="20"/>
              </w:rPr>
            </w:pPr>
          </w:p>
        </w:tc>
        <w:tc>
          <w:tcPr>
            <w:tcW w:w="930" w:type="pct"/>
            <w:tcBorders>
              <w:bottom w:val="nil"/>
            </w:tcBorders>
          </w:tcPr>
          <w:p w:rsidR="00804DBB" w:rsidRPr="0026528B" w:rsidRDefault="00804DBB" w:rsidP="00FC1582">
            <w:pPr>
              <w:spacing w:before="60" w:after="60"/>
              <w:ind w:firstLine="0"/>
              <w:jc w:val="right"/>
              <w:rPr>
                <w:rFonts w:ascii="Arial" w:hAnsi="Arial" w:cs="Arial"/>
                <w:sz w:val="20"/>
              </w:rPr>
            </w:pPr>
          </w:p>
        </w:tc>
        <w:tc>
          <w:tcPr>
            <w:tcW w:w="932" w:type="pct"/>
            <w:tcBorders>
              <w:bottom w:val="nil"/>
            </w:tcBorders>
          </w:tcPr>
          <w:p w:rsidR="00804DBB" w:rsidRPr="0026528B" w:rsidRDefault="00804DBB" w:rsidP="00FC1582">
            <w:pPr>
              <w:spacing w:before="60" w:after="60"/>
              <w:ind w:firstLine="0"/>
              <w:jc w:val="right"/>
              <w:rPr>
                <w:rFonts w:ascii="Arial" w:hAnsi="Arial" w:cs="Arial"/>
                <w:sz w:val="20"/>
              </w:rPr>
            </w:pPr>
          </w:p>
        </w:tc>
      </w:tr>
      <w:tr w:rsidR="00804DBB" w:rsidRPr="0026528B" w:rsidTr="00FC1582">
        <w:tc>
          <w:tcPr>
            <w:tcW w:w="3138" w:type="pct"/>
            <w:tcBorders>
              <w:top w:val="nil"/>
              <w:bottom w:val="nil"/>
            </w:tcBorders>
            <w:shd w:val="clear" w:color="auto" w:fill="auto"/>
          </w:tcPr>
          <w:p w:rsidR="00804DBB" w:rsidRPr="00403BBD" w:rsidRDefault="00804DBB" w:rsidP="00FC1582">
            <w:pPr>
              <w:spacing w:before="60" w:after="60"/>
              <w:ind w:firstLine="0"/>
              <w:rPr>
                <w:rFonts w:ascii="Arial" w:hAnsi="Arial" w:cs="Arial"/>
                <w:b/>
                <w:sz w:val="20"/>
              </w:rPr>
            </w:pPr>
            <w:r w:rsidRPr="00403BBD">
              <w:rPr>
                <w:rFonts w:ascii="Arial" w:hAnsi="Arial" w:cs="Arial"/>
                <w:b/>
                <w:sz w:val="20"/>
              </w:rPr>
              <w:t>Market Related</w:t>
            </w:r>
          </w:p>
        </w:tc>
        <w:tc>
          <w:tcPr>
            <w:tcW w:w="930"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FC1582">
            <w:pPr>
              <w:spacing w:before="60" w:after="60"/>
              <w:ind w:firstLine="0"/>
              <w:rPr>
                <w:rFonts w:ascii="Arial" w:hAnsi="Arial" w:cs="Arial"/>
                <w:sz w:val="20"/>
              </w:rPr>
            </w:pPr>
            <w:r>
              <w:rPr>
                <w:rFonts w:ascii="Arial" w:hAnsi="Arial" w:cs="Arial"/>
                <w:sz w:val="20"/>
              </w:rPr>
              <w:t>Property, Plant and Equipment</w:t>
            </w:r>
          </w:p>
        </w:tc>
        <w:tc>
          <w:tcPr>
            <w:tcW w:w="930"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FC1582">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Infrastructure Assets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Community Assets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Transport Assets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Other Assets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firstLine="0"/>
              <w:rPr>
                <w:rFonts w:ascii="Arial" w:hAnsi="Arial" w:cs="Arial"/>
                <w:sz w:val="20"/>
              </w:rPr>
            </w:pPr>
            <w:r>
              <w:rPr>
                <w:rFonts w:ascii="Arial" w:hAnsi="Arial" w:cs="Arial"/>
                <w:sz w:val="20"/>
              </w:rPr>
              <w:t>Investment Property</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single" w:sz="4" w:space="0" w:color="auto"/>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Sub-lease Payment</w:t>
            </w:r>
          </w:p>
        </w:tc>
        <w:tc>
          <w:tcPr>
            <w:tcW w:w="930" w:type="pct"/>
            <w:tcBorders>
              <w:top w:val="nil"/>
              <w:bottom w:val="single" w:sz="4" w:space="0" w:color="auto"/>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804DBB" w:rsidRPr="0026528B" w:rsidRDefault="00804DBB" w:rsidP="00804DBB">
            <w:pPr>
              <w:spacing w:before="60" w:after="60"/>
              <w:ind w:firstLine="0"/>
              <w:jc w:val="right"/>
              <w:rPr>
                <w:rFonts w:ascii="Arial" w:hAnsi="Arial" w:cs="Arial"/>
                <w:sz w:val="20"/>
              </w:rPr>
            </w:pPr>
          </w:p>
        </w:tc>
      </w:tr>
    </w:tbl>
    <w:p w:rsidR="00804DBB" w:rsidRDefault="00804DBB">
      <w:r>
        <w:br w:type="page"/>
      </w:r>
    </w:p>
    <w:p w:rsidR="00804DBB" w:rsidRPr="008C7D5D" w:rsidRDefault="00804DBB" w:rsidP="00804DB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04DBB" w:rsidRPr="00804DBB" w:rsidRDefault="00804DBB" w:rsidP="00804DBB">
      <w:pPr>
        <w:ind w:firstLine="0"/>
        <w:rPr>
          <w:rFonts w:ascii="Arial" w:hAnsi="Arial" w:cs="Arial"/>
          <w:b/>
          <w:sz w:val="20"/>
        </w:rPr>
      </w:pPr>
      <w:r w:rsidRPr="00804DBB">
        <w:rPr>
          <w:rFonts w:ascii="Arial" w:hAnsi="Arial" w:cs="Arial"/>
          <w:b/>
          <w:sz w:val="20"/>
        </w:rPr>
        <w:t>Rental by Type</w:t>
      </w:r>
      <w:r>
        <w:rPr>
          <w:rFonts w:ascii="Arial" w:hAnsi="Arial" w:cs="Arial"/>
          <w:b/>
          <w:sz w:val="20"/>
        </w:rPr>
        <w:t xml:space="preserve"> (Continued)</w:t>
      </w:r>
    </w:p>
    <w:tbl>
      <w:tblPr>
        <w:tblStyle w:val="TableGrid"/>
        <w:tblW w:w="5000" w:type="pct"/>
        <w:tblLook w:val="04A0" w:firstRow="1" w:lastRow="0" w:firstColumn="1" w:lastColumn="0" w:noHBand="0" w:noVBand="1"/>
      </w:tblPr>
      <w:tblGrid>
        <w:gridCol w:w="6220"/>
        <w:gridCol w:w="1844"/>
        <w:gridCol w:w="1848"/>
      </w:tblGrid>
      <w:tr w:rsidR="00804DBB" w:rsidRPr="0026528B" w:rsidTr="00FC1582">
        <w:tc>
          <w:tcPr>
            <w:tcW w:w="3138" w:type="pct"/>
            <w:tcBorders>
              <w:bottom w:val="single" w:sz="4" w:space="0" w:color="auto"/>
            </w:tcBorders>
            <w:shd w:val="clear" w:color="auto" w:fill="FBE4D5" w:themeFill="accent2" w:themeFillTint="33"/>
          </w:tcPr>
          <w:p w:rsidR="00804DBB" w:rsidRPr="001049DD" w:rsidRDefault="00804DBB"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04DBB" w:rsidRDefault="00804DBB" w:rsidP="00FC1582">
            <w:pPr>
              <w:spacing w:before="60" w:after="60"/>
              <w:ind w:firstLine="0"/>
              <w:jc w:val="center"/>
              <w:rPr>
                <w:rFonts w:ascii="Arial" w:hAnsi="Arial" w:cs="Arial"/>
                <w:b/>
                <w:sz w:val="20"/>
              </w:rPr>
            </w:pPr>
            <w:r>
              <w:rPr>
                <w:rFonts w:ascii="Arial" w:hAnsi="Arial" w:cs="Arial"/>
                <w:b/>
                <w:sz w:val="20"/>
              </w:rPr>
              <w:t>2018/2019</w:t>
            </w:r>
          </w:p>
          <w:p w:rsidR="00804DBB" w:rsidRPr="0026528B" w:rsidRDefault="00804DBB"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04DBB" w:rsidRDefault="00804DBB" w:rsidP="00FC1582">
            <w:pPr>
              <w:spacing w:before="60" w:after="60"/>
              <w:ind w:firstLine="0"/>
              <w:jc w:val="center"/>
              <w:rPr>
                <w:rFonts w:ascii="Arial" w:hAnsi="Arial" w:cs="Arial"/>
                <w:b/>
                <w:sz w:val="20"/>
              </w:rPr>
            </w:pPr>
            <w:r>
              <w:rPr>
                <w:rFonts w:ascii="Arial" w:hAnsi="Arial" w:cs="Arial"/>
                <w:b/>
                <w:sz w:val="20"/>
              </w:rPr>
              <w:t>2017/2018</w:t>
            </w:r>
          </w:p>
          <w:p w:rsidR="00804DBB" w:rsidRPr="0026528B" w:rsidRDefault="00804DBB" w:rsidP="00FC1582">
            <w:pPr>
              <w:spacing w:before="60" w:after="60"/>
              <w:ind w:firstLine="0"/>
              <w:jc w:val="center"/>
              <w:rPr>
                <w:rFonts w:ascii="Arial" w:hAnsi="Arial" w:cs="Arial"/>
                <w:b/>
                <w:sz w:val="20"/>
              </w:rPr>
            </w:pPr>
            <w:r>
              <w:rPr>
                <w:rFonts w:ascii="Arial" w:hAnsi="Arial" w:cs="Arial"/>
                <w:b/>
                <w:sz w:val="20"/>
              </w:rPr>
              <w:t>(R’000s)</w:t>
            </w:r>
          </w:p>
        </w:tc>
      </w:tr>
      <w:tr w:rsidR="00804DBB" w:rsidRPr="0026528B" w:rsidTr="00FC1582">
        <w:tc>
          <w:tcPr>
            <w:tcW w:w="3138" w:type="pct"/>
            <w:tcBorders>
              <w:bottom w:val="nil"/>
            </w:tcBorders>
          </w:tcPr>
          <w:p w:rsidR="00804DBB" w:rsidRPr="00EE18B9" w:rsidRDefault="00804DBB" w:rsidP="00FC1582">
            <w:pPr>
              <w:spacing w:before="60" w:after="60"/>
              <w:ind w:firstLine="0"/>
              <w:rPr>
                <w:rFonts w:ascii="Arial" w:hAnsi="Arial" w:cs="Arial"/>
                <w:sz w:val="20"/>
              </w:rPr>
            </w:pPr>
          </w:p>
        </w:tc>
        <w:tc>
          <w:tcPr>
            <w:tcW w:w="930" w:type="pct"/>
            <w:tcBorders>
              <w:bottom w:val="nil"/>
            </w:tcBorders>
          </w:tcPr>
          <w:p w:rsidR="00804DBB" w:rsidRPr="0026528B" w:rsidRDefault="00804DBB" w:rsidP="00FC1582">
            <w:pPr>
              <w:spacing w:before="60" w:after="60"/>
              <w:ind w:firstLine="0"/>
              <w:jc w:val="right"/>
              <w:rPr>
                <w:rFonts w:ascii="Arial" w:hAnsi="Arial" w:cs="Arial"/>
                <w:sz w:val="20"/>
              </w:rPr>
            </w:pPr>
          </w:p>
        </w:tc>
        <w:tc>
          <w:tcPr>
            <w:tcW w:w="932" w:type="pct"/>
            <w:tcBorders>
              <w:bottom w:val="nil"/>
            </w:tcBorders>
          </w:tcPr>
          <w:p w:rsidR="00804DBB" w:rsidRPr="0026528B" w:rsidRDefault="00804DBB" w:rsidP="00FC1582">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FC1582">
            <w:pPr>
              <w:spacing w:before="60" w:after="60"/>
              <w:ind w:firstLine="0"/>
              <w:rPr>
                <w:rFonts w:ascii="Arial" w:hAnsi="Arial" w:cs="Arial"/>
                <w:sz w:val="20"/>
              </w:rPr>
            </w:pPr>
            <w:r>
              <w:rPr>
                <w:rFonts w:ascii="Arial" w:hAnsi="Arial" w:cs="Arial"/>
                <w:sz w:val="20"/>
              </w:rPr>
              <w:t>Biological Assets</w:t>
            </w:r>
          </w:p>
        </w:tc>
        <w:tc>
          <w:tcPr>
            <w:tcW w:w="930"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FC1582">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313"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firstLine="0"/>
              <w:rPr>
                <w:rFonts w:ascii="Arial" w:hAnsi="Arial" w:cs="Arial"/>
                <w:sz w:val="20"/>
              </w:rPr>
            </w:pPr>
            <w:r>
              <w:rPr>
                <w:rFonts w:ascii="Arial" w:hAnsi="Arial" w:cs="Arial"/>
                <w:sz w:val="20"/>
              </w:rPr>
              <w:t>Heritage Assets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Land and Buildings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Monuments &amp; Parks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tcPr>
          <w:p w:rsidR="00804DBB" w:rsidRDefault="00804DBB" w:rsidP="00804DBB">
            <w:pPr>
              <w:spacing w:before="60" w:after="60"/>
              <w:ind w:left="313" w:firstLine="0"/>
              <w:rPr>
                <w:rFonts w:ascii="Arial" w:hAnsi="Arial" w:cs="Arial"/>
                <w:sz w:val="20"/>
              </w:rPr>
            </w:pPr>
            <w:r>
              <w:rPr>
                <w:rFonts w:ascii="Arial" w:hAnsi="Arial" w:cs="Arial"/>
                <w:sz w:val="20"/>
              </w:rPr>
              <w:t>Archives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Ad-hoc rentals</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Contingent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Straight-lined Operating</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E73E79">
        <w:tc>
          <w:tcPr>
            <w:tcW w:w="3138" w:type="pct"/>
            <w:tcBorders>
              <w:top w:val="nil"/>
              <w:bottom w:val="nil"/>
            </w:tcBorders>
            <w:shd w:val="clear" w:color="auto" w:fill="auto"/>
            <w:vAlign w:val="center"/>
          </w:tcPr>
          <w:p w:rsidR="00804DBB" w:rsidRPr="00804DBB" w:rsidRDefault="00804DBB" w:rsidP="00804DBB">
            <w:pPr>
              <w:spacing w:before="60" w:after="60"/>
              <w:ind w:left="596" w:firstLine="0"/>
              <w:rPr>
                <w:rFonts w:ascii="Arial" w:hAnsi="Arial" w:cs="Arial"/>
                <w:sz w:val="20"/>
              </w:rPr>
            </w:pPr>
            <w:r w:rsidRPr="00804DBB">
              <w:rPr>
                <w:rFonts w:ascii="Arial" w:hAnsi="Arial" w:cs="Arial"/>
                <w:sz w:val="20"/>
              </w:rPr>
              <w:t>Sub-lease Payment</w:t>
            </w:r>
          </w:p>
        </w:tc>
        <w:tc>
          <w:tcPr>
            <w:tcW w:w="930"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nil"/>
            </w:tcBorders>
            <w:shd w:val="clear" w:color="auto" w:fill="auto"/>
          </w:tcPr>
          <w:p w:rsidR="00804DBB" w:rsidRPr="0026528B" w:rsidRDefault="00804DBB" w:rsidP="00804DBB">
            <w:pPr>
              <w:spacing w:before="60" w:after="60"/>
              <w:ind w:firstLine="0"/>
              <w:jc w:val="right"/>
              <w:rPr>
                <w:rFonts w:ascii="Arial" w:hAnsi="Arial" w:cs="Arial"/>
                <w:sz w:val="20"/>
              </w:rPr>
            </w:pPr>
          </w:p>
        </w:tc>
      </w:tr>
      <w:tr w:rsidR="00804DBB" w:rsidRPr="0026528B" w:rsidTr="00804DBB">
        <w:tc>
          <w:tcPr>
            <w:tcW w:w="3138" w:type="pct"/>
            <w:tcBorders>
              <w:top w:val="nil"/>
              <w:bottom w:val="single" w:sz="4" w:space="0" w:color="auto"/>
            </w:tcBorders>
            <w:shd w:val="clear" w:color="auto" w:fill="auto"/>
          </w:tcPr>
          <w:p w:rsidR="00804DBB" w:rsidRPr="00F14848" w:rsidRDefault="00804DBB" w:rsidP="00804DBB">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auto"/>
          </w:tcPr>
          <w:p w:rsidR="00804DBB" w:rsidRPr="0026528B" w:rsidRDefault="00804DBB" w:rsidP="00804DBB">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804DBB" w:rsidRPr="0026528B" w:rsidRDefault="00804DBB" w:rsidP="00804DBB">
            <w:pPr>
              <w:spacing w:before="60" w:after="60"/>
              <w:ind w:firstLine="0"/>
              <w:jc w:val="right"/>
              <w:rPr>
                <w:rFonts w:ascii="Arial" w:hAnsi="Arial" w:cs="Arial"/>
                <w:sz w:val="20"/>
              </w:rPr>
            </w:pPr>
          </w:p>
        </w:tc>
      </w:tr>
    </w:tbl>
    <w:p w:rsidR="00804DBB" w:rsidRDefault="00804DBB" w:rsidP="00EE18B9">
      <w:pPr>
        <w:ind w:firstLine="0"/>
        <w:rPr>
          <w:rFonts w:ascii="Arial" w:hAnsi="Arial" w:cs="Arial"/>
          <w:sz w:val="20"/>
        </w:rPr>
      </w:pPr>
    </w:p>
    <w:p w:rsidR="00C74AF9" w:rsidRDefault="00C74AF9" w:rsidP="00EB21A4">
      <w:pPr>
        <w:ind w:firstLine="0"/>
        <w:rPr>
          <w:rFonts w:ascii="Arial" w:hAnsi="Arial" w:cs="Arial"/>
          <w:sz w:val="20"/>
        </w:rPr>
      </w:pPr>
      <w:r>
        <w:rPr>
          <w:rFonts w:ascii="Arial" w:hAnsi="Arial" w:cs="Arial"/>
          <w:sz w:val="20"/>
        </w:rPr>
        <w:br w:type="page"/>
      </w:r>
    </w:p>
    <w:p w:rsidR="0039575A" w:rsidRPr="008C7D5D" w:rsidRDefault="0039575A" w:rsidP="0039575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39575A" w:rsidRPr="00EE44DE" w:rsidRDefault="0039575A" w:rsidP="002C6236">
      <w:pPr>
        <w:pStyle w:val="Heading2"/>
        <w:numPr>
          <w:ilvl w:val="1"/>
          <w:numId w:val="51"/>
        </w:numPr>
        <w:spacing w:before="120" w:after="120"/>
        <w:rPr>
          <w:rFonts w:ascii="Arial" w:hAnsi="Arial" w:cs="Arial"/>
          <w:b/>
          <w:color w:val="auto"/>
          <w:sz w:val="20"/>
        </w:rPr>
      </w:pPr>
      <w:bookmarkStart w:id="114" w:name="_Ref428687"/>
      <w:bookmarkStart w:id="115" w:name="_Toc4669431"/>
      <w:r w:rsidRPr="00EE44DE">
        <w:rPr>
          <w:rFonts w:ascii="Arial" w:hAnsi="Arial" w:cs="Arial"/>
          <w:b/>
          <w:color w:val="auto"/>
          <w:sz w:val="20"/>
        </w:rPr>
        <w:t>Interests on Investments</w:t>
      </w:r>
      <w:bookmarkEnd w:id="114"/>
      <w:r w:rsidR="00C7079F" w:rsidRPr="00EE44DE">
        <w:rPr>
          <w:rFonts w:ascii="Arial" w:hAnsi="Arial" w:cs="Arial"/>
          <w:b/>
          <w:color w:val="auto"/>
          <w:sz w:val="20"/>
        </w:rPr>
        <w:t xml:space="preserve"> </w:t>
      </w:r>
      <w:r w:rsidR="00C7079F" w:rsidRPr="00AC4A90">
        <w:rPr>
          <w:rFonts w:ascii="Arial" w:hAnsi="Arial" w:cs="Arial"/>
          <w:b/>
          <w:color w:val="FF0000"/>
          <w:sz w:val="20"/>
        </w:rPr>
        <w:t>[104p.116(b)]</w:t>
      </w:r>
      <w:bookmarkEnd w:id="115"/>
    </w:p>
    <w:tbl>
      <w:tblPr>
        <w:tblStyle w:val="TableGrid"/>
        <w:tblW w:w="5000" w:type="pct"/>
        <w:tblLook w:val="04A0" w:firstRow="1" w:lastRow="0" w:firstColumn="1" w:lastColumn="0" w:noHBand="0" w:noVBand="1"/>
      </w:tblPr>
      <w:tblGrid>
        <w:gridCol w:w="6220"/>
        <w:gridCol w:w="1844"/>
        <w:gridCol w:w="1848"/>
      </w:tblGrid>
      <w:tr w:rsidR="0039575A" w:rsidRPr="0026528B" w:rsidTr="00FC1582">
        <w:tc>
          <w:tcPr>
            <w:tcW w:w="3138" w:type="pct"/>
            <w:tcBorders>
              <w:bottom w:val="single" w:sz="4" w:space="0" w:color="auto"/>
            </w:tcBorders>
            <w:shd w:val="clear" w:color="auto" w:fill="FBE4D5" w:themeFill="accent2" w:themeFillTint="33"/>
          </w:tcPr>
          <w:p w:rsidR="0039575A" w:rsidRPr="001049DD" w:rsidRDefault="0039575A"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39575A" w:rsidRDefault="0039575A" w:rsidP="00FC1582">
            <w:pPr>
              <w:spacing w:before="60" w:after="60"/>
              <w:ind w:firstLine="0"/>
              <w:jc w:val="center"/>
              <w:rPr>
                <w:rFonts w:ascii="Arial" w:hAnsi="Arial" w:cs="Arial"/>
                <w:b/>
                <w:sz w:val="20"/>
              </w:rPr>
            </w:pPr>
            <w:r>
              <w:rPr>
                <w:rFonts w:ascii="Arial" w:hAnsi="Arial" w:cs="Arial"/>
                <w:b/>
                <w:sz w:val="20"/>
              </w:rPr>
              <w:t>2018/2019</w:t>
            </w:r>
          </w:p>
          <w:p w:rsidR="0039575A" w:rsidRPr="0026528B" w:rsidRDefault="0039575A"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39575A" w:rsidRDefault="0039575A" w:rsidP="00FC1582">
            <w:pPr>
              <w:spacing w:before="60" w:after="60"/>
              <w:ind w:firstLine="0"/>
              <w:jc w:val="center"/>
              <w:rPr>
                <w:rFonts w:ascii="Arial" w:hAnsi="Arial" w:cs="Arial"/>
                <w:b/>
                <w:sz w:val="20"/>
              </w:rPr>
            </w:pPr>
            <w:r>
              <w:rPr>
                <w:rFonts w:ascii="Arial" w:hAnsi="Arial" w:cs="Arial"/>
                <w:b/>
                <w:sz w:val="20"/>
              </w:rPr>
              <w:t>2017/2018</w:t>
            </w:r>
          </w:p>
          <w:p w:rsidR="0039575A" w:rsidRPr="0026528B" w:rsidRDefault="0039575A" w:rsidP="00FC1582">
            <w:pPr>
              <w:spacing w:before="60" w:after="60"/>
              <w:ind w:firstLine="0"/>
              <w:jc w:val="center"/>
              <w:rPr>
                <w:rFonts w:ascii="Arial" w:hAnsi="Arial" w:cs="Arial"/>
                <w:b/>
                <w:sz w:val="20"/>
              </w:rPr>
            </w:pPr>
            <w:r>
              <w:rPr>
                <w:rFonts w:ascii="Arial" w:hAnsi="Arial" w:cs="Arial"/>
                <w:b/>
                <w:sz w:val="20"/>
              </w:rPr>
              <w:t>(R’000s)</w:t>
            </w:r>
          </w:p>
        </w:tc>
      </w:tr>
      <w:tr w:rsidR="0039575A" w:rsidRPr="0026528B" w:rsidTr="00FC1582">
        <w:tc>
          <w:tcPr>
            <w:tcW w:w="3138" w:type="pct"/>
            <w:tcBorders>
              <w:bottom w:val="nil"/>
            </w:tcBorders>
          </w:tcPr>
          <w:p w:rsidR="0039575A" w:rsidRPr="00EE18B9" w:rsidRDefault="0039575A" w:rsidP="00FC1582">
            <w:pPr>
              <w:spacing w:before="60" w:after="60"/>
              <w:ind w:firstLine="0"/>
              <w:rPr>
                <w:rFonts w:ascii="Arial" w:hAnsi="Arial" w:cs="Arial"/>
                <w:sz w:val="20"/>
              </w:rPr>
            </w:pPr>
          </w:p>
        </w:tc>
        <w:tc>
          <w:tcPr>
            <w:tcW w:w="930" w:type="pct"/>
            <w:tcBorders>
              <w:bottom w:val="nil"/>
            </w:tcBorders>
          </w:tcPr>
          <w:p w:rsidR="0039575A" w:rsidRPr="0026528B" w:rsidRDefault="0039575A" w:rsidP="00FC1582">
            <w:pPr>
              <w:spacing w:before="60" w:after="60"/>
              <w:ind w:firstLine="0"/>
              <w:jc w:val="right"/>
              <w:rPr>
                <w:rFonts w:ascii="Arial" w:hAnsi="Arial" w:cs="Arial"/>
                <w:sz w:val="20"/>
              </w:rPr>
            </w:pPr>
          </w:p>
        </w:tc>
        <w:tc>
          <w:tcPr>
            <w:tcW w:w="932" w:type="pct"/>
            <w:tcBorders>
              <w:bottom w:val="nil"/>
            </w:tcBorders>
          </w:tcPr>
          <w:p w:rsidR="0039575A" w:rsidRPr="0026528B" w:rsidRDefault="0039575A" w:rsidP="00FC1582">
            <w:pPr>
              <w:spacing w:before="60" w:after="60"/>
              <w:ind w:firstLine="0"/>
              <w:jc w:val="right"/>
              <w:rPr>
                <w:rFonts w:ascii="Arial" w:hAnsi="Arial" w:cs="Arial"/>
                <w:sz w:val="20"/>
              </w:rPr>
            </w:pPr>
          </w:p>
        </w:tc>
      </w:tr>
      <w:tr w:rsidR="0039575A" w:rsidRPr="0026528B" w:rsidTr="00FC1582">
        <w:tc>
          <w:tcPr>
            <w:tcW w:w="3138" w:type="pct"/>
            <w:tcBorders>
              <w:top w:val="nil"/>
              <w:bottom w:val="nil"/>
            </w:tcBorders>
            <w:shd w:val="clear" w:color="auto" w:fill="auto"/>
          </w:tcPr>
          <w:p w:rsidR="0039575A" w:rsidRPr="00C34650" w:rsidRDefault="0039575A" w:rsidP="00FC1582">
            <w:pPr>
              <w:spacing w:before="60" w:after="60"/>
              <w:ind w:firstLine="0"/>
              <w:rPr>
                <w:rFonts w:ascii="Arial" w:hAnsi="Arial" w:cs="Arial"/>
                <w:sz w:val="20"/>
              </w:rPr>
            </w:pPr>
            <w:r>
              <w:rPr>
                <w:rFonts w:ascii="Arial" w:hAnsi="Arial" w:cs="Arial"/>
                <w:sz w:val="20"/>
              </w:rPr>
              <w:t>Bank Accounts</w:t>
            </w:r>
          </w:p>
        </w:tc>
        <w:tc>
          <w:tcPr>
            <w:tcW w:w="930"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r>
      <w:tr w:rsidR="0039575A" w:rsidRPr="0026528B" w:rsidTr="00FC1582">
        <w:tc>
          <w:tcPr>
            <w:tcW w:w="3138" w:type="pct"/>
            <w:tcBorders>
              <w:top w:val="nil"/>
              <w:bottom w:val="nil"/>
            </w:tcBorders>
            <w:shd w:val="clear" w:color="auto" w:fill="auto"/>
            <w:vAlign w:val="center"/>
          </w:tcPr>
          <w:p w:rsidR="0039575A" w:rsidRPr="00EE18B9" w:rsidRDefault="0039575A" w:rsidP="00FC1582">
            <w:pPr>
              <w:spacing w:before="60" w:after="60"/>
              <w:ind w:firstLine="0"/>
              <w:rPr>
                <w:rFonts w:ascii="Arial" w:hAnsi="Arial" w:cs="Arial"/>
                <w:sz w:val="20"/>
              </w:rPr>
            </w:pPr>
            <w:r>
              <w:rPr>
                <w:rFonts w:ascii="Arial" w:hAnsi="Arial" w:cs="Arial"/>
                <w:sz w:val="20"/>
              </w:rPr>
              <w:t>Financial Assets</w:t>
            </w:r>
          </w:p>
        </w:tc>
        <w:tc>
          <w:tcPr>
            <w:tcW w:w="930"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r>
      <w:tr w:rsidR="0039575A" w:rsidRPr="0026528B" w:rsidTr="00FC1582">
        <w:tc>
          <w:tcPr>
            <w:tcW w:w="3138" w:type="pct"/>
            <w:tcBorders>
              <w:top w:val="nil"/>
              <w:bottom w:val="nil"/>
            </w:tcBorders>
            <w:shd w:val="clear" w:color="auto" w:fill="auto"/>
            <w:vAlign w:val="center"/>
          </w:tcPr>
          <w:p w:rsidR="0039575A" w:rsidRPr="00EE18B9" w:rsidRDefault="0039575A" w:rsidP="00FC1582">
            <w:pPr>
              <w:spacing w:before="60" w:after="60"/>
              <w:ind w:firstLine="0"/>
              <w:rPr>
                <w:rFonts w:ascii="Arial" w:hAnsi="Arial" w:cs="Arial"/>
                <w:sz w:val="20"/>
              </w:rPr>
            </w:pPr>
            <w:r>
              <w:rPr>
                <w:rFonts w:ascii="Arial" w:hAnsi="Arial" w:cs="Arial"/>
                <w:sz w:val="20"/>
              </w:rPr>
              <w:t>Short-term Investments and Call Accounts</w:t>
            </w:r>
          </w:p>
        </w:tc>
        <w:tc>
          <w:tcPr>
            <w:tcW w:w="930"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39575A" w:rsidRPr="0026528B" w:rsidRDefault="0039575A" w:rsidP="00FC1582">
            <w:pPr>
              <w:spacing w:before="60" w:after="60"/>
              <w:ind w:firstLine="0"/>
              <w:jc w:val="right"/>
              <w:rPr>
                <w:rFonts w:ascii="Arial" w:hAnsi="Arial" w:cs="Arial"/>
                <w:sz w:val="20"/>
              </w:rPr>
            </w:pPr>
          </w:p>
        </w:tc>
      </w:tr>
      <w:tr w:rsidR="0039575A" w:rsidRPr="0026528B" w:rsidTr="00FC1582">
        <w:tc>
          <w:tcPr>
            <w:tcW w:w="3138" w:type="pct"/>
            <w:tcBorders>
              <w:top w:val="nil"/>
              <w:bottom w:val="single" w:sz="4" w:space="0" w:color="auto"/>
            </w:tcBorders>
            <w:shd w:val="clear" w:color="auto" w:fill="FFFFFF" w:themeFill="background1"/>
            <w:vAlign w:val="center"/>
          </w:tcPr>
          <w:p w:rsidR="0039575A" w:rsidRPr="00F907F9" w:rsidRDefault="0039575A" w:rsidP="00FC1582">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39575A" w:rsidRPr="0026528B" w:rsidRDefault="0039575A" w:rsidP="00FC15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39575A" w:rsidRPr="0026528B" w:rsidRDefault="0039575A" w:rsidP="00FC1582">
            <w:pPr>
              <w:spacing w:before="60" w:after="60"/>
              <w:ind w:firstLine="0"/>
              <w:jc w:val="right"/>
              <w:rPr>
                <w:rFonts w:ascii="Arial" w:hAnsi="Arial" w:cs="Arial"/>
                <w:sz w:val="20"/>
              </w:rPr>
            </w:pPr>
          </w:p>
        </w:tc>
      </w:tr>
    </w:tbl>
    <w:p w:rsidR="0039575A" w:rsidRDefault="0039575A" w:rsidP="0039575A">
      <w:pPr>
        <w:spacing w:after="120"/>
        <w:ind w:firstLine="0"/>
        <w:rPr>
          <w:rFonts w:ascii="Arial" w:hAnsi="Arial" w:cs="Arial"/>
          <w:sz w:val="20"/>
        </w:rPr>
      </w:pPr>
    </w:p>
    <w:p w:rsidR="005300C7" w:rsidRPr="00EE44DE" w:rsidRDefault="005300C7" w:rsidP="002C6236">
      <w:pPr>
        <w:pStyle w:val="Heading2"/>
        <w:numPr>
          <w:ilvl w:val="1"/>
          <w:numId w:val="51"/>
        </w:numPr>
        <w:spacing w:before="120" w:after="120"/>
        <w:rPr>
          <w:rFonts w:ascii="Arial" w:hAnsi="Arial" w:cs="Arial"/>
          <w:b/>
          <w:color w:val="auto"/>
          <w:sz w:val="20"/>
        </w:rPr>
      </w:pPr>
      <w:bookmarkStart w:id="116" w:name="_Ref429822"/>
      <w:bookmarkStart w:id="117" w:name="_Toc4669432"/>
      <w:r w:rsidRPr="00EE44DE">
        <w:rPr>
          <w:rFonts w:ascii="Arial" w:hAnsi="Arial" w:cs="Arial"/>
          <w:b/>
          <w:color w:val="auto"/>
          <w:sz w:val="20"/>
        </w:rPr>
        <w:t xml:space="preserve">Interest Earned </w:t>
      </w:r>
      <w:proofErr w:type="gramStart"/>
      <w:r w:rsidRPr="00EE44DE">
        <w:rPr>
          <w:rFonts w:ascii="Arial" w:hAnsi="Arial" w:cs="Arial"/>
          <w:b/>
          <w:color w:val="auto"/>
          <w:sz w:val="20"/>
        </w:rPr>
        <w:t>From</w:t>
      </w:r>
      <w:proofErr w:type="gramEnd"/>
      <w:r w:rsidRPr="00EE44DE">
        <w:rPr>
          <w:rFonts w:ascii="Arial" w:hAnsi="Arial" w:cs="Arial"/>
          <w:b/>
          <w:color w:val="auto"/>
          <w:sz w:val="20"/>
        </w:rPr>
        <w:t xml:space="preserve"> Receivables</w:t>
      </w:r>
      <w:bookmarkEnd w:id="116"/>
      <w:r w:rsidR="00C7079F" w:rsidRPr="00EE44DE">
        <w:rPr>
          <w:rFonts w:ascii="Arial" w:hAnsi="Arial" w:cs="Arial"/>
          <w:b/>
          <w:color w:val="auto"/>
          <w:sz w:val="20"/>
        </w:rPr>
        <w:t xml:space="preserve"> </w:t>
      </w:r>
      <w:r w:rsidR="00C7079F" w:rsidRPr="00AC4A90">
        <w:rPr>
          <w:rFonts w:ascii="Arial" w:hAnsi="Arial" w:cs="Arial"/>
          <w:b/>
          <w:color w:val="FF0000"/>
          <w:sz w:val="20"/>
        </w:rPr>
        <w:t>[104p.116(b)]</w:t>
      </w:r>
      <w:bookmarkEnd w:id="117"/>
    </w:p>
    <w:tbl>
      <w:tblPr>
        <w:tblStyle w:val="TableGrid"/>
        <w:tblW w:w="5000" w:type="pct"/>
        <w:tblLook w:val="04A0" w:firstRow="1" w:lastRow="0" w:firstColumn="1" w:lastColumn="0" w:noHBand="0" w:noVBand="1"/>
      </w:tblPr>
      <w:tblGrid>
        <w:gridCol w:w="5239"/>
        <w:gridCol w:w="981"/>
        <w:gridCol w:w="1844"/>
        <w:gridCol w:w="1848"/>
      </w:tblGrid>
      <w:tr w:rsidR="005300C7" w:rsidRPr="0026528B" w:rsidTr="00FC1582">
        <w:tc>
          <w:tcPr>
            <w:tcW w:w="3138" w:type="pct"/>
            <w:gridSpan w:val="2"/>
            <w:tcBorders>
              <w:bottom w:val="single" w:sz="4" w:space="0" w:color="auto"/>
            </w:tcBorders>
            <w:shd w:val="clear" w:color="auto" w:fill="FBE4D5" w:themeFill="accent2" w:themeFillTint="33"/>
          </w:tcPr>
          <w:p w:rsidR="005300C7" w:rsidRPr="001049DD" w:rsidRDefault="005300C7"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300C7" w:rsidRDefault="005300C7" w:rsidP="00FC1582">
            <w:pPr>
              <w:spacing w:before="60" w:after="60"/>
              <w:ind w:firstLine="0"/>
              <w:jc w:val="center"/>
              <w:rPr>
                <w:rFonts w:ascii="Arial" w:hAnsi="Arial" w:cs="Arial"/>
                <w:b/>
                <w:sz w:val="20"/>
              </w:rPr>
            </w:pPr>
            <w:r>
              <w:rPr>
                <w:rFonts w:ascii="Arial" w:hAnsi="Arial" w:cs="Arial"/>
                <w:b/>
                <w:sz w:val="20"/>
              </w:rPr>
              <w:t>2018/2019</w:t>
            </w:r>
          </w:p>
          <w:p w:rsidR="005300C7" w:rsidRPr="0026528B" w:rsidRDefault="005300C7"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300C7" w:rsidRDefault="005300C7" w:rsidP="00FC1582">
            <w:pPr>
              <w:spacing w:before="60" w:after="60"/>
              <w:ind w:firstLine="0"/>
              <w:jc w:val="center"/>
              <w:rPr>
                <w:rFonts w:ascii="Arial" w:hAnsi="Arial" w:cs="Arial"/>
                <w:b/>
                <w:sz w:val="20"/>
              </w:rPr>
            </w:pPr>
            <w:r>
              <w:rPr>
                <w:rFonts w:ascii="Arial" w:hAnsi="Arial" w:cs="Arial"/>
                <w:b/>
                <w:sz w:val="20"/>
              </w:rPr>
              <w:t>2017/2018</w:t>
            </w:r>
          </w:p>
          <w:p w:rsidR="005300C7" w:rsidRPr="0026528B" w:rsidRDefault="005300C7" w:rsidP="00FC1582">
            <w:pPr>
              <w:spacing w:before="60" w:after="60"/>
              <w:ind w:firstLine="0"/>
              <w:jc w:val="center"/>
              <w:rPr>
                <w:rFonts w:ascii="Arial" w:hAnsi="Arial" w:cs="Arial"/>
                <w:b/>
                <w:sz w:val="20"/>
              </w:rPr>
            </w:pPr>
            <w:r>
              <w:rPr>
                <w:rFonts w:ascii="Arial" w:hAnsi="Arial" w:cs="Arial"/>
                <w:b/>
                <w:sz w:val="20"/>
              </w:rPr>
              <w:t>(R’000s)</w:t>
            </w:r>
          </w:p>
        </w:tc>
      </w:tr>
      <w:tr w:rsidR="005300C7" w:rsidRPr="0026528B" w:rsidTr="005300C7">
        <w:tc>
          <w:tcPr>
            <w:tcW w:w="3138" w:type="pct"/>
            <w:gridSpan w:val="2"/>
            <w:tcBorders>
              <w:bottom w:val="nil"/>
            </w:tcBorders>
          </w:tcPr>
          <w:p w:rsidR="005300C7" w:rsidRPr="00EE18B9" w:rsidRDefault="005300C7" w:rsidP="00FC1582">
            <w:pPr>
              <w:spacing w:before="60" w:after="60"/>
              <w:ind w:firstLine="0"/>
              <w:rPr>
                <w:rFonts w:ascii="Arial" w:hAnsi="Arial" w:cs="Arial"/>
                <w:sz w:val="20"/>
              </w:rPr>
            </w:pPr>
          </w:p>
        </w:tc>
        <w:tc>
          <w:tcPr>
            <w:tcW w:w="930" w:type="pct"/>
            <w:tcBorders>
              <w:bottom w:val="nil"/>
            </w:tcBorders>
          </w:tcPr>
          <w:p w:rsidR="005300C7" w:rsidRPr="0026528B" w:rsidRDefault="005300C7" w:rsidP="00FC1582">
            <w:pPr>
              <w:spacing w:before="60" w:after="60"/>
              <w:ind w:firstLine="0"/>
              <w:jc w:val="right"/>
              <w:rPr>
                <w:rFonts w:ascii="Arial" w:hAnsi="Arial" w:cs="Arial"/>
                <w:sz w:val="20"/>
              </w:rPr>
            </w:pPr>
          </w:p>
        </w:tc>
        <w:tc>
          <w:tcPr>
            <w:tcW w:w="932" w:type="pct"/>
            <w:tcBorders>
              <w:bottom w:val="nil"/>
            </w:tcBorders>
          </w:tcPr>
          <w:p w:rsidR="005300C7" w:rsidRPr="0026528B" w:rsidRDefault="005300C7" w:rsidP="00FC1582">
            <w:pPr>
              <w:spacing w:before="60" w:after="60"/>
              <w:ind w:firstLine="0"/>
              <w:jc w:val="right"/>
              <w:rPr>
                <w:rFonts w:ascii="Arial" w:hAnsi="Arial" w:cs="Arial"/>
                <w:sz w:val="20"/>
              </w:rPr>
            </w:pPr>
          </w:p>
        </w:tc>
      </w:tr>
      <w:tr w:rsidR="005300C7" w:rsidRPr="0026528B" w:rsidTr="005300C7">
        <w:tc>
          <w:tcPr>
            <w:tcW w:w="2643" w:type="pct"/>
            <w:tcBorders>
              <w:top w:val="nil"/>
              <w:bottom w:val="nil"/>
              <w:right w:val="nil"/>
            </w:tcBorders>
            <w:shd w:val="clear" w:color="auto" w:fill="auto"/>
          </w:tcPr>
          <w:p w:rsidR="005300C7" w:rsidRPr="00C34650" w:rsidRDefault="005300C7" w:rsidP="00FC1582">
            <w:pPr>
              <w:spacing w:before="60" w:after="60"/>
              <w:ind w:firstLine="0"/>
              <w:rPr>
                <w:rFonts w:ascii="Arial" w:hAnsi="Arial" w:cs="Arial"/>
                <w:sz w:val="20"/>
              </w:rPr>
            </w:pPr>
            <w:r>
              <w:rPr>
                <w:rFonts w:ascii="Arial" w:hAnsi="Arial" w:cs="Arial"/>
                <w:sz w:val="20"/>
              </w:rPr>
              <w:t>Exchange Receivables</w:t>
            </w:r>
          </w:p>
        </w:tc>
        <w:tc>
          <w:tcPr>
            <w:tcW w:w="494" w:type="pct"/>
            <w:tcBorders>
              <w:top w:val="nil"/>
              <w:left w:val="nil"/>
              <w:bottom w:val="nil"/>
            </w:tcBorders>
            <w:shd w:val="clear" w:color="auto" w:fill="auto"/>
          </w:tcPr>
          <w:p w:rsidR="005300C7" w:rsidRPr="00EF6865" w:rsidRDefault="00EF6865" w:rsidP="00EF6865">
            <w:pPr>
              <w:spacing w:before="60" w:after="60"/>
              <w:ind w:firstLine="0"/>
              <w:jc w:val="center"/>
              <w:rPr>
                <w:rFonts w:ascii="Arial" w:hAnsi="Arial" w:cs="Arial"/>
                <w:b/>
                <w:sz w:val="20"/>
              </w:rPr>
            </w:pPr>
            <w:r w:rsidRPr="00EF6865">
              <w:rPr>
                <w:rFonts w:ascii="Arial" w:hAnsi="Arial" w:cs="Arial"/>
                <w:b/>
                <w:sz w:val="20"/>
              </w:rPr>
              <w:fldChar w:fldCharType="begin"/>
            </w:r>
            <w:r w:rsidRPr="00EF6865">
              <w:rPr>
                <w:rFonts w:ascii="Arial" w:hAnsi="Arial" w:cs="Arial"/>
                <w:b/>
                <w:sz w:val="20"/>
              </w:rPr>
              <w:instrText xml:space="preserve"> REF _Ref429235 \r \h </w:instrText>
            </w:r>
            <w:r>
              <w:rPr>
                <w:rFonts w:ascii="Arial" w:hAnsi="Arial" w:cs="Arial"/>
                <w:b/>
                <w:sz w:val="20"/>
              </w:rPr>
              <w:instrText xml:space="preserve"> \* MERGEFORMAT </w:instrText>
            </w:r>
            <w:r w:rsidRPr="00EF6865">
              <w:rPr>
                <w:rFonts w:ascii="Arial" w:hAnsi="Arial" w:cs="Arial"/>
                <w:b/>
                <w:sz w:val="20"/>
              </w:rPr>
            </w:r>
            <w:r w:rsidRPr="00EF6865">
              <w:rPr>
                <w:rFonts w:ascii="Arial" w:hAnsi="Arial" w:cs="Arial"/>
                <w:b/>
                <w:sz w:val="20"/>
              </w:rPr>
              <w:fldChar w:fldCharType="separate"/>
            </w:r>
            <w:r w:rsidR="00855FCA">
              <w:rPr>
                <w:rFonts w:ascii="Arial" w:hAnsi="Arial" w:cs="Arial"/>
                <w:b/>
                <w:sz w:val="20"/>
              </w:rPr>
              <w:t>25.1</w:t>
            </w:r>
            <w:r w:rsidRPr="00EF6865">
              <w:rPr>
                <w:rFonts w:ascii="Arial" w:hAnsi="Arial" w:cs="Arial"/>
                <w:b/>
                <w:sz w:val="20"/>
              </w:rPr>
              <w:fldChar w:fldCharType="end"/>
            </w:r>
          </w:p>
        </w:tc>
        <w:tc>
          <w:tcPr>
            <w:tcW w:w="930" w:type="pct"/>
            <w:tcBorders>
              <w:top w:val="nil"/>
              <w:bottom w:val="nil"/>
            </w:tcBorders>
            <w:shd w:val="clear" w:color="auto" w:fill="auto"/>
          </w:tcPr>
          <w:p w:rsidR="005300C7" w:rsidRPr="0026528B" w:rsidRDefault="005300C7"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5300C7" w:rsidRPr="0026528B" w:rsidRDefault="005300C7" w:rsidP="00FC1582">
            <w:pPr>
              <w:spacing w:before="60" w:after="60"/>
              <w:ind w:firstLine="0"/>
              <w:jc w:val="right"/>
              <w:rPr>
                <w:rFonts w:ascii="Arial" w:hAnsi="Arial" w:cs="Arial"/>
                <w:sz w:val="20"/>
              </w:rPr>
            </w:pPr>
          </w:p>
        </w:tc>
      </w:tr>
      <w:tr w:rsidR="005300C7" w:rsidRPr="0026528B" w:rsidTr="005300C7">
        <w:tc>
          <w:tcPr>
            <w:tcW w:w="2643" w:type="pct"/>
            <w:tcBorders>
              <w:top w:val="nil"/>
              <w:bottom w:val="nil"/>
              <w:right w:val="nil"/>
            </w:tcBorders>
            <w:shd w:val="clear" w:color="auto" w:fill="auto"/>
            <w:vAlign w:val="center"/>
          </w:tcPr>
          <w:p w:rsidR="005300C7" w:rsidRPr="00EE18B9" w:rsidRDefault="005300C7" w:rsidP="00FC1582">
            <w:pPr>
              <w:spacing w:before="60" w:after="60"/>
              <w:ind w:firstLine="0"/>
              <w:rPr>
                <w:rFonts w:ascii="Arial" w:hAnsi="Arial" w:cs="Arial"/>
                <w:sz w:val="20"/>
              </w:rPr>
            </w:pPr>
            <w:r>
              <w:rPr>
                <w:rFonts w:ascii="Arial" w:hAnsi="Arial" w:cs="Arial"/>
                <w:sz w:val="20"/>
              </w:rPr>
              <w:t>Non-exchange Receivables</w:t>
            </w:r>
          </w:p>
        </w:tc>
        <w:tc>
          <w:tcPr>
            <w:tcW w:w="494" w:type="pct"/>
            <w:tcBorders>
              <w:top w:val="nil"/>
              <w:left w:val="nil"/>
              <w:bottom w:val="nil"/>
            </w:tcBorders>
            <w:shd w:val="clear" w:color="auto" w:fill="auto"/>
            <w:vAlign w:val="center"/>
          </w:tcPr>
          <w:p w:rsidR="005300C7" w:rsidRPr="00EF6865" w:rsidRDefault="00436ED0" w:rsidP="00EF6865">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_Ref429684 \r \h </w:instrText>
            </w:r>
            <w:r>
              <w:rPr>
                <w:rFonts w:ascii="Arial" w:hAnsi="Arial" w:cs="Arial"/>
                <w:b/>
                <w:sz w:val="20"/>
              </w:rPr>
            </w:r>
            <w:r>
              <w:rPr>
                <w:rFonts w:ascii="Arial" w:hAnsi="Arial" w:cs="Arial"/>
                <w:b/>
                <w:sz w:val="20"/>
              </w:rPr>
              <w:fldChar w:fldCharType="separate"/>
            </w:r>
            <w:r w:rsidR="00855FCA">
              <w:rPr>
                <w:rFonts w:ascii="Arial" w:hAnsi="Arial" w:cs="Arial"/>
                <w:b/>
                <w:sz w:val="20"/>
              </w:rPr>
              <w:t>25.2</w:t>
            </w:r>
            <w:r>
              <w:rPr>
                <w:rFonts w:ascii="Arial" w:hAnsi="Arial" w:cs="Arial"/>
                <w:b/>
                <w:sz w:val="20"/>
              </w:rPr>
              <w:fldChar w:fldCharType="end"/>
            </w:r>
          </w:p>
        </w:tc>
        <w:tc>
          <w:tcPr>
            <w:tcW w:w="930" w:type="pct"/>
            <w:tcBorders>
              <w:top w:val="nil"/>
              <w:bottom w:val="nil"/>
            </w:tcBorders>
            <w:shd w:val="clear" w:color="auto" w:fill="auto"/>
          </w:tcPr>
          <w:p w:rsidR="005300C7" w:rsidRPr="0026528B" w:rsidRDefault="005300C7"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5300C7" w:rsidRPr="0026528B" w:rsidRDefault="005300C7" w:rsidP="00FC1582">
            <w:pPr>
              <w:spacing w:before="60" w:after="60"/>
              <w:ind w:firstLine="0"/>
              <w:jc w:val="right"/>
              <w:rPr>
                <w:rFonts w:ascii="Arial" w:hAnsi="Arial" w:cs="Arial"/>
                <w:sz w:val="20"/>
              </w:rPr>
            </w:pPr>
          </w:p>
        </w:tc>
      </w:tr>
      <w:tr w:rsidR="005300C7" w:rsidRPr="0026528B" w:rsidTr="00FC1582">
        <w:tc>
          <w:tcPr>
            <w:tcW w:w="3138" w:type="pct"/>
            <w:gridSpan w:val="2"/>
            <w:tcBorders>
              <w:top w:val="nil"/>
              <w:bottom w:val="single" w:sz="4" w:space="0" w:color="auto"/>
            </w:tcBorders>
            <w:shd w:val="clear" w:color="auto" w:fill="FFFFFF" w:themeFill="background1"/>
            <w:vAlign w:val="center"/>
          </w:tcPr>
          <w:p w:rsidR="005300C7" w:rsidRPr="00F907F9" w:rsidRDefault="005300C7" w:rsidP="00FC1582">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300C7" w:rsidRPr="0026528B" w:rsidRDefault="005300C7" w:rsidP="00FC15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300C7" w:rsidRPr="0026528B" w:rsidRDefault="005300C7" w:rsidP="00FC1582">
            <w:pPr>
              <w:spacing w:before="60" w:after="60"/>
              <w:ind w:firstLine="0"/>
              <w:jc w:val="right"/>
              <w:rPr>
                <w:rFonts w:ascii="Arial" w:hAnsi="Arial" w:cs="Arial"/>
                <w:sz w:val="20"/>
              </w:rPr>
            </w:pPr>
          </w:p>
        </w:tc>
      </w:tr>
    </w:tbl>
    <w:p w:rsidR="00EF6865" w:rsidRDefault="00EF6865" w:rsidP="0039575A">
      <w:pPr>
        <w:spacing w:after="120"/>
        <w:ind w:firstLine="0"/>
        <w:rPr>
          <w:rFonts w:ascii="Arial" w:hAnsi="Arial" w:cs="Arial"/>
          <w:sz w:val="20"/>
        </w:rPr>
      </w:pPr>
    </w:p>
    <w:p w:rsidR="00EF6865" w:rsidRDefault="00EF6865">
      <w:pPr>
        <w:rPr>
          <w:rFonts w:ascii="Arial" w:hAnsi="Arial" w:cs="Arial"/>
          <w:sz w:val="20"/>
        </w:rPr>
      </w:pPr>
      <w:r>
        <w:rPr>
          <w:rFonts w:ascii="Arial" w:hAnsi="Arial" w:cs="Arial"/>
          <w:sz w:val="20"/>
        </w:rPr>
        <w:br w:type="page"/>
      </w:r>
    </w:p>
    <w:p w:rsidR="00EF6865" w:rsidRPr="008C7D5D" w:rsidRDefault="00EF6865" w:rsidP="00EF6865">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F6865" w:rsidRDefault="00EF6865" w:rsidP="00B4401A">
      <w:pPr>
        <w:pStyle w:val="ListParagraph"/>
        <w:numPr>
          <w:ilvl w:val="1"/>
          <w:numId w:val="23"/>
        </w:numPr>
        <w:ind w:left="567" w:hanging="567"/>
        <w:contextualSpacing w:val="0"/>
        <w:rPr>
          <w:rFonts w:ascii="Arial" w:hAnsi="Arial" w:cs="Arial"/>
          <w:b/>
          <w:sz w:val="20"/>
        </w:rPr>
      </w:pPr>
      <w:bookmarkStart w:id="118" w:name="_Ref429235"/>
      <w:r w:rsidRPr="005300C7">
        <w:rPr>
          <w:rFonts w:ascii="Arial" w:hAnsi="Arial" w:cs="Arial"/>
          <w:b/>
          <w:sz w:val="20"/>
        </w:rPr>
        <w:t xml:space="preserve">Interest Earned </w:t>
      </w:r>
      <w:proofErr w:type="gramStart"/>
      <w:r w:rsidRPr="005300C7">
        <w:rPr>
          <w:rFonts w:ascii="Arial" w:hAnsi="Arial" w:cs="Arial"/>
          <w:b/>
          <w:sz w:val="20"/>
        </w:rPr>
        <w:t>From</w:t>
      </w:r>
      <w:proofErr w:type="gramEnd"/>
      <w:r w:rsidRPr="005300C7">
        <w:rPr>
          <w:rFonts w:ascii="Arial" w:hAnsi="Arial" w:cs="Arial"/>
          <w:b/>
          <w:sz w:val="20"/>
        </w:rPr>
        <w:t xml:space="preserve"> </w:t>
      </w:r>
      <w:r>
        <w:rPr>
          <w:rFonts w:ascii="Arial" w:hAnsi="Arial" w:cs="Arial"/>
          <w:b/>
          <w:sz w:val="20"/>
        </w:rPr>
        <w:t xml:space="preserve">Exchange </w:t>
      </w:r>
      <w:r w:rsidRPr="005300C7">
        <w:rPr>
          <w:rFonts w:ascii="Arial" w:hAnsi="Arial" w:cs="Arial"/>
          <w:b/>
          <w:sz w:val="20"/>
        </w:rPr>
        <w:t>Receivables</w:t>
      </w:r>
      <w:bookmarkEnd w:id="118"/>
    </w:p>
    <w:tbl>
      <w:tblPr>
        <w:tblStyle w:val="TableGrid"/>
        <w:tblW w:w="5000" w:type="pct"/>
        <w:tblLook w:val="04A0" w:firstRow="1" w:lastRow="0" w:firstColumn="1" w:lastColumn="0" w:noHBand="0" w:noVBand="1"/>
      </w:tblPr>
      <w:tblGrid>
        <w:gridCol w:w="6220"/>
        <w:gridCol w:w="1844"/>
        <w:gridCol w:w="1848"/>
      </w:tblGrid>
      <w:tr w:rsidR="00EF6865" w:rsidRPr="0026528B" w:rsidTr="00FC1582">
        <w:tc>
          <w:tcPr>
            <w:tcW w:w="3138" w:type="pct"/>
            <w:tcBorders>
              <w:bottom w:val="single" w:sz="4" w:space="0" w:color="auto"/>
            </w:tcBorders>
            <w:shd w:val="clear" w:color="auto" w:fill="FBE4D5" w:themeFill="accent2" w:themeFillTint="33"/>
          </w:tcPr>
          <w:p w:rsidR="00EF6865" w:rsidRPr="001049DD" w:rsidRDefault="00EF6865"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EF6865" w:rsidRDefault="00EF6865" w:rsidP="00FC1582">
            <w:pPr>
              <w:spacing w:before="60" w:after="60"/>
              <w:ind w:firstLine="0"/>
              <w:jc w:val="center"/>
              <w:rPr>
                <w:rFonts w:ascii="Arial" w:hAnsi="Arial" w:cs="Arial"/>
                <w:b/>
                <w:sz w:val="20"/>
              </w:rPr>
            </w:pPr>
            <w:r>
              <w:rPr>
                <w:rFonts w:ascii="Arial" w:hAnsi="Arial" w:cs="Arial"/>
                <w:b/>
                <w:sz w:val="20"/>
              </w:rPr>
              <w:t>2018/2019</w:t>
            </w:r>
          </w:p>
          <w:p w:rsidR="00EF6865" w:rsidRPr="0026528B" w:rsidRDefault="00EF6865"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EF6865" w:rsidRDefault="00EF6865" w:rsidP="00FC1582">
            <w:pPr>
              <w:spacing w:before="60" w:after="60"/>
              <w:ind w:firstLine="0"/>
              <w:jc w:val="center"/>
              <w:rPr>
                <w:rFonts w:ascii="Arial" w:hAnsi="Arial" w:cs="Arial"/>
                <w:b/>
                <w:sz w:val="20"/>
              </w:rPr>
            </w:pPr>
            <w:r>
              <w:rPr>
                <w:rFonts w:ascii="Arial" w:hAnsi="Arial" w:cs="Arial"/>
                <w:b/>
                <w:sz w:val="20"/>
              </w:rPr>
              <w:t>2017/2018</w:t>
            </w:r>
          </w:p>
          <w:p w:rsidR="00EF6865" w:rsidRPr="0026528B" w:rsidRDefault="00EF6865" w:rsidP="00FC1582">
            <w:pPr>
              <w:spacing w:before="60" w:after="60"/>
              <w:ind w:firstLine="0"/>
              <w:jc w:val="center"/>
              <w:rPr>
                <w:rFonts w:ascii="Arial" w:hAnsi="Arial" w:cs="Arial"/>
                <w:b/>
                <w:sz w:val="20"/>
              </w:rPr>
            </w:pPr>
            <w:r>
              <w:rPr>
                <w:rFonts w:ascii="Arial" w:hAnsi="Arial" w:cs="Arial"/>
                <w:b/>
                <w:sz w:val="20"/>
              </w:rPr>
              <w:t>(R’000s)</w:t>
            </w:r>
          </w:p>
        </w:tc>
      </w:tr>
      <w:tr w:rsidR="00EF6865" w:rsidRPr="0026528B" w:rsidTr="00FC1582">
        <w:tc>
          <w:tcPr>
            <w:tcW w:w="3138" w:type="pct"/>
            <w:tcBorders>
              <w:bottom w:val="nil"/>
            </w:tcBorders>
          </w:tcPr>
          <w:p w:rsidR="00EF6865" w:rsidRPr="00EE18B9" w:rsidRDefault="00EF6865" w:rsidP="00FC1582">
            <w:pPr>
              <w:spacing w:before="60" w:after="60"/>
              <w:ind w:firstLine="0"/>
              <w:rPr>
                <w:rFonts w:ascii="Arial" w:hAnsi="Arial" w:cs="Arial"/>
                <w:sz w:val="20"/>
              </w:rPr>
            </w:pPr>
          </w:p>
        </w:tc>
        <w:tc>
          <w:tcPr>
            <w:tcW w:w="930" w:type="pct"/>
            <w:tcBorders>
              <w:bottom w:val="nil"/>
            </w:tcBorders>
          </w:tcPr>
          <w:p w:rsidR="00EF6865" w:rsidRPr="0026528B" w:rsidRDefault="00EF6865" w:rsidP="00FC1582">
            <w:pPr>
              <w:spacing w:before="60" w:after="60"/>
              <w:ind w:firstLine="0"/>
              <w:jc w:val="right"/>
              <w:rPr>
                <w:rFonts w:ascii="Arial" w:hAnsi="Arial" w:cs="Arial"/>
                <w:sz w:val="20"/>
              </w:rPr>
            </w:pPr>
          </w:p>
        </w:tc>
        <w:tc>
          <w:tcPr>
            <w:tcW w:w="932" w:type="pct"/>
            <w:tcBorders>
              <w:bottom w:val="nil"/>
            </w:tcBorders>
          </w:tcPr>
          <w:p w:rsidR="00EF6865" w:rsidRPr="0026528B" w:rsidRDefault="00EF6865" w:rsidP="00FC1582">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Pr="00EF6865" w:rsidRDefault="00EF6865" w:rsidP="00FC1582">
            <w:pPr>
              <w:spacing w:before="60" w:after="60"/>
              <w:ind w:firstLine="0"/>
              <w:rPr>
                <w:rFonts w:ascii="Arial" w:hAnsi="Arial" w:cs="Arial"/>
                <w:b/>
                <w:sz w:val="20"/>
              </w:rPr>
            </w:pPr>
            <w:r w:rsidRPr="00EF6865">
              <w:rPr>
                <w:rFonts w:ascii="Arial" w:hAnsi="Arial" w:cs="Arial"/>
                <w:b/>
                <w:sz w:val="20"/>
              </w:rPr>
              <w:t>Consumer Receivables</w:t>
            </w:r>
          </w:p>
        </w:tc>
        <w:tc>
          <w:tcPr>
            <w:tcW w:w="930" w:type="pct"/>
            <w:tcBorders>
              <w:top w:val="nil"/>
              <w:bottom w:val="nil"/>
            </w:tcBorders>
            <w:shd w:val="clear" w:color="auto" w:fill="auto"/>
          </w:tcPr>
          <w:p w:rsidR="00EF6865" w:rsidRPr="0026528B" w:rsidRDefault="00EF6865"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FC1582">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Default="00EF6865" w:rsidP="00EF6865">
            <w:pPr>
              <w:spacing w:before="60" w:after="60"/>
              <w:ind w:left="313" w:firstLine="0"/>
              <w:rPr>
                <w:rFonts w:ascii="Arial" w:hAnsi="Arial" w:cs="Arial"/>
                <w:sz w:val="20"/>
              </w:rPr>
            </w:pPr>
            <w:r>
              <w:rPr>
                <w:rFonts w:ascii="Arial" w:hAnsi="Arial" w:cs="Arial"/>
                <w:sz w:val="20"/>
              </w:rPr>
              <w:t>Electricity</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Default="00EF6865" w:rsidP="00EF6865">
            <w:pPr>
              <w:spacing w:before="60" w:after="60"/>
              <w:ind w:left="313" w:firstLine="0"/>
              <w:rPr>
                <w:rFonts w:ascii="Arial" w:hAnsi="Arial" w:cs="Arial"/>
                <w:sz w:val="20"/>
              </w:rPr>
            </w:pPr>
            <w:r>
              <w:rPr>
                <w:rFonts w:ascii="Arial" w:hAnsi="Arial" w:cs="Arial"/>
                <w:sz w:val="20"/>
              </w:rPr>
              <w:t>Service Charges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Default="00EF6865" w:rsidP="00EF6865">
            <w:pPr>
              <w:spacing w:before="60" w:after="60"/>
              <w:ind w:left="313" w:firstLine="0"/>
              <w:rPr>
                <w:rFonts w:ascii="Arial" w:hAnsi="Arial" w:cs="Arial"/>
                <w:sz w:val="20"/>
              </w:rPr>
            </w:pPr>
            <w:r>
              <w:rPr>
                <w:rFonts w:ascii="Arial" w:hAnsi="Arial" w:cs="Arial"/>
                <w:sz w:val="20"/>
              </w:rPr>
              <w:t>Waste Management</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Default="00EF6865" w:rsidP="00EF6865">
            <w:pPr>
              <w:spacing w:before="60" w:after="60"/>
              <w:ind w:left="313" w:firstLine="0"/>
              <w:rPr>
                <w:rFonts w:ascii="Arial" w:hAnsi="Arial" w:cs="Arial"/>
                <w:sz w:val="20"/>
              </w:rPr>
            </w:pPr>
            <w:r>
              <w:rPr>
                <w:rFonts w:ascii="Arial" w:hAnsi="Arial" w:cs="Arial"/>
                <w:sz w:val="20"/>
              </w:rPr>
              <w:t>Waste Water Management</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tcPr>
          <w:p w:rsidR="00EF6865" w:rsidRDefault="00EF6865" w:rsidP="00EF6865">
            <w:pPr>
              <w:spacing w:before="60" w:after="60"/>
              <w:ind w:left="313" w:firstLine="0"/>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nil"/>
            </w:tcBorders>
            <w:shd w:val="clear" w:color="auto" w:fill="auto"/>
            <w:vAlign w:val="center"/>
          </w:tcPr>
          <w:p w:rsidR="00EF6865" w:rsidRPr="00EF6865" w:rsidRDefault="00EF6865" w:rsidP="00EF6865">
            <w:pPr>
              <w:spacing w:before="60" w:after="60"/>
              <w:ind w:firstLine="0"/>
              <w:rPr>
                <w:rFonts w:ascii="Arial" w:hAnsi="Arial" w:cs="Arial"/>
                <w:b/>
                <w:sz w:val="20"/>
              </w:rPr>
            </w:pPr>
            <w:r w:rsidRPr="00EF6865">
              <w:rPr>
                <w:rFonts w:ascii="Arial" w:hAnsi="Arial" w:cs="Arial"/>
                <w:b/>
                <w:sz w:val="20"/>
              </w:rPr>
              <w:t>Other Receivables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Affiliates/Related Parties/Associated Companies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Housing Land Sales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Housing Selling Schemes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Merchandising, Jobbing and Contracts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Property Rental Debtors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Pr>
                <w:rFonts w:ascii="Arial" w:hAnsi="Arial" w:cs="Arial"/>
                <w:sz w:val="20"/>
              </w:rPr>
              <w:t>SARS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Pr>
                <w:rFonts w:ascii="Arial" w:hAnsi="Arial" w:cs="Arial"/>
                <w:sz w:val="20"/>
              </w:rPr>
              <w:t>Service Charges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sidRPr="00EF6865">
              <w:rPr>
                <w:rFonts w:ascii="Arial" w:hAnsi="Arial" w:cs="Arial"/>
                <w:sz w:val="20"/>
              </w:rPr>
              <w:t>Sporting and Other Bodies</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E73E79">
        <w:tc>
          <w:tcPr>
            <w:tcW w:w="3138" w:type="pct"/>
            <w:tcBorders>
              <w:top w:val="nil"/>
              <w:bottom w:val="nil"/>
            </w:tcBorders>
            <w:shd w:val="clear" w:color="auto" w:fill="auto"/>
            <w:vAlign w:val="center"/>
          </w:tcPr>
          <w:p w:rsidR="00EF6865" w:rsidRDefault="00EF6865" w:rsidP="00EF6865">
            <w:pPr>
              <w:spacing w:before="60" w:after="60"/>
              <w:ind w:left="313" w:firstLine="0"/>
              <w:rPr>
                <w:rFonts w:ascii="Arial" w:hAnsi="Arial" w:cs="Arial"/>
                <w:sz w:val="20"/>
              </w:rPr>
            </w:pPr>
            <w:r>
              <w:rPr>
                <w:rFonts w:ascii="Arial" w:hAnsi="Arial" w:cs="Arial"/>
                <w:sz w:val="20"/>
              </w:rPr>
              <w:t>Staff</w:t>
            </w:r>
          </w:p>
        </w:tc>
        <w:tc>
          <w:tcPr>
            <w:tcW w:w="930"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nil"/>
            </w:tcBorders>
            <w:shd w:val="clear" w:color="auto" w:fill="auto"/>
          </w:tcPr>
          <w:p w:rsidR="00EF6865" w:rsidRPr="0026528B" w:rsidRDefault="00EF6865" w:rsidP="00EF6865">
            <w:pPr>
              <w:spacing w:before="60" w:after="60"/>
              <w:ind w:firstLine="0"/>
              <w:jc w:val="right"/>
              <w:rPr>
                <w:rFonts w:ascii="Arial" w:hAnsi="Arial" w:cs="Arial"/>
                <w:sz w:val="20"/>
              </w:rPr>
            </w:pPr>
          </w:p>
        </w:tc>
      </w:tr>
      <w:tr w:rsidR="00EF6865" w:rsidRPr="0026528B" w:rsidTr="00FC1582">
        <w:tc>
          <w:tcPr>
            <w:tcW w:w="3138" w:type="pct"/>
            <w:tcBorders>
              <w:top w:val="nil"/>
              <w:bottom w:val="single" w:sz="4" w:space="0" w:color="auto"/>
            </w:tcBorders>
            <w:shd w:val="clear" w:color="auto" w:fill="FFFFFF" w:themeFill="background1"/>
            <w:vAlign w:val="center"/>
          </w:tcPr>
          <w:p w:rsidR="00EF6865" w:rsidRPr="00F907F9" w:rsidRDefault="00EF6865" w:rsidP="00EF6865">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EF6865" w:rsidRPr="0026528B" w:rsidRDefault="00EF6865" w:rsidP="00EF6865">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EF6865" w:rsidRPr="0026528B" w:rsidRDefault="00EF6865" w:rsidP="00EF6865">
            <w:pPr>
              <w:spacing w:before="60" w:after="60"/>
              <w:ind w:firstLine="0"/>
              <w:jc w:val="right"/>
              <w:rPr>
                <w:rFonts w:ascii="Arial" w:hAnsi="Arial" w:cs="Arial"/>
                <w:sz w:val="20"/>
              </w:rPr>
            </w:pPr>
          </w:p>
        </w:tc>
      </w:tr>
    </w:tbl>
    <w:p w:rsidR="005300C7" w:rsidRDefault="005300C7" w:rsidP="0039575A">
      <w:pPr>
        <w:spacing w:after="120"/>
        <w:ind w:firstLine="0"/>
        <w:rPr>
          <w:rFonts w:ascii="Arial" w:hAnsi="Arial" w:cs="Arial"/>
          <w:sz w:val="20"/>
        </w:rPr>
      </w:pPr>
    </w:p>
    <w:p w:rsidR="00436ED0" w:rsidRDefault="00436ED0" w:rsidP="00B4401A">
      <w:pPr>
        <w:pStyle w:val="ListParagraph"/>
        <w:numPr>
          <w:ilvl w:val="1"/>
          <w:numId w:val="23"/>
        </w:numPr>
        <w:ind w:left="567" w:hanging="567"/>
        <w:contextualSpacing w:val="0"/>
        <w:rPr>
          <w:rFonts w:ascii="Arial" w:hAnsi="Arial" w:cs="Arial"/>
          <w:b/>
          <w:sz w:val="20"/>
        </w:rPr>
      </w:pPr>
      <w:bookmarkStart w:id="119" w:name="_Ref429684"/>
      <w:r w:rsidRPr="005300C7">
        <w:rPr>
          <w:rFonts w:ascii="Arial" w:hAnsi="Arial" w:cs="Arial"/>
          <w:b/>
          <w:sz w:val="20"/>
        </w:rPr>
        <w:t xml:space="preserve">Interest Earned </w:t>
      </w:r>
      <w:proofErr w:type="gramStart"/>
      <w:r w:rsidRPr="005300C7">
        <w:rPr>
          <w:rFonts w:ascii="Arial" w:hAnsi="Arial" w:cs="Arial"/>
          <w:b/>
          <w:sz w:val="20"/>
        </w:rPr>
        <w:t>From</w:t>
      </w:r>
      <w:proofErr w:type="gramEnd"/>
      <w:r w:rsidRPr="005300C7">
        <w:rPr>
          <w:rFonts w:ascii="Arial" w:hAnsi="Arial" w:cs="Arial"/>
          <w:b/>
          <w:sz w:val="20"/>
        </w:rPr>
        <w:t xml:space="preserve"> </w:t>
      </w:r>
      <w:r>
        <w:rPr>
          <w:rFonts w:ascii="Arial" w:hAnsi="Arial" w:cs="Arial"/>
          <w:b/>
          <w:sz w:val="20"/>
        </w:rPr>
        <w:t xml:space="preserve">Non-exchange </w:t>
      </w:r>
      <w:r w:rsidRPr="005300C7">
        <w:rPr>
          <w:rFonts w:ascii="Arial" w:hAnsi="Arial" w:cs="Arial"/>
          <w:b/>
          <w:sz w:val="20"/>
        </w:rPr>
        <w:t>Receivables</w:t>
      </w:r>
      <w:bookmarkEnd w:id="119"/>
    </w:p>
    <w:tbl>
      <w:tblPr>
        <w:tblStyle w:val="TableGrid"/>
        <w:tblW w:w="5000" w:type="pct"/>
        <w:tblLook w:val="04A0" w:firstRow="1" w:lastRow="0" w:firstColumn="1" w:lastColumn="0" w:noHBand="0" w:noVBand="1"/>
      </w:tblPr>
      <w:tblGrid>
        <w:gridCol w:w="6220"/>
        <w:gridCol w:w="1844"/>
        <w:gridCol w:w="1848"/>
      </w:tblGrid>
      <w:tr w:rsidR="00436ED0" w:rsidRPr="0026528B" w:rsidTr="00FC1582">
        <w:tc>
          <w:tcPr>
            <w:tcW w:w="3138" w:type="pct"/>
            <w:tcBorders>
              <w:bottom w:val="single" w:sz="4" w:space="0" w:color="auto"/>
            </w:tcBorders>
            <w:shd w:val="clear" w:color="auto" w:fill="FBE4D5" w:themeFill="accent2" w:themeFillTint="33"/>
          </w:tcPr>
          <w:p w:rsidR="00436ED0" w:rsidRPr="001049DD" w:rsidRDefault="00436ED0"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36ED0" w:rsidRDefault="00436ED0" w:rsidP="00FC1582">
            <w:pPr>
              <w:spacing w:before="60" w:after="60"/>
              <w:ind w:firstLine="0"/>
              <w:jc w:val="center"/>
              <w:rPr>
                <w:rFonts w:ascii="Arial" w:hAnsi="Arial" w:cs="Arial"/>
                <w:b/>
                <w:sz w:val="20"/>
              </w:rPr>
            </w:pPr>
            <w:r>
              <w:rPr>
                <w:rFonts w:ascii="Arial" w:hAnsi="Arial" w:cs="Arial"/>
                <w:b/>
                <w:sz w:val="20"/>
              </w:rPr>
              <w:t>2018/2019</w:t>
            </w:r>
          </w:p>
          <w:p w:rsidR="00436ED0" w:rsidRPr="0026528B" w:rsidRDefault="00436ED0"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36ED0" w:rsidRDefault="00436ED0" w:rsidP="00FC1582">
            <w:pPr>
              <w:spacing w:before="60" w:after="60"/>
              <w:ind w:firstLine="0"/>
              <w:jc w:val="center"/>
              <w:rPr>
                <w:rFonts w:ascii="Arial" w:hAnsi="Arial" w:cs="Arial"/>
                <w:b/>
                <w:sz w:val="20"/>
              </w:rPr>
            </w:pPr>
            <w:r>
              <w:rPr>
                <w:rFonts w:ascii="Arial" w:hAnsi="Arial" w:cs="Arial"/>
                <w:b/>
                <w:sz w:val="20"/>
              </w:rPr>
              <w:t>2017/2018</w:t>
            </w:r>
          </w:p>
          <w:p w:rsidR="00436ED0" w:rsidRPr="0026528B" w:rsidRDefault="00436ED0" w:rsidP="00FC1582">
            <w:pPr>
              <w:spacing w:before="60" w:after="60"/>
              <w:ind w:firstLine="0"/>
              <w:jc w:val="center"/>
              <w:rPr>
                <w:rFonts w:ascii="Arial" w:hAnsi="Arial" w:cs="Arial"/>
                <w:b/>
                <w:sz w:val="20"/>
              </w:rPr>
            </w:pPr>
            <w:r>
              <w:rPr>
                <w:rFonts w:ascii="Arial" w:hAnsi="Arial" w:cs="Arial"/>
                <w:b/>
                <w:sz w:val="20"/>
              </w:rPr>
              <w:t>(R’000s)</w:t>
            </w:r>
          </w:p>
        </w:tc>
      </w:tr>
      <w:tr w:rsidR="00436ED0" w:rsidRPr="0026528B" w:rsidTr="00FC1582">
        <w:tc>
          <w:tcPr>
            <w:tcW w:w="3138" w:type="pct"/>
            <w:tcBorders>
              <w:bottom w:val="nil"/>
            </w:tcBorders>
          </w:tcPr>
          <w:p w:rsidR="00436ED0" w:rsidRPr="00EE18B9" w:rsidRDefault="00436ED0" w:rsidP="00FC1582">
            <w:pPr>
              <w:spacing w:before="60" w:after="60"/>
              <w:ind w:firstLine="0"/>
              <w:rPr>
                <w:rFonts w:ascii="Arial" w:hAnsi="Arial" w:cs="Arial"/>
                <w:sz w:val="20"/>
              </w:rPr>
            </w:pPr>
          </w:p>
        </w:tc>
        <w:tc>
          <w:tcPr>
            <w:tcW w:w="930" w:type="pct"/>
            <w:tcBorders>
              <w:bottom w:val="nil"/>
            </w:tcBorders>
          </w:tcPr>
          <w:p w:rsidR="00436ED0" w:rsidRPr="0026528B" w:rsidRDefault="00436ED0" w:rsidP="00FC1582">
            <w:pPr>
              <w:spacing w:before="60" w:after="60"/>
              <w:ind w:firstLine="0"/>
              <w:jc w:val="right"/>
              <w:rPr>
                <w:rFonts w:ascii="Arial" w:hAnsi="Arial" w:cs="Arial"/>
                <w:sz w:val="20"/>
              </w:rPr>
            </w:pPr>
          </w:p>
        </w:tc>
        <w:tc>
          <w:tcPr>
            <w:tcW w:w="932" w:type="pct"/>
            <w:tcBorders>
              <w:bottom w:val="nil"/>
            </w:tcBorders>
          </w:tcPr>
          <w:p w:rsidR="00436ED0" w:rsidRPr="0026528B" w:rsidRDefault="00436ED0" w:rsidP="00FC1582">
            <w:pPr>
              <w:spacing w:before="60" w:after="60"/>
              <w:ind w:firstLine="0"/>
              <w:jc w:val="right"/>
              <w:rPr>
                <w:rFonts w:ascii="Arial" w:hAnsi="Arial" w:cs="Arial"/>
                <w:sz w:val="20"/>
              </w:rPr>
            </w:pPr>
          </w:p>
        </w:tc>
      </w:tr>
      <w:tr w:rsidR="00436ED0" w:rsidRPr="0026528B" w:rsidTr="00AC4D72">
        <w:tc>
          <w:tcPr>
            <w:tcW w:w="3138" w:type="pct"/>
            <w:tcBorders>
              <w:top w:val="nil"/>
              <w:bottom w:val="nil"/>
            </w:tcBorders>
            <w:shd w:val="clear" w:color="auto" w:fill="auto"/>
          </w:tcPr>
          <w:p w:rsidR="00436ED0" w:rsidRPr="00436ED0" w:rsidRDefault="00436ED0" w:rsidP="00FC1582">
            <w:pPr>
              <w:spacing w:before="60" w:after="60"/>
              <w:ind w:firstLine="0"/>
              <w:rPr>
                <w:rFonts w:ascii="Arial" w:hAnsi="Arial" w:cs="Arial"/>
                <w:sz w:val="20"/>
              </w:rPr>
            </w:pPr>
            <w:r>
              <w:rPr>
                <w:rFonts w:ascii="Arial" w:hAnsi="Arial" w:cs="Arial"/>
                <w:sz w:val="20"/>
              </w:rPr>
              <w:t>Property Rates</w:t>
            </w:r>
          </w:p>
        </w:tc>
        <w:tc>
          <w:tcPr>
            <w:tcW w:w="930" w:type="pct"/>
            <w:tcBorders>
              <w:top w:val="nil"/>
              <w:bottom w:val="nil"/>
            </w:tcBorders>
            <w:shd w:val="clear" w:color="auto" w:fill="auto"/>
          </w:tcPr>
          <w:p w:rsidR="00436ED0" w:rsidRPr="0026528B" w:rsidRDefault="00436ED0"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436ED0" w:rsidRPr="0026528B" w:rsidRDefault="00436ED0" w:rsidP="00FC1582">
            <w:pPr>
              <w:spacing w:before="60" w:after="60"/>
              <w:ind w:firstLine="0"/>
              <w:jc w:val="right"/>
              <w:rPr>
                <w:rFonts w:ascii="Arial" w:hAnsi="Arial" w:cs="Arial"/>
                <w:sz w:val="20"/>
              </w:rPr>
            </w:pPr>
          </w:p>
        </w:tc>
      </w:tr>
      <w:tr w:rsidR="00436ED0" w:rsidRPr="0026528B" w:rsidTr="00AC4D72">
        <w:tc>
          <w:tcPr>
            <w:tcW w:w="3138" w:type="pct"/>
            <w:tcBorders>
              <w:top w:val="nil"/>
              <w:bottom w:val="single" w:sz="2" w:space="0" w:color="auto"/>
            </w:tcBorders>
            <w:shd w:val="clear" w:color="auto" w:fill="auto"/>
          </w:tcPr>
          <w:p w:rsidR="00436ED0" w:rsidRDefault="00436ED0" w:rsidP="00FC1582">
            <w:pPr>
              <w:spacing w:before="60" w:after="60"/>
              <w:ind w:firstLine="0"/>
              <w:rPr>
                <w:rFonts w:ascii="Arial" w:hAnsi="Arial" w:cs="Arial"/>
                <w:sz w:val="20"/>
              </w:rPr>
            </w:pPr>
          </w:p>
        </w:tc>
        <w:tc>
          <w:tcPr>
            <w:tcW w:w="930" w:type="pct"/>
            <w:tcBorders>
              <w:top w:val="nil"/>
              <w:bottom w:val="single" w:sz="2" w:space="0" w:color="auto"/>
            </w:tcBorders>
            <w:shd w:val="clear" w:color="auto" w:fill="auto"/>
          </w:tcPr>
          <w:p w:rsidR="00436ED0" w:rsidRPr="0026528B" w:rsidRDefault="00436ED0" w:rsidP="00FC1582">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rsidR="00436ED0" w:rsidRPr="0026528B" w:rsidRDefault="00436ED0" w:rsidP="00FC1582">
            <w:pPr>
              <w:spacing w:before="60" w:after="60"/>
              <w:ind w:firstLine="0"/>
              <w:jc w:val="right"/>
              <w:rPr>
                <w:rFonts w:ascii="Arial" w:hAnsi="Arial" w:cs="Arial"/>
                <w:sz w:val="20"/>
              </w:rPr>
            </w:pPr>
          </w:p>
        </w:tc>
      </w:tr>
    </w:tbl>
    <w:p w:rsidR="00436ED0" w:rsidRDefault="00436ED0" w:rsidP="0039575A">
      <w:pPr>
        <w:spacing w:after="120"/>
        <w:ind w:firstLine="0"/>
        <w:rPr>
          <w:rFonts w:ascii="Arial" w:hAnsi="Arial" w:cs="Arial"/>
          <w:sz w:val="20"/>
        </w:rPr>
      </w:pPr>
    </w:p>
    <w:p w:rsidR="008F565A" w:rsidRPr="00EE44DE" w:rsidRDefault="008F565A" w:rsidP="00A1527B">
      <w:pPr>
        <w:pStyle w:val="Heading2"/>
        <w:numPr>
          <w:ilvl w:val="1"/>
          <w:numId w:val="51"/>
        </w:numPr>
        <w:spacing w:before="120" w:after="120"/>
        <w:rPr>
          <w:rFonts w:ascii="Arial" w:hAnsi="Arial" w:cs="Arial"/>
          <w:b/>
          <w:color w:val="auto"/>
          <w:sz w:val="20"/>
        </w:rPr>
      </w:pPr>
      <w:bookmarkStart w:id="120" w:name="_Ref429832"/>
      <w:bookmarkStart w:id="121" w:name="_Toc4669433"/>
      <w:r w:rsidRPr="00EE44DE">
        <w:rPr>
          <w:rFonts w:ascii="Arial" w:hAnsi="Arial" w:cs="Arial"/>
          <w:b/>
          <w:color w:val="auto"/>
          <w:sz w:val="20"/>
        </w:rPr>
        <w:t>Dividends</w:t>
      </w:r>
      <w:bookmarkEnd w:id="120"/>
      <w:bookmarkEnd w:id="121"/>
    </w:p>
    <w:tbl>
      <w:tblPr>
        <w:tblStyle w:val="TableGrid"/>
        <w:tblW w:w="5000" w:type="pct"/>
        <w:tblLook w:val="04A0" w:firstRow="1" w:lastRow="0" w:firstColumn="1" w:lastColumn="0" w:noHBand="0" w:noVBand="1"/>
      </w:tblPr>
      <w:tblGrid>
        <w:gridCol w:w="6220"/>
        <w:gridCol w:w="1844"/>
        <w:gridCol w:w="1848"/>
      </w:tblGrid>
      <w:tr w:rsidR="008F565A" w:rsidRPr="0026528B" w:rsidTr="00FC1582">
        <w:tc>
          <w:tcPr>
            <w:tcW w:w="3138" w:type="pct"/>
            <w:tcBorders>
              <w:bottom w:val="single" w:sz="4" w:space="0" w:color="auto"/>
            </w:tcBorders>
            <w:shd w:val="clear" w:color="auto" w:fill="FBE4D5" w:themeFill="accent2" w:themeFillTint="33"/>
          </w:tcPr>
          <w:p w:rsidR="008F565A" w:rsidRPr="001049DD" w:rsidRDefault="008F565A"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F565A" w:rsidRDefault="008F565A" w:rsidP="00FC1582">
            <w:pPr>
              <w:spacing w:before="60" w:after="60"/>
              <w:ind w:firstLine="0"/>
              <w:jc w:val="center"/>
              <w:rPr>
                <w:rFonts w:ascii="Arial" w:hAnsi="Arial" w:cs="Arial"/>
                <w:b/>
                <w:sz w:val="20"/>
              </w:rPr>
            </w:pPr>
            <w:r>
              <w:rPr>
                <w:rFonts w:ascii="Arial" w:hAnsi="Arial" w:cs="Arial"/>
                <w:b/>
                <w:sz w:val="20"/>
              </w:rPr>
              <w:t>2018/2019</w:t>
            </w:r>
          </w:p>
          <w:p w:rsidR="008F565A" w:rsidRPr="0026528B" w:rsidRDefault="008F565A"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F565A" w:rsidRDefault="008F565A" w:rsidP="00FC1582">
            <w:pPr>
              <w:spacing w:before="60" w:after="60"/>
              <w:ind w:firstLine="0"/>
              <w:jc w:val="center"/>
              <w:rPr>
                <w:rFonts w:ascii="Arial" w:hAnsi="Arial" w:cs="Arial"/>
                <w:b/>
                <w:sz w:val="20"/>
              </w:rPr>
            </w:pPr>
            <w:r>
              <w:rPr>
                <w:rFonts w:ascii="Arial" w:hAnsi="Arial" w:cs="Arial"/>
                <w:b/>
                <w:sz w:val="20"/>
              </w:rPr>
              <w:t>2017/2018</w:t>
            </w:r>
          </w:p>
          <w:p w:rsidR="008F565A" w:rsidRPr="0026528B" w:rsidRDefault="008F565A" w:rsidP="00FC1582">
            <w:pPr>
              <w:spacing w:before="60" w:after="60"/>
              <w:ind w:firstLine="0"/>
              <w:jc w:val="center"/>
              <w:rPr>
                <w:rFonts w:ascii="Arial" w:hAnsi="Arial" w:cs="Arial"/>
                <w:b/>
                <w:sz w:val="20"/>
              </w:rPr>
            </w:pPr>
            <w:r>
              <w:rPr>
                <w:rFonts w:ascii="Arial" w:hAnsi="Arial" w:cs="Arial"/>
                <w:b/>
                <w:sz w:val="20"/>
              </w:rPr>
              <w:t>(R’000s)</w:t>
            </w:r>
          </w:p>
        </w:tc>
      </w:tr>
      <w:tr w:rsidR="008F565A" w:rsidRPr="0026528B" w:rsidTr="00FC1582">
        <w:tc>
          <w:tcPr>
            <w:tcW w:w="3138" w:type="pct"/>
            <w:tcBorders>
              <w:bottom w:val="nil"/>
            </w:tcBorders>
          </w:tcPr>
          <w:p w:rsidR="008F565A" w:rsidRPr="00EE18B9" w:rsidRDefault="008F565A" w:rsidP="00FC1582">
            <w:pPr>
              <w:spacing w:before="60" w:after="60"/>
              <w:ind w:firstLine="0"/>
              <w:rPr>
                <w:rFonts w:ascii="Arial" w:hAnsi="Arial" w:cs="Arial"/>
                <w:sz w:val="20"/>
              </w:rPr>
            </w:pPr>
          </w:p>
        </w:tc>
        <w:tc>
          <w:tcPr>
            <w:tcW w:w="930" w:type="pct"/>
            <w:tcBorders>
              <w:bottom w:val="nil"/>
            </w:tcBorders>
          </w:tcPr>
          <w:p w:rsidR="008F565A" w:rsidRPr="0026528B" w:rsidRDefault="008F565A" w:rsidP="00FC1582">
            <w:pPr>
              <w:spacing w:before="60" w:after="60"/>
              <w:ind w:firstLine="0"/>
              <w:jc w:val="right"/>
              <w:rPr>
                <w:rFonts w:ascii="Arial" w:hAnsi="Arial" w:cs="Arial"/>
                <w:sz w:val="20"/>
              </w:rPr>
            </w:pPr>
          </w:p>
        </w:tc>
        <w:tc>
          <w:tcPr>
            <w:tcW w:w="932" w:type="pct"/>
            <w:tcBorders>
              <w:bottom w:val="nil"/>
            </w:tcBorders>
          </w:tcPr>
          <w:p w:rsidR="008F565A" w:rsidRPr="0026528B" w:rsidRDefault="008F565A" w:rsidP="00FC1582">
            <w:pPr>
              <w:spacing w:before="60" w:after="60"/>
              <w:ind w:firstLine="0"/>
              <w:jc w:val="right"/>
              <w:rPr>
                <w:rFonts w:ascii="Arial" w:hAnsi="Arial" w:cs="Arial"/>
                <w:sz w:val="20"/>
              </w:rPr>
            </w:pPr>
          </w:p>
        </w:tc>
      </w:tr>
      <w:tr w:rsidR="007C479B" w:rsidRPr="0026528B" w:rsidTr="007C479B">
        <w:tc>
          <w:tcPr>
            <w:tcW w:w="3138" w:type="pct"/>
            <w:tcBorders>
              <w:top w:val="nil"/>
              <w:bottom w:val="nil"/>
            </w:tcBorders>
            <w:shd w:val="clear" w:color="auto" w:fill="auto"/>
          </w:tcPr>
          <w:p w:rsidR="007C479B" w:rsidRPr="00EF6865" w:rsidRDefault="007C479B" w:rsidP="007C479B">
            <w:pPr>
              <w:spacing w:before="60" w:after="60"/>
              <w:ind w:firstLine="0"/>
              <w:jc w:val="left"/>
              <w:rPr>
                <w:rFonts w:ascii="Arial" w:hAnsi="Arial" w:cs="Arial"/>
                <w:b/>
                <w:sz w:val="20"/>
              </w:rPr>
            </w:pPr>
            <w:r>
              <w:rPr>
                <w:rFonts w:ascii="Arial" w:hAnsi="Arial" w:cs="Arial"/>
                <w:sz w:val="20"/>
              </w:rPr>
              <w:t>External Investments</w:t>
            </w:r>
          </w:p>
        </w:tc>
        <w:tc>
          <w:tcPr>
            <w:tcW w:w="930" w:type="pct"/>
            <w:tcBorders>
              <w:top w:val="nil"/>
              <w:bottom w:val="nil"/>
            </w:tcBorders>
            <w:shd w:val="clear" w:color="auto" w:fill="auto"/>
          </w:tcPr>
          <w:p w:rsidR="007C479B" w:rsidRPr="0026528B" w:rsidRDefault="007C479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7C479B" w:rsidRPr="0026528B" w:rsidRDefault="007C479B" w:rsidP="00FC1582">
            <w:pPr>
              <w:spacing w:before="60" w:after="60"/>
              <w:ind w:firstLine="0"/>
              <w:jc w:val="right"/>
              <w:rPr>
                <w:rFonts w:ascii="Arial" w:hAnsi="Arial" w:cs="Arial"/>
                <w:sz w:val="20"/>
              </w:rPr>
            </w:pPr>
          </w:p>
        </w:tc>
      </w:tr>
      <w:tr w:rsidR="007C479B" w:rsidRPr="0026528B" w:rsidTr="007C479B">
        <w:tc>
          <w:tcPr>
            <w:tcW w:w="3138" w:type="pct"/>
            <w:tcBorders>
              <w:top w:val="nil"/>
              <w:bottom w:val="nil"/>
            </w:tcBorders>
            <w:shd w:val="clear" w:color="auto" w:fill="auto"/>
            <w:vAlign w:val="center"/>
          </w:tcPr>
          <w:p w:rsidR="007C479B" w:rsidRPr="00EF6865" w:rsidRDefault="007C479B" w:rsidP="007C479B">
            <w:pPr>
              <w:spacing w:before="60" w:after="60"/>
              <w:ind w:firstLine="0"/>
              <w:jc w:val="left"/>
              <w:rPr>
                <w:rFonts w:ascii="Arial" w:hAnsi="Arial" w:cs="Arial"/>
                <w:b/>
                <w:sz w:val="20"/>
              </w:rPr>
            </w:pPr>
            <w:r>
              <w:rPr>
                <w:rFonts w:ascii="Arial" w:hAnsi="Arial" w:cs="Arial"/>
                <w:sz w:val="20"/>
              </w:rPr>
              <w:t>Municipal Entities</w:t>
            </w:r>
          </w:p>
        </w:tc>
        <w:tc>
          <w:tcPr>
            <w:tcW w:w="930" w:type="pct"/>
            <w:tcBorders>
              <w:top w:val="nil"/>
              <w:bottom w:val="nil"/>
            </w:tcBorders>
            <w:shd w:val="clear" w:color="auto" w:fill="auto"/>
          </w:tcPr>
          <w:p w:rsidR="007C479B" w:rsidRPr="0026528B" w:rsidRDefault="007C479B"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7C479B" w:rsidRPr="0026528B" w:rsidRDefault="007C479B" w:rsidP="00FC1582">
            <w:pPr>
              <w:spacing w:before="60" w:after="60"/>
              <w:ind w:firstLine="0"/>
              <w:jc w:val="right"/>
              <w:rPr>
                <w:rFonts w:ascii="Arial" w:hAnsi="Arial" w:cs="Arial"/>
                <w:sz w:val="20"/>
              </w:rPr>
            </w:pPr>
          </w:p>
        </w:tc>
      </w:tr>
      <w:tr w:rsidR="008F565A" w:rsidRPr="0026528B" w:rsidTr="00FC1582">
        <w:tc>
          <w:tcPr>
            <w:tcW w:w="3138" w:type="pct"/>
            <w:tcBorders>
              <w:top w:val="nil"/>
              <w:bottom w:val="single" w:sz="4" w:space="0" w:color="auto"/>
            </w:tcBorders>
            <w:shd w:val="clear" w:color="auto" w:fill="FFFFFF" w:themeFill="background1"/>
            <w:vAlign w:val="center"/>
          </w:tcPr>
          <w:p w:rsidR="008F565A" w:rsidRPr="00F907F9" w:rsidRDefault="008F565A" w:rsidP="00FC1582">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8F565A" w:rsidRPr="0026528B" w:rsidRDefault="008F565A" w:rsidP="00FC15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8F565A" w:rsidRPr="0026528B" w:rsidRDefault="008F565A" w:rsidP="00FC1582">
            <w:pPr>
              <w:spacing w:before="60" w:after="60"/>
              <w:ind w:firstLine="0"/>
              <w:jc w:val="right"/>
              <w:rPr>
                <w:rFonts w:ascii="Arial" w:hAnsi="Arial" w:cs="Arial"/>
                <w:sz w:val="20"/>
              </w:rPr>
            </w:pPr>
          </w:p>
        </w:tc>
      </w:tr>
    </w:tbl>
    <w:p w:rsidR="00FC1582" w:rsidRPr="008C7D5D" w:rsidRDefault="00FC1582" w:rsidP="00FC1582">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FC1582" w:rsidRPr="00EE44DE" w:rsidRDefault="00FC1582" w:rsidP="00A1527B">
      <w:pPr>
        <w:pStyle w:val="Heading2"/>
        <w:numPr>
          <w:ilvl w:val="1"/>
          <w:numId w:val="51"/>
        </w:numPr>
        <w:spacing w:before="120" w:after="120"/>
        <w:rPr>
          <w:rFonts w:ascii="Arial" w:hAnsi="Arial" w:cs="Arial"/>
          <w:b/>
          <w:color w:val="auto"/>
          <w:sz w:val="20"/>
        </w:rPr>
      </w:pPr>
      <w:bookmarkStart w:id="122" w:name="_Ref429840"/>
      <w:bookmarkStart w:id="123" w:name="_Toc4669434"/>
      <w:r w:rsidRPr="00EE44DE">
        <w:rPr>
          <w:rFonts w:ascii="Arial" w:hAnsi="Arial" w:cs="Arial"/>
          <w:b/>
          <w:color w:val="auto"/>
          <w:sz w:val="20"/>
        </w:rPr>
        <w:t>Fines, Penalties and Forfeits</w:t>
      </w:r>
      <w:bookmarkEnd w:id="122"/>
      <w:bookmarkEnd w:id="123"/>
    </w:p>
    <w:tbl>
      <w:tblPr>
        <w:tblStyle w:val="TableGrid"/>
        <w:tblW w:w="5000" w:type="pct"/>
        <w:tblLook w:val="04A0" w:firstRow="1" w:lastRow="0" w:firstColumn="1" w:lastColumn="0" w:noHBand="0" w:noVBand="1"/>
      </w:tblPr>
      <w:tblGrid>
        <w:gridCol w:w="5239"/>
        <w:gridCol w:w="981"/>
        <w:gridCol w:w="1844"/>
        <w:gridCol w:w="1848"/>
      </w:tblGrid>
      <w:tr w:rsidR="00FC1582" w:rsidRPr="0026528B" w:rsidTr="00FC1582">
        <w:tc>
          <w:tcPr>
            <w:tcW w:w="3138" w:type="pct"/>
            <w:gridSpan w:val="2"/>
            <w:tcBorders>
              <w:bottom w:val="single" w:sz="4" w:space="0" w:color="auto"/>
            </w:tcBorders>
            <w:shd w:val="clear" w:color="auto" w:fill="FBE4D5" w:themeFill="accent2" w:themeFillTint="33"/>
          </w:tcPr>
          <w:p w:rsidR="00FC1582" w:rsidRPr="001049DD" w:rsidRDefault="00FC1582" w:rsidP="00FC1582">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C1582" w:rsidRDefault="00FC1582" w:rsidP="00FC1582">
            <w:pPr>
              <w:spacing w:before="60" w:after="60"/>
              <w:ind w:firstLine="0"/>
              <w:jc w:val="center"/>
              <w:rPr>
                <w:rFonts w:ascii="Arial" w:hAnsi="Arial" w:cs="Arial"/>
                <w:b/>
                <w:sz w:val="20"/>
              </w:rPr>
            </w:pPr>
            <w:r>
              <w:rPr>
                <w:rFonts w:ascii="Arial" w:hAnsi="Arial" w:cs="Arial"/>
                <w:b/>
                <w:sz w:val="20"/>
              </w:rPr>
              <w:t>2018/2019</w:t>
            </w:r>
          </w:p>
          <w:p w:rsidR="00FC1582" w:rsidRPr="0026528B" w:rsidRDefault="00FC1582" w:rsidP="00FC1582">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C1582" w:rsidRDefault="00FC1582" w:rsidP="00FC1582">
            <w:pPr>
              <w:spacing w:before="60" w:after="60"/>
              <w:ind w:firstLine="0"/>
              <w:jc w:val="center"/>
              <w:rPr>
                <w:rFonts w:ascii="Arial" w:hAnsi="Arial" w:cs="Arial"/>
                <w:b/>
                <w:sz w:val="20"/>
              </w:rPr>
            </w:pPr>
            <w:r>
              <w:rPr>
                <w:rFonts w:ascii="Arial" w:hAnsi="Arial" w:cs="Arial"/>
                <w:b/>
                <w:sz w:val="20"/>
              </w:rPr>
              <w:t>2017/2018</w:t>
            </w:r>
          </w:p>
          <w:p w:rsidR="00FC1582" w:rsidRPr="0026528B" w:rsidRDefault="00FC1582" w:rsidP="00FC1582">
            <w:pPr>
              <w:spacing w:before="60" w:after="60"/>
              <w:ind w:firstLine="0"/>
              <w:jc w:val="center"/>
              <w:rPr>
                <w:rFonts w:ascii="Arial" w:hAnsi="Arial" w:cs="Arial"/>
                <w:b/>
                <w:sz w:val="20"/>
              </w:rPr>
            </w:pPr>
            <w:r>
              <w:rPr>
                <w:rFonts w:ascii="Arial" w:hAnsi="Arial" w:cs="Arial"/>
                <w:b/>
                <w:sz w:val="20"/>
              </w:rPr>
              <w:t>(R’000s)</w:t>
            </w:r>
          </w:p>
        </w:tc>
      </w:tr>
      <w:tr w:rsidR="00FC1582" w:rsidRPr="0026528B" w:rsidTr="00FC1582">
        <w:tc>
          <w:tcPr>
            <w:tcW w:w="3138" w:type="pct"/>
            <w:gridSpan w:val="2"/>
            <w:tcBorders>
              <w:bottom w:val="nil"/>
            </w:tcBorders>
          </w:tcPr>
          <w:p w:rsidR="00FC1582" w:rsidRPr="00EE18B9" w:rsidRDefault="00FC1582" w:rsidP="00FC1582">
            <w:pPr>
              <w:spacing w:before="60" w:after="60"/>
              <w:ind w:firstLine="0"/>
              <w:rPr>
                <w:rFonts w:ascii="Arial" w:hAnsi="Arial" w:cs="Arial"/>
                <w:sz w:val="20"/>
              </w:rPr>
            </w:pPr>
          </w:p>
        </w:tc>
        <w:tc>
          <w:tcPr>
            <w:tcW w:w="930" w:type="pct"/>
            <w:tcBorders>
              <w:bottom w:val="nil"/>
            </w:tcBorders>
          </w:tcPr>
          <w:p w:rsidR="00FC1582" w:rsidRPr="0026528B" w:rsidRDefault="00FC1582" w:rsidP="00FC1582">
            <w:pPr>
              <w:spacing w:before="60" w:after="60"/>
              <w:ind w:firstLine="0"/>
              <w:jc w:val="right"/>
              <w:rPr>
                <w:rFonts w:ascii="Arial" w:hAnsi="Arial" w:cs="Arial"/>
                <w:sz w:val="20"/>
              </w:rPr>
            </w:pPr>
          </w:p>
        </w:tc>
        <w:tc>
          <w:tcPr>
            <w:tcW w:w="932" w:type="pct"/>
            <w:tcBorders>
              <w:bottom w:val="nil"/>
            </w:tcBorders>
          </w:tcPr>
          <w:p w:rsidR="00FC1582" w:rsidRPr="0026528B" w:rsidRDefault="00FC1582" w:rsidP="00FC1582">
            <w:pPr>
              <w:spacing w:before="60" w:after="60"/>
              <w:ind w:firstLine="0"/>
              <w:jc w:val="right"/>
              <w:rPr>
                <w:rFonts w:ascii="Arial" w:hAnsi="Arial" w:cs="Arial"/>
                <w:sz w:val="20"/>
              </w:rPr>
            </w:pPr>
          </w:p>
        </w:tc>
      </w:tr>
      <w:tr w:rsidR="00FC1582" w:rsidRPr="0026528B" w:rsidTr="00FC1582">
        <w:tc>
          <w:tcPr>
            <w:tcW w:w="2643" w:type="pct"/>
            <w:tcBorders>
              <w:top w:val="nil"/>
              <w:bottom w:val="nil"/>
              <w:right w:val="nil"/>
            </w:tcBorders>
            <w:shd w:val="clear" w:color="auto" w:fill="auto"/>
          </w:tcPr>
          <w:p w:rsidR="00FC1582" w:rsidRPr="00C34650" w:rsidRDefault="00FC1582" w:rsidP="00FC1582">
            <w:pPr>
              <w:spacing w:before="60" w:after="60"/>
              <w:ind w:firstLine="0"/>
              <w:rPr>
                <w:rFonts w:ascii="Arial" w:hAnsi="Arial" w:cs="Arial"/>
                <w:sz w:val="20"/>
              </w:rPr>
            </w:pPr>
            <w:r>
              <w:rPr>
                <w:rFonts w:ascii="Arial" w:hAnsi="Arial" w:cs="Arial"/>
                <w:sz w:val="20"/>
              </w:rPr>
              <w:t>Fines</w:t>
            </w:r>
          </w:p>
        </w:tc>
        <w:tc>
          <w:tcPr>
            <w:tcW w:w="495" w:type="pct"/>
            <w:tcBorders>
              <w:top w:val="nil"/>
              <w:left w:val="nil"/>
              <w:bottom w:val="nil"/>
            </w:tcBorders>
            <w:shd w:val="clear" w:color="auto" w:fill="auto"/>
          </w:tcPr>
          <w:p w:rsidR="00FC1582" w:rsidRPr="00EF6865" w:rsidRDefault="002F71ED" w:rsidP="00FC1582">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_Ref430917 \r \h </w:instrText>
            </w:r>
            <w:r>
              <w:rPr>
                <w:rFonts w:ascii="Arial" w:hAnsi="Arial" w:cs="Arial"/>
                <w:b/>
                <w:sz w:val="20"/>
              </w:rPr>
            </w:r>
            <w:r>
              <w:rPr>
                <w:rFonts w:ascii="Arial" w:hAnsi="Arial" w:cs="Arial"/>
                <w:b/>
                <w:sz w:val="20"/>
              </w:rPr>
              <w:fldChar w:fldCharType="separate"/>
            </w:r>
            <w:r w:rsidR="00855FCA">
              <w:rPr>
                <w:rFonts w:ascii="Arial" w:hAnsi="Arial" w:cs="Arial"/>
                <w:b/>
                <w:sz w:val="20"/>
              </w:rPr>
              <w:t>27.1</w:t>
            </w:r>
            <w:r>
              <w:rPr>
                <w:rFonts w:ascii="Arial" w:hAnsi="Arial" w:cs="Arial"/>
                <w:b/>
                <w:sz w:val="20"/>
              </w:rPr>
              <w:fldChar w:fldCharType="end"/>
            </w:r>
          </w:p>
        </w:tc>
        <w:tc>
          <w:tcPr>
            <w:tcW w:w="930"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r>
      <w:tr w:rsidR="00FC1582" w:rsidRPr="0026528B" w:rsidTr="00FC1582">
        <w:tc>
          <w:tcPr>
            <w:tcW w:w="2643" w:type="pct"/>
            <w:tcBorders>
              <w:top w:val="nil"/>
              <w:bottom w:val="nil"/>
              <w:right w:val="nil"/>
            </w:tcBorders>
            <w:shd w:val="clear" w:color="auto" w:fill="auto"/>
          </w:tcPr>
          <w:p w:rsidR="00FC1582" w:rsidRPr="00C34650" w:rsidRDefault="00FC1582" w:rsidP="00FC1582">
            <w:pPr>
              <w:spacing w:before="60" w:after="60"/>
              <w:ind w:firstLine="0"/>
              <w:rPr>
                <w:rFonts w:ascii="Arial" w:hAnsi="Arial" w:cs="Arial"/>
                <w:sz w:val="20"/>
              </w:rPr>
            </w:pPr>
            <w:r>
              <w:rPr>
                <w:rFonts w:ascii="Arial" w:hAnsi="Arial" w:cs="Arial"/>
                <w:sz w:val="20"/>
              </w:rPr>
              <w:t>Penalties</w:t>
            </w:r>
          </w:p>
        </w:tc>
        <w:tc>
          <w:tcPr>
            <w:tcW w:w="495" w:type="pct"/>
            <w:tcBorders>
              <w:top w:val="nil"/>
              <w:left w:val="nil"/>
              <w:bottom w:val="nil"/>
            </w:tcBorders>
            <w:shd w:val="clear" w:color="auto" w:fill="auto"/>
          </w:tcPr>
          <w:p w:rsidR="00FC1582" w:rsidRPr="00EF6865" w:rsidRDefault="002F71ED" w:rsidP="00FC1582">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_Ref430925 \r \h </w:instrText>
            </w:r>
            <w:r>
              <w:rPr>
                <w:rFonts w:ascii="Arial" w:hAnsi="Arial" w:cs="Arial"/>
                <w:b/>
                <w:sz w:val="20"/>
              </w:rPr>
            </w:r>
            <w:r>
              <w:rPr>
                <w:rFonts w:ascii="Arial" w:hAnsi="Arial" w:cs="Arial"/>
                <w:b/>
                <w:sz w:val="20"/>
              </w:rPr>
              <w:fldChar w:fldCharType="separate"/>
            </w:r>
            <w:r w:rsidR="00855FCA">
              <w:rPr>
                <w:rFonts w:ascii="Arial" w:hAnsi="Arial" w:cs="Arial"/>
                <w:b/>
                <w:sz w:val="20"/>
              </w:rPr>
              <w:t>27.2</w:t>
            </w:r>
            <w:r>
              <w:rPr>
                <w:rFonts w:ascii="Arial" w:hAnsi="Arial" w:cs="Arial"/>
                <w:b/>
                <w:sz w:val="20"/>
              </w:rPr>
              <w:fldChar w:fldCharType="end"/>
            </w:r>
          </w:p>
        </w:tc>
        <w:tc>
          <w:tcPr>
            <w:tcW w:w="930"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r>
      <w:tr w:rsidR="00FC1582" w:rsidRPr="0026528B" w:rsidTr="00FC1582">
        <w:tc>
          <w:tcPr>
            <w:tcW w:w="2643" w:type="pct"/>
            <w:tcBorders>
              <w:top w:val="nil"/>
              <w:bottom w:val="nil"/>
              <w:right w:val="nil"/>
            </w:tcBorders>
            <w:shd w:val="clear" w:color="auto" w:fill="auto"/>
          </w:tcPr>
          <w:p w:rsidR="00FC1582" w:rsidRPr="00C34650" w:rsidRDefault="00FC1582" w:rsidP="00FC1582">
            <w:pPr>
              <w:spacing w:before="60" w:after="60"/>
              <w:ind w:firstLine="0"/>
              <w:rPr>
                <w:rFonts w:ascii="Arial" w:hAnsi="Arial" w:cs="Arial"/>
                <w:sz w:val="20"/>
              </w:rPr>
            </w:pPr>
            <w:r>
              <w:rPr>
                <w:rFonts w:ascii="Arial" w:hAnsi="Arial" w:cs="Arial"/>
                <w:sz w:val="20"/>
              </w:rPr>
              <w:t>Forfeits</w:t>
            </w:r>
          </w:p>
        </w:tc>
        <w:tc>
          <w:tcPr>
            <w:tcW w:w="495" w:type="pct"/>
            <w:tcBorders>
              <w:top w:val="nil"/>
              <w:left w:val="nil"/>
              <w:bottom w:val="nil"/>
            </w:tcBorders>
            <w:shd w:val="clear" w:color="auto" w:fill="auto"/>
          </w:tcPr>
          <w:p w:rsidR="00FC1582" w:rsidRPr="00EF6865" w:rsidRDefault="002F71ED" w:rsidP="00FC1582">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_Ref431196 \r \h </w:instrText>
            </w:r>
            <w:r>
              <w:rPr>
                <w:rFonts w:ascii="Arial" w:hAnsi="Arial" w:cs="Arial"/>
                <w:b/>
                <w:sz w:val="20"/>
              </w:rPr>
            </w:r>
            <w:r>
              <w:rPr>
                <w:rFonts w:ascii="Arial" w:hAnsi="Arial" w:cs="Arial"/>
                <w:b/>
                <w:sz w:val="20"/>
              </w:rPr>
              <w:fldChar w:fldCharType="separate"/>
            </w:r>
            <w:r w:rsidR="00855FCA">
              <w:rPr>
                <w:rFonts w:ascii="Arial" w:hAnsi="Arial" w:cs="Arial"/>
                <w:b/>
                <w:sz w:val="20"/>
              </w:rPr>
              <w:t>27.3</w:t>
            </w:r>
            <w:r>
              <w:rPr>
                <w:rFonts w:ascii="Arial" w:hAnsi="Arial" w:cs="Arial"/>
                <w:b/>
                <w:sz w:val="20"/>
              </w:rPr>
              <w:fldChar w:fldCharType="end"/>
            </w:r>
          </w:p>
        </w:tc>
        <w:tc>
          <w:tcPr>
            <w:tcW w:w="930"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c>
          <w:tcPr>
            <w:tcW w:w="932" w:type="pct"/>
            <w:tcBorders>
              <w:top w:val="nil"/>
              <w:bottom w:val="nil"/>
            </w:tcBorders>
            <w:shd w:val="clear" w:color="auto" w:fill="auto"/>
          </w:tcPr>
          <w:p w:rsidR="00FC1582" w:rsidRPr="0026528B" w:rsidRDefault="00FC1582" w:rsidP="00FC1582">
            <w:pPr>
              <w:spacing w:before="60" w:after="60"/>
              <w:ind w:firstLine="0"/>
              <w:jc w:val="right"/>
              <w:rPr>
                <w:rFonts w:ascii="Arial" w:hAnsi="Arial" w:cs="Arial"/>
                <w:sz w:val="20"/>
              </w:rPr>
            </w:pPr>
          </w:p>
        </w:tc>
      </w:tr>
      <w:tr w:rsidR="00FC1582" w:rsidRPr="0026528B" w:rsidTr="00FC1582">
        <w:tc>
          <w:tcPr>
            <w:tcW w:w="3138" w:type="pct"/>
            <w:gridSpan w:val="2"/>
            <w:tcBorders>
              <w:top w:val="nil"/>
              <w:bottom w:val="single" w:sz="4" w:space="0" w:color="auto"/>
            </w:tcBorders>
            <w:shd w:val="clear" w:color="auto" w:fill="FFFFFF" w:themeFill="background1"/>
            <w:vAlign w:val="center"/>
          </w:tcPr>
          <w:p w:rsidR="00FC1582" w:rsidRPr="00F907F9" w:rsidRDefault="00FC1582" w:rsidP="00FC1582">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FC1582" w:rsidRPr="0026528B" w:rsidRDefault="00FC1582" w:rsidP="00FC15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FC1582" w:rsidRPr="0026528B" w:rsidRDefault="00FC1582" w:rsidP="00FC1582">
            <w:pPr>
              <w:spacing w:before="60" w:after="60"/>
              <w:ind w:firstLine="0"/>
              <w:jc w:val="right"/>
              <w:rPr>
                <w:rFonts w:ascii="Arial" w:hAnsi="Arial" w:cs="Arial"/>
                <w:sz w:val="20"/>
              </w:rPr>
            </w:pPr>
          </w:p>
        </w:tc>
      </w:tr>
    </w:tbl>
    <w:p w:rsidR="00586F9A" w:rsidRDefault="00586F9A" w:rsidP="00586F9A">
      <w:pPr>
        <w:spacing w:after="120"/>
        <w:ind w:firstLine="0"/>
        <w:rPr>
          <w:rFonts w:ascii="Arial" w:hAnsi="Arial" w:cs="Arial"/>
          <w:sz w:val="20"/>
        </w:rPr>
      </w:pPr>
    </w:p>
    <w:p w:rsidR="00586F9A" w:rsidRDefault="00586F9A" w:rsidP="00B4401A">
      <w:pPr>
        <w:pStyle w:val="ListParagraph"/>
        <w:numPr>
          <w:ilvl w:val="1"/>
          <w:numId w:val="24"/>
        </w:numPr>
        <w:ind w:left="567" w:hanging="567"/>
        <w:contextualSpacing w:val="0"/>
        <w:rPr>
          <w:rFonts w:ascii="Arial" w:hAnsi="Arial" w:cs="Arial"/>
          <w:b/>
          <w:sz w:val="20"/>
        </w:rPr>
      </w:pPr>
      <w:bookmarkStart w:id="124" w:name="_Ref430917"/>
      <w:r>
        <w:rPr>
          <w:rFonts w:ascii="Arial" w:hAnsi="Arial" w:cs="Arial"/>
          <w:b/>
          <w:sz w:val="20"/>
        </w:rPr>
        <w:t>Fines</w:t>
      </w:r>
      <w:bookmarkEnd w:id="124"/>
    </w:p>
    <w:tbl>
      <w:tblPr>
        <w:tblStyle w:val="TableGrid"/>
        <w:tblW w:w="5000" w:type="pct"/>
        <w:tblLook w:val="04A0" w:firstRow="1" w:lastRow="0" w:firstColumn="1" w:lastColumn="0" w:noHBand="0" w:noVBand="1"/>
      </w:tblPr>
      <w:tblGrid>
        <w:gridCol w:w="6220"/>
        <w:gridCol w:w="1844"/>
        <w:gridCol w:w="1848"/>
      </w:tblGrid>
      <w:tr w:rsidR="00586F9A" w:rsidRPr="0026528B" w:rsidTr="00352379">
        <w:tc>
          <w:tcPr>
            <w:tcW w:w="3138" w:type="pct"/>
            <w:tcBorders>
              <w:bottom w:val="single" w:sz="4" w:space="0" w:color="auto"/>
            </w:tcBorders>
            <w:shd w:val="clear" w:color="auto" w:fill="FBE4D5" w:themeFill="accent2" w:themeFillTint="33"/>
          </w:tcPr>
          <w:p w:rsidR="00586F9A" w:rsidRPr="001049DD" w:rsidRDefault="00586F9A" w:rsidP="0035237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86F9A" w:rsidRDefault="00586F9A" w:rsidP="00352379">
            <w:pPr>
              <w:spacing w:before="60" w:after="60"/>
              <w:ind w:firstLine="0"/>
              <w:jc w:val="center"/>
              <w:rPr>
                <w:rFonts w:ascii="Arial" w:hAnsi="Arial" w:cs="Arial"/>
                <w:b/>
                <w:sz w:val="20"/>
              </w:rPr>
            </w:pPr>
            <w:r>
              <w:rPr>
                <w:rFonts w:ascii="Arial" w:hAnsi="Arial" w:cs="Arial"/>
                <w:b/>
                <w:sz w:val="20"/>
              </w:rPr>
              <w:t>2018/2019</w:t>
            </w:r>
          </w:p>
          <w:p w:rsidR="00586F9A" w:rsidRPr="0026528B" w:rsidRDefault="00586F9A" w:rsidP="0035237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86F9A" w:rsidRDefault="00586F9A" w:rsidP="00352379">
            <w:pPr>
              <w:spacing w:before="60" w:after="60"/>
              <w:ind w:firstLine="0"/>
              <w:jc w:val="center"/>
              <w:rPr>
                <w:rFonts w:ascii="Arial" w:hAnsi="Arial" w:cs="Arial"/>
                <w:b/>
                <w:sz w:val="20"/>
              </w:rPr>
            </w:pPr>
            <w:r>
              <w:rPr>
                <w:rFonts w:ascii="Arial" w:hAnsi="Arial" w:cs="Arial"/>
                <w:b/>
                <w:sz w:val="20"/>
              </w:rPr>
              <w:t>2017/2018</w:t>
            </w:r>
          </w:p>
          <w:p w:rsidR="00586F9A" w:rsidRPr="0026528B" w:rsidRDefault="00586F9A" w:rsidP="00352379">
            <w:pPr>
              <w:spacing w:before="60" w:after="60"/>
              <w:ind w:firstLine="0"/>
              <w:jc w:val="center"/>
              <w:rPr>
                <w:rFonts w:ascii="Arial" w:hAnsi="Arial" w:cs="Arial"/>
                <w:b/>
                <w:sz w:val="20"/>
              </w:rPr>
            </w:pPr>
            <w:r>
              <w:rPr>
                <w:rFonts w:ascii="Arial" w:hAnsi="Arial" w:cs="Arial"/>
                <w:b/>
                <w:sz w:val="20"/>
              </w:rPr>
              <w:t>(R’000s)</w:t>
            </w:r>
          </w:p>
        </w:tc>
      </w:tr>
      <w:tr w:rsidR="00586F9A" w:rsidRPr="0026528B" w:rsidTr="00352379">
        <w:tc>
          <w:tcPr>
            <w:tcW w:w="3138" w:type="pct"/>
            <w:tcBorders>
              <w:bottom w:val="nil"/>
            </w:tcBorders>
          </w:tcPr>
          <w:p w:rsidR="00586F9A" w:rsidRPr="00EE18B9" w:rsidRDefault="00586F9A" w:rsidP="00352379">
            <w:pPr>
              <w:spacing w:before="60" w:after="60"/>
              <w:ind w:firstLine="0"/>
              <w:rPr>
                <w:rFonts w:ascii="Arial" w:hAnsi="Arial" w:cs="Arial"/>
                <w:sz w:val="20"/>
              </w:rPr>
            </w:pPr>
          </w:p>
        </w:tc>
        <w:tc>
          <w:tcPr>
            <w:tcW w:w="930" w:type="pct"/>
            <w:tcBorders>
              <w:bottom w:val="nil"/>
            </w:tcBorders>
          </w:tcPr>
          <w:p w:rsidR="00586F9A" w:rsidRPr="0026528B" w:rsidRDefault="00586F9A" w:rsidP="00352379">
            <w:pPr>
              <w:spacing w:before="60" w:after="60"/>
              <w:ind w:firstLine="0"/>
              <w:jc w:val="right"/>
              <w:rPr>
                <w:rFonts w:ascii="Arial" w:hAnsi="Arial" w:cs="Arial"/>
                <w:sz w:val="20"/>
              </w:rPr>
            </w:pPr>
          </w:p>
        </w:tc>
        <w:tc>
          <w:tcPr>
            <w:tcW w:w="932" w:type="pct"/>
            <w:tcBorders>
              <w:bottom w:val="nil"/>
            </w:tcBorders>
          </w:tcPr>
          <w:p w:rsidR="00586F9A" w:rsidRPr="0026528B" w:rsidRDefault="00586F9A" w:rsidP="00352379">
            <w:pPr>
              <w:spacing w:before="60" w:after="60"/>
              <w:ind w:firstLine="0"/>
              <w:jc w:val="right"/>
              <w:rPr>
                <w:rFonts w:ascii="Arial" w:hAnsi="Arial" w:cs="Arial"/>
                <w:sz w:val="20"/>
              </w:rPr>
            </w:pPr>
          </w:p>
        </w:tc>
      </w:tr>
      <w:tr w:rsidR="00586F9A" w:rsidRPr="0026528B" w:rsidTr="00352379">
        <w:tc>
          <w:tcPr>
            <w:tcW w:w="3138" w:type="pct"/>
            <w:tcBorders>
              <w:top w:val="nil"/>
              <w:bottom w:val="nil"/>
            </w:tcBorders>
            <w:shd w:val="clear" w:color="auto" w:fill="auto"/>
          </w:tcPr>
          <w:p w:rsidR="00586F9A" w:rsidRPr="00586F9A" w:rsidRDefault="00586F9A" w:rsidP="00352379">
            <w:pPr>
              <w:spacing w:before="60" w:after="60"/>
              <w:ind w:firstLine="0"/>
              <w:jc w:val="left"/>
              <w:rPr>
                <w:rFonts w:ascii="Arial" w:hAnsi="Arial" w:cs="Arial"/>
                <w:b/>
                <w:sz w:val="20"/>
              </w:rPr>
            </w:pPr>
            <w:r w:rsidRPr="00586F9A">
              <w:rPr>
                <w:rFonts w:ascii="Arial" w:hAnsi="Arial" w:cs="Arial"/>
                <w:b/>
                <w:sz w:val="20"/>
              </w:rPr>
              <w:t>Traffic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 xml:space="preserve">Court Fines </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Service Provider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Municipal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352379">
        <w:tc>
          <w:tcPr>
            <w:tcW w:w="3138" w:type="pct"/>
            <w:tcBorders>
              <w:top w:val="nil"/>
              <w:bottom w:val="nil"/>
            </w:tcBorders>
            <w:shd w:val="clear" w:color="auto" w:fill="auto"/>
          </w:tcPr>
          <w:p w:rsidR="00586F9A" w:rsidRPr="00586F9A" w:rsidRDefault="00586F9A" w:rsidP="00352379">
            <w:pPr>
              <w:spacing w:before="60" w:after="60"/>
              <w:ind w:firstLine="0"/>
              <w:jc w:val="left"/>
              <w:rPr>
                <w:rFonts w:ascii="Arial" w:hAnsi="Arial" w:cs="Arial"/>
                <w:b/>
                <w:sz w:val="20"/>
              </w:rPr>
            </w:pPr>
            <w:r w:rsidRPr="00586F9A">
              <w:rPr>
                <w:rFonts w:ascii="Arial" w:hAnsi="Arial" w:cs="Arial"/>
                <w:b/>
                <w:sz w:val="20"/>
              </w:rPr>
              <w:t>Other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Building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Councillor Fines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Illegal Connections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 xml:space="preserve">Law Enforcement </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Overdue Books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left="313" w:firstLine="0"/>
              <w:jc w:val="left"/>
              <w:rPr>
                <w:rFonts w:ascii="Arial" w:hAnsi="Arial" w:cs="Arial"/>
                <w:sz w:val="20"/>
              </w:rPr>
            </w:pPr>
            <w:r>
              <w:rPr>
                <w:rFonts w:ascii="Arial" w:hAnsi="Arial" w:cs="Arial"/>
                <w:sz w:val="20"/>
              </w:rPr>
              <w:t>Pound Fees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352379">
        <w:tc>
          <w:tcPr>
            <w:tcW w:w="3138" w:type="pct"/>
            <w:tcBorders>
              <w:top w:val="nil"/>
              <w:bottom w:val="single" w:sz="4" w:space="0" w:color="auto"/>
            </w:tcBorders>
            <w:shd w:val="clear" w:color="auto" w:fill="FFFFFF" w:themeFill="background1"/>
            <w:vAlign w:val="center"/>
          </w:tcPr>
          <w:p w:rsidR="00586F9A" w:rsidRPr="00F907F9" w:rsidRDefault="00586F9A" w:rsidP="0035237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86F9A" w:rsidRPr="0026528B" w:rsidRDefault="00586F9A" w:rsidP="00352379">
            <w:pPr>
              <w:spacing w:before="60" w:after="60"/>
              <w:ind w:firstLine="0"/>
              <w:jc w:val="right"/>
              <w:rPr>
                <w:rFonts w:ascii="Arial" w:hAnsi="Arial" w:cs="Arial"/>
                <w:sz w:val="20"/>
              </w:rPr>
            </w:pPr>
          </w:p>
        </w:tc>
      </w:tr>
    </w:tbl>
    <w:p w:rsidR="00586F9A" w:rsidRDefault="00586F9A" w:rsidP="00586F9A">
      <w:pPr>
        <w:spacing w:after="120"/>
        <w:ind w:firstLine="0"/>
        <w:rPr>
          <w:rFonts w:ascii="Arial" w:hAnsi="Arial" w:cs="Arial"/>
          <w:sz w:val="20"/>
        </w:rPr>
      </w:pPr>
    </w:p>
    <w:p w:rsidR="00586F9A" w:rsidRDefault="00586F9A" w:rsidP="00B4401A">
      <w:pPr>
        <w:pStyle w:val="ListParagraph"/>
        <w:numPr>
          <w:ilvl w:val="1"/>
          <w:numId w:val="24"/>
        </w:numPr>
        <w:ind w:left="567" w:hanging="567"/>
        <w:contextualSpacing w:val="0"/>
        <w:rPr>
          <w:rFonts w:ascii="Arial" w:hAnsi="Arial" w:cs="Arial"/>
          <w:b/>
          <w:sz w:val="20"/>
        </w:rPr>
      </w:pPr>
      <w:bookmarkStart w:id="125" w:name="_Ref430925"/>
      <w:r>
        <w:rPr>
          <w:rFonts w:ascii="Arial" w:hAnsi="Arial" w:cs="Arial"/>
          <w:b/>
          <w:sz w:val="20"/>
        </w:rPr>
        <w:t>Penalties</w:t>
      </w:r>
      <w:bookmarkEnd w:id="125"/>
    </w:p>
    <w:tbl>
      <w:tblPr>
        <w:tblStyle w:val="TableGrid"/>
        <w:tblW w:w="5000" w:type="pct"/>
        <w:tblLook w:val="04A0" w:firstRow="1" w:lastRow="0" w:firstColumn="1" w:lastColumn="0" w:noHBand="0" w:noVBand="1"/>
      </w:tblPr>
      <w:tblGrid>
        <w:gridCol w:w="6220"/>
        <w:gridCol w:w="1844"/>
        <w:gridCol w:w="1848"/>
      </w:tblGrid>
      <w:tr w:rsidR="00586F9A" w:rsidRPr="0026528B" w:rsidTr="00352379">
        <w:tc>
          <w:tcPr>
            <w:tcW w:w="3138" w:type="pct"/>
            <w:tcBorders>
              <w:bottom w:val="single" w:sz="4" w:space="0" w:color="auto"/>
            </w:tcBorders>
            <w:shd w:val="clear" w:color="auto" w:fill="FBE4D5" w:themeFill="accent2" w:themeFillTint="33"/>
          </w:tcPr>
          <w:p w:rsidR="00586F9A" w:rsidRPr="001049DD" w:rsidRDefault="00586F9A" w:rsidP="0035237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86F9A" w:rsidRDefault="00586F9A" w:rsidP="00352379">
            <w:pPr>
              <w:spacing w:before="60" w:after="60"/>
              <w:ind w:firstLine="0"/>
              <w:jc w:val="center"/>
              <w:rPr>
                <w:rFonts w:ascii="Arial" w:hAnsi="Arial" w:cs="Arial"/>
                <w:b/>
                <w:sz w:val="20"/>
              </w:rPr>
            </w:pPr>
            <w:r>
              <w:rPr>
                <w:rFonts w:ascii="Arial" w:hAnsi="Arial" w:cs="Arial"/>
                <w:b/>
                <w:sz w:val="20"/>
              </w:rPr>
              <w:t>2018/2019</w:t>
            </w:r>
          </w:p>
          <w:p w:rsidR="00586F9A" w:rsidRPr="0026528B" w:rsidRDefault="00586F9A" w:rsidP="0035237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86F9A" w:rsidRDefault="00586F9A" w:rsidP="00352379">
            <w:pPr>
              <w:spacing w:before="60" w:after="60"/>
              <w:ind w:firstLine="0"/>
              <w:jc w:val="center"/>
              <w:rPr>
                <w:rFonts w:ascii="Arial" w:hAnsi="Arial" w:cs="Arial"/>
                <w:b/>
                <w:sz w:val="20"/>
              </w:rPr>
            </w:pPr>
            <w:r>
              <w:rPr>
                <w:rFonts w:ascii="Arial" w:hAnsi="Arial" w:cs="Arial"/>
                <w:b/>
                <w:sz w:val="20"/>
              </w:rPr>
              <w:t>2017/2018</w:t>
            </w:r>
          </w:p>
          <w:p w:rsidR="00586F9A" w:rsidRPr="0026528B" w:rsidRDefault="00586F9A" w:rsidP="00352379">
            <w:pPr>
              <w:spacing w:before="60" w:after="60"/>
              <w:ind w:firstLine="0"/>
              <w:jc w:val="center"/>
              <w:rPr>
                <w:rFonts w:ascii="Arial" w:hAnsi="Arial" w:cs="Arial"/>
                <w:b/>
                <w:sz w:val="20"/>
              </w:rPr>
            </w:pPr>
            <w:r>
              <w:rPr>
                <w:rFonts w:ascii="Arial" w:hAnsi="Arial" w:cs="Arial"/>
                <w:b/>
                <w:sz w:val="20"/>
              </w:rPr>
              <w:t>(R’000s)</w:t>
            </w:r>
          </w:p>
        </w:tc>
      </w:tr>
      <w:tr w:rsidR="00586F9A" w:rsidRPr="0026528B" w:rsidTr="00352379">
        <w:tc>
          <w:tcPr>
            <w:tcW w:w="3138" w:type="pct"/>
            <w:tcBorders>
              <w:bottom w:val="nil"/>
            </w:tcBorders>
          </w:tcPr>
          <w:p w:rsidR="00586F9A" w:rsidRPr="00EE18B9" w:rsidRDefault="00586F9A" w:rsidP="00352379">
            <w:pPr>
              <w:spacing w:before="60" w:after="60"/>
              <w:ind w:firstLine="0"/>
              <w:rPr>
                <w:rFonts w:ascii="Arial" w:hAnsi="Arial" w:cs="Arial"/>
                <w:sz w:val="20"/>
              </w:rPr>
            </w:pPr>
          </w:p>
        </w:tc>
        <w:tc>
          <w:tcPr>
            <w:tcW w:w="930" w:type="pct"/>
            <w:tcBorders>
              <w:bottom w:val="nil"/>
            </w:tcBorders>
          </w:tcPr>
          <w:p w:rsidR="00586F9A" w:rsidRPr="0026528B" w:rsidRDefault="00586F9A" w:rsidP="00352379">
            <w:pPr>
              <w:spacing w:before="60" w:after="60"/>
              <w:ind w:firstLine="0"/>
              <w:jc w:val="right"/>
              <w:rPr>
                <w:rFonts w:ascii="Arial" w:hAnsi="Arial" w:cs="Arial"/>
                <w:sz w:val="20"/>
              </w:rPr>
            </w:pPr>
          </w:p>
        </w:tc>
        <w:tc>
          <w:tcPr>
            <w:tcW w:w="932" w:type="pct"/>
            <w:tcBorders>
              <w:bottom w:val="nil"/>
            </w:tcBorders>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firstLine="0"/>
              <w:rPr>
                <w:rFonts w:ascii="Arial" w:hAnsi="Arial" w:cs="Arial"/>
                <w:sz w:val="20"/>
              </w:rPr>
            </w:pPr>
            <w:r>
              <w:rPr>
                <w:rFonts w:ascii="Arial" w:hAnsi="Arial" w:cs="Arial"/>
                <w:sz w:val="20"/>
              </w:rPr>
              <w:t>Bus Operator Penalties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firstLine="0"/>
              <w:rPr>
                <w:rFonts w:ascii="Arial" w:hAnsi="Arial" w:cs="Arial"/>
                <w:sz w:val="20"/>
              </w:rPr>
            </w:pPr>
            <w:r>
              <w:rPr>
                <w:rFonts w:ascii="Arial" w:hAnsi="Arial" w:cs="Arial"/>
                <w:sz w:val="20"/>
              </w:rPr>
              <w:t>Disconnection Fees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firstLine="0"/>
              <w:rPr>
                <w:rFonts w:ascii="Arial" w:hAnsi="Arial" w:cs="Arial"/>
                <w:sz w:val="20"/>
              </w:rPr>
            </w:pPr>
            <w:r>
              <w:rPr>
                <w:rFonts w:ascii="Arial" w:hAnsi="Arial" w:cs="Arial"/>
                <w:sz w:val="20"/>
              </w:rPr>
              <w:t>Motor Vehicle Licenses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firstLine="0"/>
              <w:rPr>
                <w:rFonts w:ascii="Arial" w:hAnsi="Arial" w:cs="Arial"/>
                <w:sz w:val="20"/>
              </w:rPr>
            </w:pPr>
            <w:r>
              <w:rPr>
                <w:rFonts w:ascii="Arial" w:hAnsi="Arial" w:cs="Arial"/>
                <w:sz w:val="20"/>
              </w:rPr>
              <w:t xml:space="preserve">Property Rates </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26528B" w:rsidTr="00E73E79">
        <w:tc>
          <w:tcPr>
            <w:tcW w:w="3138" w:type="pct"/>
            <w:tcBorders>
              <w:top w:val="nil"/>
              <w:bottom w:val="nil"/>
            </w:tcBorders>
            <w:shd w:val="clear" w:color="auto" w:fill="auto"/>
          </w:tcPr>
          <w:p w:rsidR="00586F9A" w:rsidRPr="00586F9A" w:rsidRDefault="00586F9A" w:rsidP="00586F9A">
            <w:pPr>
              <w:spacing w:before="60" w:after="60"/>
              <w:ind w:firstLine="0"/>
              <w:rPr>
                <w:rFonts w:ascii="Arial" w:hAnsi="Arial" w:cs="Arial"/>
                <w:sz w:val="20"/>
              </w:rPr>
            </w:pPr>
            <w:r>
              <w:rPr>
                <w:rFonts w:ascii="Arial" w:hAnsi="Arial" w:cs="Arial"/>
                <w:sz w:val="20"/>
              </w:rPr>
              <w:t>Tender Withdrawals</w:t>
            </w:r>
          </w:p>
        </w:tc>
        <w:tc>
          <w:tcPr>
            <w:tcW w:w="930"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586F9A" w:rsidRPr="0026528B" w:rsidRDefault="00586F9A" w:rsidP="00352379">
            <w:pPr>
              <w:spacing w:before="60" w:after="60"/>
              <w:ind w:firstLine="0"/>
              <w:jc w:val="right"/>
              <w:rPr>
                <w:rFonts w:ascii="Arial" w:hAnsi="Arial" w:cs="Arial"/>
                <w:sz w:val="20"/>
              </w:rPr>
            </w:pPr>
          </w:p>
        </w:tc>
      </w:tr>
      <w:tr w:rsidR="00586F9A" w:rsidRPr="00586F9A" w:rsidTr="00586F9A">
        <w:tc>
          <w:tcPr>
            <w:tcW w:w="3138" w:type="pct"/>
            <w:tcBorders>
              <w:top w:val="nil"/>
              <w:bottom w:val="single" w:sz="4" w:space="0" w:color="auto"/>
            </w:tcBorders>
            <w:shd w:val="clear" w:color="auto" w:fill="auto"/>
          </w:tcPr>
          <w:p w:rsidR="00586F9A" w:rsidRPr="00586F9A" w:rsidRDefault="00586F9A" w:rsidP="00586F9A">
            <w:pPr>
              <w:spacing w:before="60" w:after="60"/>
              <w:ind w:firstLine="0"/>
              <w:rPr>
                <w:rFonts w:ascii="Arial" w:hAnsi="Arial" w:cs="Arial"/>
                <w:b/>
                <w:sz w:val="20"/>
              </w:rPr>
            </w:pPr>
            <w:r w:rsidRPr="00586F9A">
              <w:rPr>
                <w:rFonts w:ascii="Arial" w:hAnsi="Arial" w:cs="Arial"/>
                <w:b/>
                <w:sz w:val="20"/>
              </w:rPr>
              <w:t>Total</w:t>
            </w:r>
          </w:p>
        </w:tc>
        <w:tc>
          <w:tcPr>
            <w:tcW w:w="930" w:type="pct"/>
            <w:tcBorders>
              <w:top w:val="nil"/>
              <w:bottom w:val="single" w:sz="4" w:space="0" w:color="auto"/>
            </w:tcBorders>
            <w:shd w:val="clear" w:color="auto" w:fill="auto"/>
          </w:tcPr>
          <w:p w:rsidR="00586F9A" w:rsidRPr="00586F9A" w:rsidRDefault="00586F9A" w:rsidP="00352379">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auto"/>
          </w:tcPr>
          <w:p w:rsidR="00586F9A" w:rsidRPr="00586F9A" w:rsidRDefault="00586F9A" w:rsidP="00352379">
            <w:pPr>
              <w:spacing w:before="60" w:after="60"/>
              <w:ind w:firstLine="0"/>
              <w:jc w:val="right"/>
              <w:rPr>
                <w:rFonts w:ascii="Arial" w:hAnsi="Arial" w:cs="Arial"/>
                <w:b/>
                <w:sz w:val="20"/>
              </w:rPr>
            </w:pPr>
          </w:p>
        </w:tc>
      </w:tr>
    </w:tbl>
    <w:p w:rsidR="002F71ED" w:rsidRPr="008C7D5D" w:rsidRDefault="002F71ED" w:rsidP="002F71ED">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F71ED" w:rsidRDefault="002F71ED" w:rsidP="00B4401A">
      <w:pPr>
        <w:pStyle w:val="ListParagraph"/>
        <w:numPr>
          <w:ilvl w:val="1"/>
          <w:numId w:val="24"/>
        </w:numPr>
        <w:ind w:left="567" w:hanging="567"/>
        <w:contextualSpacing w:val="0"/>
        <w:rPr>
          <w:rFonts w:ascii="Arial" w:hAnsi="Arial" w:cs="Arial"/>
          <w:b/>
          <w:sz w:val="20"/>
        </w:rPr>
      </w:pPr>
      <w:bookmarkStart w:id="126" w:name="_Ref431196"/>
      <w:r>
        <w:rPr>
          <w:rFonts w:ascii="Arial" w:hAnsi="Arial" w:cs="Arial"/>
          <w:b/>
          <w:sz w:val="20"/>
        </w:rPr>
        <w:t>Forfeits</w:t>
      </w:r>
      <w:bookmarkEnd w:id="126"/>
    </w:p>
    <w:tbl>
      <w:tblPr>
        <w:tblStyle w:val="TableGrid"/>
        <w:tblW w:w="5000" w:type="pct"/>
        <w:tblLook w:val="04A0" w:firstRow="1" w:lastRow="0" w:firstColumn="1" w:lastColumn="0" w:noHBand="0" w:noVBand="1"/>
      </w:tblPr>
      <w:tblGrid>
        <w:gridCol w:w="6220"/>
        <w:gridCol w:w="1844"/>
        <w:gridCol w:w="1848"/>
      </w:tblGrid>
      <w:tr w:rsidR="002F71ED" w:rsidRPr="0026528B" w:rsidTr="00352379">
        <w:tc>
          <w:tcPr>
            <w:tcW w:w="3138" w:type="pct"/>
            <w:tcBorders>
              <w:bottom w:val="single" w:sz="4" w:space="0" w:color="auto"/>
            </w:tcBorders>
            <w:shd w:val="clear" w:color="auto" w:fill="FBE4D5" w:themeFill="accent2" w:themeFillTint="33"/>
          </w:tcPr>
          <w:p w:rsidR="002F71ED" w:rsidRPr="001049DD" w:rsidRDefault="002F71ED" w:rsidP="0035237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F71ED" w:rsidRDefault="002F71ED" w:rsidP="00352379">
            <w:pPr>
              <w:spacing w:before="60" w:after="60"/>
              <w:ind w:firstLine="0"/>
              <w:jc w:val="center"/>
              <w:rPr>
                <w:rFonts w:ascii="Arial" w:hAnsi="Arial" w:cs="Arial"/>
                <w:b/>
                <w:sz w:val="20"/>
              </w:rPr>
            </w:pPr>
            <w:r>
              <w:rPr>
                <w:rFonts w:ascii="Arial" w:hAnsi="Arial" w:cs="Arial"/>
                <w:b/>
                <w:sz w:val="20"/>
              </w:rPr>
              <w:t>2018/2019</w:t>
            </w:r>
          </w:p>
          <w:p w:rsidR="002F71ED" w:rsidRPr="0026528B" w:rsidRDefault="002F71ED" w:rsidP="0035237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F71ED" w:rsidRDefault="002F71ED" w:rsidP="00352379">
            <w:pPr>
              <w:spacing w:before="60" w:after="60"/>
              <w:ind w:firstLine="0"/>
              <w:jc w:val="center"/>
              <w:rPr>
                <w:rFonts w:ascii="Arial" w:hAnsi="Arial" w:cs="Arial"/>
                <w:b/>
                <w:sz w:val="20"/>
              </w:rPr>
            </w:pPr>
            <w:r>
              <w:rPr>
                <w:rFonts w:ascii="Arial" w:hAnsi="Arial" w:cs="Arial"/>
                <w:b/>
                <w:sz w:val="20"/>
              </w:rPr>
              <w:t>2017/2018</w:t>
            </w:r>
          </w:p>
          <w:p w:rsidR="002F71ED" w:rsidRPr="0026528B" w:rsidRDefault="002F71ED" w:rsidP="00352379">
            <w:pPr>
              <w:spacing w:before="60" w:after="60"/>
              <w:ind w:firstLine="0"/>
              <w:jc w:val="center"/>
              <w:rPr>
                <w:rFonts w:ascii="Arial" w:hAnsi="Arial" w:cs="Arial"/>
                <w:b/>
                <w:sz w:val="20"/>
              </w:rPr>
            </w:pPr>
            <w:r>
              <w:rPr>
                <w:rFonts w:ascii="Arial" w:hAnsi="Arial" w:cs="Arial"/>
                <w:b/>
                <w:sz w:val="20"/>
              </w:rPr>
              <w:t>(R’000s)</w:t>
            </w:r>
          </w:p>
        </w:tc>
      </w:tr>
      <w:tr w:rsidR="002F71ED" w:rsidRPr="0026528B" w:rsidTr="00352379">
        <w:tc>
          <w:tcPr>
            <w:tcW w:w="3138" w:type="pct"/>
            <w:tcBorders>
              <w:bottom w:val="nil"/>
            </w:tcBorders>
          </w:tcPr>
          <w:p w:rsidR="002F71ED" w:rsidRPr="00EE18B9" w:rsidRDefault="002F71ED" w:rsidP="00352379">
            <w:pPr>
              <w:spacing w:before="60" w:after="60"/>
              <w:ind w:firstLine="0"/>
              <w:rPr>
                <w:rFonts w:ascii="Arial" w:hAnsi="Arial" w:cs="Arial"/>
                <w:sz w:val="20"/>
              </w:rPr>
            </w:pPr>
          </w:p>
        </w:tc>
        <w:tc>
          <w:tcPr>
            <w:tcW w:w="930" w:type="pct"/>
            <w:tcBorders>
              <w:bottom w:val="nil"/>
            </w:tcBorders>
          </w:tcPr>
          <w:p w:rsidR="002F71ED" w:rsidRPr="0026528B" w:rsidRDefault="002F71ED" w:rsidP="00352379">
            <w:pPr>
              <w:spacing w:before="60" w:after="60"/>
              <w:ind w:firstLine="0"/>
              <w:jc w:val="right"/>
              <w:rPr>
                <w:rFonts w:ascii="Arial" w:hAnsi="Arial" w:cs="Arial"/>
                <w:sz w:val="20"/>
              </w:rPr>
            </w:pPr>
          </w:p>
        </w:tc>
        <w:tc>
          <w:tcPr>
            <w:tcW w:w="932" w:type="pct"/>
            <w:tcBorders>
              <w:bottom w:val="nil"/>
            </w:tcBorders>
          </w:tcPr>
          <w:p w:rsidR="002F71ED" w:rsidRPr="0026528B" w:rsidRDefault="002F71ED" w:rsidP="00352379">
            <w:pPr>
              <w:spacing w:before="60" w:after="60"/>
              <w:ind w:firstLine="0"/>
              <w:jc w:val="right"/>
              <w:rPr>
                <w:rFonts w:ascii="Arial" w:hAnsi="Arial" w:cs="Arial"/>
                <w:sz w:val="20"/>
              </w:rPr>
            </w:pPr>
          </w:p>
        </w:tc>
      </w:tr>
      <w:tr w:rsidR="002F71ED" w:rsidRPr="0026528B" w:rsidTr="00E73E79">
        <w:tc>
          <w:tcPr>
            <w:tcW w:w="3138" w:type="pct"/>
            <w:tcBorders>
              <w:top w:val="nil"/>
              <w:bottom w:val="nil"/>
            </w:tcBorders>
            <w:shd w:val="clear" w:color="auto" w:fill="auto"/>
          </w:tcPr>
          <w:p w:rsidR="002F71ED" w:rsidRPr="00586F9A" w:rsidRDefault="002F71ED" w:rsidP="00352379">
            <w:pPr>
              <w:spacing w:before="60" w:after="60"/>
              <w:ind w:firstLine="0"/>
              <w:rPr>
                <w:rFonts w:ascii="Arial" w:hAnsi="Arial" w:cs="Arial"/>
                <w:sz w:val="20"/>
              </w:rPr>
            </w:pPr>
            <w:r>
              <w:rPr>
                <w:rFonts w:ascii="Arial" w:hAnsi="Arial" w:cs="Arial"/>
                <w:sz w:val="20"/>
              </w:rPr>
              <w:t>Deposits</w:t>
            </w:r>
          </w:p>
        </w:tc>
        <w:tc>
          <w:tcPr>
            <w:tcW w:w="930"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r>
      <w:tr w:rsidR="002F71ED" w:rsidRPr="0026528B" w:rsidTr="00E73E79">
        <w:tc>
          <w:tcPr>
            <w:tcW w:w="3138" w:type="pct"/>
            <w:tcBorders>
              <w:top w:val="nil"/>
              <w:bottom w:val="nil"/>
            </w:tcBorders>
            <w:shd w:val="clear" w:color="auto" w:fill="auto"/>
          </w:tcPr>
          <w:p w:rsidR="002F71ED" w:rsidRPr="00586F9A" w:rsidRDefault="002F71ED" w:rsidP="00352379">
            <w:pPr>
              <w:spacing w:before="60" w:after="60"/>
              <w:ind w:firstLine="0"/>
              <w:rPr>
                <w:rFonts w:ascii="Arial" w:hAnsi="Arial" w:cs="Arial"/>
                <w:sz w:val="20"/>
              </w:rPr>
            </w:pPr>
            <w:r>
              <w:rPr>
                <w:rFonts w:ascii="Arial" w:hAnsi="Arial" w:cs="Arial"/>
                <w:sz w:val="20"/>
              </w:rPr>
              <w:t>Retentions</w:t>
            </w:r>
          </w:p>
        </w:tc>
        <w:tc>
          <w:tcPr>
            <w:tcW w:w="930"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r>
      <w:tr w:rsidR="002F71ED" w:rsidRPr="0026528B" w:rsidTr="00E73E79">
        <w:tc>
          <w:tcPr>
            <w:tcW w:w="3138" w:type="pct"/>
            <w:tcBorders>
              <w:top w:val="nil"/>
              <w:bottom w:val="nil"/>
            </w:tcBorders>
            <w:shd w:val="clear" w:color="auto" w:fill="auto"/>
          </w:tcPr>
          <w:p w:rsidR="002F71ED" w:rsidRPr="00586F9A" w:rsidRDefault="002F71ED" w:rsidP="00352379">
            <w:pPr>
              <w:spacing w:before="60" w:after="60"/>
              <w:ind w:firstLine="0"/>
              <w:rPr>
                <w:rFonts w:ascii="Arial" w:hAnsi="Arial" w:cs="Arial"/>
                <w:sz w:val="20"/>
              </w:rPr>
            </w:pPr>
            <w:r>
              <w:rPr>
                <w:rFonts w:ascii="Arial" w:hAnsi="Arial" w:cs="Arial"/>
                <w:sz w:val="20"/>
              </w:rPr>
              <w:t>Unclaimed Money</w:t>
            </w:r>
          </w:p>
        </w:tc>
        <w:tc>
          <w:tcPr>
            <w:tcW w:w="930"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2F71ED" w:rsidRPr="0026528B" w:rsidRDefault="002F71ED" w:rsidP="00352379">
            <w:pPr>
              <w:spacing w:before="60" w:after="60"/>
              <w:ind w:firstLine="0"/>
              <w:jc w:val="right"/>
              <w:rPr>
                <w:rFonts w:ascii="Arial" w:hAnsi="Arial" w:cs="Arial"/>
                <w:sz w:val="20"/>
              </w:rPr>
            </w:pPr>
          </w:p>
        </w:tc>
      </w:tr>
      <w:tr w:rsidR="002F71ED" w:rsidRPr="00586F9A" w:rsidTr="00352379">
        <w:tc>
          <w:tcPr>
            <w:tcW w:w="3138" w:type="pct"/>
            <w:tcBorders>
              <w:top w:val="nil"/>
              <w:bottom w:val="single" w:sz="4" w:space="0" w:color="auto"/>
            </w:tcBorders>
            <w:shd w:val="clear" w:color="auto" w:fill="auto"/>
          </w:tcPr>
          <w:p w:rsidR="002F71ED" w:rsidRPr="00586F9A" w:rsidRDefault="002F71ED" w:rsidP="00352379">
            <w:pPr>
              <w:spacing w:before="60" w:after="60"/>
              <w:ind w:firstLine="0"/>
              <w:rPr>
                <w:rFonts w:ascii="Arial" w:hAnsi="Arial" w:cs="Arial"/>
                <w:b/>
                <w:sz w:val="20"/>
              </w:rPr>
            </w:pPr>
            <w:r w:rsidRPr="00586F9A">
              <w:rPr>
                <w:rFonts w:ascii="Arial" w:hAnsi="Arial" w:cs="Arial"/>
                <w:b/>
                <w:sz w:val="20"/>
              </w:rPr>
              <w:t>Total</w:t>
            </w:r>
          </w:p>
        </w:tc>
        <w:tc>
          <w:tcPr>
            <w:tcW w:w="930" w:type="pct"/>
            <w:tcBorders>
              <w:top w:val="nil"/>
              <w:bottom w:val="single" w:sz="4" w:space="0" w:color="auto"/>
            </w:tcBorders>
            <w:shd w:val="clear" w:color="auto" w:fill="auto"/>
          </w:tcPr>
          <w:p w:rsidR="002F71ED" w:rsidRPr="00586F9A" w:rsidRDefault="002F71ED" w:rsidP="00352379">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auto"/>
          </w:tcPr>
          <w:p w:rsidR="002F71ED" w:rsidRPr="00586F9A" w:rsidRDefault="002F71ED" w:rsidP="00352379">
            <w:pPr>
              <w:spacing w:before="60" w:after="60"/>
              <w:ind w:firstLine="0"/>
              <w:jc w:val="right"/>
              <w:rPr>
                <w:rFonts w:ascii="Arial" w:hAnsi="Arial" w:cs="Arial"/>
                <w:b/>
                <w:sz w:val="20"/>
              </w:rPr>
            </w:pPr>
          </w:p>
        </w:tc>
      </w:tr>
    </w:tbl>
    <w:p w:rsidR="00586F9A" w:rsidRDefault="00586F9A" w:rsidP="00586F9A">
      <w:pPr>
        <w:spacing w:after="120"/>
        <w:ind w:firstLine="0"/>
        <w:rPr>
          <w:rFonts w:ascii="Arial" w:hAnsi="Arial" w:cs="Arial"/>
          <w:sz w:val="20"/>
        </w:rPr>
      </w:pPr>
    </w:p>
    <w:p w:rsidR="00762CED" w:rsidRPr="00EE44DE" w:rsidRDefault="00762CED" w:rsidP="00A1527B">
      <w:pPr>
        <w:pStyle w:val="Heading2"/>
        <w:numPr>
          <w:ilvl w:val="1"/>
          <w:numId w:val="51"/>
        </w:numPr>
        <w:spacing w:before="120" w:after="120"/>
        <w:rPr>
          <w:rFonts w:ascii="Arial" w:hAnsi="Arial" w:cs="Arial"/>
          <w:b/>
          <w:color w:val="auto"/>
          <w:sz w:val="20"/>
        </w:rPr>
      </w:pPr>
      <w:bookmarkStart w:id="127" w:name="_Ref1131988"/>
      <w:bookmarkStart w:id="128" w:name="_Toc4669435"/>
      <w:r w:rsidRPr="00EE44DE">
        <w:rPr>
          <w:rFonts w:ascii="Arial" w:hAnsi="Arial" w:cs="Arial"/>
          <w:b/>
          <w:color w:val="auto"/>
          <w:sz w:val="20"/>
        </w:rPr>
        <w:t>Licenses and Permits</w:t>
      </w:r>
      <w:bookmarkEnd w:id="127"/>
      <w:bookmarkEnd w:id="128"/>
    </w:p>
    <w:tbl>
      <w:tblPr>
        <w:tblStyle w:val="TableGrid"/>
        <w:tblW w:w="5000" w:type="pct"/>
        <w:tblLook w:val="04A0" w:firstRow="1" w:lastRow="0" w:firstColumn="1" w:lastColumn="0" w:noHBand="0" w:noVBand="1"/>
      </w:tblPr>
      <w:tblGrid>
        <w:gridCol w:w="5239"/>
        <w:gridCol w:w="981"/>
        <w:gridCol w:w="1844"/>
        <w:gridCol w:w="1848"/>
      </w:tblGrid>
      <w:tr w:rsidR="00081B05" w:rsidRPr="0026528B" w:rsidTr="00352379">
        <w:tc>
          <w:tcPr>
            <w:tcW w:w="3138" w:type="pct"/>
            <w:gridSpan w:val="2"/>
            <w:tcBorders>
              <w:bottom w:val="single" w:sz="4" w:space="0" w:color="auto"/>
            </w:tcBorders>
            <w:shd w:val="clear" w:color="auto" w:fill="FBE4D5" w:themeFill="accent2" w:themeFillTint="33"/>
          </w:tcPr>
          <w:p w:rsidR="00081B05" w:rsidRPr="001049DD" w:rsidRDefault="00081B05" w:rsidP="0035237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81B05" w:rsidRDefault="00081B05" w:rsidP="00352379">
            <w:pPr>
              <w:spacing w:before="60" w:after="60"/>
              <w:ind w:firstLine="0"/>
              <w:jc w:val="center"/>
              <w:rPr>
                <w:rFonts w:ascii="Arial" w:hAnsi="Arial" w:cs="Arial"/>
                <w:b/>
                <w:sz w:val="20"/>
              </w:rPr>
            </w:pPr>
            <w:r>
              <w:rPr>
                <w:rFonts w:ascii="Arial" w:hAnsi="Arial" w:cs="Arial"/>
                <w:b/>
                <w:sz w:val="20"/>
              </w:rPr>
              <w:t>2018/2019</w:t>
            </w:r>
          </w:p>
          <w:p w:rsidR="00081B05" w:rsidRPr="0026528B" w:rsidRDefault="00081B05" w:rsidP="0035237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81B05" w:rsidRDefault="00081B05" w:rsidP="00352379">
            <w:pPr>
              <w:spacing w:before="60" w:after="60"/>
              <w:ind w:firstLine="0"/>
              <w:jc w:val="center"/>
              <w:rPr>
                <w:rFonts w:ascii="Arial" w:hAnsi="Arial" w:cs="Arial"/>
                <w:b/>
                <w:sz w:val="20"/>
              </w:rPr>
            </w:pPr>
            <w:r>
              <w:rPr>
                <w:rFonts w:ascii="Arial" w:hAnsi="Arial" w:cs="Arial"/>
                <w:b/>
                <w:sz w:val="20"/>
              </w:rPr>
              <w:t>2017/2018</w:t>
            </w:r>
          </w:p>
          <w:p w:rsidR="00081B05" w:rsidRPr="0026528B" w:rsidRDefault="00081B05" w:rsidP="00352379">
            <w:pPr>
              <w:spacing w:before="60" w:after="60"/>
              <w:ind w:firstLine="0"/>
              <w:jc w:val="center"/>
              <w:rPr>
                <w:rFonts w:ascii="Arial" w:hAnsi="Arial" w:cs="Arial"/>
                <w:b/>
                <w:sz w:val="20"/>
              </w:rPr>
            </w:pPr>
            <w:r>
              <w:rPr>
                <w:rFonts w:ascii="Arial" w:hAnsi="Arial" w:cs="Arial"/>
                <w:b/>
                <w:sz w:val="20"/>
              </w:rPr>
              <w:t>(R’000s)</w:t>
            </w:r>
          </w:p>
        </w:tc>
      </w:tr>
      <w:tr w:rsidR="00081B05" w:rsidRPr="0026528B" w:rsidTr="00352379">
        <w:tc>
          <w:tcPr>
            <w:tcW w:w="3138" w:type="pct"/>
            <w:gridSpan w:val="2"/>
            <w:tcBorders>
              <w:bottom w:val="nil"/>
            </w:tcBorders>
          </w:tcPr>
          <w:p w:rsidR="00081B05" w:rsidRPr="00EE18B9" w:rsidRDefault="00081B05" w:rsidP="00352379">
            <w:pPr>
              <w:spacing w:before="60" w:after="60"/>
              <w:ind w:firstLine="0"/>
              <w:rPr>
                <w:rFonts w:ascii="Arial" w:hAnsi="Arial" w:cs="Arial"/>
                <w:sz w:val="20"/>
              </w:rPr>
            </w:pPr>
          </w:p>
        </w:tc>
        <w:tc>
          <w:tcPr>
            <w:tcW w:w="930" w:type="pct"/>
            <w:tcBorders>
              <w:bottom w:val="nil"/>
            </w:tcBorders>
          </w:tcPr>
          <w:p w:rsidR="00081B05" w:rsidRPr="0026528B" w:rsidRDefault="00081B05" w:rsidP="00352379">
            <w:pPr>
              <w:spacing w:before="60" w:after="60"/>
              <w:ind w:firstLine="0"/>
              <w:jc w:val="right"/>
              <w:rPr>
                <w:rFonts w:ascii="Arial" w:hAnsi="Arial" w:cs="Arial"/>
                <w:sz w:val="20"/>
              </w:rPr>
            </w:pPr>
          </w:p>
        </w:tc>
        <w:tc>
          <w:tcPr>
            <w:tcW w:w="932" w:type="pct"/>
            <w:tcBorders>
              <w:bottom w:val="nil"/>
            </w:tcBorders>
          </w:tcPr>
          <w:p w:rsidR="00081B05" w:rsidRPr="0026528B" w:rsidRDefault="00081B05" w:rsidP="00352379">
            <w:pPr>
              <w:spacing w:before="60" w:after="60"/>
              <w:ind w:firstLine="0"/>
              <w:jc w:val="right"/>
              <w:rPr>
                <w:rFonts w:ascii="Arial" w:hAnsi="Arial" w:cs="Arial"/>
                <w:sz w:val="20"/>
              </w:rPr>
            </w:pPr>
          </w:p>
        </w:tc>
      </w:tr>
      <w:tr w:rsidR="00081B05" w:rsidRPr="0026528B" w:rsidTr="00352379">
        <w:tc>
          <w:tcPr>
            <w:tcW w:w="2643" w:type="pct"/>
            <w:tcBorders>
              <w:top w:val="nil"/>
              <w:bottom w:val="nil"/>
              <w:right w:val="nil"/>
            </w:tcBorders>
            <w:shd w:val="clear" w:color="auto" w:fill="auto"/>
          </w:tcPr>
          <w:p w:rsidR="00081B05" w:rsidRPr="00C34650" w:rsidRDefault="00081B05" w:rsidP="00081B05">
            <w:pPr>
              <w:spacing w:before="60" w:after="60"/>
              <w:ind w:firstLine="0"/>
              <w:rPr>
                <w:rFonts w:ascii="Arial" w:hAnsi="Arial" w:cs="Arial"/>
                <w:sz w:val="20"/>
              </w:rPr>
            </w:pPr>
            <w:r>
              <w:rPr>
                <w:rFonts w:ascii="Arial" w:hAnsi="Arial" w:cs="Arial"/>
                <w:sz w:val="20"/>
              </w:rPr>
              <w:t>Exchange Revenue</w:t>
            </w:r>
          </w:p>
        </w:tc>
        <w:tc>
          <w:tcPr>
            <w:tcW w:w="494" w:type="pct"/>
            <w:tcBorders>
              <w:top w:val="nil"/>
              <w:left w:val="nil"/>
              <w:bottom w:val="nil"/>
            </w:tcBorders>
            <w:shd w:val="clear" w:color="auto" w:fill="auto"/>
          </w:tcPr>
          <w:p w:rsidR="00081B05" w:rsidRPr="00EF6865" w:rsidRDefault="00081B05" w:rsidP="00352379">
            <w:pPr>
              <w:spacing w:before="60" w:after="60"/>
              <w:ind w:firstLine="0"/>
              <w:jc w:val="center"/>
              <w:rPr>
                <w:rFonts w:ascii="Arial" w:hAnsi="Arial" w:cs="Arial"/>
                <w:b/>
                <w:sz w:val="20"/>
              </w:rPr>
            </w:pPr>
          </w:p>
        </w:tc>
        <w:tc>
          <w:tcPr>
            <w:tcW w:w="930" w:type="pct"/>
            <w:tcBorders>
              <w:top w:val="nil"/>
              <w:bottom w:val="nil"/>
            </w:tcBorders>
            <w:shd w:val="clear" w:color="auto" w:fill="auto"/>
          </w:tcPr>
          <w:p w:rsidR="00081B05" w:rsidRPr="0026528B"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26528B" w:rsidRDefault="00081B05" w:rsidP="00352379">
            <w:pPr>
              <w:spacing w:before="60" w:after="60"/>
              <w:ind w:firstLine="0"/>
              <w:jc w:val="right"/>
              <w:rPr>
                <w:rFonts w:ascii="Arial" w:hAnsi="Arial" w:cs="Arial"/>
                <w:sz w:val="20"/>
              </w:rPr>
            </w:pPr>
          </w:p>
        </w:tc>
      </w:tr>
      <w:tr w:rsidR="00081B05" w:rsidRPr="0026528B" w:rsidTr="00352379">
        <w:tc>
          <w:tcPr>
            <w:tcW w:w="2643" w:type="pct"/>
            <w:tcBorders>
              <w:top w:val="nil"/>
              <w:bottom w:val="nil"/>
              <w:right w:val="nil"/>
            </w:tcBorders>
            <w:shd w:val="clear" w:color="auto" w:fill="auto"/>
            <w:vAlign w:val="center"/>
          </w:tcPr>
          <w:p w:rsidR="00081B05" w:rsidRPr="00EE18B9" w:rsidRDefault="00081B05" w:rsidP="00081B05">
            <w:pPr>
              <w:spacing w:before="60" w:after="60"/>
              <w:ind w:firstLine="0"/>
              <w:rPr>
                <w:rFonts w:ascii="Arial" w:hAnsi="Arial" w:cs="Arial"/>
                <w:sz w:val="20"/>
              </w:rPr>
            </w:pPr>
            <w:r>
              <w:rPr>
                <w:rFonts w:ascii="Arial" w:hAnsi="Arial" w:cs="Arial"/>
                <w:sz w:val="20"/>
              </w:rPr>
              <w:t>Non-exchange Revenue</w:t>
            </w:r>
          </w:p>
        </w:tc>
        <w:tc>
          <w:tcPr>
            <w:tcW w:w="494" w:type="pct"/>
            <w:tcBorders>
              <w:top w:val="nil"/>
              <w:left w:val="nil"/>
              <w:bottom w:val="nil"/>
            </w:tcBorders>
            <w:shd w:val="clear" w:color="auto" w:fill="auto"/>
            <w:vAlign w:val="center"/>
          </w:tcPr>
          <w:p w:rsidR="00081B05" w:rsidRPr="00EF6865" w:rsidRDefault="00081B05" w:rsidP="00352379">
            <w:pPr>
              <w:spacing w:before="60" w:after="60"/>
              <w:ind w:firstLine="0"/>
              <w:jc w:val="center"/>
              <w:rPr>
                <w:rFonts w:ascii="Arial" w:hAnsi="Arial" w:cs="Arial"/>
                <w:b/>
                <w:sz w:val="20"/>
              </w:rPr>
            </w:pPr>
          </w:p>
        </w:tc>
        <w:tc>
          <w:tcPr>
            <w:tcW w:w="930" w:type="pct"/>
            <w:tcBorders>
              <w:top w:val="nil"/>
              <w:bottom w:val="nil"/>
            </w:tcBorders>
            <w:shd w:val="clear" w:color="auto" w:fill="auto"/>
          </w:tcPr>
          <w:p w:rsidR="00081B05" w:rsidRPr="0026528B"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26528B" w:rsidRDefault="00081B05" w:rsidP="00352379">
            <w:pPr>
              <w:spacing w:before="60" w:after="60"/>
              <w:ind w:firstLine="0"/>
              <w:jc w:val="right"/>
              <w:rPr>
                <w:rFonts w:ascii="Arial" w:hAnsi="Arial" w:cs="Arial"/>
                <w:sz w:val="20"/>
              </w:rPr>
            </w:pPr>
          </w:p>
        </w:tc>
      </w:tr>
      <w:tr w:rsidR="00081B05" w:rsidRPr="0026528B" w:rsidTr="00352379">
        <w:tc>
          <w:tcPr>
            <w:tcW w:w="3138" w:type="pct"/>
            <w:gridSpan w:val="2"/>
            <w:tcBorders>
              <w:top w:val="nil"/>
              <w:bottom w:val="single" w:sz="4" w:space="0" w:color="auto"/>
            </w:tcBorders>
            <w:shd w:val="clear" w:color="auto" w:fill="FFFFFF" w:themeFill="background1"/>
            <w:vAlign w:val="center"/>
          </w:tcPr>
          <w:p w:rsidR="00081B05" w:rsidRPr="00F907F9" w:rsidRDefault="00081B05" w:rsidP="0035237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081B05" w:rsidRPr="0026528B" w:rsidRDefault="00081B05" w:rsidP="0035237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081B05" w:rsidRPr="0026528B" w:rsidRDefault="00081B05" w:rsidP="00352379">
            <w:pPr>
              <w:spacing w:before="60" w:after="60"/>
              <w:ind w:firstLine="0"/>
              <w:jc w:val="right"/>
              <w:rPr>
                <w:rFonts w:ascii="Arial" w:hAnsi="Arial" w:cs="Arial"/>
                <w:sz w:val="20"/>
              </w:rPr>
            </w:pPr>
          </w:p>
        </w:tc>
      </w:tr>
    </w:tbl>
    <w:p w:rsidR="00E4715A" w:rsidRDefault="00E4715A" w:rsidP="00586F9A">
      <w:pPr>
        <w:spacing w:after="120"/>
        <w:ind w:firstLine="0"/>
        <w:rPr>
          <w:rFonts w:ascii="Arial" w:hAnsi="Arial" w:cs="Arial"/>
          <w:sz w:val="20"/>
        </w:rPr>
      </w:pPr>
    </w:p>
    <w:p w:rsidR="00E4715A" w:rsidRDefault="00E4715A">
      <w:pPr>
        <w:rPr>
          <w:rFonts w:ascii="Arial" w:hAnsi="Arial" w:cs="Arial"/>
          <w:sz w:val="20"/>
        </w:rPr>
      </w:pPr>
      <w:r>
        <w:rPr>
          <w:rFonts w:ascii="Arial" w:hAnsi="Arial" w:cs="Arial"/>
          <w:sz w:val="20"/>
        </w:rPr>
        <w:br w:type="page"/>
      </w:r>
    </w:p>
    <w:p w:rsidR="00E4715A" w:rsidRPr="008C7D5D" w:rsidRDefault="00E4715A" w:rsidP="00E4715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081B05" w:rsidRPr="00081B05" w:rsidRDefault="00081B05" w:rsidP="00B4401A">
      <w:pPr>
        <w:pStyle w:val="ListParagraph"/>
        <w:numPr>
          <w:ilvl w:val="1"/>
          <w:numId w:val="25"/>
        </w:numPr>
        <w:ind w:left="567" w:hanging="567"/>
        <w:rPr>
          <w:rFonts w:ascii="Arial" w:hAnsi="Arial" w:cs="Arial"/>
          <w:b/>
          <w:sz w:val="20"/>
        </w:rPr>
      </w:pPr>
      <w:bookmarkStart w:id="129" w:name="_Ref1134637"/>
      <w:r>
        <w:rPr>
          <w:rFonts w:ascii="Arial" w:hAnsi="Arial" w:cs="Arial"/>
          <w:b/>
          <w:sz w:val="20"/>
        </w:rPr>
        <w:t>Licenses and Permits – Exchange Revenue</w:t>
      </w:r>
      <w:bookmarkEnd w:id="129"/>
    </w:p>
    <w:tbl>
      <w:tblPr>
        <w:tblStyle w:val="TableGrid"/>
        <w:tblW w:w="5000" w:type="pct"/>
        <w:tblLook w:val="04A0" w:firstRow="1" w:lastRow="0" w:firstColumn="1" w:lastColumn="0" w:noHBand="0" w:noVBand="1"/>
      </w:tblPr>
      <w:tblGrid>
        <w:gridCol w:w="6220"/>
        <w:gridCol w:w="1844"/>
        <w:gridCol w:w="1848"/>
      </w:tblGrid>
      <w:tr w:rsidR="00081B05" w:rsidRPr="0026528B" w:rsidTr="00352379">
        <w:tc>
          <w:tcPr>
            <w:tcW w:w="3138" w:type="pct"/>
            <w:tcBorders>
              <w:bottom w:val="single" w:sz="4" w:space="0" w:color="auto"/>
            </w:tcBorders>
            <w:shd w:val="clear" w:color="auto" w:fill="FBE4D5" w:themeFill="accent2" w:themeFillTint="33"/>
          </w:tcPr>
          <w:p w:rsidR="00081B05" w:rsidRPr="001049DD" w:rsidRDefault="00081B05" w:rsidP="0035237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81B05" w:rsidRDefault="00081B05" w:rsidP="00352379">
            <w:pPr>
              <w:spacing w:before="60" w:after="60"/>
              <w:ind w:firstLine="0"/>
              <w:jc w:val="center"/>
              <w:rPr>
                <w:rFonts w:ascii="Arial" w:hAnsi="Arial" w:cs="Arial"/>
                <w:b/>
                <w:sz w:val="20"/>
              </w:rPr>
            </w:pPr>
            <w:r>
              <w:rPr>
                <w:rFonts w:ascii="Arial" w:hAnsi="Arial" w:cs="Arial"/>
                <w:b/>
                <w:sz w:val="20"/>
              </w:rPr>
              <w:t>2018/2019</w:t>
            </w:r>
          </w:p>
          <w:p w:rsidR="00081B05" w:rsidRPr="0026528B" w:rsidRDefault="00081B05" w:rsidP="0035237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81B05" w:rsidRDefault="00081B05" w:rsidP="00352379">
            <w:pPr>
              <w:spacing w:before="60" w:after="60"/>
              <w:ind w:firstLine="0"/>
              <w:jc w:val="center"/>
              <w:rPr>
                <w:rFonts w:ascii="Arial" w:hAnsi="Arial" w:cs="Arial"/>
                <w:b/>
                <w:sz w:val="20"/>
              </w:rPr>
            </w:pPr>
            <w:r>
              <w:rPr>
                <w:rFonts w:ascii="Arial" w:hAnsi="Arial" w:cs="Arial"/>
                <w:b/>
                <w:sz w:val="20"/>
              </w:rPr>
              <w:t>2017/2018</w:t>
            </w:r>
          </w:p>
          <w:p w:rsidR="00081B05" w:rsidRPr="0026528B" w:rsidRDefault="00081B05" w:rsidP="00352379">
            <w:pPr>
              <w:spacing w:before="60" w:after="60"/>
              <w:ind w:firstLine="0"/>
              <w:jc w:val="center"/>
              <w:rPr>
                <w:rFonts w:ascii="Arial" w:hAnsi="Arial" w:cs="Arial"/>
                <w:b/>
                <w:sz w:val="20"/>
              </w:rPr>
            </w:pPr>
            <w:r>
              <w:rPr>
                <w:rFonts w:ascii="Arial" w:hAnsi="Arial" w:cs="Arial"/>
                <w:b/>
                <w:sz w:val="20"/>
              </w:rPr>
              <w:t>(R’000s)</w:t>
            </w:r>
          </w:p>
        </w:tc>
      </w:tr>
      <w:tr w:rsidR="00081B05" w:rsidRPr="0026528B" w:rsidTr="00352379">
        <w:tc>
          <w:tcPr>
            <w:tcW w:w="3138" w:type="pct"/>
            <w:tcBorders>
              <w:bottom w:val="nil"/>
            </w:tcBorders>
          </w:tcPr>
          <w:p w:rsidR="00081B05" w:rsidRPr="00EE18B9" w:rsidRDefault="00081B05" w:rsidP="00352379">
            <w:pPr>
              <w:spacing w:before="60" w:after="60"/>
              <w:ind w:firstLine="0"/>
              <w:rPr>
                <w:rFonts w:ascii="Arial" w:hAnsi="Arial" w:cs="Arial"/>
                <w:sz w:val="20"/>
              </w:rPr>
            </w:pPr>
          </w:p>
        </w:tc>
        <w:tc>
          <w:tcPr>
            <w:tcW w:w="930" w:type="pct"/>
            <w:tcBorders>
              <w:bottom w:val="nil"/>
            </w:tcBorders>
          </w:tcPr>
          <w:p w:rsidR="00081B05" w:rsidRPr="0026528B" w:rsidRDefault="00081B05" w:rsidP="00352379">
            <w:pPr>
              <w:spacing w:before="60" w:after="60"/>
              <w:ind w:firstLine="0"/>
              <w:jc w:val="right"/>
              <w:rPr>
                <w:rFonts w:ascii="Arial" w:hAnsi="Arial" w:cs="Arial"/>
                <w:sz w:val="20"/>
              </w:rPr>
            </w:pPr>
          </w:p>
        </w:tc>
        <w:tc>
          <w:tcPr>
            <w:tcW w:w="932" w:type="pct"/>
            <w:tcBorders>
              <w:bottom w:val="nil"/>
            </w:tcBorders>
          </w:tcPr>
          <w:p w:rsidR="00081B05" w:rsidRPr="0026528B"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Angling/Fishing</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Boat</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Dog</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Fauna and Flora</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Filming Fees</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Game</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Health Certificates</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Hiking Trails</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Hoarding (collecting/storing)</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Market Porters</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081B05" w:rsidP="00081B05">
            <w:pPr>
              <w:spacing w:before="60" w:after="60"/>
              <w:ind w:left="29" w:firstLine="0"/>
              <w:jc w:val="left"/>
              <w:rPr>
                <w:rFonts w:ascii="Arial" w:hAnsi="Arial" w:cs="Arial"/>
                <w:sz w:val="20"/>
              </w:rPr>
            </w:pPr>
            <w:r>
              <w:rPr>
                <w:rFonts w:ascii="Arial" w:hAnsi="Arial" w:cs="Arial"/>
                <w:sz w:val="20"/>
              </w:rPr>
              <w:t xml:space="preserve">Road and Transport:  Abnormal </w:t>
            </w:r>
            <w:r w:rsidR="00352379">
              <w:rPr>
                <w:rFonts w:ascii="Arial" w:hAnsi="Arial" w:cs="Arial"/>
                <w:sz w:val="20"/>
              </w:rPr>
              <w:t>loads</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352379" w:rsidRPr="0026528B" w:rsidTr="00A1527B">
        <w:tc>
          <w:tcPr>
            <w:tcW w:w="3138" w:type="pct"/>
            <w:tcBorders>
              <w:top w:val="nil"/>
              <w:bottom w:val="nil"/>
            </w:tcBorders>
            <w:shd w:val="clear" w:color="auto" w:fill="auto"/>
          </w:tcPr>
          <w:p w:rsidR="00352379" w:rsidRDefault="00352379" w:rsidP="00081B05">
            <w:pPr>
              <w:spacing w:before="60" w:after="60"/>
              <w:ind w:left="29" w:firstLine="0"/>
              <w:jc w:val="left"/>
              <w:rPr>
                <w:rFonts w:ascii="Arial" w:hAnsi="Arial" w:cs="Arial"/>
                <w:sz w:val="20"/>
              </w:rPr>
            </w:pPr>
            <w:r>
              <w:rPr>
                <w:rFonts w:ascii="Arial" w:hAnsi="Arial" w:cs="Arial"/>
                <w:sz w:val="20"/>
              </w:rPr>
              <w:t>Road and Transport:  Activities on Public Roads</w:t>
            </w:r>
          </w:p>
        </w:tc>
        <w:tc>
          <w:tcPr>
            <w:tcW w:w="930"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r>
      <w:tr w:rsidR="00352379" w:rsidRPr="0026528B" w:rsidTr="00A1527B">
        <w:tc>
          <w:tcPr>
            <w:tcW w:w="3138" w:type="pct"/>
            <w:tcBorders>
              <w:top w:val="nil"/>
              <w:bottom w:val="nil"/>
            </w:tcBorders>
            <w:shd w:val="clear" w:color="auto" w:fill="auto"/>
          </w:tcPr>
          <w:p w:rsidR="00352379" w:rsidRDefault="00E4715A" w:rsidP="00081B05">
            <w:pPr>
              <w:spacing w:before="60" w:after="60"/>
              <w:ind w:left="29" w:firstLine="0"/>
              <w:jc w:val="left"/>
              <w:rPr>
                <w:rFonts w:ascii="Arial" w:hAnsi="Arial" w:cs="Arial"/>
                <w:sz w:val="20"/>
              </w:rPr>
            </w:pPr>
            <w:r>
              <w:rPr>
                <w:rFonts w:ascii="Arial" w:hAnsi="Arial" w:cs="Arial"/>
                <w:sz w:val="20"/>
              </w:rPr>
              <w:t>Road and Transport:  Bus Rank</w:t>
            </w:r>
          </w:p>
        </w:tc>
        <w:tc>
          <w:tcPr>
            <w:tcW w:w="930"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r>
      <w:tr w:rsidR="00352379" w:rsidRPr="0026528B" w:rsidTr="00A1527B">
        <w:tc>
          <w:tcPr>
            <w:tcW w:w="3138" w:type="pct"/>
            <w:tcBorders>
              <w:top w:val="nil"/>
              <w:bottom w:val="nil"/>
            </w:tcBorders>
            <w:shd w:val="clear" w:color="auto" w:fill="auto"/>
          </w:tcPr>
          <w:p w:rsidR="00352379" w:rsidRDefault="00E4715A" w:rsidP="00081B05">
            <w:pPr>
              <w:spacing w:before="60" w:after="60"/>
              <w:ind w:left="29" w:firstLine="0"/>
              <w:jc w:val="left"/>
              <w:rPr>
                <w:rFonts w:ascii="Arial" w:hAnsi="Arial" w:cs="Arial"/>
                <w:sz w:val="20"/>
              </w:rPr>
            </w:pPr>
            <w:r>
              <w:rPr>
                <w:rFonts w:ascii="Arial" w:hAnsi="Arial" w:cs="Arial"/>
                <w:sz w:val="20"/>
              </w:rPr>
              <w:t xml:space="preserve">Road and Transport:  Drivers Licence Application/Duplicate </w:t>
            </w:r>
          </w:p>
        </w:tc>
        <w:tc>
          <w:tcPr>
            <w:tcW w:w="930"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352379" w:rsidRPr="00081B05" w:rsidRDefault="00352379"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E4715A" w:rsidP="00081B05">
            <w:pPr>
              <w:spacing w:before="60" w:after="60"/>
              <w:ind w:left="29" w:firstLine="0"/>
              <w:jc w:val="left"/>
              <w:rPr>
                <w:rFonts w:ascii="Arial" w:hAnsi="Arial" w:cs="Arial"/>
                <w:sz w:val="20"/>
              </w:rPr>
            </w:pPr>
            <w:r>
              <w:rPr>
                <w:rFonts w:ascii="Arial" w:hAnsi="Arial" w:cs="Arial"/>
                <w:sz w:val="20"/>
              </w:rPr>
              <w:t>Road and Transport:  Drivers Licence Certificate</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Flammable</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Instructor Certificate</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Learner Licence Application</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Learner Certificate</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Licence Inspector</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Licence Test Officer</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081B05" w:rsidRPr="0026528B" w:rsidTr="00A1527B">
        <w:tc>
          <w:tcPr>
            <w:tcW w:w="3138" w:type="pct"/>
            <w:tcBorders>
              <w:top w:val="nil"/>
              <w:bottom w:val="nil"/>
            </w:tcBorders>
            <w:shd w:val="clear" w:color="auto" w:fill="auto"/>
          </w:tcPr>
          <w:p w:rsidR="00081B05" w:rsidRPr="00081B05" w:rsidRDefault="00E4715A" w:rsidP="00081B05">
            <w:pPr>
              <w:spacing w:before="60" w:after="60"/>
              <w:ind w:left="29" w:firstLine="0"/>
              <w:jc w:val="left"/>
              <w:rPr>
                <w:rFonts w:ascii="Arial" w:hAnsi="Arial" w:cs="Arial"/>
                <w:sz w:val="20"/>
              </w:rPr>
            </w:pPr>
            <w:r>
              <w:rPr>
                <w:rFonts w:ascii="Arial" w:hAnsi="Arial" w:cs="Arial"/>
                <w:sz w:val="20"/>
              </w:rPr>
              <w:t>Road and Transport:  Motor Vehicle Licence</w:t>
            </w:r>
          </w:p>
        </w:tc>
        <w:tc>
          <w:tcPr>
            <w:tcW w:w="930"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081B05" w:rsidRPr="00081B05" w:rsidRDefault="00081B05"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Operators and Public Drivers Permits</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Road and Transport:  Taxi Rank</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Threatened and Protected Species</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E4715A" w:rsidRPr="0026528B" w:rsidTr="00A1527B">
        <w:tc>
          <w:tcPr>
            <w:tcW w:w="3138" w:type="pct"/>
            <w:tcBorders>
              <w:top w:val="nil"/>
              <w:bottom w:val="nil"/>
            </w:tcBorders>
            <w:shd w:val="clear" w:color="auto" w:fill="auto"/>
          </w:tcPr>
          <w:p w:rsidR="00E4715A" w:rsidRPr="00081B05" w:rsidRDefault="00E4715A" w:rsidP="00081B05">
            <w:pPr>
              <w:spacing w:before="60" w:after="60"/>
              <w:ind w:left="29" w:firstLine="0"/>
              <w:jc w:val="left"/>
              <w:rPr>
                <w:rFonts w:ascii="Arial" w:hAnsi="Arial" w:cs="Arial"/>
                <w:sz w:val="20"/>
              </w:rPr>
            </w:pPr>
            <w:r>
              <w:rPr>
                <w:rFonts w:ascii="Arial" w:hAnsi="Arial" w:cs="Arial"/>
                <w:sz w:val="20"/>
              </w:rPr>
              <w:t>Trading</w:t>
            </w:r>
          </w:p>
        </w:tc>
        <w:tc>
          <w:tcPr>
            <w:tcW w:w="930"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c>
          <w:tcPr>
            <w:tcW w:w="932" w:type="pct"/>
            <w:tcBorders>
              <w:top w:val="nil"/>
              <w:bottom w:val="nil"/>
            </w:tcBorders>
            <w:shd w:val="clear" w:color="auto" w:fill="auto"/>
          </w:tcPr>
          <w:p w:rsidR="00E4715A" w:rsidRPr="00081B05" w:rsidRDefault="00E4715A" w:rsidP="00352379">
            <w:pPr>
              <w:spacing w:before="60" w:after="60"/>
              <w:ind w:firstLine="0"/>
              <w:jc w:val="right"/>
              <w:rPr>
                <w:rFonts w:ascii="Arial" w:hAnsi="Arial" w:cs="Arial"/>
                <w:sz w:val="20"/>
              </w:rPr>
            </w:pPr>
          </w:p>
        </w:tc>
      </w:tr>
      <w:tr w:rsidR="00081B05" w:rsidRPr="0026528B" w:rsidTr="00352379">
        <w:tc>
          <w:tcPr>
            <w:tcW w:w="3138" w:type="pct"/>
            <w:tcBorders>
              <w:top w:val="nil"/>
              <w:bottom w:val="single" w:sz="4" w:space="0" w:color="auto"/>
            </w:tcBorders>
            <w:shd w:val="clear" w:color="auto" w:fill="FFFFFF" w:themeFill="background1"/>
            <w:vAlign w:val="center"/>
          </w:tcPr>
          <w:p w:rsidR="00081B05" w:rsidRPr="00F907F9" w:rsidRDefault="00081B05" w:rsidP="0035237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081B05" w:rsidRPr="0026528B" w:rsidRDefault="00081B05" w:rsidP="0035237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081B05" w:rsidRPr="0026528B" w:rsidRDefault="00081B05" w:rsidP="00352379">
            <w:pPr>
              <w:spacing w:before="60" w:after="60"/>
              <w:ind w:firstLine="0"/>
              <w:jc w:val="right"/>
              <w:rPr>
                <w:rFonts w:ascii="Arial" w:hAnsi="Arial" w:cs="Arial"/>
                <w:sz w:val="20"/>
              </w:rPr>
            </w:pPr>
          </w:p>
        </w:tc>
      </w:tr>
    </w:tbl>
    <w:p w:rsidR="00081B05" w:rsidRDefault="00081B05" w:rsidP="00081B05">
      <w:pPr>
        <w:spacing w:after="120"/>
        <w:ind w:firstLine="0"/>
        <w:rPr>
          <w:rFonts w:ascii="Arial" w:hAnsi="Arial" w:cs="Arial"/>
          <w:sz w:val="20"/>
        </w:rPr>
      </w:pPr>
    </w:p>
    <w:p w:rsidR="00232397" w:rsidRDefault="00232397">
      <w:pPr>
        <w:rPr>
          <w:rFonts w:ascii="Arial" w:hAnsi="Arial" w:cs="Arial"/>
          <w:sz w:val="20"/>
        </w:rPr>
      </w:pPr>
      <w:r>
        <w:rPr>
          <w:rFonts w:ascii="Arial" w:hAnsi="Arial" w:cs="Arial"/>
          <w:sz w:val="20"/>
        </w:rPr>
        <w:br w:type="page"/>
      </w:r>
    </w:p>
    <w:p w:rsidR="00232397" w:rsidRPr="008C7D5D" w:rsidRDefault="00232397" w:rsidP="0023239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32397" w:rsidRPr="00081B05" w:rsidRDefault="00232397" w:rsidP="00B4401A">
      <w:pPr>
        <w:pStyle w:val="ListParagraph"/>
        <w:numPr>
          <w:ilvl w:val="1"/>
          <w:numId w:val="25"/>
        </w:numPr>
        <w:ind w:left="567" w:hanging="567"/>
        <w:rPr>
          <w:rFonts w:ascii="Arial" w:hAnsi="Arial" w:cs="Arial"/>
          <w:b/>
          <w:sz w:val="20"/>
        </w:rPr>
      </w:pPr>
      <w:bookmarkStart w:id="130" w:name="_Ref1133774"/>
      <w:r>
        <w:rPr>
          <w:rFonts w:ascii="Arial" w:hAnsi="Arial" w:cs="Arial"/>
          <w:b/>
          <w:sz w:val="20"/>
        </w:rPr>
        <w:t>Licenses and Permits – Non-exchange Revenue</w:t>
      </w:r>
      <w:bookmarkEnd w:id="130"/>
    </w:p>
    <w:tbl>
      <w:tblPr>
        <w:tblStyle w:val="TableGrid"/>
        <w:tblW w:w="5000" w:type="pct"/>
        <w:tblLook w:val="04A0" w:firstRow="1" w:lastRow="0" w:firstColumn="1" w:lastColumn="0" w:noHBand="0" w:noVBand="1"/>
      </w:tblPr>
      <w:tblGrid>
        <w:gridCol w:w="6220"/>
        <w:gridCol w:w="1844"/>
        <w:gridCol w:w="1848"/>
      </w:tblGrid>
      <w:tr w:rsidR="00232397" w:rsidRPr="0026528B" w:rsidTr="00E3531A">
        <w:tc>
          <w:tcPr>
            <w:tcW w:w="3138" w:type="pct"/>
            <w:tcBorders>
              <w:bottom w:val="single" w:sz="4" w:space="0" w:color="auto"/>
            </w:tcBorders>
            <w:shd w:val="clear" w:color="auto" w:fill="FBE4D5" w:themeFill="accent2" w:themeFillTint="33"/>
          </w:tcPr>
          <w:p w:rsidR="00232397" w:rsidRPr="001049DD" w:rsidRDefault="00232397"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2018/2019</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2017/2018</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r>
      <w:tr w:rsidR="00232397" w:rsidRPr="0026528B" w:rsidTr="00E3531A">
        <w:tc>
          <w:tcPr>
            <w:tcW w:w="3138" w:type="pct"/>
            <w:tcBorders>
              <w:bottom w:val="nil"/>
            </w:tcBorders>
          </w:tcPr>
          <w:p w:rsidR="00232397" w:rsidRPr="00EE18B9" w:rsidRDefault="00232397" w:rsidP="00E3531A">
            <w:pPr>
              <w:spacing w:before="60" w:after="60"/>
              <w:ind w:firstLine="0"/>
              <w:rPr>
                <w:rFonts w:ascii="Arial" w:hAnsi="Arial" w:cs="Arial"/>
                <w:sz w:val="20"/>
              </w:rPr>
            </w:pPr>
          </w:p>
        </w:tc>
        <w:tc>
          <w:tcPr>
            <w:tcW w:w="930" w:type="pct"/>
            <w:tcBorders>
              <w:bottom w:val="nil"/>
            </w:tcBorders>
          </w:tcPr>
          <w:p w:rsidR="00232397" w:rsidRPr="0026528B" w:rsidRDefault="00232397" w:rsidP="00E3531A">
            <w:pPr>
              <w:spacing w:before="60" w:after="60"/>
              <w:ind w:firstLine="0"/>
              <w:jc w:val="right"/>
              <w:rPr>
                <w:rFonts w:ascii="Arial" w:hAnsi="Arial" w:cs="Arial"/>
                <w:sz w:val="20"/>
              </w:rPr>
            </w:pPr>
          </w:p>
        </w:tc>
        <w:tc>
          <w:tcPr>
            <w:tcW w:w="932" w:type="pct"/>
            <w:tcBorders>
              <w:bottom w:val="nil"/>
            </w:tcBorders>
          </w:tcPr>
          <w:p w:rsidR="00232397" w:rsidRPr="0026528B"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Angling/Fishing</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Boat</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Dog</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Fauna and Flora</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Filming Fees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Game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Health Certificates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Hiking Trails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Hoarding (collecting/storing)</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Market Porters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Abnormal loads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Default="00232397" w:rsidP="00E3531A">
            <w:pPr>
              <w:spacing w:before="60" w:after="60"/>
              <w:ind w:left="29" w:firstLine="0"/>
              <w:jc w:val="left"/>
              <w:rPr>
                <w:rFonts w:ascii="Arial" w:hAnsi="Arial" w:cs="Arial"/>
                <w:sz w:val="20"/>
              </w:rPr>
            </w:pPr>
            <w:r>
              <w:rPr>
                <w:rFonts w:ascii="Arial" w:hAnsi="Arial" w:cs="Arial"/>
                <w:sz w:val="20"/>
              </w:rPr>
              <w:t>Road and Transport:  Activities on Public Roads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Default="00232397" w:rsidP="00E3531A">
            <w:pPr>
              <w:spacing w:before="60" w:after="60"/>
              <w:ind w:left="29" w:firstLine="0"/>
              <w:jc w:val="left"/>
              <w:rPr>
                <w:rFonts w:ascii="Arial" w:hAnsi="Arial" w:cs="Arial"/>
                <w:sz w:val="20"/>
              </w:rPr>
            </w:pPr>
            <w:r>
              <w:rPr>
                <w:rFonts w:ascii="Arial" w:hAnsi="Arial" w:cs="Arial"/>
                <w:sz w:val="20"/>
              </w:rPr>
              <w:t>Road and Transport:  Bus Rank</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Default="00232397" w:rsidP="00E3531A">
            <w:pPr>
              <w:spacing w:before="60" w:after="60"/>
              <w:ind w:left="29" w:firstLine="0"/>
              <w:jc w:val="left"/>
              <w:rPr>
                <w:rFonts w:ascii="Arial" w:hAnsi="Arial" w:cs="Arial"/>
                <w:sz w:val="20"/>
              </w:rPr>
            </w:pPr>
            <w:r>
              <w:rPr>
                <w:rFonts w:ascii="Arial" w:hAnsi="Arial" w:cs="Arial"/>
                <w:sz w:val="20"/>
              </w:rPr>
              <w:t xml:space="preserve">Road and Transport:  Drivers Licence Application/Duplicate </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Drivers Licence Certificate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Flammable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Instructor Certificate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Learner Licence Application</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Learner Certificate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Licence Inspector</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Licence Test Officer</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Motor Vehicle Licence</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Operators and Public Drivers Permits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Road and Transport:  Taxi Rank</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Threatened and Protected Species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A1527B">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Trading</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DD7640">
        <w:tc>
          <w:tcPr>
            <w:tcW w:w="3138" w:type="pct"/>
            <w:tcBorders>
              <w:top w:val="nil"/>
              <w:bottom w:val="single" w:sz="4" w:space="0" w:color="auto"/>
            </w:tcBorders>
            <w:shd w:val="clear" w:color="auto" w:fill="FFFFFF" w:themeFill="background1"/>
            <w:vAlign w:val="center"/>
          </w:tcPr>
          <w:p w:rsidR="00232397" w:rsidRPr="00F907F9" w:rsidRDefault="00232397"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232397" w:rsidRPr="0026528B" w:rsidRDefault="00232397" w:rsidP="00E3531A">
            <w:pPr>
              <w:spacing w:before="60" w:after="60"/>
              <w:ind w:firstLine="0"/>
              <w:jc w:val="right"/>
              <w:rPr>
                <w:rFonts w:ascii="Arial" w:hAnsi="Arial" w:cs="Arial"/>
                <w:sz w:val="20"/>
              </w:rPr>
            </w:pPr>
          </w:p>
        </w:tc>
      </w:tr>
    </w:tbl>
    <w:p w:rsidR="00232397" w:rsidRDefault="00232397" w:rsidP="00232397">
      <w:pPr>
        <w:spacing w:after="120"/>
        <w:ind w:firstLine="0"/>
        <w:rPr>
          <w:rFonts w:ascii="Arial" w:hAnsi="Arial" w:cs="Arial"/>
          <w:sz w:val="20"/>
        </w:rPr>
      </w:pPr>
    </w:p>
    <w:p w:rsidR="00232397" w:rsidRDefault="00232397">
      <w:pPr>
        <w:rPr>
          <w:rFonts w:ascii="Arial" w:hAnsi="Arial" w:cs="Arial"/>
          <w:sz w:val="20"/>
        </w:rPr>
      </w:pPr>
      <w:r>
        <w:rPr>
          <w:rFonts w:ascii="Arial" w:hAnsi="Arial" w:cs="Arial"/>
          <w:sz w:val="20"/>
        </w:rPr>
        <w:br w:type="page"/>
      </w:r>
    </w:p>
    <w:p w:rsidR="00232397" w:rsidRPr="008C7D5D" w:rsidRDefault="00232397" w:rsidP="0023239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32397" w:rsidRPr="00EE44DE" w:rsidRDefault="00232397" w:rsidP="00A1527B">
      <w:pPr>
        <w:pStyle w:val="Heading2"/>
        <w:numPr>
          <w:ilvl w:val="1"/>
          <w:numId w:val="51"/>
        </w:numPr>
        <w:spacing w:before="120" w:after="120"/>
        <w:rPr>
          <w:rFonts w:ascii="Arial" w:hAnsi="Arial" w:cs="Arial"/>
          <w:b/>
          <w:color w:val="auto"/>
          <w:sz w:val="20"/>
        </w:rPr>
      </w:pPr>
      <w:bookmarkStart w:id="131" w:name="_Ref1132008"/>
      <w:bookmarkStart w:id="132" w:name="_Toc4669436"/>
      <w:r w:rsidRPr="00EE44DE">
        <w:rPr>
          <w:rFonts w:ascii="Arial" w:hAnsi="Arial" w:cs="Arial"/>
          <w:b/>
          <w:color w:val="auto"/>
          <w:sz w:val="20"/>
        </w:rPr>
        <w:t>Agency Fees</w:t>
      </w:r>
      <w:bookmarkEnd w:id="131"/>
      <w:bookmarkEnd w:id="132"/>
    </w:p>
    <w:tbl>
      <w:tblPr>
        <w:tblStyle w:val="TableGrid"/>
        <w:tblW w:w="5000" w:type="pct"/>
        <w:tblLook w:val="04A0" w:firstRow="1" w:lastRow="0" w:firstColumn="1" w:lastColumn="0" w:noHBand="0" w:noVBand="1"/>
      </w:tblPr>
      <w:tblGrid>
        <w:gridCol w:w="6220"/>
        <w:gridCol w:w="1844"/>
        <w:gridCol w:w="1848"/>
      </w:tblGrid>
      <w:tr w:rsidR="00232397" w:rsidRPr="0026528B" w:rsidTr="00E3531A">
        <w:tc>
          <w:tcPr>
            <w:tcW w:w="3138" w:type="pct"/>
            <w:tcBorders>
              <w:bottom w:val="single" w:sz="4" w:space="0" w:color="auto"/>
            </w:tcBorders>
            <w:shd w:val="clear" w:color="auto" w:fill="FBE4D5" w:themeFill="accent2" w:themeFillTint="33"/>
          </w:tcPr>
          <w:p w:rsidR="00232397" w:rsidRPr="001049DD" w:rsidRDefault="00232397"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2018/2019</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2017/2018</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r>
      <w:tr w:rsidR="00232397" w:rsidRPr="0026528B" w:rsidTr="00E3531A">
        <w:tc>
          <w:tcPr>
            <w:tcW w:w="3138" w:type="pct"/>
            <w:tcBorders>
              <w:bottom w:val="nil"/>
            </w:tcBorders>
          </w:tcPr>
          <w:p w:rsidR="00232397" w:rsidRPr="00EE18B9" w:rsidRDefault="00232397" w:rsidP="00E3531A">
            <w:pPr>
              <w:spacing w:before="60" w:after="60"/>
              <w:ind w:firstLine="0"/>
              <w:rPr>
                <w:rFonts w:ascii="Arial" w:hAnsi="Arial" w:cs="Arial"/>
                <w:sz w:val="20"/>
              </w:rPr>
            </w:pPr>
          </w:p>
        </w:tc>
        <w:tc>
          <w:tcPr>
            <w:tcW w:w="930" w:type="pct"/>
            <w:tcBorders>
              <w:bottom w:val="nil"/>
            </w:tcBorders>
          </w:tcPr>
          <w:p w:rsidR="00232397" w:rsidRPr="0026528B" w:rsidRDefault="00232397" w:rsidP="00E3531A">
            <w:pPr>
              <w:spacing w:before="60" w:after="60"/>
              <w:ind w:firstLine="0"/>
              <w:jc w:val="right"/>
              <w:rPr>
                <w:rFonts w:ascii="Arial" w:hAnsi="Arial" w:cs="Arial"/>
                <w:sz w:val="20"/>
              </w:rPr>
            </w:pPr>
          </w:p>
        </w:tc>
        <w:tc>
          <w:tcPr>
            <w:tcW w:w="932" w:type="pct"/>
            <w:tcBorders>
              <w:bottom w:val="nil"/>
            </w:tcBorders>
          </w:tcPr>
          <w:p w:rsidR="00232397" w:rsidRPr="0026528B" w:rsidRDefault="00232397" w:rsidP="00E3531A">
            <w:pPr>
              <w:spacing w:before="60" w:after="60"/>
              <w:ind w:firstLine="0"/>
              <w:jc w:val="right"/>
              <w:rPr>
                <w:rFonts w:ascii="Arial" w:hAnsi="Arial" w:cs="Arial"/>
                <w:sz w:val="20"/>
              </w:rPr>
            </w:pPr>
          </w:p>
        </w:tc>
      </w:tr>
      <w:tr w:rsidR="00232397" w:rsidRPr="0026528B" w:rsidTr="00232397">
        <w:tc>
          <w:tcPr>
            <w:tcW w:w="3138" w:type="pct"/>
            <w:tcBorders>
              <w:top w:val="nil"/>
              <w:bottom w:val="nil"/>
            </w:tcBorders>
            <w:shd w:val="clear" w:color="auto" w:fill="auto"/>
          </w:tcPr>
          <w:p w:rsidR="00232397" w:rsidRPr="00232397" w:rsidRDefault="00232397" w:rsidP="00232397">
            <w:pPr>
              <w:spacing w:before="60" w:after="60"/>
              <w:ind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r>
      <w:tr w:rsidR="00232397" w:rsidRPr="0026528B" w:rsidTr="00232397">
        <w:tc>
          <w:tcPr>
            <w:tcW w:w="3138" w:type="pct"/>
            <w:tcBorders>
              <w:top w:val="nil"/>
              <w:bottom w:val="nil"/>
            </w:tcBorders>
            <w:shd w:val="clear" w:color="auto" w:fill="auto"/>
          </w:tcPr>
          <w:p w:rsidR="00232397" w:rsidRPr="00232397" w:rsidRDefault="00232397" w:rsidP="00232397">
            <w:pPr>
              <w:spacing w:before="60" w:after="60"/>
              <w:ind w:firstLine="0"/>
              <w:jc w:val="left"/>
              <w:rPr>
                <w:rFonts w:ascii="Arial" w:hAnsi="Arial" w:cs="Arial"/>
                <w:sz w:val="20"/>
              </w:rPr>
            </w:pPr>
            <w:r>
              <w:rPr>
                <w:rFonts w:ascii="Arial" w:hAnsi="Arial" w:cs="Arial"/>
                <w:sz w:val="20"/>
              </w:rPr>
              <w:t>National</w:t>
            </w:r>
          </w:p>
        </w:tc>
        <w:tc>
          <w:tcPr>
            <w:tcW w:w="930"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r>
      <w:tr w:rsidR="00232397" w:rsidRPr="0026528B" w:rsidTr="00232397">
        <w:tc>
          <w:tcPr>
            <w:tcW w:w="3138" w:type="pct"/>
            <w:tcBorders>
              <w:top w:val="nil"/>
              <w:bottom w:val="nil"/>
            </w:tcBorders>
            <w:shd w:val="clear" w:color="auto" w:fill="auto"/>
            <w:vAlign w:val="center"/>
          </w:tcPr>
          <w:p w:rsidR="00232397" w:rsidRPr="00232397" w:rsidRDefault="00232397" w:rsidP="00232397">
            <w:pPr>
              <w:spacing w:before="60" w:after="60"/>
              <w:ind w:firstLine="0"/>
              <w:jc w:val="left"/>
              <w:rPr>
                <w:rFonts w:ascii="Arial" w:hAnsi="Arial" w:cs="Arial"/>
                <w:sz w:val="20"/>
              </w:rPr>
            </w:pPr>
            <w:r>
              <w:rPr>
                <w:rFonts w:ascii="Arial" w:hAnsi="Arial" w:cs="Arial"/>
                <w:sz w:val="20"/>
              </w:rPr>
              <w:t>Provincial</w:t>
            </w:r>
          </w:p>
        </w:tc>
        <w:tc>
          <w:tcPr>
            <w:tcW w:w="930"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r>
      <w:tr w:rsidR="00232397" w:rsidRPr="0026528B" w:rsidTr="00E3531A">
        <w:tc>
          <w:tcPr>
            <w:tcW w:w="3138" w:type="pct"/>
            <w:tcBorders>
              <w:top w:val="nil"/>
              <w:bottom w:val="single" w:sz="4" w:space="0" w:color="auto"/>
            </w:tcBorders>
            <w:shd w:val="clear" w:color="auto" w:fill="FFFFFF" w:themeFill="background1"/>
            <w:vAlign w:val="center"/>
          </w:tcPr>
          <w:p w:rsidR="00232397" w:rsidRPr="00F907F9" w:rsidRDefault="00232397"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232397" w:rsidRPr="0026528B" w:rsidRDefault="00232397" w:rsidP="00E3531A">
            <w:pPr>
              <w:spacing w:before="60" w:after="60"/>
              <w:ind w:firstLine="0"/>
              <w:jc w:val="right"/>
              <w:rPr>
                <w:rFonts w:ascii="Arial" w:hAnsi="Arial" w:cs="Arial"/>
                <w:sz w:val="20"/>
              </w:rPr>
            </w:pPr>
          </w:p>
        </w:tc>
      </w:tr>
    </w:tbl>
    <w:p w:rsidR="00232397" w:rsidRDefault="00232397" w:rsidP="00232397">
      <w:pPr>
        <w:spacing w:after="120"/>
        <w:ind w:firstLine="0"/>
        <w:rPr>
          <w:rFonts w:ascii="Arial" w:hAnsi="Arial" w:cs="Arial"/>
          <w:sz w:val="20"/>
        </w:rPr>
      </w:pPr>
    </w:p>
    <w:p w:rsidR="00232397" w:rsidRPr="00EE44DE" w:rsidRDefault="00232397" w:rsidP="00A1527B">
      <w:pPr>
        <w:pStyle w:val="Heading2"/>
        <w:numPr>
          <w:ilvl w:val="1"/>
          <w:numId w:val="51"/>
        </w:numPr>
        <w:spacing w:before="120" w:after="120"/>
        <w:rPr>
          <w:rFonts w:ascii="Arial" w:hAnsi="Arial" w:cs="Arial"/>
          <w:b/>
          <w:color w:val="auto"/>
          <w:sz w:val="20"/>
        </w:rPr>
      </w:pPr>
      <w:bookmarkStart w:id="133" w:name="_Ref1132019"/>
      <w:bookmarkStart w:id="134" w:name="_Toc4669437"/>
      <w:r w:rsidRPr="00EE44DE">
        <w:rPr>
          <w:rFonts w:ascii="Arial" w:hAnsi="Arial" w:cs="Arial"/>
          <w:b/>
          <w:color w:val="auto"/>
          <w:sz w:val="20"/>
        </w:rPr>
        <w:t>Transfers and Subsidies</w:t>
      </w:r>
      <w:bookmarkEnd w:id="133"/>
      <w:bookmarkEnd w:id="134"/>
    </w:p>
    <w:tbl>
      <w:tblPr>
        <w:tblStyle w:val="TableGrid"/>
        <w:tblW w:w="5000" w:type="pct"/>
        <w:tblLook w:val="04A0" w:firstRow="1" w:lastRow="0" w:firstColumn="1" w:lastColumn="0" w:noHBand="0" w:noVBand="1"/>
      </w:tblPr>
      <w:tblGrid>
        <w:gridCol w:w="5239"/>
        <w:gridCol w:w="981"/>
        <w:gridCol w:w="1844"/>
        <w:gridCol w:w="1848"/>
      </w:tblGrid>
      <w:tr w:rsidR="00232397" w:rsidRPr="0026528B" w:rsidTr="001A23AA">
        <w:tc>
          <w:tcPr>
            <w:tcW w:w="3138" w:type="pct"/>
            <w:gridSpan w:val="2"/>
            <w:tcBorders>
              <w:bottom w:val="single" w:sz="4" w:space="0" w:color="auto"/>
            </w:tcBorders>
            <w:shd w:val="clear" w:color="auto" w:fill="FBE4D5" w:themeFill="accent2" w:themeFillTint="33"/>
          </w:tcPr>
          <w:p w:rsidR="00232397" w:rsidRPr="001049DD" w:rsidRDefault="00232397"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2018/2019</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2017/2018</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r>
      <w:tr w:rsidR="00232397" w:rsidRPr="0026528B" w:rsidTr="00E3531A">
        <w:tc>
          <w:tcPr>
            <w:tcW w:w="3138" w:type="pct"/>
            <w:gridSpan w:val="2"/>
            <w:tcBorders>
              <w:bottom w:val="nil"/>
            </w:tcBorders>
          </w:tcPr>
          <w:p w:rsidR="00232397" w:rsidRPr="00EE18B9" w:rsidRDefault="00232397" w:rsidP="00E3531A">
            <w:pPr>
              <w:spacing w:before="60" w:after="60"/>
              <w:ind w:firstLine="0"/>
              <w:rPr>
                <w:rFonts w:ascii="Arial" w:hAnsi="Arial" w:cs="Arial"/>
                <w:sz w:val="20"/>
              </w:rPr>
            </w:pPr>
          </w:p>
        </w:tc>
        <w:tc>
          <w:tcPr>
            <w:tcW w:w="930" w:type="pct"/>
            <w:tcBorders>
              <w:bottom w:val="nil"/>
            </w:tcBorders>
          </w:tcPr>
          <w:p w:rsidR="00232397" w:rsidRPr="0026528B" w:rsidRDefault="00232397" w:rsidP="00E3531A">
            <w:pPr>
              <w:spacing w:before="60" w:after="60"/>
              <w:ind w:firstLine="0"/>
              <w:jc w:val="right"/>
              <w:rPr>
                <w:rFonts w:ascii="Arial" w:hAnsi="Arial" w:cs="Arial"/>
                <w:sz w:val="20"/>
              </w:rPr>
            </w:pPr>
          </w:p>
        </w:tc>
        <w:tc>
          <w:tcPr>
            <w:tcW w:w="932" w:type="pct"/>
            <w:tcBorders>
              <w:bottom w:val="nil"/>
            </w:tcBorders>
          </w:tcPr>
          <w:p w:rsidR="00232397" w:rsidRPr="0026528B" w:rsidRDefault="00232397" w:rsidP="00E3531A">
            <w:pPr>
              <w:spacing w:before="60" w:after="60"/>
              <w:ind w:firstLine="0"/>
              <w:jc w:val="right"/>
              <w:rPr>
                <w:rFonts w:ascii="Arial" w:hAnsi="Arial" w:cs="Arial"/>
                <w:sz w:val="20"/>
              </w:rPr>
            </w:pPr>
          </w:p>
        </w:tc>
      </w:tr>
      <w:tr w:rsidR="001A23AA" w:rsidRPr="0026528B" w:rsidTr="001A23AA">
        <w:tc>
          <w:tcPr>
            <w:tcW w:w="3138" w:type="pct"/>
            <w:gridSpan w:val="2"/>
            <w:tcBorders>
              <w:top w:val="nil"/>
              <w:bottom w:val="nil"/>
            </w:tcBorders>
          </w:tcPr>
          <w:p w:rsidR="001A23AA" w:rsidRPr="001A23AA" w:rsidRDefault="001A23AA" w:rsidP="00E3531A">
            <w:pPr>
              <w:spacing w:before="60" w:after="60"/>
              <w:ind w:firstLine="0"/>
              <w:rPr>
                <w:rFonts w:ascii="Arial" w:hAnsi="Arial" w:cs="Arial"/>
                <w:b/>
                <w:sz w:val="20"/>
              </w:rPr>
            </w:pPr>
            <w:r>
              <w:rPr>
                <w:rFonts w:ascii="Arial" w:hAnsi="Arial" w:cs="Arial"/>
                <w:b/>
                <w:sz w:val="20"/>
              </w:rPr>
              <w:t>Operational</w:t>
            </w:r>
          </w:p>
        </w:tc>
        <w:tc>
          <w:tcPr>
            <w:tcW w:w="930" w:type="pct"/>
            <w:tcBorders>
              <w:top w:val="nil"/>
              <w:bottom w:val="nil"/>
            </w:tcBorders>
          </w:tcPr>
          <w:p w:rsidR="001A23AA" w:rsidRPr="0026528B" w:rsidRDefault="001A23AA" w:rsidP="00E3531A">
            <w:pPr>
              <w:spacing w:before="60" w:after="60"/>
              <w:ind w:firstLine="0"/>
              <w:jc w:val="right"/>
              <w:rPr>
                <w:rFonts w:ascii="Arial" w:hAnsi="Arial" w:cs="Arial"/>
                <w:sz w:val="20"/>
              </w:rPr>
            </w:pPr>
          </w:p>
        </w:tc>
        <w:tc>
          <w:tcPr>
            <w:tcW w:w="932" w:type="pct"/>
            <w:tcBorders>
              <w:top w:val="nil"/>
              <w:bottom w:val="nil"/>
            </w:tcBorders>
          </w:tcPr>
          <w:p w:rsidR="001A23AA" w:rsidRPr="0026528B" w:rsidRDefault="001A23AA" w:rsidP="00E3531A">
            <w:pPr>
              <w:spacing w:before="60" w:after="60"/>
              <w:ind w:firstLine="0"/>
              <w:jc w:val="right"/>
              <w:rPr>
                <w:rFonts w:ascii="Arial" w:hAnsi="Arial" w:cs="Arial"/>
                <w:sz w:val="20"/>
              </w:rPr>
            </w:pPr>
          </w:p>
        </w:tc>
      </w:tr>
      <w:tr w:rsidR="00232397" w:rsidRPr="0026528B" w:rsidTr="000A07E7">
        <w:tc>
          <w:tcPr>
            <w:tcW w:w="2643" w:type="pct"/>
            <w:tcBorders>
              <w:top w:val="nil"/>
              <w:bottom w:val="nil"/>
              <w:right w:val="nil"/>
            </w:tcBorders>
            <w:shd w:val="clear" w:color="auto" w:fill="auto"/>
          </w:tcPr>
          <w:p w:rsidR="00232397" w:rsidRPr="00C34650" w:rsidRDefault="00232397" w:rsidP="00E3531A">
            <w:pPr>
              <w:spacing w:before="60" w:after="60"/>
              <w:ind w:firstLine="0"/>
              <w:rPr>
                <w:rFonts w:ascii="Arial" w:hAnsi="Arial" w:cs="Arial"/>
                <w:sz w:val="20"/>
              </w:rPr>
            </w:pPr>
            <w:r>
              <w:rPr>
                <w:rFonts w:ascii="Arial" w:hAnsi="Arial" w:cs="Arial"/>
                <w:sz w:val="20"/>
              </w:rPr>
              <w:t>Allocations In-kind</w:t>
            </w:r>
          </w:p>
        </w:tc>
        <w:tc>
          <w:tcPr>
            <w:tcW w:w="495" w:type="pct"/>
            <w:tcBorders>
              <w:top w:val="nil"/>
              <w:left w:val="nil"/>
              <w:bottom w:val="nil"/>
            </w:tcBorders>
            <w:shd w:val="clear" w:color="auto" w:fill="auto"/>
          </w:tcPr>
          <w:p w:rsidR="00232397" w:rsidRPr="00EF6865" w:rsidRDefault="00232397"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_Ref1116221 \r \h </w:instrText>
            </w:r>
            <w:r>
              <w:rPr>
                <w:rFonts w:ascii="Arial" w:hAnsi="Arial" w:cs="Arial"/>
                <w:b/>
                <w:sz w:val="20"/>
              </w:rPr>
            </w:r>
            <w:r>
              <w:rPr>
                <w:rFonts w:ascii="Arial" w:hAnsi="Arial" w:cs="Arial"/>
                <w:b/>
                <w:sz w:val="20"/>
              </w:rPr>
              <w:fldChar w:fldCharType="separate"/>
            </w:r>
            <w:r w:rsidR="00855FCA">
              <w:rPr>
                <w:rFonts w:ascii="Arial" w:hAnsi="Arial" w:cs="Arial"/>
                <w:b/>
                <w:sz w:val="20"/>
              </w:rPr>
              <w:t>30.1</w:t>
            </w:r>
            <w:r>
              <w:rPr>
                <w:rFonts w:ascii="Arial" w:hAnsi="Arial" w:cs="Arial"/>
                <w:b/>
                <w:sz w:val="20"/>
              </w:rPr>
              <w:fldChar w:fldCharType="end"/>
            </w:r>
          </w:p>
        </w:tc>
        <w:tc>
          <w:tcPr>
            <w:tcW w:w="930"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r>
      <w:tr w:rsidR="00232397" w:rsidRPr="0026528B" w:rsidTr="000A07E7">
        <w:tc>
          <w:tcPr>
            <w:tcW w:w="2643" w:type="pct"/>
            <w:tcBorders>
              <w:top w:val="nil"/>
              <w:bottom w:val="nil"/>
              <w:right w:val="nil"/>
            </w:tcBorders>
            <w:shd w:val="clear" w:color="auto" w:fill="auto"/>
            <w:vAlign w:val="center"/>
          </w:tcPr>
          <w:p w:rsidR="00232397" w:rsidRPr="00EE18B9" w:rsidRDefault="00232397" w:rsidP="00E3531A">
            <w:pPr>
              <w:spacing w:before="60" w:after="60"/>
              <w:ind w:firstLine="0"/>
              <w:rPr>
                <w:rFonts w:ascii="Arial" w:hAnsi="Arial" w:cs="Arial"/>
                <w:sz w:val="20"/>
              </w:rPr>
            </w:pPr>
            <w:r>
              <w:rPr>
                <w:rFonts w:ascii="Arial" w:hAnsi="Arial" w:cs="Arial"/>
                <w:sz w:val="20"/>
              </w:rPr>
              <w:t>Monetary Allocations</w:t>
            </w:r>
          </w:p>
        </w:tc>
        <w:tc>
          <w:tcPr>
            <w:tcW w:w="495" w:type="pct"/>
            <w:tcBorders>
              <w:top w:val="nil"/>
              <w:left w:val="nil"/>
              <w:bottom w:val="nil"/>
            </w:tcBorders>
            <w:shd w:val="clear" w:color="auto" w:fill="auto"/>
            <w:vAlign w:val="center"/>
          </w:tcPr>
          <w:p w:rsidR="00232397" w:rsidRPr="00EF6865" w:rsidRDefault="00A43DB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_Ref1116619 \r \h </w:instrText>
            </w:r>
            <w:r>
              <w:rPr>
                <w:rFonts w:ascii="Arial" w:hAnsi="Arial" w:cs="Arial"/>
                <w:b/>
                <w:sz w:val="20"/>
              </w:rPr>
            </w:r>
            <w:r>
              <w:rPr>
                <w:rFonts w:ascii="Arial" w:hAnsi="Arial" w:cs="Arial"/>
                <w:b/>
                <w:sz w:val="20"/>
              </w:rPr>
              <w:fldChar w:fldCharType="separate"/>
            </w:r>
            <w:r w:rsidR="00855FCA">
              <w:rPr>
                <w:rFonts w:ascii="Arial" w:hAnsi="Arial" w:cs="Arial"/>
                <w:b/>
                <w:sz w:val="20"/>
              </w:rPr>
              <w:t>30.2</w:t>
            </w:r>
            <w:r>
              <w:rPr>
                <w:rFonts w:ascii="Arial" w:hAnsi="Arial" w:cs="Arial"/>
                <w:b/>
                <w:sz w:val="20"/>
              </w:rPr>
              <w:fldChar w:fldCharType="end"/>
            </w:r>
          </w:p>
        </w:tc>
        <w:tc>
          <w:tcPr>
            <w:tcW w:w="930"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26528B" w:rsidRDefault="00232397" w:rsidP="00E3531A">
            <w:pPr>
              <w:spacing w:before="60" w:after="60"/>
              <w:ind w:firstLine="0"/>
              <w:jc w:val="right"/>
              <w:rPr>
                <w:rFonts w:ascii="Arial" w:hAnsi="Arial" w:cs="Arial"/>
                <w:sz w:val="20"/>
              </w:rPr>
            </w:pPr>
          </w:p>
        </w:tc>
      </w:tr>
      <w:tr w:rsidR="001A23AA" w:rsidRPr="0026528B" w:rsidTr="000A07E7">
        <w:tc>
          <w:tcPr>
            <w:tcW w:w="2643" w:type="pct"/>
            <w:tcBorders>
              <w:top w:val="nil"/>
              <w:bottom w:val="nil"/>
              <w:right w:val="nil"/>
            </w:tcBorders>
            <w:shd w:val="clear" w:color="auto" w:fill="auto"/>
            <w:vAlign w:val="center"/>
          </w:tcPr>
          <w:p w:rsidR="001A23AA" w:rsidRPr="000A07E7" w:rsidRDefault="001A23AA" w:rsidP="00E3531A">
            <w:pPr>
              <w:spacing w:before="60" w:after="60"/>
              <w:ind w:firstLine="0"/>
              <w:rPr>
                <w:rFonts w:ascii="Arial" w:hAnsi="Arial" w:cs="Arial"/>
                <w:b/>
                <w:sz w:val="20"/>
              </w:rPr>
            </w:pPr>
            <w:r w:rsidRPr="000A07E7">
              <w:rPr>
                <w:rFonts w:ascii="Arial" w:hAnsi="Arial" w:cs="Arial"/>
                <w:b/>
                <w:sz w:val="20"/>
              </w:rPr>
              <w:t>Total Transfers and Subsidies:  Operational</w:t>
            </w:r>
          </w:p>
        </w:tc>
        <w:tc>
          <w:tcPr>
            <w:tcW w:w="495" w:type="pct"/>
            <w:tcBorders>
              <w:top w:val="nil"/>
              <w:left w:val="nil"/>
              <w:bottom w:val="nil"/>
            </w:tcBorders>
            <w:shd w:val="clear" w:color="auto" w:fill="auto"/>
            <w:vAlign w:val="center"/>
          </w:tcPr>
          <w:p w:rsidR="001A23AA" w:rsidRDefault="001A23AA" w:rsidP="00E3531A">
            <w:pPr>
              <w:spacing w:before="60" w:after="60"/>
              <w:ind w:firstLine="0"/>
              <w:jc w:val="center"/>
              <w:rPr>
                <w:rFonts w:ascii="Arial" w:hAnsi="Arial" w:cs="Arial"/>
                <w:b/>
                <w:sz w:val="20"/>
              </w:rPr>
            </w:pPr>
          </w:p>
        </w:tc>
        <w:tc>
          <w:tcPr>
            <w:tcW w:w="930"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r>
      <w:tr w:rsidR="001A23AA" w:rsidRPr="0026528B" w:rsidTr="000A07E7">
        <w:tc>
          <w:tcPr>
            <w:tcW w:w="2643" w:type="pct"/>
            <w:tcBorders>
              <w:top w:val="nil"/>
              <w:bottom w:val="nil"/>
              <w:right w:val="nil"/>
            </w:tcBorders>
            <w:shd w:val="clear" w:color="auto" w:fill="auto"/>
            <w:vAlign w:val="center"/>
          </w:tcPr>
          <w:p w:rsidR="001A23AA" w:rsidRDefault="001A23AA" w:rsidP="00E3531A">
            <w:pPr>
              <w:spacing w:before="60" w:after="60"/>
              <w:ind w:firstLine="0"/>
              <w:rPr>
                <w:rFonts w:ascii="Arial" w:hAnsi="Arial" w:cs="Arial"/>
                <w:sz w:val="20"/>
              </w:rPr>
            </w:pPr>
          </w:p>
        </w:tc>
        <w:tc>
          <w:tcPr>
            <w:tcW w:w="495" w:type="pct"/>
            <w:tcBorders>
              <w:top w:val="nil"/>
              <w:left w:val="nil"/>
              <w:bottom w:val="nil"/>
            </w:tcBorders>
            <w:shd w:val="clear" w:color="auto" w:fill="auto"/>
            <w:vAlign w:val="center"/>
          </w:tcPr>
          <w:p w:rsidR="001A23AA" w:rsidRDefault="001A23AA" w:rsidP="00E3531A">
            <w:pPr>
              <w:spacing w:before="60" w:after="60"/>
              <w:ind w:firstLine="0"/>
              <w:jc w:val="center"/>
              <w:rPr>
                <w:rFonts w:ascii="Arial" w:hAnsi="Arial" w:cs="Arial"/>
                <w:b/>
                <w:sz w:val="20"/>
              </w:rPr>
            </w:pPr>
          </w:p>
        </w:tc>
        <w:tc>
          <w:tcPr>
            <w:tcW w:w="930"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r>
      <w:tr w:rsidR="001A23AA" w:rsidRPr="0026528B" w:rsidTr="000A07E7">
        <w:tc>
          <w:tcPr>
            <w:tcW w:w="2643" w:type="pct"/>
            <w:tcBorders>
              <w:top w:val="nil"/>
              <w:bottom w:val="nil"/>
              <w:right w:val="nil"/>
            </w:tcBorders>
            <w:shd w:val="clear" w:color="auto" w:fill="auto"/>
            <w:vAlign w:val="center"/>
          </w:tcPr>
          <w:p w:rsidR="001A23AA" w:rsidRPr="000A07E7" w:rsidRDefault="000A07E7" w:rsidP="00E3531A">
            <w:pPr>
              <w:spacing w:before="60" w:after="60"/>
              <w:ind w:firstLine="0"/>
              <w:rPr>
                <w:rFonts w:ascii="Arial" w:hAnsi="Arial" w:cs="Arial"/>
                <w:b/>
                <w:sz w:val="20"/>
              </w:rPr>
            </w:pPr>
            <w:r w:rsidRPr="000A07E7">
              <w:rPr>
                <w:rFonts w:ascii="Arial" w:hAnsi="Arial" w:cs="Arial"/>
                <w:b/>
                <w:sz w:val="20"/>
              </w:rPr>
              <w:t>Capital</w:t>
            </w:r>
          </w:p>
        </w:tc>
        <w:tc>
          <w:tcPr>
            <w:tcW w:w="495" w:type="pct"/>
            <w:tcBorders>
              <w:top w:val="nil"/>
              <w:left w:val="nil"/>
              <w:bottom w:val="nil"/>
            </w:tcBorders>
            <w:shd w:val="clear" w:color="auto" w:fill="auto"/>
            <w:vAlign w:val="center"/>
          </w:tcPr>
          <w:p w:rsidR="001A23AA" w:rsidRDefault="001A23AA" w:rsidP="00E3531A">
            <w:pPr>
              <w:spacing w:before="60" w:after="60"/>
              <w:ind w:firstLine="0"/>
              <w:jc w:val="center"/>
              <w:rPr>
                <w:rFonts w:ascii="Arial" w:hAnsi="Arial" w:cs="Arial"/>
                <w:b/>
                <w:sz w:val="20"/>
              </w:rPr>
            </w:pPr>
          </w:p>
        </w:tc>
        <w:tc>
          <w:tcPr>
            <w:tcW w:w="930"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1A23AA" w:rsidRPr="0026528B" w:rsidRDefault="001A23AA" w:rsidP="00E3531A">
            <w:pPr>
              <w:spacing w:before="60" w:after="60"/>
              <w:ind w:firstLine="0"/>
              <w:jc w:val="right"/>
              <w:rPr>
                <w:rFonts w:ascii="Arial" w:hAnsi="Arial" w:cs="Arial"/>
                <w:sz w:val="20"/>
              </w:rPr>
            </w:pPr>
          </w:p>
        </w:tc>
      </w:tr>
      <w:tr w:rsidR="000A07E7" w:rsidRPr="0026528B" w:rsidTr="000A07E7">
        <w:tc>
          <w:tcPr>
            <w:tcW w:w="2643" w:type="pct"/>
            <w:tcBorders>
              <w:top w:val="nil"/>
              <w:bottom w:val="nil"/>
              <w:right w:val="nil"/>
            </w:tcBorders>
            <w:shd w:val="clear" w:color="auto" w:fill="auto"/>
          </w:tcPr>
          <w:p w:rsidR="000A07E7" w:rsidRPr="00C34650" w:rsidRDefault="000A07E7" w:rsidP="000A07E7">
            <w:pPr>
              <w:spacing w:before="60" w:after="60"/>
              <w:ind w:firstLine="0"/>
              <w:rPr>
                <w:rFonts w:ascii="Arial" w:hAnsi="Arial" w:cs="Arial"/>
                <w:sz w:val="20"/>
              </w:rPr>
            </w:pPr>
            <w:r>
              <w:rPr>
                <w:rFonts w:ascii="Arial" w:hAnsi="Arial" w:cs="Arial"/>
                <w:sz w:val="20"/>
              </w:rPr>
              <w:t>Allocations In-kind</w:t>
            </w:r>
          </w:p>
        </w:tc>
        <w:tc>
          <w:tcPr>
            <w:tcW w:w="495" w:type="pct"/>
            <w:tcBorders>
              <w:top w:val="nil"/>
              <w:left w:val="nil"/>
              <w:bottom w:val="nil"/>
            </w:tcBorders>
            <w:shd w:val="clear" w:color="auto" w:fill="auto"/>
            <w:vAlign w:val="center"/>
          </w:tcPr>
          <w:p w:rsidR="000A07E7" w:rsidRDefault="000A07E7" w:rsidP="000A07E7">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_Ref1130668 \r \h </w:instrText>
            </w:r>
            <w:r>
              <w:rPr>
                <w:rFonts w:ascii="Arial" w:hAnsi="Arial" w:cs="Arial"/>
                <w:b/>
                <w:sz w:val="20"/>
              </w:rPr>
            </w:r>
            <w:r>
              <w:rPr>
                <w:rFonts w:ascii="Arial" w:hAnsi="Arial" w:cs="Arial"/>
                <w:b/>
                <w:sz w:val="20"/>
              </w:rPr>
              <w:fldChar w:fldCharType="separate"/>
            </w:r>
            <w:r w:rsidR="00855FCA">
              <w:rPr>
                <w:rFonts w:ascii="Arial" w:hAnsi="Arial" w:cs="Arial"/>
                <w:b/>
                <w:sz w:val="20"/>
              </w:rPr>
              <w:t>30.3</w:t>
            </w:r>
            <w:r>
              <w:rPr>
                <w:rFonts w:ascii="Arial" w:hAnsi="Arial" w:cs="Arial"/>
                <w:b/>
                <w:sz w:val="20"/>
              </w:rPr>
              <w:fldChar w:fldCharType="end"/>
            </w:r>
          </w:p>
        </w:tc>
        <w:tc>
          <w:tcPr>
            <w:tcW w:w="930"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r>
      <w:tr w:rsidR="000A07E7" w:rsidRPr="0026528B" w:rsidTr="000A07E7">
        <w:tc>
          <w:tcPr>
            <w:tcW w:w="2643" w:type="pct"/>
            <w:tcBorders>
              <w:top w:val="nil"/>
              <w:bottom w:val="nil"/>
              <w:right w:val="nil"/>
            </w:tcBorders>
            <w:shd w:val="clear" w:color="auto" w:fill="auto"/>
            <w:vAlign w:val="center"/>
          </w:tcPr>
          <w:p w:rsidR="000A07E7" w:rsidRPr="00EE18B9" w:rsidRDefault="000A07E7" w:rsidP="000A07E7">
            <w:pPr>
              <w:spacing w:before="60" w:after="60"/>
              <w:ind w:firstLine="0"/>
              <w:rPr>
                <w:rFonts w:ascii="Arial" w:hAnsi="Arial" w:cs="Arial"/>
                <w:sz w:val="20"/>
              </w:rPr>
            </w:pPr>
            <w:r>
              <w:rPr>
                <w:rFonts w:ascii="Arial" w:hAnsi="Arial" w:cs="Arial"/>
                <w:sz w:val="20"/>
              </w:rPr>
              <w:t>Monetary Allocations</w:t>
            </w:r>
          </w:p>
        </w:tc>
        <w:tc>
          <w:tcPr>
            <w:tcW w:w="495" w:type="pct"/>
            <w:tcBorders>
              <w:top w:val="nil"/>
              <w:left w:val="nil"/>
              <w:bottom w:val="nil"/>
            </w:tcBorders>
            <w:shd w:val="clear" w:color="auto" w:fill="auto"/>
            <w:vAlign w:val="center"/>
          </w:tcPr>
          <w:p w:rsidR="000A07E7" w:rsidRDefault="000A07E7" w:rsidP="000A07E7">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_Ref1130680 \r \h </w:instrText>
            </w:r>
            <w:r>
              <w:rPr>
                <w:rFonts w:ascii="Arial" w:hAnsi="Arial" w:cs="Arial"/>
                <w:b/>
                <w:sz w:val="20"/>
              </w:rPr>
            </w:r>
            <w:r>
              <w:rPr>
                <w:rFonts w:ascii="Arial" w:hAnsi="Arial" w:cs="Arial"/>
                <w:b/>
                <w:sz w:val="20"/>
              </w:rPr>
              <w:fldChar w:fldCharType="separate"/>
            </w:r>
            <w:r w:rsidR="00855FCA">
              <w:rPr>
                <w:rFonts w:ascii="Arial" w:hAnsi="Arial" w:cs="Arial"/>
                <w:b/>
                <w:sz w:val="20"/>
              </w:rPr>
              <w:t>30.4</w:t>
            </w:r>
            <w:r>
              <w:rPr>
                <w:rFonts w:ascii="Arial" w:hAnsi="Arial" w:cs="Arial"/>
                <w:b/>
                <w:sz w:val="20"/>
              </w:rPr>
              <w:fldChar w:fldCharType="end"/>
            </w:r>
          </w:p>
        </w:tc>
        <w:tc>
          <w:tcPr>
            <w:tcW w:w="930"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r>
      <w:tr w:rsidR="000A07E7" w:rsidRPr="0026528B" w:rsidTr="000A07E7">
        <w:tc>
          <w:tcPr>
            <w:tcW w:w="2643" w:type="pct"/>
            <w:tcBorders>
              <w:top w:val="nil"/>
              <w:bottom w:val="nil"/>
              <w:right w:val="nil"/>
            </w:tcBorders>
            <w:shd w:val="clear" w:color="auto" w:fill="auto"/>
            <w:vAlign w:val="center"/>
          </w:tcPr>
          <w:p w:rsidR="000A07E7" w:rsidRPr="000A07E7" w:rsidRDefault="000A07E7" w:rsidP="000A07E7">
            <w:pPr>
              <w:spacing w:before="60" w:after="60"/>
              <w:ind w:firstLine="0"/>
              <w:rPr>
                <w:rFonts w:ascii="Arial" w:hAnsi="Arial" w:cs="Arial"/>
                <w:b/>
                <w:sz w:val="20"/>
              </w:rPr>
            </w:pPr>
            <w:r w:rsidRPr="000A07E7">
              <w:rPr>
                <w:rFonts w:ascii="Arial" w:hAnsi="Arial" w:cs="Arial"/>
                <w:b/>
                <w:sz w:val="20"/>
              </w:rPr>
              <w:t xml:space="preserve">Total Transfers and Subsidies:  </w:t>
            </w:r>
            <w:r>
              <w:rPr>
                <w:rFonts w:ascii="Arial" w:hAnsi="Arial" w:cs="Arial"/>
                <w:b/>
                <w:sz w:val="20"/>
              </w:rPr>
              <w:t>Capital</w:t>
            </w:r>
          </w:p>
        </w:tc>
        <w:tc>
          <w:tcPr>
            <w:tcW w:w="495" w:type="pct"/>
            <w:tcBorders>
              <w:top w:val="nil"/>
              <w:left w:val="nil"/>
              <w:bottom w:val="nil"/>
            </w:tcBorders>
            <w:shd w:val="clear" w:color="auto" w:fill="auto"/>
            <w:vAlign w:val="center"/>
          </w:tcPr>
          <w:p w:rsidR="000A07E7" w:rsidRDefault="000A07E7" w:rsidP="000A07E7">
            <w:pPr>
              <w:spacing w:before="60" w:after="60"/>
              <w:ind w:firstLine="0"/>
              <w:jc w:val="center"/>
              <w:rPr>
                <w:rFonts w:ascii="Arial" w:hAnsi="Arial" w:cs="Arial"/>
                <w:b/>
                <w:sz w:val="20"/>
              </w:rPr>
            </w:pPr>
          </w:p>
        </w:tc>
        <w:tc>
          <w:tcPr>
            <w:tcW w:w="930"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26528B" w:rsidRDefault="000A07E7" w:rsidP="000A07E7">
            <w:pPr>
              <w:spacing w:before="60" w:after="60"/>
              <w:ind w:firstLine="0"/>
              <w:jc w:val="right"/>
              <w:rPr>
                <w:rFonts w:ascii="Arial" w:hAnsi="Arial" w:cs="Arial"/>
                <w:sz w:val="20"/>
              </w:rPr>
            </w:pPr>
          </w:p>
        </w:tc>
      </w:tr>
      <w:tr w:rsidR="000A07E7" w:rsidRPr="0026528B" w:rsidTr="00E3531A">
        <w:tc>
          <w:tcPr>
            <w:tcW w:w="3138" w:type="pct"/>
            <w:gridSpan w:val="2"/>
            <w:tcBorders>
              <w:top w:val="nil"/>
              <w:bottom w:val="single" w:sz="4" w:space="0" w:color="auto"/>
            </w:tcBorders>
            <w:shd w:val="clear" w:color="auto" w:fill="FFFFFF" w:themeFill="background1"/>
            <w:vAlign w:val="center"/>
          </w:tcPr>
          <w:p w:rsidR="000A07E7" w:rsidRPr="00F907F9" w:rsidRDefault="000A07E7" w:rsidP="000A07E7">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0A07E7" w:rsidRPr="0026528B" w:rsidRDefault="000A07E7" w:rsidP="000A07E7">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0A07E7" w:rsidRPr="0026528B" w:rsidRDefault="000A07E7" w:rsidP="000A07E7">
            <w:pPr>
              <w:spacing w:before="60" w:after="60"/>
              <w:ind w:firstLine="0"/>
              <w:jc w:val="right"/>
              <w:rPr>
                <w:rFonts w:ascii="Arial" w:hAnsi="Arial" w:cs="Arial"/>
                <w:sz w:val="20"/>
              </w:rPr>
            </w:pPr>
          </w:p>
        </w:tc>
      </w:tr>
    </w:tbl>
    <w:p w:rsidR="001A23AA" w:rsidRDefault="001A23AA" w:rsidP="00586F9A">
      <w:pPr>
        <w:spacing w:after="120"/>
        <w:ind w:firstLine="0"/>
        <w:rPr>
          <w:rFonts w:ascii="Arial" w:hAnsi="Arial" w:cs="Arial"/>
          <w:sz w:val="20"/>
        </w:rPr>
      </w:pPr>
    </w:p>
    <w:p w:rsidR="001A23AA" w:rsidRDefault="001A23AA">
      <w:pPr>
        <w:rPr>
          <w:rFonts w:ascii="Arial" w:hAnsi="Arial" w:cs="Arial"/>
          <w:sz w:val="20"/>
        </w:rPr>
      </w:pPr>
      <w:r>
        <w:rPr>
          <w:rFonts w:ascii="Arial" w:hAnsi="Arial" w:cs="Arial"/>
          <w:sz w:val="20"/>
        </w:rPr>
        <w:br w:type="page"/>
      </w:r>
    </w:p>
    <w:p w:rsidR="001A23AA" w:rsidRPr="008C7D5D" w:rsidRDefault="001A23AA" w:rsidP="001A23A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232397" w:rsidRPr="00232397" w:rsidRDefault="00232397" w:rsidP="00B4401A">
      <w:pPr>
        <w:pStyle w:val="ListParagraph"/>
        <w:numPr>
          <w:ilvl w:val="1"/>
          <w:numId w:val="26"/>
        </w:numPr>
        <w:ind w:left="567" w:hanging="567"/>
        <w:rPr>
          <w:rFonts w:ascii="Arial" w:hAnsi="Arial" w:cs="Arial"/>
          <w:b/>
          <w:sz w:val="20"/>
        </w:rPr>
      </w:pPr>
      <w:bookmarkStart w:id="135" w:name="_Ref1116221"/>
      <w:r>
        <w:rPr>
          <w:rFonts w:ascii="Arial" w:hAnsi="Arial" w:cs="Arial"/>
          <w:b/>
          <w:sz w:val="20"/>
        </w:rPr>
        <w:t>Allocations In-kind</w:t>
      </w:r>
      <w:bookmarkEnd w:id="135"/>
      <w:r w:rsidR="000A07E7">
        <w:rPr>
          <w:rFonts w:ascii="Arial" w:hAnsi="Arial" w:cs="Arial"/>
          <w:b/>
          <w:sz w:val="20"/>
        </w:rPr>
        <w:t>:  Operational</w:t>
      </w:r>
      <w:r w:rsidR="00B91B29">
        <w:rPr>
          <w:rFonts w:ascii="Arial" w:hAnsi="Arial" w:cs="Arial"/>
          <w:b/>
          <w:sz w:val="20"/>
        </w:rPr>
        <w:t xml:space="preserve"> </w:t>
      </w:r>
      <w:r w:rsidR="00B91B29" w:rsidRPr="00B11320">
        <w:rPr>
          <w:rFonts w:ascii="Arial" w:hAnsi="Arial" w:cs="Arial"/>
          <w:b/>
          <w:color w:val="7030A0"/>
          <w:sz w:val="20"/>
        </w:rPr>
        <w:t>[MFMAs12</w:t>
      </w:r>
      <w:r w:rsidR="00B91B29">
        <w:rPr>
          <w:rFonts w:ascii="Arial" w:hAnsi="Arial" w:cs="Arial"/>
          <w:b/>
          <w:color w:val="7030A0"/>
          <w:sz w:val="20"/>
        </w:rPr>
        <w:t>3(1)(a)</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232397" w:rsidRPr="0026528B" w:rsidTr="00E3531A">
        <w:tc>
          <w:tcPr>
            <w:tcW w:w="3138" w:type="pct"/>
            <w:tcBorders>
              <w:bottom w:val="single" w:sz="4" w:space="0" w:color="auto"/>
            </w:tcBorders>
            <w:shd w:val="clear" w:color="auto" w:fill="FBE4D5" w:themeFill="accent2" w:themeFillTint="33"/>
          </w:tcPr>
          <w:p w:rsidR="00232397" w:rsidRPr="001049DD" w:rsidRDefault="00232397"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2018/2019</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32397" w:rsidRDefault="00232397" w:rsidP="00E3531A">
            <w:pPr>
              <w:spacing w:before="60" w:after="60"/>
              <w:ind w:firstLine="0"/>
              <w:jc w:val="center"/>
              <w:rPr>
                <w:rFonts w:ascii="Arial" w:hAnsi="Arial" w:cs="Arial"/>
                <w:b/>
                <w:sz w:val="20"/>
              </w:rPr>
            </w:pPr>
            <w:r>
              <w:rPr>
                <w:rFonts w:ascii="Arial" w:hAnsi="Arial" w:cs="Arial"/>
                <w:b/>
                <w:sz w:val="20"/>
              </w:rPr>
              <w:t>2017/2018</w:t>
            </w:r>
          </w:p>
          <w:p w:rsidR="00232397" w:rsidRPr="0026528B" w:rsidRDefault="00232397" w:rsidP="00E3531A">
            <w:pPr>
              <w:spacing w:before="60" w:after="60"/>
              <w:ind w:firstLine="0"/>
              <w:jc w:val="center"/>
              <w:rPr>
                <w:rFonts w:ascii="Arial" w:hAnsi="Arial" w:cs="Arial"/>
                <w:b/>
                <w:sz w:val="20"/>
              </w:rPr>
            </w:pPr>
            <w:r>
              <w:rPr>
                <w:rFonts w:ascii="Arial" w:hAnsi="Arial" w:cs="Arial"/>
                <w:b/>
                <w:sz w:val="20"/>
              </w:rPr>
              <w:t>(R’000s)</w:t>
            </w:r>
          </w:p>
        </w:tc>
      </w:tr>
      <w:tr w:rsidR="00232397" w:rsidRPr="0026528B" w:rsidTr="00E3531A">
        <w:tc>
          <w:tcPr>
            <w:tcW w:w="3138" w:type="pct"/>
            <w:tcBorders>
              <w:bottom w:val="nil"/>
            </w:tcBorders>
          </w:tcPr>
          <w:p w:rsidR="00232397" w:rsidRPr="00EE18B9" w:rsidRDefault="00232397" w:rsidP="00E3531A">
            <w:pPr>
              <w:spacing w:before="60" w:after="60"/>
              <w:ind w:firstLine="0"/>
              <w:rPr>
                <w:rFonts w:ascii="Arial" w:hAnsi="Arial" w:cs="Arial"/>
                <w:sz w:val="20"/>
              </w:rPr>
            </w:pPr>
          </w:p>
        </w:tc>
        <w:tc>
          <w:tcPr>
            <w:tcW w:w="930" w:type="pct"/>
            <w:tcBorders>
              <w:bottom w:val="nil"/>
            </w:tcBorders>
          </w:tcPr>
          <w:p w:rsidR="00232397" w:rsidRPr="0026528B" w:rsidRDefault="00232397" w:rsidP="00E3531A">
            <w:pPr>
              <w:spacing w:before="60" w:after="60"/>
              <w:ind w:firstLine="0"/>
              <w:jc w:val="right"/>
              <w:rPr>
                <w:rFonts w:ascii="Arial" w:hAnsi="Arial" w:cs="Arial"/>
                <w:sz w:val="20"/>
              </w:rPr>
            </w:pPr>
          </w:p>
        </w:tc>
        <w:tc>
          <w:tcPr>
            <w:tcW w:w="932" w:type="pct"/>
            <w:tcBorders>
              <w:bottom w:val="nil"/>
            </w:tcBorders>
          </w:tcPr>
          <w:p w:rsidR="00232397" w:rsidRPr="0026528B"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Departmental Agencies and Accounts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232397" w:rsidP="00E3531A">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National Government</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B150D8">
        <w:tc>
          <w:tcPr>
            <w:tcW w:w="3138" w:type="pct"/>
            <w:tcBorders>
              <w:top w:val="nil"/>
              <w:bottom w:val="nil"/>
            </w:tcBorders>
            <w:shd w:val="clear" w:color="auto" w:fill="auto"/>
          </w:tcPr>
          <w:p w:rsidR="00232397" w:rsidRPr="00081B05" w:rsidRDefault="006E4F88" w:rsidP="00E3531A">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232397" w:rsidRPr="00081B05" w:rsidRDefault="00232397" w:rsidP="00E3531A">
            <w:pPr>
              <w:spacing w:before="60" w:after="60"/>
              <w:ind w:firstLine="0"/>
              <w:jc w:val="right"/>
              <w:rPr>
                <w:rFonts w:ascii="Arial" w:hAnsi="Arial" w:cs="Arial"/>
                <w:sz w:val="20"/>
              </w:rPr>
            </w:pPr>
          </w:p>
        </w:tc>
      </w:tr>
      <w:tr w:rsidR="00232397" w:rsidRPr="0026528B" w:rsidTr="00E3531A">
        <w:tc>
          <w:tcPr>
            <w:tcW w:w="3138" w:type="pct"/>
            <w:tcBorders>
              <w:top w:val="nil"/>
              <w:bottom w:val="single" w:sz="4" w:space="0" w:color="auto"/>
            </w:tcBorders>
            <w:shd w:val="clear" w:color="auto" w:fill="FFFFFF" w:themeFill="background1"/>
            <w:vAlign w:val="center"/>
          </w:tcPr>
          <w:p w:rsidR="00232397" w:rsidRPr="00F907F9" w:rsidRDefault="00232397"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232397" w:rsidRPr="0026528B" w:rsidRDefault="00232397"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232397" w:rsidRPr="0026528B" w:rsidRDefault="00232397" w:rsidP="00E3531A">
            <w:pPr>
              <w:spacing w:before="60" w:after="60"/>
              <w:ind w:firstLine="0"/>
              <w:jc w:val="right"/>
              <w:rPr>
                <w:rFonts w:ascii="Arial" w:hAnsi="Arial" w:cs="Arial"/>
                <w:sz w:val="20"/>
              </w:rPr>
            </w:pPr>
          </w:p>
        </w:tc>
      </w:tr>
    </w:tbl>
    <w:p w:rsidR="006E4F88" w:rsidRPr="001A23AA" w:rsidRDefault="006E4F88" w:rsidP="006E4F88">
      <w:pPr>
        <w:ind w:firstLine="0"/>
        <w:rPr>
          <w:rFonts w:ascii="Arial" w:hAnsi="Arial" w:cs="Arial"/>
          <w:b/>
          <w:sz w:val="20"/>
        </w:rPr>
      </w:pPr>
    </w:p>
    <w:p w:rsidR="006E4F88" w:rsidRPr="00232397" w:rsidRDefault="006E4F88" w:rsidP="00B4401A">
      <w:pPr>
        <w:pStyle w:val="ListParagraph"/>
        <w:numPr>
          <w:ilvl w:val="1"/>
          <w:numId w:val="26"/>
        </w:numPr>
        <w:ind w:left="567" w:hanging="567"/>
        <w:rPr>
          <w:rFonts w:ascii="Arial" w:hAnsi="Arial" w:cs="Arial"/>
          <w:b/>
          <w:sz w:val="20"/>
        </w:rPr>
      </w:pPr>
      <w:bookmarkStart w:id="136" w:name="_Ref1116619"/>
      <w:r>
        <w:rPr>
          <w:rFonts w:ascii="Arial" w:hAnsi="Arial" w:cs="Arial"/>
          <w:b/>
          <w:sz w:val="20"/>
        </w:rPr>
        <w:t>Monetary Allocations</w:t>
      </w:r>
      <w:bookmarkEnd w:id="136"/>
      <w:r w:rsidR="000A07E7">
        <w:rPr>
          <w:rFonts w:ascii="Arial" w:hAnsi="Arial" w:cs="Arial"/>
          <w:b/>
          <w:sz w:val="20"/>
        </w:rPr>
        <w:t>:  Operational</w:t>
      </w:r>
      <w:r w:rsidR="00B91B29">
        <w:rPr>
          <w:rFonts w:ascii="Arial" w:hAnsi="Arial" w:cs="Arial"/>
          <w:b/>
          <w:sz w:val="20"/>
        </w:rPr>
        <w:t xml:space="preserve"> </w:t>
      </w:r>
      <w:r w:rsidR="00B91B29" w:rsidRPr="00B11320">
        <w:rPr>
          <w:rFonts w:ascii="Arial" w:hAnsi="Arial" w:cs="Arial"/>
          <w:b/>
          <w:color w:val="7030A0"/>
          <w:sz w:val="20"/>
        </w:rPr>
        <w:t>[MFMAs12</w:t>
      </w:r>
      <w:r w:rsidR="00B91B29">
        <w:rPr>
          <w:rFonts w:ascii="Arial" w:hAnsi="Arial" w:cs="Arial"/>
          <w:b/>
          <w:color w:val="7030A0"/>
          <w:sz w:val="20"/>
        </w:rPr>
        <w:t>3(1)(a)</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6E4F88" w:rsidRPr="0026528B" w:rsidTr="00E3531A">
        <w:tc>
          <w:tcPr>
            <w:tcW w:w="3138" w:type="pct"/>
            <w:tcBorders>
              <w:bottom w:val="single" w:sz="4" w:space="0" w:color="auto"/>
            </w:tcBorders>
            <w:shd w:val="clear" w:color="auto" w:fill="FBE4D5" w:themeFill="accent2" w:themeFillTint="33"/>
          </w:tcPr>
          <w:p w:rsidR="006E4F88" w:rsidRPr="001049DD" w:rsidRDefault="006E4F88"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6E4F88" w:rsidRDefault="006E4F88" w:rsidP="00E3531A">
            <w:pPr>
              <w:spacing w:before="60" w:after="60"/>
              <w:ind w:firstLine="0"/>
              <w:jc w:val="center"/>
              <w:rPr>
                <w:rFonts w:ascii="Arial" w:hAnsi="Arial" w:cs="Arial"/>
                <w:b/>
                <w:sz w:val="20"/>
              </w:rPr>
            </w:pPr>
            <w:r>
              <w:rPr>
                <w:rFonts w:ascii="Arial" w:hAnsi="Arial" w:cs="Arial"/>
                <w:b/>
                <w:sz w:val="20"/>
              </w:rPr>
              <w:t>2018/2019</w:t>
            </w:r>
          </w:p>
          <w:p w:rsidR="006E4F88" w:rsidRPr="0026528B" w:rsidRDefault="006E4F88"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6E4F88" w:rsidRDefault="006E4F88" w:rsidP="00E3531A">
            <w:pPr>
              <w:spacing w:before="60" w:after="60"/>
              <w:ind w:firstLine="0"/>
              <w:jc w:val="center"/>
              <w:rPr>
                <w:rFonts w:ascii="Arial" w:hAnsi="Arial" w:cs="Arial"/>
                <w:b/>
                <w:sz w:val="20"/>
              </w:rPr>
            </w:pPr>
            <w:r>
              <w:rPr>
                <w:rFonts w:ascii="Arial" w:hAnsi="Arial" w:cs="Arial"/>
                <w:b/>
                <w:sz w:val="20"/>
              </w:rPr>
              <w:t>2017/2018</w:t>
            </w:r>
          </w:p>
          <w:p w:rsidR="006E4F88" w:rsidRPr="0026528B" w:rsidRDefault="006E4F88" w:rsidP="00E3531A">
            <w:pPr>
              <w:spacing w:before="60" w:after="60"/>
              <w:ind w:firstLine="0"/>
              <w:jc w:val="center"/>
              <w:rPr>
                <w:rFonts w:ascii="Arial" w:hAnsi="Arial" w:cs="Arial"/>
                <w:b/>
                <w:sz w:val="20"/>
              </w:rPr>
            </w:pPr>
            <w:r>
              <w:rPr>
                <w:rFonts w:ascii="Arial" w:hAnsi="Arial" w:cs="Arial"/>
                <w:b/>
                <w:sz w:val="20"/>
              </w:rPr>
              <w:t>(R’000s)</w:t>
            </w:r>
          </w:p>
        </w:tc>
      </w:tr>
      <w:tr w:rsidR="006E4F88" w:rsidRPr="0026528B" w:rsidTr="00E3531A">
        <w:tc>
          <w:tcPr>
            <w:tcW w:w="3138" w:type="pct"/>
            <w:tcBorders>
              <w:bottom w:val="nil"/>
            </w:tcBorders>
          </w:tcPr>
          <w:p w:rsidR="006E4F88" w:rsidRPr="00EE18B9" w:rsidRDefault="006E4F88" w:rsidP="00E3531A">
            <w:pPr>
              <w:spacing w:before="60" w:after="60"/>
              <w:ind w:firstLine="0"/>
              <w:rPr>
                <w:rFonts w:ascii="Arial" w:hAnsi="Arial" w:cs="Arial"/>
                <w:sz w:val="20"/>
              </w:rPr>
            </w:pPr>
          </w:p>
        </w:tc>
        <w:tc>
          <w:tcPr>
            <w:tcW w:w="930" w:type="pct"/>
            <w:tcBorders>
              <w:bottom w:val="nil"/>
            </w:tcBorders>
          </w:tcPr>
          <w:p w:rsidR="006E4F88" w:rsidRPr="0026528B" w:rsidRDefault="006E4F88" w:rsidP="00E3531A">
            <w:pPr>
              <w:spacing w:before="60" w:after="60"/>
              <w:ind w:firstLine="0"/>
              <w:jc w:val="right"/>
              <w:rPr>
                <w:rFonts w:ascii="Arial" w:hAnsi="Arial" w:cs="Arial"/>
                <w:sz w:val="20"/>
              </w:rPr>
            </w:pPr>
          </w:p>
        </w:tc>
        <w:tc>
          <w:tcPr>
            <w:tcW w:w="932" w:type="pct"/>
            <w:tcBorders>
              <w:bottom w:val="nil"/>
            </w:tcBorders>
          </w:tcPr>
          <w:p w:rsidR="006E4F88" w:rsidRPr="0026528B"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Departmental Agencies and Accounts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National Government</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E3531A">
        <w:tc>
          <w:tcPr>
            <w:tcW w:w="3138" w:type="pct"/>
            <w:tcBorders>
              <w:top w:val="nil"/>
              <w:bottom w:val="single" w:sz="4" w:space="0" w:color="auto"/>
            </w:tcBorders>
            <w:shd w:val="clear" w:color="auto" w:fill="FFFFFF" w:themeFill="background1"/>
            <w:vAlign w:val="center"/>
          </w:tcPr>
          <w:p w:rsidR="006E4F88" w:rsidRPr="00F907F9" w:rsidRDefault="006E4F88"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6E4F88" w:rsidRPr="0026528B" w:rsidRDefault="006E4F88"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6E4F88" w:rsidRPr="0026528B" w:rsidRDefault="006E4F88" w:rsidP="00E3531A">
            <w:pPr>
              <w:spacing w:before="60" w:after="60"/>
              <w:ind w:firstLine="0"/>
              <w:jc w:val="right"/>
              <w:rPr>
                <w:rFonts w:ascii="Arial" w:hAnsi="Arial" w:cs="Arial"/>
                <w:sz w:val="20"/>
              </w:rPr>
            </w:pPr>
          </w:p>
        </w:tc>
      </w:tr>
    </w:tbl>
    <w:p w:rsidR="000A07E7" w:rsidRDefault="000A07E7" w:rsidP="006E4F88">
      <w:pPr>
        <w:spacing w:after="120"/>
        <w:ind w:firstLine="0"/>
        <w:rPr>
          <w:rFonts w:ascii="Arial" w:hAnsi="Arial" w:cs="Arial"/>
          <w:sz w:val="20"/>
        </w:rPr>
      </w:pPr>
    </w:p>
    <w:p w:rsidR="000A07E7" w:rsidRDefault="000A07E7">
      <w:pPr>
        <w:rPr>
          <w:rFonts w:ascii="Arial" w:hAnsi="Arial" w:cs="Arial"/>
          <w:sz w:val="20"/>
        </w:rPr>
      </w:pPr>
      <w:r>
        <w:rPr>
          <w:rFonts w:ascii="Arial" w:hAnsi="Arial" w:cs="Arial"/>
          <w:sz w:val="20"/>
        </w:rPr>
        <w:br w:type="page"/>
      </w:r>
    </w:p>
    <w:p w:rsidR="000A07E7" w:rsidRPr="008C7D5D" w:rsidRDefault="000A07E7" w:rsidP="000A07E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0A07E7" w:rsidRPr="00232397" w:rsidRDefault="000A07E7" w:rsidP="00B4401A">
      <w:pPr>
        <w:pStyle w:val="ListParagraph"/>
        <w:numPr>
          <w:ilvl w:val="1"/>
          <w:numId w:val="26"/>
        </w:numPr>
        <w:ind w:left="567" w:hanging="567"/>
        <w:rPr>
          <w:rFonts w:ascii="Arial" w:hAnsi="Arial" w:cs="Arial"/>
          <w:b/>
          <w:sz w:val="20"/>
        </w:rPr>
      </w:pPr>
      <w:bookmarkStart w:id="137" w:name="_Ref1130668"/>
      <w:r>
        <w:rPr>
          <w:rFonts w:ascii="Arial" w:hAnsi="Arial" w:cs="Arial"/>
          <w:b/>
          <w:sz w:val="20"/>
        </w:rPr>
        <w:t>Allocations In-kind:  Capital</w:t>
      </w:r>
      <w:bookmarkEnd w:id="137"/>
      <w:r w:rsidR="00B91B29">
        <w:rPr>
          <w:rFonts w:ascii="Arial" w:hAnsi="Arial" w:cs="Arial"/>
          <w:b/>
          <w:sz w:val="20"/>
        </w:rPr>
        <w:t xml:space="preserve"> </w:t>
      </w:r>
      <w:r w:rsidR="00B91B29" w:rsidRPr="00B11320">
        <w:rPr>
          <w:rFonts w:ascii="Arial" w:hAnsi="Arial" w:cs="Arial"/>
          <w:b/>
          <w:color w:val="7030A0"/>
          <w:sz w:val="20"/>
        </w:rPr>
        <w:t>[MFMAs12</w:t>
      </w:r>
      <w:r w:rsidR="00B91B29">
        <w:rPr>
          <w:rFonts w:ascii="Arial" w:hAnsi="Arial" w:cs="Arial"/>
          <w:b/>
          <w:color w:val="7030A0"/>
          <w:sz w:val="20"/>
        </w:rPr>
        <w:t>3(1)(a)</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0A07E7" w:rsidRPr="0026528B" w:rsidTr="00245049">
        <w:tc>
          <w:tcPr>
            <w:tcW w:w="3138" w:type="pct"/>
            <w:tcBorders>
              <w:bottom w:val="single" w:sz="4" w:space="0" w:color="auto"/>
            </w:tcBorders>
            <w:shd w:val="clear" w:color="auto" w:fill="FBE4D5" w:themeFill="accent2" w:themeFillTint="33"/>
          </w:tcPr>
          <w:p w:rsidR="000A07E7" w:rsidRPr="001049DD" w:rsidRDefault="000A07E7"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A07E7" w:rsidRDefault="000A07E7" w:rsidP="00245049">
            <w:pPr>
              <w:spacing w:before="60" w:after="60"/>
              <w:ind w:firstLine="0"/>
              <w:jc w:val="center"/>
              <w:rPr>
                <w:rFonts w:ascii="Arial" w:hAnsi="Arial" w:cs="Arial"/>
                <w:b/>
                <w:sz w:val="20"/>
              </w:rPr>
            </w:pPr>
            <w:r>
              <w:rPr>
                <w:rFonts w:ascii="Arial" w:hAnsi="Arial" w:cs="Arial"/>
                <w:b/>
                <w:sz w:val="20"/>
              </w:rPr>
              <w:t>2018/2019</w:t>
            </w:r>
          </w:p>
          <w:p w:rsidR="000A07E7" w:rsidRPr="0026528B" w:rsidRDefault="000A07E7"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A07E7" w:rsidRDefault="000A07E7" w:rsidP="00245049">
            <w:pPr>
              <w:spacing w:before="60" w:after="60"/>
              <w:ind w:firstLine="0"/>
              <w:jc w:val="center"/>
              <w:rPr>
                <w:rFonts w:ascii="Arial" w:hAnsi="Arial" w:cs="Arial"/>
                <w:b/>
                <w:sz w:val="20"/>
              </w:rPr>
            </w:pPr>
            <w:r>
              <w:rPr>
                <w:rFonts w:ascii="Arial" w:hAnsi="Arial" w:cs="Arial"/>
                <w:b/>
                <w:sz w:val="20"/>
              </w:rPr>
              <w:t>2017/2018</w:t>
            </w:r>
          </w:p>
          <w:p w:rsidR="000A07E7" w:rsidRPr="0026528B" w:rsidRDefault="000A07E7" w:rsidP="00245049">
            <w:pPr>
              <w:spacing w:before="60" w:after="60"/>
              <w:ind w:firstLine="0"/>
              <w:jc w:val="center"/>
              <w:rPr>
                <w:rFonts w:ascii="Arial" w:hAnsi="Arial" w:cs="Arial"/>
                <w:b/>
                <w:sz w:val="20"/>
              </w:rPr>
            </w:pPr>
            <w:r>
              <w:rPr>
                <w:rFonts w:ascii="Arial" w:hAnsi="Arial" w:cs="Arial"/>
                <w:b/>
                <w:sz w:val="20"/>
              </w:rPr>
              <w:t>(R’000s)</w:t>
            </w:r>
          </w:p>
        </w:tc>
      </w:tr>
      <w:tr w:rsidR="000A07E7" w:rsidRPr="0026528B" w:rsidTr="00245049">
        <w:tc>
          <w:tcPr>
            <w:tcW w:w="3138" w:type="pct"/>
            <w:tcBorders>
              <w:bottom w:val="nil"/>
            </w:tcBorders>
          </w:tcPr>
          <w:p w:rsidR="000A07E7" w:rsidRPr="00EE18B9" w:rsidRDefault="000A07E7" w:rsidP="00245049">
            <w:pPr>
              <w:spacing w:before="60" w:after="60"/>
              <w:ind w:firstLine="0"/>
              <w:rPr>
                <w:rFonts w:ascii="Arial" w:hAnsi="Arial" w:cs="Arial"/>
                <w:sz w:val="20"/>
              </w:rPr>
            </w:pPr>
          </w:p>
        </w:tc>
        <w:tc>
          <w:tcPr>
            <w:tcW w:w="930" w:type="pct"/>
            <w:tcBorders>
              <w:bottom w:val="nil"/>
            </w:tcBorders>
          </w:tcPr>
          <w:p w:rsidR="000A07E7" w:rsidRPr="0026528B" w:rsidRDefault="000A07E7" w:rsidP="00245049">
            <w:pPr>
              <w:spacing w:before="60" w:after="60"/>
              <w:ind w:firstLine="0"/>
              <w:jc w:val="right"/>
              <w:rPr>
                <w:rFonts w:ascii="Arial" w:hAnsi="Arial" w:cs="Arial"/>
                <w:sz w:val="20"/>
              </w:rPr>
            </w:pPr>
          </w:p>
        </w:tc>
        <w:tc>
          <w:tcPr>
            <w:tcW w:w="932" w:type="pct"/>
            <w:tcBorders>
              <w:bottom w:val="nil"/>
            </w:tcBorders>
          </w:tcPr>
          <w:p w:rsidR="000A07E7" w:rsidRPr="0026528B"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Departmental Agencies and Accounts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National Government</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DD7640">
        <w:tc>
          <w:tcPr>
            <w:tcW w:w="3138" w:type="pct"/>
            <w:tcBorders>
              <w:top w:val="nil"/>
              <w:bottom w:val="single" w:sz="4" w:space="0" w:color="auto"/>
            </w:tcBorders>
            <w:shd w:val="clear" w:color="auto" w:fill="FFFFFF" w:themeFill="background1"/>
            <w:vAlign w:val="center"/>
          </w:tcPr>
          <w:p w:rsidR="000A07E7" w:rsidRPr="00F907F9" w:rsidRDefault="000A07E7"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auto"/>
          </w:tcPr>
          <w:p w:rsidR="000A07E7" w:rsidRPr="0026528B" w:rsidRDefault="000A07E7"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0A07E7" w:rsidRPr="0026528B" w:rsidRDefault="000A07E7" w:rsidP="00245049">
            <w:pPr>
              <w:spacing w:before="60" w:after="60"/>
              <w:ind w:firstLine="0"/>
              <w:jc w:val="right"/>
              <w:rPr>
                <w:rFonts w:ascii="Arial" w:hAnsi="Arial" w:cs="Arial"/>
                <w:sz w:val="20"/>
              </w:rPr>
            </w:pPr>
          </w:p>
        </w:tc>
      </w:tr>
    </w:tbl>
    <w:p w:rsidR="000A07E7" w:rsidRPr="001A23AA" w:rsidRDefault="000A07E7" w:rsidP="000A07E7">
      <w:pPr>
        <w:ind w:firstLine="0"/>
        <w:rPr>
          <w:rFonts w:ascii="Arial" w:hAnsi="Arial" w:cs="Arial"/>
          <w:b/>
          <w:sz w:val="20"/>
        </w:rPr>
      </w:pPr>
    </w:p>
    <w:p w:rsidR="000A07E7" w:rsidRPr="00232397" w:rsidRDefault="000A07E7" w:rsidP="00B4401A">
      <w:pPr>
        <w:pStyle w:val="ListParagraph"/>
        <w:numPr>
          <w:ilvl w:val="1"/>
          <w:numId w:val="26"/>
        </w:numPr>
        <w:ind w:left="567" w:hanging="567"/>
        <w:rPr>
          <w:rFonts w:ascii="Arial" w:hAnsi="Arial" w:cs="Arial"/>
          <w:b/>
          <w:sz w:val="20"/>
        </w:rPr>
      </w:pPr>
      <w:bookmarkStart w:id="138" w:name="_Ref1130680"/>
      <w:r>
        <w:rPr>
          <w:rFonts w:ascii="Arial" w:hAnsi="Arial" w:cs="Arial"/>
          <w:b/>
          <w:sz w:val="20"/>
        </w:rPr>
        <w:t>Monetary Allocations:  Capital</w:t>
      </w:r>
      <w:bookmarkEnd w:id="138"/>
      <w:r w:rsidR="00B91B29">
        <w:rPr>
          <w:rFonts w:ascii="Arial" w:hAnsi="Arial" w:cs="Arial"/>
          <w:b/>
          <w:sz w:val="20"/>
        </w:rPr>
        <w:t xml:space="preserve"> </w:t>
      </w:r>
      <w:r w:rsidR="00B91B29" w:rsidRPr="00B11320">
        <w:rPr>
          <w:rFonts w:ascii="Arial" w:hAnsi="Arial" w:cs="Arial"/>
          <w:b/>
          <w:color w:val="7030A0"/>
          <w:sz w:val="20"/>
        </w:rPr>
        <w:t>[MFMAs12</w:t>
      </w:r>
      <w:r w:rsidR="00B91B29">
        <w:rPr>
          <w:rFonts w:ascii="Arial" w:hAnsi="Arial" w:cs="Arial"/>
          <w:b/>
          <w:color w:val="7030A0"/>
          <w:sz w:val="20"/>
        </w:rPr>
        <w:t>3(1)(a)</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0A07E7" w:rsidRPr="0026528B" w:rsidTr="00245049">
        <w:tc>
          <w:tcPr>
            <w:tcW w:w="3138" w:type="pct"/>
            <w:tcBorders>
              <w:bottom w:val="single" w:sz="4" w:space="0" w:color="auto"/>
            </w:tcBorders>
            <w:shd w:val="clear" w:color="auto" w:fill="FBE4D5" w:themeFill="accent2" w:themeFillTint="33"/>
          </w:tcPr>
          <w:p w:rsidR="000A07E7" w:rsidRPr="001049DD" w:rsidRDefault="000A07E7"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A07E7" w:rsidRDefault="000A07E7" w:rsidP="00245049">
            <w:pPr>
              <w:spacing w:before="60" w:after="60"/>
              <w:ind w:firstLine="0"/>
              <w:jc w:val="center"/>
              <w:rPr>
                <w:rFonts w:ascii="Arial" w:hAnsi="Arial" w:cs="Arial"/>
                <w:b/>
                <w:sz w:val="20"/>
              </w:rPr>
            </w:pPr>
            <w:r>
              <w:rPr>
                <w:rFonts w:ascii="Arial" w:hAnsi="Arial" w:cs="Arial"/>
                <w:b/>
                <w:sz w:val="20"/>
              </w:rPr>
              <w:t>2018/2019</w:t>
            </w:r>
          </w:p>
          <w:p w:rsidR="000A07E7" w:rsidRPr="0026528B" w:rsidRDefault="000A07E7"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A07E7" w:rsidRDefault="000A07E7" w:rsidP="00245049">
            <w:pPr>
              <w:spacing w:before="60" w:after="60"/>
              <w:ind w:firstLine="0"/>
              <w:jc w:val="center"/>
              <w:rPr>
                <w:rFonts w:ascii="Arial" w:hAnsi="Arial" w:cs="Arial"/>
                <w:b/>
                <w:sz w:val="20"/>
              </w:rPr>
            </w:pPr>
            <w:r>
              <w:rPr>
                <w:rFonts w:ascii="Arial" w:hAnsi="Arial" w:cs="Arial"/>
                <w:b/>
                <w:sz w:val="20"/>
              </w:rPr>
              <w:t>2017/2018</w:t>
            </w:r>
          </w:p>
          <w:p w:rsidR="000A07E7" w:rsidRPr="0026528B" w:rsidRDefault="000A07E7" w:rsidP="00245049">
            <w:pPr>
              <w:spacing w:before="60" w:after="60"/>
              <w:ind w:firstLine="0"/>
              <w:jc w:val="center"/>
              <w:rPr>
                <w:rFonts w:ascii="Arial" w:hAnsi="Arial" w:cs="Arial"/>
                <w:b/>
                <w:sz w:val="20"/>
              </w:rPr>
            </w:pPr>
            <w:r>
              <w:rPr>
                <w:rFonts w:ascii="Arial" w:hAnsi="Arial" w:cs="Arial"/>
                <w:b/>
                <w:sz w:val="20"/>
              </w:rPr>
              <w:t>(R’000s)</w:t>
            </w:r>
          </w:p>
        </w:tc>
      </w:tr>
      <w:tr w:rsidR="000A07E7" w:rsidRPr="0026528B" w:rsidTr="00245049">
        <w:tc>
          <w:tcPr>
            <w:tcW w:w="3138" w:type="pct"/>
            <w:tcBorders>
              <w:bottom w:val="nil"/>
            </w:tcBorders>
          </w:tcPr>
          <w:p w:rsidR="000A07E7" w:rsidRPr="00EE18B9" w:rsidRDefault="000A07E7" w:rsidP="00245049">
            <w:pPr>
              <w:spacing w:before="60" w:after="60"/>
              <w:ind w:firstLine="0"/>
              <w:rPr>
                <w:rFonts w:ascii="Arial" w:hAnsi="Arial" w:cs="Arial"/>
                <w:sz w:val="20"/>
              </w:rPr>
            </w:pPr>
          </w:p>
        </w:tc>
        <w:tc>
          <w:tcPr>
            <w:tcW w:w="930" w:type="pct"/>
            <w:tcBorders>
              <w:bottom w:val="nil"/>
            </w:tcBorders>
          </w:tcPr>
          <w:p w:rsidR="000A07E7" w:rsidRPr="0026528B" w:rsidRDefault="000A07E7" w:rsidP="00245049">
            <w:pPr>
              <w:spacing w:before="60" w:after="60"/>
              <w:ind w:firstLine="0"/>
              <w:jc w:val="right"/>
              <w:rPr>
                <w:rFonts w:ascii="Arial" w:hAnsi="Arial" w:cs="Arial"/>
                <w:sz w:val="20"/>
              </w:rPr>
            </w:pPr>
          </w:p>
        </w:tc>
        <w:tc>
          <w:tcPr>
            <w:tcW w:w="932" w:type="pct"/>
            <w:tcBorders>
              <w:bottom w:val="nil"/>
            </w:tcBorders>
          </w:tcPr>
          <w:p w:rsidR="000A07E7" w:rsidRPr="0026528B"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Departmental Agencies and Accounts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National Government</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B150D8">
        <w:tc>
          <w:tcPr>
            <w:tcW w:w="3138" w:type="pct"/>
            <w:tcBorders>
              <w:top w:val="nil"/>
              <w:bottom w:val="nil"/>
            </w:tcBorders>
            <w:shd w:val="clear" w:color="auto" w:fill="auto"/>
          </w:tcPr>
          <w:p w:rsidR="000A07E7" w:rsidRPr="00081B05" w:rsidRDefault="000A07E7"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0A07E7" w:rsidRPr="00081B05" w:rsidRDefault="000A07E7" w:rsidP="00245049">
            <w:pPr>
              <w:spacing w:before="60" w:after="60"/>
              <w:ind w:firstLine="0"/>
              <w:jc w:val="right"/>
              <w:rPr>
                <w:rFonts w:ascii="Arial" w:hAnsi="Arial" w:cs="Arial"/>
                <w:sz w:val="20"/>
              </w:rPr>
            </w:pPr>
          </w:p>
        </w:tc>
      </w:tr>
      <w:tr w:rsidR="000A07E7" w:rsidRPr="0026528B" w:rsidTr="00245049">
        <w:tc>
          <w:tcPr>
            <w:tcW w:w="3138" w:type="pct"/>
            <w:tcBorders>
              <w:top w:val="nil"/>
              <w:bottom w:val="single" w:sz="4" w:space="0" w:color="auto"/>
            </w:tcBorders>
            <w:shd w:val="clear" w:color="auto" w:fill="FFFFFF" w:themeFill="background1"/>
            <w:vAlign w:val="center"/>
          </w:tcPr>
          <w:p w:rsidR="000A07E7" w:rsidRPr="00F907F9" w:rsidRDefault="000A07E7"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0A07E7" w:rsidRPr="0026528B" w:rsidRDefault="000A07E7"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0A07E7" w:rsidRPr="0026528B" w:rsidRDefault="000A07E7" w:rsidP="00245049">
            <w:pPr>
              <w:spacing w:before="60" w:after="60"/>
              <w:ind w:firstLine="0"/>
              <w:jc w:val="right"/>
              <w:rPr>
                <w:rFonts w:ascii="Arial" w:hAnsi="Arial" w:cs="Arial"/>
                <w:sz w:val="20"/>
              </w:rPr>
            </w:pPr>
          </w:p>
        </w:tc>
      </w:tr>
    </w:tbl>
    <w:p w:rsidR="001A23AA" w:rsidRDefault="001A23AA" w:rsidP="006E4F88">
      <w:pPr>
        <w:spacing w:after="120"/>
        <w:ind w:firstLine="0"/>
        <w:rPr>
          <w:rFonts w:ascii="Arial" w:hAnsi="Arial" w:cs="Arial"/>
          <w:sz w:val="20"/>
        </w:rPr>
      </w:pPr>
    </w:p>
    <w:p w:rsidR="001A23AA" w:rsidRDefault="001A23AA">
      <w:pPr>
        <w:rPr>
          <w:rFonts w:ascii="Arial" w:hAnsi="Arial" w:cs="Arial"/>
          <w:sz w:val="20"/>
        </w:rPr>
      </w:pPr>
      <w:r>
        <w:rPr>
          <w:rFonts w:ascii="Arial" w:hAnsi="Arial" w:cs="Arial"/>
          <w:sz w:val="20"/>
        </w:rPr>
        <w:br w:type="page"/>
      </w:r>
    </w:p>
    <w:p w:rsidR="001A23AA" w:rsidRPr="008C7D5D" w:rsidRDefault="001A23AA" w:rsidP="001A23A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6E4F88" w:rsidRPr="00EE44DE" w:rsidRDefault="006E4F88" w:rsidP="00B150D8">
      <w:pPr>
        <w:pStyle w:val="Heading2"/>
        <w:numPr>
          <w:ilvl w:val="1"/>
          <w:numId w:val="51"/>
        </w:numPr>
        <w:spacing w:before="120" w:after="120"/>
        <w:rPr>
          <w:rFonts w:ascii="Arial" w:hAnsi="Arial" w:cs="Arial"/>
          <w:b/>
          <w:color w:val="auto"/>
          <w:sz w:val="20"/>
        </w:rPr>
      </w:pPr>
      <w:bookmarkStart w:id="139" w:name="_Ref1132041"/>
      <w:bookmarkStart w:id="140" w:name="_Toc4669438"/>
      <w:r w:rsidRPr="00EE44DE">
        <w:rPr>
          <w:rFonts w:ascii="Arial" w:hAnsi="Arial" w:cs="Arial"/>
          <w:b/>
          <w:color w:val="auto"/>
          <w:sz w:val="20"/>
        </w:rPr>
        <w:t>Operational Revenue</w:t>
      </w:r>
      <w:bookmarkEnd w:id="139"/>
      <w:bookmarkEnd w:id="140"/>
      <w:r w:rsidRPr="00EE44DE">
        <w:rPr>
          <w:rFonts w:ascii="Arial" w:hAnsi="Arial" w:cs="Arial"/>
          <w:b/>
          <w:color w:val="auto"/>
          <w:sz w:val="20"/>
        </w:rPr>
        <w:t xml:space="preserve"> </w:t>
      </w:r>
    </w:p>
    <w:tbl>
      <w:tblPr>
        <w:tblStyle w:val="TableGrid"/>
        <w:tblW w:w="5000" w:type="pct"/>
        <w:tblLook w:val="04A0" w:firstRow="1" w:lastRow="0" w:firstColumn="1" w:lastColumn="0" w:noHBand="0" w:noVBand="1"/>
      </w:tblPr>
      <w:tblGrid>
        <w:gridCol w:w="6220"/>
        <w:gridCol w:w="1844"/>
        <w:gridCol w:w="1848"/>
      </w:tblGrid>
      <w:tr w:rsidR="006E4F88" w:rsidRPr="0026528B" w:rsidTr="00E3531A">
        <w:tc>
          <w:tcPr>
            <w:tcW w:w="3138" w:type="pct"/>
            <w:tcBorders>
              <w:bottom w:val="single" w:sz="4" w:space="0" w:color="auto"/>
            </w:tcBorders>
            <w:shd w:val="clear" w:color="auto" w:fill="FBE4D5" w:themeFill="accent2" w:themeFillTint="33"/>
          </w:tcPr>
          <w:p w:rsidR="006E4F88" w:rsidRPr="001049DD" w:rsidRDefault="006E4F88"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6E4F88" w:rsidRDefault="006E4F88" w:rsidP="00E3531A">
            <w:pPr>
              <w:spacing w:before="60" w:after="60"/>
              <w:ind w:firstLine="0"/>
              <w:jc w:val="center"/>
              <w:rPr>
                <w:rFonts w:ascii="Arial" w:hAnsi="Arial" w:cs="Arial"/>
                <w:b/>
                <w:sz w:val="20"/>
              </w:rPr>
            </w:pPr>
            <w:r>
              <w:rPr>
                <w:rFonts w:ascii="Arial" w:hAnsi="Arial" w:cs="Arial"/>
                <w:b/>
                <w:sz w:val="20"/>
              </w:rPr>
              <w:t>2018/2019</w:t>
            </w:r>
          </w:p>
          <w:p w:rsidR="006E4F88" w:rsidRPr="0026528B" w:rsidRDefault="006E4F88"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6E4F88" w:rsidRDefault="006E4F88" w:rsidP="00E3531A">
            <w:pPr>
              <w:spacing w:before="60" w:after="60"/>
              <w:ind w:firstLine="0"/>
              <w:jc w:val="center"/>
              <w:rPr>
                <w:rFonts w:ascii="Arial" w:hAnsi="Arial" w:cs="Arial"/>
                <w:b/>
                <w:sz w:val="20"/>
              </w:rPr>
            </w:pPr>
            <w:r>
              <w:rPr>
                <w:rFonts w:ascii="Arial" w:hAnsi="Arial" w:cs="Arial"/>
                <w:b/>
                <w:sz w:val="20"/>
              </w:rPr>
              <w:t>2017/2018</w:t>
            </w:r>
          </w:p>
          <w:p w:rsidR="006E4F88" w:rsidRPr="0026528B" w:rsidRDefault="006E4F88" w:rsidP="00E3531A">
            <w:pPr>
              <w:spacing w:before="60" w:after="60"/>
              <w:ind w:firstLine="0"/>
              <w:jc w:val="center"/>
              <w:rPr>
                <w:rFonts w:ascii="Arial" w:hAnsi="Arial" w:cs="Arial"/>
                <w:b/>
                <w:sz w:val="20"/>
              </w:rPr>
            </w:pPr>
            <w:r>
              <w:rPr>
                <w:rFonts w:ascii="Arial" w:hAnsi="Arial" w:cs="Arial"/>
                <w:b/>
                <w:sz w:val="20"/>
              </w:rPr>
              <w:t>(R’000s)</w:t>
            </w:r>
          </w:p>
        </w:tc>
      </w:tr>
      <w:tr w:rsidR="006E4F88" w:rsidRPr="0026528B" w:rsidTr="00E3531A">
        <w:tc>
          <w:tcPr>
            <w:tcW w:w="3138" w:type="pct"/>
            <w:tcBorders>
              <w:bottom w:val="nil"/>
            </w:tcBorders>
          </w:tcPr>
          <w:p w:rsidR="006E4F88" w:rsidRPr="00EE18B9" w:rsidRDefault="006E4F88" w:rsidP="00E3531A">
            <w:pPr>
              <w:spacing w:before="60" w:after="60"/>
              <w:ind w:firstLine="0"/>
              <w:rPr>
                <w:rFonts w:ascii="Arial" w:hAnsi="Arial" w:cs="Arial"/>
                <w:sz w:val="20"/>
              </w:rPr>
            </w:pPr>
          </w:p>
        </w:tc>
        <w:tc>
          <w:tcPr>
            <w:tcW w:w="930" w:type="pct"/>
            <w:tcBorders>
              <w:bottom w:val="nil"/>
            </w:tcBorders>
          </w:tcPr>
          <w:p w:rsidR="006E4F88" w:rsidRPr="0026528B" w:rsidRDefault="006E4F88" w:rsidP="00E3531A">
            <w:pPr>
              <w:spacing w:before="60" w:after="60"/>
              <w:ind w:firstLine="0"/>
              <w:jc w:val="right"/>
              <w:rPr>
                <w:rFonts w:ascii="Arial" w:hAnsi="Arial" w:cs="Arial"/>
                <w:sz w:val="20"/>
              </w:rPr>
            </w:pPr>
          </w:p>
        </w:tc>
        <w:tc>
          <w:tcPr>
            <w:tcW w:w="932" w:type="pct"/>
            <w:tcBorders>
              <w:bottom w:val="nil"/>
            </w:tcBorders>
          </w:tcPr>
          <w:p w:rsidR="006E4F88" w:rsidRPr="0026528B"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6E4F88">
            <w:pPr>
              <w:spacing w:before="60" w:after="60"/>
              <w:ind w:firstLine="0"/>
              <w:jc w:val="left"/>
              <w:rPr>
                <w:rFonts w:ascii="Arial" w:hAnsi="Arial" w:cs="Arial"/>
                <w:sz w:val="20"/>
              </w:rPr>
            </w:pPr>
            <w:r>
              <w:rPr>
                <w:rFonts w:ascii="Arial" w:hAnsi="Arial" w:cs="Arial"/>
                <w:sz w:val="20"/>
              </w:rPr>
              <w:t>Commission</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Inspection Fees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Registration Fees</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Request for Information</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B150D8">
        <w:tc>
          <w:tcPr>
            <w:tcW w:w="3138" w:type="pct"/>
            <w:tcBorders>
              <w:top w:val="nil"/>
              <w:bottom w:val="nil"/>
            </w:tcBorders>
            <w:shd w:val="clear" w:color="auto" w:fill="auto"/>
          </w:tcPr>
          <w:p w:rsidR="006E4F88" w:rsidRPr="00081B05" w:rsidRDefault="006E4F88" w:rsidP="00E3531A">
            <w:pPr>
              <w:spacing w:before="60" w:after="60"/>
              <w:ind w:left="29" w:firstLine="0"/>
              <w:jc w:val="left"/>
              <w:rPr>
                <w:rFonts w:ascii="Arial" w:hAnsi="Arial" w:cs="Arial"/>
                <w:sz w:val="20"/>
              </w:rPr>
            </w:pPr>
            <w:r>
              <w:rPr>
                <w:rFonts w:ascii="Arial" w:hAnsi="Arial" w:cs="Arial"/>
                <w:sz w:val="20"/>
              </w:rPr>
              <w:t>Other Revenue</w:t>
            </w:r>
          </w:p>
        </w:tc>
        <w:tc>
          <w:tcPr>
            <w:tcW w:w="930"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6E4F88" w:rsidRPr="00081B05" w:rsidRDefault="006E4F88" w:rsidP="00E3531A">
            <w:pPr>
              <w:spacing w:before="60" w:after="60"/>
              <w:ind w:firstLine="0"/>
              <w:jc w:val="right"/>
              <w:rPr>
                <w:rFonts w:ascii="Arial" w:hAnsi="Arial" w:cs="Arial"/>
                <w:sz w:val="20"/>
              </w:rPr>
            </w:pPr>
          </w:p>
        </w:tc>
      </w:tr>
      <w:tr w:rsidR="006E4F88" w:rsidRPr="0026528B" w:rsidTr="00E3531A">
        <w:tc>
          <w:tcPr>
            <w:tcW w:w="3138" w:type="pct"/>
            <w:tcBorders>
              <w:top w:val="nil"/>
              <w:bottom w:val="single" w:sz="4" w:space="0" w:color="auto"/>
            </w:tcBorders>
            <w:shd w:val="clear" w:color="auto" w:fill="FFFFFF" w:themeFill="background1"/>
            <w:vAlign w:val="center"/>
          </w:tcPr>
          <w:p w:rsidR="006E4F88" w:rsidRPr="00F907F9" w:rsidRDefault="006E4F88"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6E4F88" w:rsidRPr="0026528B" w:rsidRDefault="006E4F88"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6E4F88" w:rsidRPr="0026528B" w:rsidRDefault="006E4F88" w:rsidP="00E3531A">
            <w:pPr>
              <w:spacing w:before="60" w:after="60"/>
              <w:ind w:firstLine="0"/>
              <w:jc w:val="right"/>
              <w:rPr>
                <w:rFonts w:ascii="Arial" w:hAnsi="Arial" w:cs="Arial"/>
                <w:sz w:val="20"/>
              </w:rPr>
            </w:pPr>
          </w:p>
        </w:tc>
      </w:tr>
    </w:tbl>
    <w:p w:rsidR="006E4F88" w:rsidRDefault="006E4F88" w:rsidP="00586F9A">
      <w:pPr>
        <w:spacing w:after="120"/>
        <w:ind w:firstLine="0"/>
        <w:rPr>
          <w:rFonts w:ascii="Arial" w:hAnsi="Arial" w:cs="Arial"/>
          <w:sz w:val="20"/>
        </w:rPr>
      </w:pPr>
    </w:p>
    <w:p w:rsidR="00A43DBA" w:rsidRPr="00EE44DE" w:rsidRDefault="00A43DBA" w:rsidP="00B150D8">
      <w:pPr>
        <w:pStyle w:val="Heading2"/>
        <w:numPr>
          <w:ilvl w:val="1"/>
          <w:numId w:val="51"/>
        </w:numPr>
        <w:spacing w:before="120" w:after="120"/>
        <w:rPr>
          <w:rFonts w:ascii="Arial" w:hAnsi="Arial" w:cs="Arial"/>
          <w:b/>
          <w:color w:val="auto"/>
          <w:sz w:val="20"/>
        </w:rPr>
      </w:pPr>
      <w:bookmarkStart w:id="141" w:name="_Ref1132051"/>
      <w:bookmarkStart w:id="142" w:name="_Toc4669439"/>
      <w:r w:rsidRPr="00EE44DE">
        <w:rPr>
          <w:rFonts w:ascii="Arial" w:hAnsi="Arial" w:cs="Arial"/>
          <w:b/>
          <w:color w:val="auto"/>
          <w:sz w:val="20"/>
        </w:rPr>
        <w:t>Gain/Loss on Disposal of Fixed and Intangible Assets</w:t>
      </w:r>
      <w:bookmarkEnd w:id="141"/>
      <w:bookmarkEnd w:id="142"/>
    </w:p>
    <w:tbl>
      <w:tblPr>
        <w:tblStyle w:val="TableGrid"/>
        <w:tblW w:w="5000" w:type="pct"/>
        <w:tblLook w:val="04A0" w:firstRow="1" w:lastRow="0" w:firstColumn="1" w:lastColumn="0" w:noHBand="0" w:noVBand="1"/>
      </w:tblPr>
      <w:tblGrid>
        <w:gridCol w:w="5239"/>
        <w:gridCol w:w="981"/>
        <w:gridCol w:w="1844"/>
        <w:gridCol w:w="1848"/>
      </w:tblGrid>
      <w:tr w:rsidR="00A43DBA" w:rsidRPr="0026528B" w:rsidTr="00E3531A">
        <w:tc>
          <w:tcPr>
            <w:tcW w:w="3138" w:type="pct"/>
            <w:gridSpan w:val="2"/>
            <w:tcBorders>
              <w:bottom w:val="single" w:sz="4" w:space="0" w:color="auto"/>
            </w:tcBorders>
            <w:shd w:val="clear" w:color="auto" w:fill="FBE4D5" w:themeFill="accent2" w:themeFillTint="33"/>
          </w:tcPr>
          <w:p w:rsidR="00A43DBA" w:rsidRPr="001049DD" w:rsidRDefault="00A43DBA"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A43DBA" w:rsidRDefault="00A43DBA" w:rsidP="00E3531A">
            <w:pPr>
              <w:spacing w:before="60" w:after="60"/>
              <w:ind w:firstLine="0"/>
              <w:jc w:val="center"/>
              <w:rPr>
                <w:rFonts w:ascii="Arial" w:hAnsi="Arial" w:cs="Arial"/>
                <w:b/>
                <w:sz w:val="20"/>
              </w:rPr>
            </w:pPr>
            <w:r>
              <w:rPr>
                <w:rFonts w:ascii="Arial" w:hAnsi="Arial" w:cs="Arial"/>
                <w:b/>
                <w:sz w:val="20"/>
              </w:rPr>
              <w:t>2018/2019</w:t>
            </w:r>
          </w:p>
          <w:p w:rsidR="00A43DBA" w:rsidRPr="0026528B" w:rsidRDefault="00A43DBA"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A43DBA" w:rsidRDefault="00A43DBA" w:rsidP="00E3531A">
            <w:pPr>
              <w:spacing w:before="60" w:after="60"/>
              <w:ind w:firstLine="0"/>
              <w:jc w:val="center"/>
              <w:rPr>
                <w:rFonts w:ascii="Arial" w:hAnsi="Arial" w:cs="Arial"/>
                <w:b/>
                <w:sz w:val="20"/>
              </w:rPr>
            </w:pPr>
            <w:r>
              <w:rPr>
                <w:rFonts w:ascii="Arial" w:hAnsi="Arial" w:cs="Arial"/>
                <w:b/>
                <w:sz w:val="20"/>
              </w:rPr>
              <w:t>2017/2018</w:t>
            </w:r>
          </w:p>
          <w:p w:rsidR="00A43DBA" w:rsidRPr="0026528B" w:rsidRDefault="00A43DBA" w:rsidP="00E3531A">
            <w:pPr>
              <w:spacing w:before="60" w:after="60"/>
              <w:ind w:firstLine="0"/>
              <w:jc w:val="center"/>
              <w:rPr>
                <w:rFonts w:ascii="Arial" w:hAnsi="Arial" w:cs="Arial"/>
                <w:b/>
                <w:sz w:val="20"/>
              </w:rPr>
            </w:pPr>
            <w:r>
              <w:rPr>
                <w:rFonts w:ascii="Arial" w:hAnsi="Arial" w:cs="Arial"/>
                <w:b/>
                <w:sz w:val="20"/>
              </w:rPr>
              <w:t>(R’000s)</w:t>
            </w:r>
          </w:p>
        </w:tc>
      </w:tr>
      <w:tr w:rsidR="00A43DBA" w:rsidRPr="0026528B" w:rsidTr="00E3531A">
        <w:tc>
          <w:tcPr>
            <w:tcW w:w="3138" w:type="pct"/>
            <w:gridSpan w:val="2"/>
            <w:tcBorders>
              <w:bottom w:val="nil"/>
            </w:tcBorders>
          </w:tcPr>
          <w:p w:rsidR="00A43DBA" w:rsidRPr="00EE18B9" w:rsidRDefault="00A43DBA" w:rsidP="00E3531A">
            <w:pPr>
              <w:spacing w:before="60" w:after="60"/>
              <w:ind w:firstLine="0"/>
              <w:rPr>
                <w:rFonts w:ascii="Arial" w:hAnsi="Arial" w:cs="Arial"/>
                <w:sz w:val="20"/>
              </w:rPr>
            </w:pPr>
          </w:p>
        </w:tc>
        <w:tc>
          <w:tcPr>
            <w:tcW w:w="930" w:type="pct"/>
            <w:tcBorders>
              <w:bottom w:val="nil"/>
            </w:tcBorders>
          </w:tcPr>
          <w:p w:rsidR="00A43DBA" w:rsidRPr="0026528B" w:rsidRDefault="00A43DBA" w:rsidP="00E3531A">
            <w:pPr>
              <w:spacing w:before="60" w:after="60"/>
              <w:ind w:firstLine="0"/>
              <w:jc w:val="right"/>
              <w:rPr>
                <w:rFonts w:ascii="Arial" w:hAnsi="Arial" w:cs="Arial"/>
                <w:sz w:val="20"/>
              </w:rPr>
            </w:pPr>
          </w:p>
        </w:tc>
        <w:tc>
          <w:tcPr>
            <w:tcW w:w="932" w:type="pct"/>
            <w:tcBorders>
              <w:bottom w:val="nil"/>
            </w:tcBorders>
          </w:tcPr>
          <w:p w:rsidR="00A43DBA" w:rsidRPr="0026528B" w:rsidRDefault="00A43DBA" w:rsidP="00E3531A">
            <w:pPr>
              <w:spacing w:before="60" w:after="60"/>
              <w:ind w:firstLine="0"/>
              <w:jc w:val="right"/>
              <w:rPr>
                <w:rFonts w:ascii="Arial" w:hAnsi="Arial" w:cs="Arial"/>
                <w:sz w:val="20"/>
              </w:rPr>
            </w:pPr>
          </w:p>
        </w:tc>
      </w:tr>
      <w:tr w:rsidR="00A43DBA" w:rsidRPr="0026528B" w:rsidTr="00E3531A">
        <w:tc>
          <w:tcPr>
            <w:tcW w:w="2643" w:type="pct"/>
            <w:tcBorders>
              <w:top w:val="nil"/>
              <w:bottom w:val="nil"/>
              <w:right w:val="nil"/>
            </w:tcBorders>
            <w:shd w:val="clear" w:color="auto" w:fill="auto"/>
          </w:tcPr>
          <w:p w:rsidR="00A43DBA" w:rsidRPr="00C34650" w:rsidRDefault="00A43DBA" w:rsidP="00E3531A">
            <w:pPr>
              <w:spacing w:before="60" w:after="60"/>
              <w:ind w:firstLine="0"/>
              <w:rPr>
                <w:rFonts w:ascii="Arial" w:hAnsi="Arial" w:cs="Arial"/>
                <w:sz w:val="20"/>
              </w:rPr>
            </w:pPr>
            <w:r>
              <w:rPr>
                <w:rFonts w:ascii="Arial" w:hAnsi="Arial" w:cs="Arial"/>
                <w:sz w:val="20"/>
              </w:rPr>
              <w:t>Gains on Disposal</w:t>
            </w:r>
          </w:p>
        </w:tc>
        <w:tc>
          <w:tcPr>
            <w:tcW w:w="494" w:type="pct"/>
            <w:tcBorders>
              <w:top w:val="nil"/>
              <w:left w:val="nil"/>
              <w:bottom w:val="nil"/>
            </w:tcBorders>
            <w:shd w:val="clear" w:color="auto" w:fill="auto"/>
          </w:tcPr>
          <w:p w:rsidR="00A43DBA" w:rsidRPr="00EF6865" w:rsidRDefault="00DB6A61"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_Ref1116982 \r \h </w:instrText>
            </w:r>
            <w:r>
              <w:rPr>
                <w:rFonts w:ascii="Arial" w:hAnsi="Arial" w:cs="Arial"/>
                <w:b/>
                <w:sz w:val="20"/>
              </w:rPr>
            </w:r>
            <w:r>
              <w:rPr>
                <w:rFonts w:ascii="Arial" w:hAnsi="Arial" w:cs="Arial"/>
                <w:b/>
                <w:sz w:val="20"/>
              </w:rPr>
              <w:fldChar w:fldCharType="separate"/>
            </w:r>
            <w:r w:rsidR="00855FCA">
              <w:rPr>
                <w:rFonts w:ascii="Arial" w:hAnsi="Arial" w:cs="Arial"/>
                <w:b/>
                <w:sz w:val="20"/>
              </w:rPr>
              <w:t>32.1</w:t>
            </w:r>
            <w:r>
              <w:rPr>
                <w:rFonts w:ascii="Arial" w:hAnsi="Arial" w:cs="Arial"/>
                <w:b/>
                <w:sz w:val="20"/>
              </w:rPr>
              <w:fldChar w:fldCharType="end"/>
            </w:r>
          </w:p>
        </w:tc>
        <w:tc>
          <w:tcPr>
            <w:tcW w:w="930" w:type="pct"/>
            <w:tcBorders>
              <w:top w:val="nil"/>
              <w:bottom w:val="nil"/>
            </w:tcBorders>
            <w:shd w:val="clear" w:color="auto" w:fill="auto"/>
          </w:tcPr>
          <w:p w:rsidR="00A43DBA" w:rsidRPr="0026528B"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26528B" w:rsidRDefault="00A43DBA" w:rsidP="00E3531A">
            <w:pPr>
              <w:spacing w:before="60" w:after="60"/>
              <w:ind w:firstLine="0"/>
              <w:jc w:val="right"/>
              <w:rPr>
                <w:rFonts w:ascii="Arial" w:hAnsi="Arial" w:cs="Arial"/>
                <w:sz w:val="20"/>
              </w:rPr>
            </w:pPr>
          </w:p>
        </w:tc>
      </w:tr>
      <w:tr w:rsidR="00A43DBA" w:rsidRPr="0026528B" w:rsidTr="00E3531A">
        <w:tc>
          <w:tcPr>
            <w:tcW w:w="2643" w:type="pct"/>
            <w:tcBorders>
              <w:top w:val="nil"/>
              <w:bottom w:val="nil"/>
              <w:right w:val="nil"/>
            </w:tcBorders>
            <w:shd w:val="clear" w:color="auto" w:fill="auto"/>
            <w:vAlign w:val="center"/>
          </w:tcPr>
          <w:p w:rsidR="00A43DBA" w:rsidRPr="00EE18B9" w:rsidRDefault="00A43DBA" w:rsidP="00E3531A">
            <w:pPr>
              <w:spacing w:before="60" w:after="60"/>
              <w:ind w:firstLine="0"/>
              <w:rPr>
                <w:rFonts w:ascii="Arial" w:hAnsi="Arial" w:cs="Arial"/>
                <w:sz w:val="20"/>
              </w:rPr>
            </w:pPr>
            <w:r>
              <w:rPr>
                <w:rFonts w:ascii="Arial" w:hAnsi="Arial" w:cs="Arial"/>
                <w:sz w:val="20"/>
              </w:rPr>
              <w:t>Losses on Disposal</w:t>
            </w:r>
          </w:p>
        </w:tc>
        <w:tc>
          <w:tcPr>
            <w:tcW w:w="494" w:type="pct"/>
            <w:tcBorders>
              <w:top w:val="nil"/>
              <w:left w:val="nil"/>
              <w:bottom w:val="nil"/>
            </w:tcBorders>
            <w:shd w:val="clear" w:color="auto" w:fill="auto"/>
            <w:vAlign w:val="center"/>
          </w:tcPr>
          <w:p w:rsidR="00A43DBA" w:rsidRPr="00EF6865" w:rsidRDefault="00DB6A61"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_Ref1117005 \r \h </w:instrText>
            </w:r>
            <w:r>
              <w:rPr>
                <w:rFonts w:ascii="Arial" w:hAnsi="Arial" w:cs="Arial"/>
                <w:b/>
                <w:sz w:val="20"/>
              </w:rPr>
            </w:r>
            <w:r>
              <w:rPr>
                <w:rFonts w:ascii="Arial" w:hAnsi="Arial" w:cs="Arial"/>
                <w:b/>
                <w:sz w:val="20"/>
              </w:rPr>
              <w:fldChar w:fldCharType="separate"/>
            </w:r>
            <w:r w:rsidR="00855FCA">
              <w:rPr>
                <w:rFonts w:ascii="Arial" w:hAnsi="Arial" w:cs="Arial"/>
                <w:b/>
                <w:sz w:val="20"/>
              </w:rPr>
              <w:t>32.2</w:t>
            </w:r>
            <w:r>
              <w:rPr>
                <w:rFonts w:ascii="Arial" w:hAnsi="Arial" w:cs="Arial"/>
                <w:b/>
                <w:sz w:val="20"/>
              </w:rPr>
              <w:fldChar w:fldCharType="end"/>
            </w:r>
          </w:p>
        </w:tc>
        <w:tc>
          <w:tcPr>
            <w:tcW w:w="930" w:type="pct"/>
            <w:tcBorders>
              <w:top w:val="nil"/>
              <w:bottom w:val="nil"/>
            </w:tcBorders>
            <w:shd w:val="clear" w:color="auto" w:fill="auto"/>
          </w:tcPr>
          <w:p w:rsidR="00A43DBA" w:rsidRPr="0026528B"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26528B" w:rsidRDefault="00A43DBA" w:rsidP="00E3531A">
            <w:pPr>
              <w:spacing w:before="60" w:after="60"/>
              <w:ind w:firstLine="0"/>
              <w:jc w:val="right"/>
              <w:rPr>
                <w:rFonts w:ascii="Arial" w:hAnsi="Arial" w:cs="Arial"/>
                <w:sz w:val="20"/>
              </w:rPr>
            </w:pPr>
          </w:p>
        </w:tc>
      </w:tr>
      <w:tr w:rsidR="00A43DBA" w:rsidRPr="0026528B" w:rsidTr="00E3531A">
        <w:tc>
          <w:tcPr>
            <w:tcW w:w="3138" w:type="pct"/>
            <w:gridSpan w:val="2"/>
            <w:tcBorders>
              <w:top w:val="nil"/>
              <w:bottom w:val="single" w:sz="4" w:space="0" w:color="auto"/>
            </w:tcBorders>
            <w:shd w:val="clear" w:color="auto" w:fill="FFFFFF" w:themeFill="background1"/>
            <w:vAlign w:val="center"/>
          </w:tcPr>
          <w:p w:rsidR="00A43DBA" w:rsidRPr="00F907F9" w:rsidRDefault="00A43DBA"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A43DBA" w:rsidRPr="0026528B" w:rsidRDefault="00A43DBA"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A43DBA" w:rsidRPr="0026528B" w:rsidRDefault="00A43DBA" w:rsidP="00E3531A">
            <w:pPr>
              <w:spacing w:before="60" w:after="60"/>
              <w:ind w:firstLine="0"/>
              <w:jc w:val="right"/>
              <w:rPr>
                <w:rFonts w:ascii="Arial" w:hAnsi="Arial" w:cs="Arial"/>
                <w:sz w:val="20"/>
              </w:rPr>
            </w:pPr>
          </w:p>
        </w:tc>
      </w:tr>
    </w:tbl>
    <w:p w:rsidR="00A43DBA" w:rsidRPr="001A23AA" w:rsidRDefault="00A43DBA" w:rsidP="001A23AA">
      <w:pPr>
        <w:spacing w:after="120"/>
        <w:ind w:firstLine="0"/>
        <w:rPr>
          <w:rFonts w:ascii="Arial" w:hAnsi="Arial" w:cs="Arial"/>
          <w:sz w:val="20"/>
        </w:rPr>
      </w:pPr>
    </w:p>
    <w:p w:rsidR="00A43DBA" w:rsidRPr="00A43DBA" w:rsidRDefault="00A43DBA" w:rsidP="00B4401A">
      <w:pPr>
        <w:pStyle w:val="ListParagraph"/>
        <w:numPr>
          <w:ilvl w:val="1"/>
          <w:numId w:val="27"/>
        </w:numPr>
        <w:ind w:left="567" w:hanging="567"/>
        <w:rPr>
          <w:rFonts w:ascii="Arial" w:hAnsi="Arial" w:cs="Arial"/>
          <w:b/>
          <w:sz w:val="20"/>
        </w:rPr>
      </w:pPr>
      <w:bookmarkStart w:id="143" w:name="_Ref1116982"/>
      <w:r>
        <w:rPr>
          <w:rFonts w:ascii="Arial" w:hAnsi="Arial" w:cs="Arial"/>
          <w:b/>
          <w:sz w:val="20"/>
        </w:rPr>
        <w:t>Gains on Disposals</w:t>
      </w:r>
      <w:bookmarkEnd w:id="143"/>
    </w:p>
    <w:tbl>
      <w:tblPr>
        <w:tblStyle w:val="TableGrid"/>
        <w:tblW w:w="5000" w:type="pct"/>
        <w:tblLook w:val="04A0" w:firstRow="1" w:lastRow="0" w:firstColumn="1" w:lastColumn="0" w:noHBand="0" w:noVBand="1"/>
      </w:tblPr>
      <w:tblGrid>
        <w:gridCol w:w="6220"/>
        <w:gridCol w:w="1844"/>
        <w:gridCol w:w="1848"/>
      </w:tblGrid>
      <w:tr w:rsidR="00A43DBA" w:rsidRPr="0026528B" w:rsidTr="00E3531A">
        <w:tc>
          <w:tcPr>
            <w:tcW w:w="3138" w:type="pct"/>
            <w:tcBorders>
              <w:bottom w:val="single" w:sz="4" w:space="0" w:color="auto"/>
            </w:tcBorders>
            <w:shd w:val="clear" w:color="auto" w:fill="FBE4D5" w:themeFill="accent2" w:themeFillTint="33"/>
          </w:tcPr>
          <w:p w:rsidR="00A43DBA" w:rsidRPr="001049DD" w:rsidRDefault="00A43DBA"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A43DBA" w:rsidRDefault="00A43DBA" w:rsidP="00E3531A">
            <w:pPr>
              <w:spacing w:before="60" w:after="60"/>
              <w:ind w:firstLine="0"/>
              <w:jc w:val="center"/>
              <w:rPr>
                <w:rFonts w:ascii="Arial" w:hAnsi="Arial" w:cs="Arial"/>
                <w:b/>
                <w:sz w:val="20"/>
              </w:rPr>
            </w:pPr>
            <w:r>
              <w:rPr>
                <w:rFonts w:ascii="Arial" w:hAnsi="Arial" w:cs="Arial"/>
                <w:b/>
                <w:sz w:val="20"/>
              </w:rPr>
              <w:t>2018/2019</w:t>
            </w:r>
          </w:p>
          <w:p w:rsidR="00A43DBA" w:rsidRPr="0026528B" w:rsidRDefault="00A43DBA"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A43DBA" w:rsidRDefault="00A43DBA" w:rsidP="00E3531A">
            <w:pPr>
              <w:spacing w:before="60" w:after="60"/>
              <w:ind w:firstLine="0"/>
              <w:jc w:val="center"/>
              <w:rPr>
                <w:rFonts w:ascii="Arial" w:hAnsi="Arial" w:cs="Arial"/>
                <w:b/>
                <w:sz w:val="20"/>
              </w:rPr>
            </w:pPr>
            <w:r>
              <w:rPr>
                <w:rFonts w:ascii="Arial" w:hAnsi="Arial" w:cs="Arial"/>
                <w:b/>
                <w:sz w:val="20"/>
              </w:rPr>
              <w:t>2017/2018</w:t>
            </w:r>
          </w:p>
          <w:p w:rsidR="00A43DBA" w:rsidRPr="0026528B" w:rsidRDefault="00A43DBA" w:rsidP="00E3531A">
            <w:pPr>
              <w:spacing w:before="60" w:after="60"/>
              <w:ind w:firstLine="0"/>
              <w:jc w:val="center"/>
              <w:rPr>
                <w:rFonts w:ascii="Arial" w:hAnsi="Arial" w:cs="Arial"/>
                <w:b/>
                <w:sz w:val="20"/>
              </w:rPr>
            </w:pPr>
            <w:r>
              <w:rPr>
                <w:rFonts w:ascii="Arial" w:hAnsi="Arial" w:cs="Arial"/>
                <w:b/>
                <w:sz w:val="20"/>
              </w:rPr>
              <w:t>(R’000s)</w:t>
            </w:r>
          </w:p>
        </w:tc>
      </w:tr>
      <w:tr w:rsidR="00A43DBA" w:rsidRPr="0026528B" w:rsidTr="00E3531A">
        <w:tc>
          <w:tcPr>
            <w:tcW w:w="3138" w:type="pct"/>
            <w:tcBorders>
              <w:bottom w:val="nil"/>
            </w:tcBorders>
          </w:tcPr>
          <w:p w:rsidR="00A43DBA" w:rsidRPr="00EE18B9" w:rsidRDefault="00A43DBA" w:rsidP="00E3531A">
            <w:pPr>
              <w:spacing w:before="60" w:after="60"/>
              <w:ind w:firstLine="0"/>
              <w:rPr>
                <w:rFonts w:ascii="Arial" w:hAnsi="Arial" w:cs="Arial"/>
                <w:sz w:val="20"/>
              </w:rPr>
            </w:pPr>
          </w:p>
        </w:tc>
        <w:tc>
          <w:tcPr>
            <w:tcW w:w="930" w:type="pct"/>
            <w:tcBorders>
              <w:bottom w:val="nil"/>
            </w:tcBorders>
          </w:tcPr>
          <w:p w:rsidR="00A43DBA" w:rsidRPr="0026528B" w:rsidRDefault="00A43DBA" w:rsidP="00E3531A">
            <w:pPr>
              <w:spacing w:before="60" w:after="60"/>
              <w:ind w:firstLine="0"/>
              <w:jc w:val="right"/>
              <w:rPr>
                <w:rFonts w:ascii="Arial" w:hAnsi="Arial" w:cs="Arial"/>
                <w:sz w:val="20"/>
              </w:rPr>
            </w:pPr>
          </w:p>
        </w:tc>
        <w:tc>
          <w:tcPr>
            <w:tcW w:w="932" w:type="pct"/>
            <w:tcBorders>
              <w:bottom w:val="nil"/>
            </w:tcBorders>
          </w:tcPr>
          <w:p w:rsidR="00A43DBA" w:rsidRPr="0026528B" w:rsidRDefault="00A43DBA" w:rsidP="00E3531A">
            <w:pPr>
              <w:spacing w:before="60" w:after="60"/>
              <w:ind w:firstLine="0"/>
              <w:jc w:val="right"/>
              <w:rPr>
                <w:rFonts w:ascii="Arial" w:hAnsi="Arial" w:cs="Arial"/>
                <w:sz w:val="20"/>
              </w:rPr>
            </w:pPr>
          </w:p>
        </w:tc>
      </w:tr>
      <w:tr w:rsidR="00A43DBA" w:rsidRPr="0026528B" w:rsidTr="00DB6A61">
        <w:tc>
          <w:tcPr>
            <w:tcW w:w="3138" w:type="pct"/>
            <w:tcBorders>
              <w:top w:val="nil"/>
              <w:bottom w:val="nil"/>
            </w:tcBorders>
            <w:shd w:val="clear" w:color="auto" w:fill="auto"/>
          </w:tcPr>
          <w:p w:rsidR="00A43DBA" w:rsidRPr="00081B05" w:rsidRDefault="00484E5D" w:rsidP="00E3531A">
            <w:pPr>
              <w:spacing w:before="60" w:after="60"/>
              <w:ind w:firstLine="0"/>
              <w:jc w:val="left"/>
              <w:rPr>
                <w:rFonts w:ascii="Arial" w:hAnsi="Arial" w:cs="Arial"/>
                <w:sz w:val="20"/>
              </w:rPr>
            </w:pPr>
            <w:r>
              <w:rPr>
                <w:rFonts w:ascii="Arial" w:hAnsi="Arial" w:cs="Arial"/>
                <w:sz w:val="20"/>
              </w:rPr>
              <w:t>Investment Property</w:t>
            </w:r>
          </w:p>
        </w:tc>
        <w:tc>
          <w:tcPr>
            <w:tcW w:w="930"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r>
      <w:tr w:rsidR="00A43DBA" w:rsidRPr="0026528B" w:rsidTr="00DB6A61">
        <w:tc>
          <w:tcPr>
            <w:tcW w:w="3138" w:type="pct"/>
            <w:tcBorders>
              <w:top w:val="nil"/>
              <w:bottom w:val="nil"/>
            </w:tcBorders>
            <w:shd w:val="clear" w:color="auto" w:fill="auto"/>
          </w:tcPr>
          <w:p w:rsidR="00A43DBA" w:rsidRPr="00081B05" w:rsidRDefault="00484E5D" w:rsidP="00484E5D">
            <w:pPr>
              <w:spacing w:before="60" w:after="60"/>
              <w:ind w:firstLine="0"/>
              <w:jc w:val="left"/>
              <w:rPr>
                <w:rFonts w:ascii="Arial" w:hAnsi="Arial" w:cs="Arial"/>
                <w:sz w:val="20"/>
              </w:rPr>
            </w:pPr>
            <w:r>
              <w:rPr>
                <w:rFonts w:ascii="Arial" w:hAnsi="Arial" w:cs="Arial"/>
                <w:sz w:val="20"/>
              </w:rPr>
              <w:t>Property Plant and Equipment</w:t>
            </w:r>
          </w:p>
        </w:tc>
        <w:tc>
          <w:tcPr>
            <w:tcW w:w="930"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r>
      <w:tr w:rsidR="00A43DBA" w:rsidRPr="0026528B" w:rsidTr="00DB6A61">
        <w:tc>
          <w:tcPr>
            <w:tcW w:w="3138" w:type="pct"/>
            <w:tcBorders>
              <w:top w:val="nil"/>
              <w:bottom w:val="nil"/>
            </w:tcBorders>
            <w:shd w:val="clear" w:color="auto" w:fill="auto"/>
          </w:tcPr>
          <w:p w:rsidR="00A43DBA" w:rsidRPr="00081B05" w:rsidRDefault="00484E5D" w:rsidP="00484E5D">
            <w:pPr>
              <w:spacing w:before="60" w:after="60"/>
              <w:ind w:firstLine="0"/>
              <w:jc w:val="left"/>
              <w:rPr>
                <w:rFonts w:ascii="Arial" w:hAnsi="Arial" w:cs="Arial"/>
                <w:sz w:val="20"/>
              </w:rPr>
            </w:pPr>
            <w:r>
              <w:rPr>
                <w:rFonts w:ascii="Arial" w:hAnsi="Arial" w:cs="Arial"/>
                <w:sz w:val="20"/>
              </w:rPr>
              <w:t>Biological Assets</w:t>
            </w:r>
          </w:p>
        </w:tc>
        <w:tc>
          <w:tcPr>
            <w:tcW w:w="930"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r>
      <w:tr w:rsidR="00A43DBA" w:rsidRPr="0026528B" w:rsidTr="00DB6A61">
        <w:tc>
          <w:tcPr>
            <w:tcW w:w="3138" w:type="pct"/>
            <w:tcBorders>
              <w:top w:val="nil"/>
              <w:bottom w:val="nil"/>
            </w:tcBorders>
            <w:shd w:val="clear" w:color="auto" w:fill="auto"/>
          </w:tcPr>
          <w:p w:rsidR="00A43DBA" w:rsidRPr="00081B05" w:rsidRDefault="00484E5D" w:rsidP="00484E5D">
            <w:pPr>
              <w:spacing w:before="60" w:after="60"/>
              <w:ind w:firstLine="0"/>
              <w:jc w:val="left"/>
              <w:rPr>
                <w:rFonts w:ascii="Arial" w:hAnsi="Arial" w:cs="Arial"/>
                <w:sz w:val="20"/>
              </w:rPr>
            </w:pPr>
            <w:r>
              <w:rPr>
                <w:rFonts w:ascii="Arial" w:hAnsi="Arial" w:cs="Arial"/>
                <w:sz w:val="20"/>
              </w:rPr>
              <w:t>Heritage Assets</w:t>
            </w:r>
          </w:p>
        </w:tc>
        <w:tc>
          <w:tcPr>
            <w:tcW w:w="930"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A43DBA" w:rsidRPr="00081B05" w:rsidRDefault="00A43DBA" w:rsidP="00E3531A">
            <w:pPr>
              <w:spacing w:before="60" w:after="60"/>
              <w:ind w:firstLine="0"/>
              <w:jc w:val="right"/>
              <w:rPr>
                <w:rFonts w:ascii="Arial" w:hAnsi="Arial" w:cs="Arial"/>
                <w:sz w:val="20"/>
              </w:rPr>
            </w:pPr>
          </w:p>
        </w:tc>
      </w:tr>
      <w:tr w:rsidR="00484E5D" w:rsidRPr="0026528B" w:rsidTr="00DB6A61">
        <w:tc>
          <w:tcPr>
            <w:tcW w:w="3138" w:type="pct"/>
            <w:tcBorders>
              <w:top w:val="nil"/>
              <w:bottom w:val="nil"/>
            </w:tcBorders>
            <w:shd w:val="clear" w:color="auto" w:fill="auto"/>
          </w:tcPr>
          <w:p w:rsidR="00484E5D" w:rsidRPr="00081B05" w:rsidRDefault="00484E5D" w:rsidP="00484E5D">
            <w:pPr>
              <w:spacing w:before="60" w:after="60"/>
              <w:ind w:firstLine="0"/>
              <w:jc w:val="left"/>
              <w:rPr>
                <w:rFonts w:ascii="Arial" w:hAnsi="Arial" w:cs="Arial"/>
                <w:sz w:val="20"/>
              </w:rPr>
            </w:pPr>
            <w:r>
              <w:rPr>
                <w:rFonts w:ascii="Arial" w:hAnsi="Arial" w:cs="Arial"/>
                <w:sz w:val="20"/>
              </w:rPr>
              <w:t>Intangible Assets</w:t>
            </w:r>
          </w:p>
        </w:tc>
        <w:tc>
          <w:tcPr>
            <w:tcW w:w="930" w:type="pct"/>
            <w:tcBorders>
              <w:top w:val="nil"/>
              <w:bottom w:val="nil"/>
            </w:tcBorders>
            <w:shd w:val="clear" w:color="auto" w:fill="auto"/>
          </w:tcPr>
          <w:p w:rsidR="00484E5D" w:rsidRPr="00081B05" w:rsidRDefault="00484E5D"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484E5D" w:rsidRPr="00081B05" w:rsidRDefault="00484E5D" w:rsidP="00E3531A">
            <w:pPr>
              <w:spacing w:before="60" w:after="60"/>
              <w:ind w:firstLine="0"/>
              <w:jc w:val="right"/>
              <w:rPr>
                <w:rFonts w:ascii="Arial" w:hAnsi="Arial" w:cs="Arial"/>
                <w:sz w:val="20"/>
              </w:rPr>
            </w:pPr>
          </w:p>
        </w:tc>
      </w:tr>
      <w:tr w:rsidR="00A43DBA" w:rsidRPr="0026528B" w:rsidTr="00E3531A">
        <w:tc>
          <w:tcPr>
            <w:tcW w:w="3138" w:type="pct"/>
            <w:tcBorders>
              <w:top w:val="nil"/>
              <w:bottom w:val="single" w:sz="4" w:space="0" w:color="auto"/>
            </w:tcBorders>
            <w:shd w:val="clear" w:color="auto" w:fill="FFFFFF" w:themeFill="background1"/>
            <w:vAlign w:val="center"/>
          </w:tcPr>
          <w:p w:rsidR="00A43DBA" w:rsidRPr="00F907F9" w:rsidRDefault="00A43DBA"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A43DBA" w:rsidRPr="0026528B" w:rsidRDefault="00A43DBA"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A43DBA" w:rsidRPr="0026528B" w:rsidRDefault="00A43DBA" w:rsidP="00E3531A">
            <w:pPr>
              <w:spacing w:before="60" w:after="60"/>
              <w:ind w:firstLine="0"/>
              <w:jc w:val="right"/>
              <w:rPr>
                <w:rFonts w:ascii="Arial" w:hAnsi="Arial" w:cs="Arial"/>
                <w:sz w:val="20"/>
              </w:rPr>
            </w:pPr>
          </w:p>
        </w:tc>
      </w:tr>
    </w:tbl>
    <w:p w:rsidR="001A23AA" w:rsidRDefault="001A23AA" w:rsidP="00586F9A">
      <w:pPr>
        <w:spacing w:after="120"/>
        <w:ind w:firstLine="0"/>
        <w:rPr>
          <w:rFonts w:ascii="Arial" w:hAnsi="Arial" w:cs="Arial"/>
          <w:sz w:val="20"/>
        </w:rPr>
      </w:pPr>
    </w:p>
    <w:p w:rsidR="001A23AA" w:rsidRDefault="001A23AA">
      <w:pPr>
        <w:rPr>
          <w:rFonts w:ascii="Arial" w:hAnsi="Arial" w:cs="Arial"/>
          <w:sz w:val="20"/>
        </w:rPr>
      </w:pPr>
      <w:r>
        <w:rPr>
          <w:rFonts w:ascii="Arial" w:hAnsi="Arial" w:cs="Arial"/>
          <w:sz w:val="20"/>
        </w:rPr>
        <w:br w:type="page"/>
      </w:r>
    </w:p>
    <w:p w:rsidR="001A23AA" w:rsidRPr="008C7D5D" w:rsidRDefault="001A23AA" w:rsidP="001A23A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DB6A61" w:rsidRPr="00A43DBA" w:rsidRDefault="00DB6A61" w:rsidP="00B4401A">
      <w:pPr>
        <w:pStyle w:val="ListParagraph"/>
        <w:numPr>
          <w:ilvl w:val="1"/>
          <w:numId w:val="27"/>
        </w:numPr>
        <w:ind w:left="567" w:hanging="567"/>
        <w:rPr>
          <w:rFonts w:ascii="Arial" w:hAnsi="Arial" w:cs="Arial"/>
          <w:b/>
          <w:sz w:val="20"/>
        </w:rPr>
      </w:pPr>
      <w:bookmarkStart w:id="144" w:name="_Ref1117005"/>
      <w:r>
        <w:rPr>
          <w:rFonts w:ascii="Arial" w:hAnsi="Arial" w:cs="Arial"/>
          <w:b/>
          <w:sz w:val="20"/>
        </w:rPr>
        <w:t>Losses on Disposals</w:t>
      </w:r>
      <w:bookmarkEnd w:id="144"/>
    </w:p>
    <w:tbl>
      <w:tblPr>
        <w:tblStyle w:val="TableGrid"/>
        <w:tblW w:w="5000" w:type="pct"/>
        <w:tblLook w:val="04A0" w:firstRow="1" w:lastRow="0" w:firstColumn="1" w:lastColumn="0" w:noHBand="0" w:noVBand="1"/>
      </w:tblPr>
      <w:tblGrid>
        <w:gridCol w:w="6220"/>
        <w:gridCol w:w="1844"/>
        <w:gridCol w:w="1848"/>
      </w:tblGrid>
      <w:tr w:rsidR="00DB6A61" w:rsidRPr="0026528B" w:rsidTr="00E3531A">
        <w:tc>
          <w:tcPr>
            <w:tcW w:w="3138" w:type="pct"/>
            <w:tcBorders>
              <w:bottom w:val="single" w:sz="4" w:space="0" w:color="auto"/>
            </w:tcBorders>
            <w:shd w:val="clear" w:color="auto" w:fill="FBE4D5" w:themeFill="accent2" w:themeFillTint="33"/>
          </w:tcPr>
          <w:p w:rsidR="00DB6A61" w:rsidRPr="001049DD" w:rsidRDefault="00DB6A61"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B6A61" w:rsidRDefault="00DB6A61" w:rsidP="00E3531A">
            <w:pPr>
              <w:spacing w:before="60" w:after="60"/>
              <w:ind w:firstLine="0"/>
              <w:jc w:val="center"/>
              <w:rPr>
                <w:rFonts w:ascii="Arial" w:hAnsi="Arial" w:cs="Arial"/>
                <w:b/>
                <w:sz w:val="20"/>
              </w:rPr>
            </w:pPr>
            <w:r>
              <w:rPr>
                <w:rFonts w:ascii="Arial" w:hAnsi="Arial" w:cs="Arial"/>
                <w:b/>
                <w:sz w:val="20"/>
              </w:rPr>
              <w:t>2018/2019</w:t>
            </w:r>
          </w:p>
          <w:p w:rsidR="00DB6A61" w:rsidRPr="0026528B" w:rsidRDefault="00DB6A61"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B6A61" w:rsidRDefault="00DB6A61" w:rsidP="00E3531A">
            <w:pPr>
              <w:spacing w:before="60" w:after="60"/>
              <w:ind w:firstLine="0"/>
              <w:jc w:val="center"/>
              <w:rPr>
                <w:rFonts w:ascii="Arial" w:hAnsi="Arial" w:cs="Arial"/>
                <w:b/>
                <w:sz w:val="20"/>
              </w:rPr>
            </w:pPr>
            <w:r>
              <w:rPr>
                <w:rFonts w:ascii="Arial" w:hAnsi="Arial" w:cs="Arial"/>
                <w:b/>
                <w:sz w:val="20"/>
              </w:rPr>
              <w:t>2017/2018</w:t>
            </w:r>
          </w:p>
          <w:p w:rsidR="00DB6A61" w:rsidRPr="0026528B" w:rsidRDefault="00DB6A61" w:rsidP="00E3531A">
            <w:pPr>
              <w:spacing w:before="60" w:after="60"/>
              <w:ind w:firstLine="0"/>
              <w:jc w:val="center"/>
              <w:rPr>
                <w:rFonts w:ascii="Arial" w:hAnsi="Arial" w:cs="Arial"/>
                <w:b/>
                <w:sz w:val="20"/>
              </w:rPr>
            </w:pPr>
            <w:r>
              <w:rPr>
                <w:rFonts w:ascii="Arial" w:hAnsi="Arial" w:cs="Arial"/>
                <w:b/>
                <w:sz w:val="20"/>
              </w:rPr>
              <w:t>(R’000s)</w:t>
            </w:r>
          </w:p>
        </w:tc>
      </w:tr>
      <w:tr w:rsidR="00DB6A61" w:rsidRPr="0026528B" w:rsidTr="00E3531A">
        <w:tc>
          <w:tcPr>
            <w:tcW w:w="3138" w:type="pct"/>
            <w:tcBorders>
              <w:bottom w:val="nil"/>
            </w:tcBorders>
          </w:tcPr>
          <w:p w:rsidR="00DB6A61" w:rsidRPr="00EE18B9" w:rsidRDefault="00DB6A61" w:rsidP="00E3531A">
            <w:pPr>
              <w:spacing w:before="60" w:after="60"/>
              <w:ind w:firstLine="0"/>
              <w:rPr>
                <w:rFonts w:ascii="Arial" w:hAnsi="Arial" w:cs="Arial"/>
                <w:sz w:val="20"/>
              </w:rPr>
            </w:pPr>
          </w:p>
        </w:tc>
        <w:tc>
          <w:tcPr>
            <w:tcW w:w="930" w:type="pct"/>
            <w:tcBorders>
              <w:bottom w:val="nil"/>
            </w:tcBorders>
          </w:tcPr>
          <w:p w:rsidR="00DB6A61" w:rsidRPr="0026528B" w:rsidRDefault="00DB6A61" w:rsidP="00E3531A">
            <w:pPr>
              <w:spacing w:before="60" w:after="60"/>
              <w:ind w:firstLine="0"/>
              <w:jc w:val="right"/>
              <w:rPr>
                <w:rFonts w:ascii="Arial" w:hAnsi="Arial" w:cs="Arial"/>
                <w:sz w:val="20"/>
              </w:rPr>
            </w:pPr>
          </w:p>
        </w:tc>
        <w:tc>
          <w:tcPr>
            <w:tcW w:w="932" w:type="pct"/>
            <w:tcBorders>
              <w:bottom w:val="nil"/>
            </w:tcBorders>
          </w:tcPr>
          <w:p w:rsidR="00DB6A61" w:rsidRPr="0026528B"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nil"/>
            </w:tcBorders>
            <w:shd w:val="clear" w:color="auto" w:fill="auto"/>
          </w:tcPr>
          <w:p w:rsidR="00DB6A61" w:rsidRPr="00081B05" w:rsidRDefault="00DB6A61" w:rsidP="00E3531A">
            <w:pPr>
              <w:spacing w:before="60" w:after="60"/>
              <w:ind w:firstLine="0"/>
              <w:jc w:val="left"/>
              <w:rPr>
                <w:rFonts w:ascii="Arial" w:hAnsi="Arial" w:cs="Arial"/>
                <w:sz w:val="20"/>
              </w:rPr>
            </w:pPr>
            <w:r>
              <w:rPr>
                <w:rFonts w:ascii="Arial" w:hAnsi="Arial" w:cs="Arial"/>
                <w:sz w:val="20"/>
              </w:rPr>
              <w:t>Investment Property</w:t>
            </w:r>
          </w:p>
        </w:tc>
        <w:tc>
          <w:tcPr>
            <w:tcW w:w="930"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nil"/>
            </w:tcBorders>
            <w:shd w:val="clear" w:color="auto" w:fill="auto"/>
          </w:tcPr>
          <w:p w:rsidR="00DB6A61" w:rsidRPr="00081B05" w:rsidRDefault="00DB6A61" w:rsidP="00E3531A">
            <w:pPr>
              <w:spacing w:before="60" w:after="60"/>
              <w:ind w:firstLine="0"/>
              <w:jc w:val="left"/>
              <w:rPr>
                <w:rFonts w:ascii="Arial" w:hAnsi="Arial" w:cs="Arial"/>
                <w:sz w:val="20"/>
              </w:rPr>
            </w:pPr>
            <w:r>
              <w:rPr>
                <w:rFonts w:ascii="Arial" w:hAnsi="Arial" w:cs="Arial"/>
                <w:sz w:val="20"/>
              </w:rPr>
              <w:t>Property Plant and Equipment</w:t>
            </w:r>
          </w:p>
        </w:tc>
        <w:tc>
          <w:tcPr>
            <w:tcW w:w="930"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nil"/>
            </w:tcBorders>
            <w:shd w:val="clear" w:color="auto" w:fill="auto"/>
          </w:tcPr>
          <w:p w:rsidR="00DB6A61" w:rsidRPr="00081B05" w:rsidRDefault="00DB6A61" w:rsidP="00E3531A">
            <w:pPr>
              <w:spacing w:before="60" w:after="60"/>
              <w:ind w:firstLine="0"/>
              <w:jc w:val="left"/>
              <w:rPr>
                <w:rFonts w:ascii="Arial" w:hAnsi="Arial" w:cs="Arial"/>
                <w:sz w:val="20"/>
              </w:rPr>
            </w:pPr>
            <w:r>
              <w:rPr>
                <w:rFonts w:ascii="Arial" w:hAnsi="Arial" w:cs="Arial"/>
                <w:sz w:val="20"/>
              </w:rPr>
              <w:t>Biological Assets</w:t>
            </w:r>
          </w:p>
        </w:tc>
        <w:tc>
          <w:tcPr>
            <w:tcW w:w="930"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nil"/>
            </w:tcBorders>
            <w:shd w:val="clear" w:color="auto" w:fill="auto"/>
          </w:tcPr>
          <w:p w:rsidR="00DB6A61" w:rsidRPr="00081B05" w:rsidRDefault="00DB6A61" w:rsidP="00E3531A">
            <w:pPr>
              <w:spacing w:before="60" w:after="60"/>
              <w:ind w:firstLine="0"/>
              <w:jc w:val="left"/>
              <w:rPr>
                <w:rFonts w:ascii="Arial" w:hAnsi="Arial" w:cs="Arial"/>
                <w:sz w:val="20"/>
              </w:rPr>
            </w:pPr>
            <w:r>
              <w:rPr>
                <w:rFonts w:ascii="Arial" w:hAnsi="Arial" w:cs="Arial"/>
                <w:sz w:val="20"/>
              </w:rPr>
              <w:t>Heritage Assets</w:t>
            </w:r>
          </w:p>
        </w:tc>
        <w:tc>
          <w:tcPr>
            <w:tcW w:w="930"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nil"/>
            </w:tcBorders>
            <w:shd w:val="clear" w:color="auto" w:fill="auto"/>
          </w:tcPr>
          <w:p w:rsidR="00DB6A61" w:rsidRPr="00081B05" w:rsidRDefault="00DB6A61" w:rsidP="00E3531A">
            <w:pPr>
              <w:spacing w:before="60" w:after="60"/>
              <w:ind w:firstLine="0"/>
              <w:jc w:val="left"/>
              <w:rPr>
                <w:rFonts w:ascii="Arial" w:hAnsi="Arial" w:cs="Arial"/>
                <w:sz w:val="20"/>
              </w:rPr>
            </w:pPr>
            <w:r>
              <w:rPr>
                <w:rFonts w:ascii="Arial" w:hAnsi="Arial" w:cs="Arial"/>
                <w:sz w:val="20"/>
              </w:rPr>
              <w:t>Intangible Assets</w:t>
            </w:r>
          </w:p>
        </w:tc>
        <w:tc>
          <w:tcPr>
            <w:tcW w:w="930"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DB6A61" w:rsidRPr="00081B05" w:rsidRDefault="00DB6A61" w:rsidP="00E3531A">
            <w:pPr>
              <w:spacing w:before="60" w:after="60"/>
              <w:ind w:firstLine="0"/>
              <w:jc w:val="right"/>
              <w:rPr>
                <w:rFonts w:ascii="Arial" w:hAnsi="Arial" w:cs="Arial"/>
                <w:sz w:val="20"/>
              </w:rPr>
            </w:pPr>
          </w:p>
        </w:tc>
      </w:tr>
      <w:tr w:rsidR="00DB6A61" w:rsidRPr="0026528B" w:rsidTr="00E3531A">
        <w:tc>
          <w:tcPr>
            <w:tcW w:w="3138" w:type="pct"/>
            <w:tcBorders>
              <w:top w:val="nil"/>
              <w:bottom w:val="single" w:sz="4" w:space="0" w:color="auto"/>
            </w:tcBorders>
            <w:shd w:val="clear" w:color="auto" w:fill="FFFFFF" w:themeFill="background1"/>
            <w:vAlign w:val="center"/>
          </w:tcPr>
          <w:p w:rsidR="00DB6A61" w:rsidRPr="00F907F9" w:rsidRDefault="00DB6A61"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DB6A61" w:rsidRPr="0026528B" w:rsidRDefault="00DB6A61"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DB6A61" w:rsidRPr="0026528B" w:rsidRDefault="00DB6A61" w:rsidP="00E3531A">
            <w:pPr>
              <w:spacing w:before="60" w:after="60"/>
              <w:ind w:firstLine="0"/>
              <w:jc w:val="right"/>
              <w:rPr>
                <w:rFonts w:ascii="Arial" w:hAnsi="Arial" w:cs="Arial"/>
                <w:sz w:val="20"/>
              </w:rPr>
            </w:pPr>
          </w:p>
        </w:tc>
      </w:tr>
    </w:tbl>
    <w:p w:rsidR="00DB6A61" w:rsidRDefault="00DB6A61" w:rsidP="00DB6A61">
      <w:pPr>
        <w:spacing w:after="120"/>
        <w:ind w:firstLine="0"/>
        <w:rPr>
          <w:rFonts w:ascii="Arial" w:hAnsi="Arial" w:cs="Arial"/>
          <w:sz w:val="20"/>
        </w:rPr>
      </w:pPr>
    </w:p>
    <w:p w:rsidR="00E00A14" w:rsidRPr="00EE44DE" w:rsidRDefault="00E00A14" w:rsidP="00B150D8">
      <w:pPr>
        <w:pStyle w:val="Heading2"/>
        <w:numPr>
          <w:ilvl w:val="1"/>
          <w:numId w:val="51"/>
        </w:numPr>
        <w:spacing w:before="120" w:after="120"/>
        <w:rPr>
          <w:rFonts w:ascii="Arial" w:hAnsi="Arial" w:cs="Arial"/>
          <w:b/>
          <w:color w:val="auto"/>
          <w:sz w:val="20"/>
        </w:rPr>
      </w:pPr>
      <w:bookmarkStart w:id="145" w:name="_Ref1132079"/>
      <w:bookmarkStart w:id="146" w:name="_Toc4669440"/>
      <w:r w:rsidRPr="00EE44DE">
        <w:rPr>
          <w:rFonts w:ascii="Arial" w:hAnsi="Arial" w:cs="Arial"/>
          <w:b/>
          <w:color w:val="auto"/>
          <w:sz w:val="20"/>
        </w:rPr>
        <w:t>Employee Related Costs</w:t>
      </w:r>
      <w:bookmarkEnd w:id="145"/>
      <w:bookmarkEnd w:id="146"/>
    </w:p>
    <w:tbl>
      <w:tblPr>
        <w:tblStyle w:val="TableGrid"/>
        <w:tblW w:w="5000" w:type="pct"/>
        <w:tblLook w:val="04A0" w:firstRow="1" w:lastRow="0" w:firstColumn="1" w:lastColumn="0" w:noHBand="0" w:noVBand="1"/>
      </w:tblPr>
      <w:tblGrid>
        <w:gridCol w:w="5239"/>
        <w:gridCol w:w="981"/>
        <w:gridCol w:w="1844"/>
        <w:gridCol w:w="1848"/>
      </w:tblGrid>
      <w:tr w:rsidR="00E00A14" w:rsidRPr="0026528B" w:rsidTr="00E3531A">
        <w:tc>
          <w:tcPr>
            <w:tcW w:w="3138" w:type="pct"/>
            <w:gridSpan w:val="2"/>
            <w:tcBorders>
              <w:bottom w:val="single" w:sz="4" w:space="0" w:color="auto"/>
            </w:tcBorders>
            <w:shd w:val="clear" w:color="auto" w:fill="FBE4D5" w:themeFill="accent2" w:themeFillTint="33"/>
          </w:tcPr>
          <w:p w:rsidR="00E00A14" w:rsidRPr="001049DD" w:rsidRDefault="00E00A14"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E00A14" w:rsidRDefault="00E00A14" w:rsidP="00E3531A">
            <w:pPr>
              <w:spacing w:before="60" w:after="60"/>
              <w:ind w:firstLine="0"/>
              <w:jc w:val="center"/>
              <w:rPr>
                <w:rFonts w:ascii="Arial" w:hAnsi="Arial" w:cs="Arial"/>
                <w:b/>
                <w:sz w:val="20"/>
              </w:rPr>
            </w:pPr>
            <w:r>
              <w:rPr>
                <w:rFonts w:ascii="Arial" w:hAnsi="Arial" w:cs="Arial"/>
                <w:b/>
                <w:sz w:val="20"/>
              </w:rPr>
              <w:t>2018/2019</w:t>
            </w:r>
          </w:p>
          <w:p w:rsidR="00E00A14" w:rsidRPr="0026528B" w:rsidRDefault="00E00A14"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E00A14" w:rsidRDefault="00E00A14" w:rsidP="00E3531A">
            <w:pPr>
              <w:spacing w:before="60" w:after="60"/>
              <w:ind w:firstLine="0"/>
              <w:jc w:val="center"/>
              <w:rPr>
                <w:rFonts w:ascii="Arial" w:hAnsi="Arial" w:cs="Arial"/>
                <w:b/>
                <w:sz w:val="20"/>
              </w:rPr>
            </w:pPr>
            <w:r>
              <w:rPr>
                <w:rFonts w:ascii="Arial" w:hAnsi="Arial" w:cs="Arial"/>
                <w:b/>
                <w:sz w:val="20"/>
              </w:rPr>
              <w:t>2017/2018</w:t>
            </w:r>
          </w:p>
          <w:p w:rsidR="00E00A14" w:rsidRPr="0026528B" w:rsidRDefault="00E00A14" w:rsidP="00E3531A">
            <w:pPr>
              <w:spacing w:before="60" w:after="60"/>
              <w:ind w:firstLine="0"/>
              <w:jc w:val="center"/>
              <w:rPr>
                <w:rFonts w:ascii="Arial" w:hAnsi="Arial" w:cs="Arial"/>
                <w:b/>
                <w:sz w:val="20"/>
              </w:rPr>
            </w:pPr>
            <w:r>
              <w:rPr>
                <w:rFonts w:ascii="Arial" w:hAnsi="Arial" w:cs="Arial"/>
                <w:b/>
                <w:sz w:val="20"/>
              </w:rPr>
              <w:t>(R’000s)</w:t>
            </w:r>
          </w:p>
        </w:tc>
      </w:tr>
      <w:tr w:rsidR="00E00A14" w:rsidRPr="0026528B" w:rsidTr="00E3531A">
        <w:tc>
          <w:tcPr>
            <w:tcW w:w="3138" w:type="pct"/>
            <w:gridSpan w:val="2"/>
            <w:tcBorders>
              <w:bottom w:val="nil"/>
            </w:tcBorders>
          </w:tcPr>
          <w:p w:rsidR="00E00A14" w:rsidRPr="00EE18B9" w:rsidRDefault="00E00A14" w:rsidP="00E3531A">
            <w:pPr>
              <w:spacing w:before="60" w:after="60"/>
              <w:ind w:firstLine="0"/>
              <w:rPr>
                <w:rFonts w:ascii="Arial" w:hAnsi="Arial" w:cs="Arial"/>
                <w:sz w:val="20"/>
              </w:rPr>
            </w:pPr>
          </w:p>
        </w:tc>
        <w:tc>
          <w:tcPr>
            <w:tcW w:w="930" w:type="pct"/>
            <w:tcBorders>
              <w:bottom w:val="nil"/>
            </w:tcBorders>
          </w:tcPr>
          <w:p w:rsidR="00E00A14" w:rsidRPr="0026528B" w:rsidRDefault="00E00A14" w:rsidP="00E3531A">
            <w:pPr>
              <w:spacing w:before="60" w:after="60"/>
              <w:ind w:firstLine="0"/>
              <w:jc w:val="right"/>
              <w:rPr>
                <w:rFonts w:ascii="Arial" w:hAnsi="Arial" w:cs="Arial"/>
                <w:sz w:val="20"/>
              </w:rPr>
            </w:pPr>
          </w:p>
        </w:tc>
        <w:tc>
          <w:tcPr>
            <w:tcW w:w="932" w:type="pct"/>
            <w:tcBorders>
              <w:bottom w:val="nil"/>
            </w:tcBorders>
          </w:tcPr>
          <w:p w:rsidR="00E00A14" w:rsidRPr="0026528B" w:rsidRDefault="00E00A14" w:rsidP="00E3531A">
            <w:pPr>
              <w:spacing w:before="60" w:after="60"/>
              <w:ind w:firstLine="0"/>
              <w:jc w:val="right"/>
              <w:rPr>
                <w:rFonts w:ascii="Arial" w:hAnsi="Arial" w:cs="Arial"/>
                <w:sz w:val="20"/>
              </w:rPr>
            </w:pPr>
          </w:p>
        </w:tc>
      </w:tr>
      <w:tr w:rsidR="00E00A14" w:rsidRPr="0026528B" w:rsidTr="00E3531A">
        <w:tc>
          <w:tcPr>
            <w:tcW w:w="2643" w:type="pct"/>
            <w:tcBorders>
              <w:top w:val="nil"/>
              <w:bottom w:val="nil"/>
              <w:right w:val="nil"/>
            </w:tcBorders>
            <w:shd w:val="clear" w:color="auto" w:fill="auto"/>
          </w:tcPr>
          <w:p w:rsidR="00E00A14" w:rsidRPr="00C34650" w:rsidRDefault="00E00A14" w:rsidP="00E3531A">
            <w:pPr>
              <w:spacing w:before="60" w:after="60"/>
              <w:ind w:firstLine="0"/>
              <w:rPr>
                <w:rFonts w:ascii="Arial" w:hAnsi="Arial" w:cs="Arial"/>
                <w:sz w:val="20"/>
              </w:rPr>
            </w:pPr>
            <w:r>
              <w:rPr>
                <w:rFonts w:ascii="Arial" w:hAnsi="Arial" w:cs="Arial"/>
                <w:sz w:val="20"/>
              </w:rPr>
              <w:t>Senior Management</w:t>
            </w:r>
          </w:p>
        </w:tc>
        <w:tc>
          <w:tcPr>
            <w:tcW w:w="494" w:type="pct"/>
            <w:tcBorders>
              <w:top w:val="nil"/>
              <w:left w:val="nil"/>
              <w:bottom w:val="nil"/>
            </w:tcBorders>
            <w:shd w:val="clear" w:color="auto" w:fill="auto"/>
          </w:tcPr>
          <w:p w:rsidR="00E00A14" w:rsidRPr="00EF6865" w:rsidRDefault="00CD26D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_Ref1118401 \r \h </w:instrText>
            </w:r>
            <w:r>
              <w:rPr>
                <w:rFonts w:ascii="Arial" w:hAnsi="Arial" w:cs="Arial"/>
                <w:b/>
                <w:sz w:val="20"/>
              </w:rPr>
            </w:r>
            <w:r>
              <w:rPr>
                <w:rFonts w:ascii="Arial" w:hAnsi="Arial" w:cs="Arial"/>
                <w:b/>
                <w:sz w:val="20"/>
              </w:rPr>
              <w:fldChar w:fldCharType="separate"/>
            </w:r>
            <w:r w:rsidR="00855FCA">
              <w:rPr>
                <w:rFonts w:ascii="Arial" w:hAnsi="Arial" w:cs="Arial"/>
                <w:b/>
                <w:sz w:val="20"/>
              </w:rPr>
              <w:t>33.1</w:t>
            </w:r>
            <w:r>
              <w:rPr>
                <w:rFonts w:ascii="Arial" w:hAnsi="Arial" w:cs="Arial"/>
                <w:b/>
                <w:sz w:val="20"/>
              </w:rPr>
              <w:fldChar w:fldCharType="end"/>
            </w:r>
          </w:p>
        </w:tc>
        <w:tc>
          <w:tcPr>
            <w:tcW w:w="930" w:type="pct"/>
            <w:tcBorders>
              <w:top w:val="nil"/>
              <w:bottom w:val="nil"/>
            </w:tcBorders>
            <w:shd w:val="clear" w:color="auto" w:fill="auto"/>
          </w:tcPr>
          <w:p w:rsidR="00E00A14" w:rsidRPr="0026528B" w:rsidRDefault="00E00A14"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E00A14" w:rsidRPr="0026528B" w:rsidRDefault="00E00A14" w:rsidP="00E3531A">
            <w:pPr>
              <w:spacing w:before="60" w:after="60"/>
              <w:ind w:firstLine="0"/>
              <w:jc w:val="right"/>
              <w:rPr>
                <w:rFonts w:ascii="Arial" w:hAnsi="Arial" w:cs="Arial"/>
                <w:sz w:val="20"/>
              </w:rPr>
            </w:pPr>
          </w:p>
        </w:tc>
      </w:tr>
      <w:tr w:rsidR="00E00A14" w:rsidRPr="0026528B" w:rsidTr="00E3531A">
        <w:tc>
          <w:tcPr>
            <w:tcW w:w="2643" w:type="pct"/>
            <w:tcBorders>
              <w:top w:val="nil"/>
              <w:bottom w:val="nil"/>
              <w:right w:val="nil"/>
            </w:tcBorders>
            <w:shd w:val="clear" w:color="auto" w:fill="auto"/>
            <w:vAlign w:val="center"/>
          </w:tcPr>
          <w:p w:rsidR="00E00A14" w:rsidRPr="00EE18B9" w:rsidRDefault="00E00A14" w:rsidP="00E3531A">
            <w:pPr>
              <w:spacing w:before="60" w:after="60"/>
              <w:ind w:firstLine="0"/>
              <w:rPr>
                <w:rFonts w:ascii="Arial" w:hAnsi="Arial" w:cs="Arial"/>
                <w:sz w:val="20"/>
              </w:rPr>
            </w:pPr>
            <w:r>
              <w:rPr>
                <w:rFonts w:ascii="Arial" w:hAnsi="Arial" w:cs="Arial"/>
                <w:sz w:val="20"/>
              </w:rPr>
              <w:t>Municipal Staff</w:t>
            </w:r>
          </w:p>
        </w:tc>
        <w:tc>
          <w:tcPr>
            <w:tcW w:w="494" w:type="pct"/>
            <w:tcBorders>
              <w:top w:val="nil"/>
              <w:left w:val="nil"/>
              <w:bottom w:val="nil"/>
            </w:tcBorders>
            <w:shd w:val="clear" w:color="auto" w:fill="auto"/>
            <w:vAlign w:val="center"/>
          </w:tcPr>
          <w:p w:rsidR="00E00A14" w:rsidRPr="00EF6865" w:rsidRDefault="00CD26D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_Ref1118428 \r \h </w:instrText>
            </w:r>
            <w:r>
              <w:rPr>
                <w:rFonts w:ascii="Arial" w:hAnsi="Arial" w:cs="Arial"/>
                <w:b/>
                <w:sz w:val="20"/>
              </w:rPr>
            </w:r>
            <w:r>
              <w:rPr>
                <w:rFonts w:ascii="Arial" w:hAnsi="Arial" w:cs="Arial"/>
                <w:b/>
                <w:sz w:val="20"/>
              </w:rPr>
              <w:fldChar w:fldCharType="separate"/>
            </w:r>
            <w:r w:rsidR="00855FCA">
              <w:rPr>
                <w:rFonts w:ascii="Arial" w:hAnsi="Arial" w:cs="Arial"/>
                <w:b/>
                <w:sz w:val="20"/>
              </w:rPr>
              <w:t>33.2</w:t>
            </w:r>
            <w:r>
              <w:rPr>
                <w:rFonts w:ascii="Arial" w:hAnsi="Arial" w:cs="Arial"/>
                <w:b/>
                <w:sz w:val="20"/>
              </w:rPr>
              <w:fldChar w:fldCharType="end"/>
            </w:r>
          </w:p>
        </w:tc>
        <w:tc>
          <w:tcPr>
            <w:tcW w:w="930" w:type="pct"/>
            <w:tcBorders>
              <w:top w:val="nil"/>
              <w:bottom w:val="nil"/>
            </w:tcBorders>
            <w:shd w:val="clear" w:color="auto" w:fill="auto"/>
          </w:tcPr>
          <w:p w:rsidR="00E00A14" w:rsidRPr="0026528B" w:rsidRDefault="00E00A14"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E00A14" w:rsidRPr="0026528B" w:rsidRDefault="00E00A14" w:rsidP="00E3531A">
            <w:pPr>
              <w:spacing w:before="60" w:after="60"/>
              <w:ind w:firstLine="0"/>
              <w:jc w:val="right"/>
              <w:rPr>
                <w:rFonts w:ascii="Arial" w:hAnsi="Arial" w:cs="Arial"/>
                <w:sz w:val="20"/>
              </w:rPr>
            </w:pPr>
          </w:p>
        </w:tc>
      </w:tr>
      <w:tr w:rsidR="00E00A14" w:rsidRPr="0026528B" w:rsidTr="00E3531A">
        <w:tc>
          <w:tcPr>
            <w:tcW w:w="3138" w:type="pct"/>
            <w:gridSpan w:val="2"/>
            <w:tcBorders>
              <w:top w:val="nil"/>
              <w:bottom w:val="single" w:sz="4" w:space="0" w:color="auto"/>
            </w:tcBorders>
            <w:shd w:val="clear" w:color="auto" w:fill="FFFFFF" w:themeFill="background1"/>
            <w:vAlign w:val="center"/>
          </w:tcPr>
          <w:p w:rsidR="00E00A14" w:rsidRPr="00F907F9" w:rsidRDefault="00E00A14"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E00A14" w:rsidRPr="0026528B" w:rsidRDefault="00E00A14"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E00A14" w:rsidRPr="0026528B" w:rsidRDefault="00E00A14" w:rsidP="00E3531A">
            <w:pPr>
              <w:spacing w:before="60" w:after="60"/>
              <w:ind w:firstLine="0"/>
              <w:jc w:val="right"/>
              <w:rPr>
                <w:rFonts w:ascii="Arial" w:hAnsi="Arial" w:cs="Arial"/>
                <w:sz w:val="20"/>
              </w:rPr>
            </w:pPr>
          </w:p>
        </w:tc>
      </w:tr>
    </w:tbl>
    <w:p w:rsidR="00E00A14" w:rsidRDefault="00E00A14" w:rsidP="00E00A14">
      <w:pPr>
        <w:spacing w:after="120"/>
        <w:ind w:firstLine="0"/>
        <w:rPr>
          <w:rFonts w:ascii="Arial" w:hAnsi="Arial" w:cs="Arial"/>
          <w:sz w:val="20"/>
        </w:rPr>
      </w:pPr>
    </w:p>
    <w:p w:rsidR="00E00A14" w:rsidRDefault="00E00A14" w:rsidP="00DB6A61">
      <w:pPr>
        <w:spacing w:after="120"/>
        <w:ind w:firstLine="0"/>
        <w:rPr>
          <w:rFonts w:ascii="Arial" w:hAnsi="Arial" w:cs="Arial"/>
          <w:sz w:val="20"/>
        </w:rPr>
        <w:sectPr w:rsidR="00E00A14" w:rsidSect="001E5F92">
          <w:pgSz w:w="11906" w:h="16838"/>
          <w:pgMar w:top="1440" w:right="991" w:bottom="1440" w:left="993" w:header="708" w:footer="708" w:gutter="0"/>
          <w:cols w:space="708"/>
          <w:docGrid w:linePitch="360"/>
        </w:sectPr>
      </w:pPr>
    </w:p>
    <w:p w:rsidR="00DB6A61" w:rsidRPr="008C7D5D" w:rsidRDefault="00DB6A61" w:rsidP="00DB6A61">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170F6F" w:rsidRPr="00170F6F" w:rsidRDefault="00170F6F" w:rsidP="00B4401A">
      <w:pPr>
        <w:pStyle w:val="ListParagraph"/>
        <w:numPr>
          <w:ilvl w:val="1"/>
          <w:numId w:val="28"/>
        </w:numPr>
        <w:ind w:left="567" w:hanging="567"/>
        <w:rPr>
          <w:rFonts w:ascii="Arial" w:hAnsi="Arial" w:cs="Arial"/>
          <w:b/>
          <w:sz w:val="20"/>
        </w:rPr>
      </w:pPr>
      <w:bookmarkStart w:id="147" w:name="_Ref1118401"/>
      <w:r>
        <w:rPr>
          <w:rFonts w:ascii="Arial" w:hAnsi="Arial" w:cs="Arial"/>
          <w:b/>
          <w:sz w:val="20"/>
        </w:rPr>
        <w:t>Senior Management Costs</w:t>
      </w:r>
      <w:bookmarkEnd w:id="147"/>
      <w:r w:rsidR="00AE6C41">
        <w:rPr>
          <w:rFonts w:ascii="Arial" w:hAnsi="Arial" w:cs="Arial"/>
          <w:b/>
          <w:sz w:val="20"/>
        </w:rPr>
        <w:t xml:space="preserve"> </w:t>
      </w:r>
      <w:r w:rsidR="00AE6C41" w:rsidRPr="00AE6C41">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124(1)(c)</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5619"/>
        <w:gridCol w:w="1666"/>
        <w:gridCol w:w="1665"/>
        <w:gridCol w:w="1665"/>
        <w:gridCol w:w="1665"/>
        <w:gridCol w:w="1668"/>
      </w:tblGrid>
      <w:tr w:rsidR="00CD26DA" w:rsidRPr="0026528B" w:rsidTr="00CD26DA">
        <w:tc>
          <w:tcPr>
            <w:tcW w:w="2014" w:type="pct"/>
            <w:vMerge w:val="restart"/>
            <w:shd w:val="clear" w:color="auto" w:fill="FBE4D5" w:themeFill="accent2" w:themeFillTint="33"/>
          </w:tcPr>
          <w:p w:rsidR="00CD26DA" w:rsidRPr="001049DD" w:rsidRDefault="00CD26DA" w:rsidP="00E3531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2018/2019</w:t>
            </w:r>
          </w:p>
          <w:p w:rsidR="00CD26DA" w:rsidRPr="0026528B" w:rsidRDefault="00CD26DA" w:rsidP="00E3531A">
            <w:pPr>
              <w:spacing w:before="60" w:after="60"/>
              <w:ind w:firstLine="0"/>
              <w:jc w:val="center"/>
              <w:rPr>
                <w:rFonts w:ascii="Arial" w:hAnsi="Arial" w:cs="Arial"/>
                <w:b/>
                <w:sz w:val="20"/>
              </w:rPr>
            </w:pPr>
            <w:r>
              <w:rPr>
                <w:rFonts w:ascii="Arial" w:hAnsi="Arial" w:cs="Arial"/>
                <w:b/>
                <w:sz w:val="20"/>
              </w:rPr>
              <w:t>(R’000s)</w:t>
            </w:r>
          </w:p>
        </w:tc>
      </w:tr>
      <w:tr w:rsidR="00CD26DA" w:rsidRPr="0026528B" w:rsidTr="00170F6F">
        <w:tc>
          <w:tcPr>
            <w:tcW w:w="2014" w:type="pct"/>
            <w:vMerge/>
            <w:tcBorders>
              <w:bottom w:val="single" w:sz="4" w:space="0" w:color="auto"/>
            </w:tcBorders>
            <w:shd w:val="clear" w:color="auto" w:fill="FBE4D5" w:themeFill="accent2" w:themeFillTint="33"/>
          </w:tcPr>
          <w:p w:rsidR="00CD26DA" w:rsidRPr="001049DD" w:rsidRDefault="00CD26DA" w:rsidP="00E3531A">
            <w:pPr>
              <w:spacing w:before="60" w:after="60"/>
              <w:ind w:firstLine="0"/>
              <w:rPr>
                <w:rFonts w:ascii="Arial" w:hAnsi="Arial" w:cs="Arial"/>
                <w:b/>
                <w:sz w:val="20"/>
              </w:rPr>
            </w:pP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Municipal Manager</w:t>
            </w: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Chief Financial Officer</w:t>
            </w: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 xml:space="preserve">Designation </w:t>
            </w:r>
            <w:r>
              <w:rPr>
                <w:rFonts w:ascii="Arial" w:hAnsi="Arial" w:cs="Arial"/>
                <w:b/>
                <w:sz w:val="20"/>
              </w:rPr>
              <w:br/>
              <w:t>(*)</w:t>
            </w:r>
          </w:p>
        </w:tc>
        <w:tc>
          <w:tcPr>
            <w:tcW w:w="597" w:type="pct"/>
            <w:tcBorders>
              <w:bottom w:val="single" w:sz="4" w:space="0" w:color="auto"/>
            </w:tcBorders>
            <w:shd w:val="clear" w:color="auto" w:fill="FBE4D5" w:themeFill="accent2" w:themeFillTint="33"/>
          </w:tcPr>
          <w:p w:rsidR="00CD26DA" w:rsidRPr="0026528B" w:rsidRDefault="00CD26DA" w:rsidP="00E3531A">
            <w:pPr>
              <w:spacing w:before="60" w:after="60"/>
              <w:ind w:firstLine="0"/>
              <w:jc w:val="center"/>
              <w:rPr>
                <w:rFonts w:ascii="Arial" w:hAnsi="Arial" w:cs="Arial"/>
                <w:b/>
                <w:sz w:val="20"/>
              </w:rPr>
            </w:pPr>
            <w:r>
              <w:rPr>
                <w:rFonts w:ascii="Arial" w:hAnsi="Arial" w:cs="Arial"/>
                <w:b/>
                <w:sz w:val="20"/>
              </w:rPr>
              <w:t>Designation (All)</w:t>
            </w:r>
          </w:p>
        </w:tc>
        <w:tc>
          <w:tcPr>
            <w:tcW w:w="598" w:type="pct"/>
            <w:tcBorders>
              <w:bottom w:val="single" w:sz="4" w:space="0" w:color="auto"/>
            </w:tcBorders>
            <w:shd w:val="clear" w:color="auto" w:fill="FBE4D5" w:themeFill="accent2" w:themeFillTint="33"/>
          </w:tcPr>
          <w:p w:rsidR="00CD26DA" w:rsidRPr="0026528B" w:rsidRDefault="00CD26DA" w:rsidP="00E3531A">
            <w:pPr>
              <w:spacing w:before="60" w:after="60"/>
              <w:ind w:firstLine="0"/>
              <w:jc w:val="center"/>
              <w:rPr>
                <w:rFonts w:ascii="Arial" w:hAnsi="Arial" w:cs="Arial"/>
                <w:b/>
                <w:sz w:val="20"/>
              </w:rPr>
            </w:pPr>
            <w:r>
              <w:rPr>
                <w:rFonts w:ascii="Arial" w:hAnsi="Arial" w:cs="Arial"/>
                <w:b/>
                <w:sz w:val="20"/>
              </w:rPr>
              <w:t>Total</w:t>
            </w:r>
          </w:p>
        </w:tc>
      </w:tr>
      <w:tr w:rsidR="00170F6F" w:rsidRPr="0026528B" w:rsidTr="00170F6F">
        <w:tc>
          <w:tcPr>
            <w:tcW w:w="2014" w:type="pct"/>
            <w:tcBorders>
              <w:bottom w:val="nil"/>
            </w:tcBorders>
          </w:tcPr>
          <w:p w:rsidR="00170F6F" w:rsidRPr="00EE18B9" w:rsidRDefault="00170F6F" w:rsidP="00E3531A">
            <w:pPr>
              <w:spacing w:before="60" w:after="60"/>
              <w:ind w:firstLine="0"/>
              <w:rPr>
                <w:rFonts w:ascii="Arial" w:hAnsi="Arial" w:cs="Arial"/>
                <w:sz w:val="20"/>
              </w:rPr>
            </w:pPr>
          </w:p>
        </w:tc>
        <w:tc>
          <w:tcPr>
            <w:tcW w:w="597" w:type="pct"/>
            <w:tcBorders>
              <w:bottom w:val="nil"/>
            </w:tcBorders>
          </w:tcPr>
          <w:p w:rsidR="00170F6F" w:rsidRPr="0026528B" w:rsidRDefault="00170F6F" w:rsidP="00E3531A">
            <w:pPr>
              <w:spacing w:before="60" w:after="60"/>
              <w:ind w:firstLine="0"/>
              <w:jc w:val="right"/>
              <w:rPr>
                <w:rFonts w:ascii="Arial" w:hAnsi="Arial" w:cs="Arial"/>
                <w:sz w:val="20"/>
              </w:rPr>
            </w:pPr>
          </w:p>
        </w:tc>
        <w:tc>
          <w:tcPr>
            <w:tcW w:w="597" w:type="pct"/>
            <w:tcBorders>
              <w:bottom w:val="nil"/>
            </w:tcBorders>
          </w:tcPr>
          <w:p w:rsidR="00170F6F" w:rsidRPr="0026528B" w:rsidRDefault="00170F6F" w:rsidP="00E3531A">
            <w:pPr>
              <w:spacing w:before="60" w:after="60"/>
              <w:ind w:firstLine="0"/>
              <w:jc w:val="right"/>
              <w:rPr>
                <w:rFonts w:ascii="Arial" w:hAnsi="Arial" w:cs="Arial"/>
                <w:sz w:val="20"/>
              </w:rPr>
            </w:pPr>
          </w:p>
        </w:tc>
        <w:tc>
          <w:tcPr>
            <w:tcW w:w="597" w:type="pct"/>
            <w:tcBorders>
              <w:bottom w:val="nil"/>
            </w:tcBorders>
          </w:tcPr>
          <w:p w:rsidR="00170F6F" w:rsidRPr="0026528B" w:rsidRDefault="00170F6F" w:rsidP="00E3531A">
            <w:pPr>
              <w:spacing w:before="60" w:after="60"/>
              <w:ind w:firstLine="0"/>
              <w:jc w:val="right"/>
              <w:rPr>
                <w:rFonts w:ascii="Arial" w:hAnsi="Arial" w:cs="Arial"/>
                <w:sz w:val="20"/>
              </w:rPr>
            </w:pPr>
          </w:p>
        </w:tc>
        <w:tc>
          <w:tcPr>
            <w:tcW w:w="597" w:type="pct"/>
            <w:tcBorders>
              <w:bottom w:val="nil"/>
            </w:tcBorders>
          </w:tcPr>
          <w:p w:rsidR="00170F6F" w:rsidRPr="0026528B" w:rsidRDefault="00170F6F" w:rsidP="00E3531A">
            <w:pPr>
              <w:spacing w:before="60" w:after="60"/>
              <w:ind w:firstLine="0"/>
              <w:jc w:val="right"/>
              <w:rPr>
                <w:rFonts w:ascii="Arial" w:hAnsi="Arial" w:cs="Arial"/>
                <w:sz w:val="20"/>
              </w:rPr>
            </w:pPr>
          </w:p>
        </w:tc>
        <w:tc>
          <w:tcPr>
            <w:tcW w:w="598" w:type="pct"/>
            <w:tcBorders>
              <w:bottom w:val="nil"/>
            </w:tcBorders>
          </w:tcPr>
          <w:p w:rsidR="00170F6F" w:rsidRPr="0026528B" w:rsidRDefault="00170F6F" w:rsidP="00E3531A">
            <w:pPr>
              <w:spacing w:before="60" w:after="60"/>
              <w:ind w:firstLine="0"/>
              <w:jc w:val="right"/>
              <w:rPr>
                <w:rFonts w:ascii="Arial" w:hAnsi="Arial" w:cs="Arial"/>
                <w:sz w:val="20"/>
              </w:rPr>
            </w:pPr>
          </w:p>
        </w:tc>
      </w:tr>
      <w:tr w:rsidR="00170F6F" w:rsidRPr="0026528B" w:rsidTr="00170F6F">
        <w:tc>
          <w:tcPr>
            <w:tcW w:w="2014" w:type="pct"/>
            <w:tcBorders>
              <w:top w:val="nil"/>
              <w:bottom w:val="nil"/>
            </w:tcBorders>
            <w:shd w:val="clear" w:color="auto" w:fill="auto"/>
          </w:tcPr>
          <w:p w:rsidR="00170F6F" w:rsidRPr="00081B05" w:rsidRDefault="00CD26DA" w:rsidP="00E3531A">
            <w:pPr>
              <w:spacing w:before="60" w:after="60"/>
              <w:ind w:firstLine="0"/>
              <w:jc w:val="left"/>
              <w:rPr>
                <w:rFonts w:ascii="Arial" w:hAnsi="Arial" w:cs="Arial"/>
                <w:sz w:val="20"/>
              </w:rPr>
            </w:pPr>
            <w:r>
              <w:rPr>
                <w:rFonts w:ascii="Arial" w:hAnsi="Arial" w:cs="Arial"/>
                <w:sz w:val="20"/>
              </w:rPr>
              <w:t>Basic Salary</w:t>
            </w: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r>
      <w:tr w:rsidR="00170F6F" w:rsidRPr="0026528B" w:rsidTr="00170F6F">
        <w:tc>
          <w:tcPr>
            <w:tcW w:w="2014" w:type="pct"/>
            <w:tcBorders>
              <w:top w:val="nil"/>
              <w:bottom w:val="nil"/>
            </w:tcBorders>
            <w:shd w:val="clear" w:color="auto" w:fill="auto"/>
          </w:tcPr>
          <w:p w:rsidR="00170F6F" w:rsidRPr="00081B05" w:rsidRDefault="00CD26DA" w:rsidP="00E3531A">
            <w:pPr>
              <w:spacing w:before="60" w:after="60"/>
              <w:ind w:firstLine="0"/>
              <w:jc w:val="left"/>
              <w:rPr>
                <w:rFonts w:ascii="Arial" w:hAnsi="Arial" w:cs="Arial"/>
                <w:sz w:val="20"/>
              </w:rPr>
            </w:pPr>
            <w:r>
              <w:rPr>
                <w:rFonts w:ascii="Arial" w:hAnsi="Arial" w:cs="Arial"/>
                <w:sz w:val="20"/>
              </w:rPr>
              <w:t>Bonuses</w:t>
            </w: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r>
      <w:tr w:rsidR="00170F6F" w:rsidRPr="0026528B" w:rsidTr="00170F6F">
        <w:tc>
          <w:tcPr>
            <w:tcW w:w="2014" w:type="pct"/>
            <w:tcBorders>
              <w:top w:val="nil"/>
              <w:bottom w:val="nil"/>
            </w:tcBorders>
            <w:shd w:val="clear" w:color="auto" w:fill="auto"/>
          </w:tcPr>
          <w:p w:rsidR="00170F6F" w:rsidRPr="00081B05" w:rsidRDefault="00CD26DA" w:rsidP="00E3531A">
            <w:pPr>
              <w:spacing w:before="60" w:after="60"/>
              <w:ind w:firstLine="0"/>
              <w:jc w:val="left"/>
              <w:rPr>
                <w:rFonts w:ascii="Arial" w:hAnsi="Arial" w:cs="Arial"/>
                <w:sz w:val="20"/>
              </w:rPr>
            </w:pPr>
            <w:r>
              <w:rPr>
                <w:rFonts w:ascii="Arial" w:hAnsi="Arial" w:cs="Arial"/>
                <w:sz w:val="20"/>
              </w:rPr>
              <w:t>Service-related Benefits</w:t>
            </w: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tcPr>
          <w:p w:rsidR="00170F6F" w:rsidRPr="00081B05" w:rsidRDefault="00170F6F"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170F6F" w:rsidRPr="00081B05" w:rsidRDefault="00170F6F" w:rsidP="00E3531A">
            <w:pPr>
              <w:spacing w:before="60" w:after="60"/>
              <w:ind w:firstLine="0"/>
              <w:jc w:val="right"/>
              <w:rPr>
                <w:rFonts w:ascii="Arial" w:hAnsi="Arial" w:cs="Arial"/>
                <w:sz w:val="20"/>
              </w:rPr>
            </w:pPr>
          </w:p>
        </w:tc>
      </w:tr>
      <w:tr w:rsidR="00CD26DA" w:rsidRPr="0026528B" w:rsidTr="00170F6F">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Allowances</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170F6F">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Bargaining Council</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170F6F">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Group Life Insurance</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170F6F">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Pension</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Medical</w:t>
            </w: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Pension</w:t>
            </w: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Other Benefits</w:t>
            </w: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Unemployment Insurance</w:t>
            </w: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AE6C41" w:rsidRPr="0026528B" w:rsidTr="00E3531A">
        <w:tc>
          <w:tcPr>
            <w:tcW w:w="2014" w:type="pct"/>
            <w:tcBorders>
              <w:top w:val="nil"/>
              <w:bottom w:val="nil"/>
            </w:tcBorders>
            <w:shd w:val="clear" w:color="auto" w:fill="auto"/>
            <w:vAlign w:val="center"/>
          </w:tcPr>
          <w:p w:rsidR="00AE6C41" w:rsidRPr="00CD26DA" w:rsidRDefault="00AE6C41" w:rsidP="00CD26DA">
            <w:pPr>
              <w:spacing w:before="60" w:after="60"/>
              <w:ind w:firstLine="0"/>
              <w:jc w:val="left"/>
              <w:rPr>
                <w:rFonts w:ascii="Arial" w:hAnsi="Arial" w:cs="Arial"/>
                <w:sz w:val="20"/>
              </w:rPr>
            </w:pPr>
            <w:r>
              <w:rPr>
                <w:rFonts w:ascii="Arial" w:hAnsi="Arial" w:cs="Arial"/>
                <w:sz w:val="20"/>
              </w:rPr>
              <w:t>Termination benefits</w:t>
            </w:r>
          </w:p>
        </w:tc>
        <w:tc>
          <w:tcPr>
            <w:tcW w:w="597" w:type="pct"/>
            <w:tcBorders>
              <w:top w:val="nil"/>
              <w:bottom w:val="nil"/>
            </w:tcBorders>
          </w:tcPr>
          <w:p w:rsidR="00AE6C41" w:rsidRPr="00081B05" w:rsidRDefault="00AE6C41" w:rsidP="00CD26DA">
            <w:pPr>
              <w:spacing w:before="60" w:after="60"/>
              <w:ind w:firstLine="0"/>
              <w:jc w:val="right"/>
              <w:rPr>
                <w:rFonts w:ascii="Arial" w:hAnsi="Arial" w:cs="Arial"/>
                <w:sz w:val="20"/>
              </w:rPr>
            </w:pPr>
          </w:p>
        </w:tc>
        <w:tc>
          <w:tcPr>
            <w:tcW w:w="597" w:type="pct"/>
            <w:tcBorders>
              <w:top w:val="nil"/>
              <w:bottom w:val="nil"/>
            </w:tcBorders>
          </w:tcPr>
          <w:p w:rsidR="00AE6C41" w:rsidRPr="00081B05" w:rsidRDefault="00AE6C41" w:rsidP="00CD26DA">
            <w:pPr>
              <w:spacing w:before="60" w:after="60"/>
              <w:ind w:firstLine="0"/>
              <w:jc w:val="right"/>
              <w:rPr>
                <w:rFonts w:ascii="Arial" w:hAnsi="Arial" w:cs="Arial"/>
                <w:sz w:val="20"/>
              </w:rPr>
            </w:pPr>
          </w:p>
        </w:tc>
        <w:tc>
          <w:tcPr>
            <w:tcW w:w="597" w:type="pct"/>
            <w:tcBorders>
              <w:top w:val="nil"/>
              <w:bottom w:val="nil"/>
            </w:tcBorders>
          </w:tcPr>
          <w:p w:rsidR="00AE6C41" w:rsidRPr="00081B05" w:rsidRDefault="00AE6C41"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AE6C41" w:rsidRPr="00081B05" w:rsidRDefault="00AE6C41"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AE6C41" w:rsidRPr="00081B05" w:rsidRDefault="00AE6C41" w:rsidP="00CD26D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Less: Costs Capitalised</w:t>
            </w: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CD26D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170F6F">
        <w:tc>
          <w:tcPr>
            <w:tcW w:w="2014" w:type="pct"/>
            <w:tcBorders>
              <w:top w:val="nil"/>
              <w:bottom w:val="single" w:sz="4" w:space="0" w:color="auto"/>
            </w:tcBorders>
            <w:shd w:val="clear" w:color="auto" w:fill="FFFFFF" w:themeFill="background1"/>
            <w:vAlign w:val="center"/>
          </w:tcPr>
          <w:p w:rsidR="00CD26DA" w:rsidRPr="00F907F9" w:rsidRDefault="00CD26DA" w:rsidP="00CD26DA">
            <w:pPr>
              <w:spacing w:before="60" w:after="60"/>
              <w:ind w:firstLine="0"/>
              <w:rPr>
                <w:rFonts w:ascii="Arial" w:hAnsi="Arial" w:cs="Arial"/>
                <w:b/>
                <w:sz w:val="20"/>
              </w:rPr>
            </w:pPr>
            <w:r>
              <w:rPr>
                <w:rFonts w:ascii="Arial" w:hAnsi="Arial" w:cs="Arial"/>
                <w:b/>
                <w:sz w:val="20"/>
              </w:rPr>
              <w:t>Total</w:t>
            </w:r>
          </w:p>
        </w:tc>
        <w:tc>
          <w:tcPr>
            <w:tcW w:w="597"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r>
    </w:tbl>
    <w:p w:rsidR="00CD26DA" w:rsidRDefault="00CD26DA" w:rsidP="00170F6F">
      <w:pPr>
        <w:ind w:firstLine="0"/>
        <w:rPr>
          <w:rFonts w:ascii="Arial" w:hAnsi="Arial" w:cs="Arial"/>
          <w:sz w:val="20"/>
        </w:rPr>
      </w:pPr>
    </w:p>
    <w:p w:rsidR="00CD26DA" w:rsidRDefault="00CD26DA" w:rsidP="00170F6F">
      <w:pPr>
        <w:ind w:firstLine="0"/>
        <w:rPr>
          <w:rFonts w:ascii="Arial" w:hAnsi="Arial" w:cs="Arial"/>
          <w:sz w:val="20"/>
        </w:rPr>
      </w:pPr>
    </w:p>
    <w:p w:rsidR="00CD26DA" w:rsidRDefault="00CD26DA" w:rsidP="00170F6F">
      <w:pPr>
        <w:ind w:firstLine="0"/>
        <w:rPr>
          <w:rFonts w:ascii="Arial" w:hAnsi="Arial" w:cs="Arial"/>
          <w:sz w:val="20"/>
        </w:rPr>
      </w:pPr>
    </w:p>
    <w:p w:rsidR="00CD26DA" w:rsidRPr="008C7D5D" w:rsidRDefault="00CD26DA" w:rsidP="00CD26D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CD26DA" w:rsidRPr="00CD26DA" w:rsidRDefault="00CD26DA" w:rsidP="00CD26DA">
      <w:pPr>
        <w:tabs>
          <w:tab w:val="left" w:pos="567"/>
        </w:tabs>
        <w:ind w:firstLine="0"/>
        <w:rPr>
          <w:rFonts w:ascii="Arial" w:hAnsi="Arial" w:cs="Arial"/>
          <w:b/>
          <w:sz w:val="20"/>
        </w:rPr>
      </w:pPr>
      <w:r>
        <w:rPr>
          <w:rFonts w:ascii="Arial" w:hAnsi="Arial" w:cs="Arial"/>
          <w:b/>
          <w:sz w:val="20"/>
        </w:rPr>
        <w:t>33.1.</w:t>
      </w:r>
      <w:r>
        <w:rPr>
          <w:rFonts w:ascii="Arial" w:hAnsi="Arial" w:cs="Arial"/>
          <w:b/>
          <w:sz w:val="20"/>
        </w:rPr>
        <w:tab/>
        <w:t>Senior Management Costs (Continued)</w:t>
      </w:r>
    </w:p>
    <w:tbl>
      <w:tblPr>
        <w:tblStyle w:val="TableGrid"/>
        <w:tblW w:w="5000" w:type="pct"/>
        <w:tblLook w:val="04A0" w:firstRow="1" w:lastRow="0" w:firstColumn="1" w:lastColumn="0" w:noHBand="0" w:noVBand="1"/>
      </w:tblPr>
      <w:tblGrid>
        <w:gridCol w:w="5619"/>
        <w:gridCol w:w="1666"/>
        <w:gridCol w:w="1665"/>
        <w:gridCol w:w="1665"/>
        <w:gridCol w:w="1665"/>
        <w:gridCol w:w="1668"/>
      </w:tblGrid>
      <w:tr w:rsidR="00CD26DA" w:rsidRPr="0026528B" w:rsidTr="00E3531A">
        <w:tc>
          <w:tcPr>
            <w:tcW w:w="2014" w:type="pct"/>
            <w:vMerge w:val="restart"/>
            <w:shd w:val="clear" w:color="auto" w:fill="FBE4D5" w:themeFill="accent2" w:themeFillTint="33"/>
          </w:tcPr>
          <w:p w:rsidR="00CD26DA" w:rsidRPr="001049DD" w:rsidRDefault="00CD26DA" w:rsidP="00E3531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2017/2018</w:t>
            </w:r>
          </w:p>
          <w:p w:rsidR="00CD26DA" w:rsidRPr="0026528B" w:rsidRDefault="00CD26DA" w:rsidP="00E3531A">
            <w:pPr>
              <w:spacing w:before="60" w:after="60"/>
              <w:ind w:firstLine="0"/>
              <w:jc w:val="center"/>
              <w:rPr>
                <w:rFonts w:ascii="Arial" w:hAnsi="Arial" w:cs="Arial"/>
                <w:b/>
                <w:sz w:val="20"/>
              </w:rPr>
            </w:pPr>
            <w:r>
              <w:rPr>
                <w:rFonts w:ascii="Arial" w:hAnsi="Arial" w:cs="Arial"/>
                <w:b/>
                <w:sz w:val="20"/>
              </w:rPr>
              <w:t>(R’000s)</w:t>
            </w:r>
          </w:p>
        </w:tc>
      </w:tr>
      <w:tr w:rsidR="00CD26DA" w:rsidRPr="0026528B" w:rsidTr="00E3531A">
        <w:tc>
          <w:tcPr>
            <w:tcW w:w="2014" w:type="pct"/>
            <w:vMerge/>
            <w:tcBorders>
              <w:bottom w:val="single" w:sz="4" w:space="0" w:color="auto"/>
            </w:tcBorders>
            <w:shd w:val="clear" w:color="auto" w:fill="FBE4D5" w:themeFill="accent2" w:themeFillTint="33"/>
          </w:tcPr>
          <w:p w:rsidR="00CD26DA" w:rsidRPr="001049DD" w:rsidRDefault="00CD26DA" w:rsidP="00E3531A">
            <w:pPr>
              <w:spacing w:before="60" w:after="60"/>
              <w:ind w:firstLine="0"/>
              <w:rPr>
                <w:rFonts w:ascii="Arial" w:hAnsi="Arial" w:cs="Arial"/>
                <w:b/>
                <w:sz w:val="20"/>
              </w:rPr>
            </w:pP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Municipal Manager</w:t>
            </w: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Chief Financial Officer</w:t>
            </w:r>
          </w:p>
        </w:tc>
        <w:tc>
          <w:tcPr>
            <w:tcW w:w="597"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 xml:space="preserve">Designation </w:t>
            </w:r>
            <w:r>
              <w:rPr>
                <w:rFonts w:ascii="Arial" w:hAnsi="Arial" w:cs="Arial"/>
                <w:b/>
                <w:sz w:val="20"/>
              </w:rPr>
              <w:br/>
              <w:t>(*)</w:t>
            </w:r>
          </w:p>
        </w:tc>
        <w:tc>
          <w:tcPr>
            <w:tcW w:w="597" w:type="pct"/>
            <w:tcBorders>
              <w:bottom w:val="single" w:sz="4" w:space="0" w:color="auto"/>
            </w:tcBorders>
            <w:shd w:val="clear" w:color="auto" w:fill="FBE4D5" w:themeFill="accent2" w:themeFillTint="33"/>
          </w:tcPr>
          <w:p w:rsidR="00CD26DA" w:rsidRPr="0026528B" w:rsidRDefault="00CD26DA" w:rsidP="00E3531A">
            <w:pPr>
              <w:spacing w:before="60" w:after="60"/>
              <w:ind w:firstLine="0"/>
              <w:jc w:val="center"/>
              <w:rPr>
                <w:rFonts w:ascii="Arial" w:hAnsi="Arial" w:cs="Arial"/>
                <w:b/>
                <w:sz w:val="20"/>
              </w:rPr>
            </w:pPr>
            <w:r>
              <w:rPr>
                <w:rFonts w:ascii="Arial" w:hAnsi="Arial" w:cs="Arial"/>
                <w:b/>
                <w:sz w:val="20"/>
              </w:rPr>
              <w:t>Designation (All)</w:t>
            </w:r>
          </w:p>
        </w:tc>
        <w:tc>
          <w:tcPr>
            <w:tcW w:w="598" w:type="pct"/>
            <w:tcBorders>
              <w:bottom w:val="single" w:sz="4" w:space="0" w:color="auto"/>
            </w:tcBorders>
            <w:shd w:val="clear" w:color="auto" w:fill="FBE4D5" w:themeFill="accent2" w:themeFillTint="33"/>
          </w:tcPr>
          <w:p w:rsidR="00CD26DA" w:rsidRPr="0026528B" w:rsidRDefault="00CD26DA" w:rsidP="00E3531A">
            <w:pPr>
              <w:spacing w:before="60" w:after="60"/>
              <w:ind w:firstLine="0"/>
              <w:jc w:val="center"/>
              <w:rPr>
                <w:rFonts w:ascii="Arial" w:hAnsi="Arial" w:cs="Arial"/>
                <w:b/>
                <w:sz w:val="20"/>
              </w:rPr>
            </w:pPr>
            <w:r>
              <w:rPr>
                <w:rFonts w:ascii="Arial" w:hAnsi="Arial" w:cs="Arial"/>
                <w:b/>
                <w:sz w:val="20"/>
              </w:rPr>
              <w:t>Total</w:t>
            </w:r>
          </w:p>
        </w:tc>
      </w:tr>
      <w:tr w:rsidR="00CD26DA" w:rsidRPr="0026528B" w:rsidTr="00E3531A">
        <w:tc>
          <w:tcPr>
            <w:tcW w:w="2014" w:type="pct"/>
            <w:tcBorders>
              <w:bottom w:val="nil"/>
            </w:tcBorders>
          </w:tcPr>
          <w:p w:rsidR="00CD26DA" w:rsidRPr="00EE18B9" w:rsidRDefault="00CD26DA" w:rsidP="00E3531A">
            <w:pPr>
              <w:spacing w:before="60" w:after="60"/>
              <w:ind w:firstLine="0"/>
              <w:rPr>
                <w:rFonts w:ascii="Arial" w:hAnsi="Arial" w:cs="Arial"/>
                <w:sz w:val="20"/>
              </w:rPr>
            </w:pPr>
          </w:p>
        </w:tc>
        <w:tc>
          <w:tcPr>
            <w:tcW w:w="597" w:type="pct"/>
            <w:tcBorders>
              <w:bottom w:val="nil"/>
            </w:tcBorders>
          </w:tcPr>
          <w:p w:rsidR="00CD26DA" w:rsidRPr="0026528B" w:rsidRDefault="00CD26DA" w:rsidP="00E3531A">
            <w:pPr>
              <w:spacing w:before="60" w:after="60"/>
              <w:ind w:firstLine="0"/>
              <w:jc w:val="right"/>
              <w:rPr>
                <w:rFonts w:ascii="Arial" w:hAnsi="Arial" w:cs="Arial"/>
                <w:sz w:val="20"/>
              </w:rPr>
            </w:pPr>
          </w:p>
        </w:tc>
        <w:tc>
          <w:tcPr>
            <w:tcW w:w="597" w:type="pct"/>
            <w:tcBorders>
              <w:bottom w:val="nil"/>
            </w:tcBorders>
          </w:tcPr>
          <w:p w:rsidR="00CD26DA" w:rsidRPr="0026528B" w:rsidRDefault="00CD26DA" w:rsidP="00E3531A">
            <w:pPr>
              <w:spacing w:before="60" w:after="60"/>
              <w:ind w:firstLine="0"/>
              <w:jc w:val="right"/>
              <w:rPr>
                <w:rFonts w:ascii="Arial" w:hAnsi="Arial" w:cs="Arial"/>
                <w:sz w:val="20"/>
              </w:rPr>
            </w:pPr>
          </w:p>
        </w:tc>
        <w:tc>
          <w:tcPr>
            <w:tcW w:w="597" w:type="pct"/>
            <w:tcBorders>
              <w:bottom w:val="nil"/>
            </w:tcBorders>
          </w:tcPr>
          <w:p w:rsidR="00CD26DA" w:rsidRPr="0026528B" w:rsidRDefault="00CD26DA" w:rsidP="00E3531A">
            <w:pPr>
              <w:spacing w:before="60" w:after="60"/>
              <w:ind w:firstLine="0"/>
              <w:jc w:val="right"/>
              <w:rPr>
                <w:rFonts w:ascii="Arial" w:hAnsi="Arial" w:cs="Arial"/>
                <w:sz w:val="20"/>
              </w:rPr>
            </w:pPr>
          </w:p>
        </w:tc>
        <w:tc>
          <w:tcPr>
            <w:tcW w:w="597" w:type="pct"/>
            <w:tcBorders>
              <w:bottom w:val="nil"/>
            </w:tcBorders>
          </w:tcPr>
          <w:p w:rsidR="00CD26DA" w:rsidRPr="0026528B" w:rsidRDefault="00CD26DA" w:rsidP="00E3531A">
            <w:pPr>
              <w:spacing w:before="60" w:after="60"/>
              <w:ind w:firstLine="0"/>
              <w:jc w:val="right"/>
              <w:rPr>
                <w:rFonts w:ascii="Arial" w:hAnsi="Arial" w:cs="Arial"/>
                <w:sz w:val="20"/>
              </w:rPr>
            </w:pPr>
          </w:p>
        </w:tc>
        <w:tc>
          <w:tcPr>
            <w:tcW w:w="598" w:type="pct"/>
            <w:tcBorders>
              <w:bottom w:val="nil"/>
            </w:tcBorders>
          </w:tcPr>
          <w:p w:rsidR="00CD26DA" w:rsidRPr="0026528B"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Pr="00081B05" w:rsidRDefault="00CD26DA" w:rsidP="00E3531A">
            <w:pPr>
              <w:spacing w:before="60" w:after="60"/>
              <w:ind w:firstLine="0"/>
              <w:jc w:val="left"/>
              <w:rPr>
                <w:rFonts w:ascii="Arial" w:hAnsi="Arial" w:cs="Arial"/>
                <w:sz w:val="20"/>
              </w:rPr>
            </w:pPr>
            <w:r>
              <w:rPr>
                <w:rFonts w:ascii="Arial" w:hAnsi="Arial" w:cs="Arial"/>
                <w:sz w:val="20"/>
              </w:rPr>
              <w:t>Basic Salary</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Pr="00081B05" w:rsidRDefault="00CD26DA" w:rsidP="00E3531A">
            <w:pPr>
              <w:spacing w:before="60" w:after="60"/>
              <w:ind w:firstLine="0"/>
              <w:jc w:val="left"/>
              <w:rPr>
                <w:rFonts w:ascii="Arial" w:hAnsi="Arial" w:cs="Arial"/>
                <w:sz w:val="20"/>
              </w:rPr>
            </w:pPr>
            <w:r>
              <w:rPr>
                <w:rFonts w:ascii="Arial" w:hAnsi="Arial" w:cs="Arial"/>
                <w:sz w:val="20"/>
              </w:rPr>
              <w:t>Bonuses</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Pr="00081B05" w:rsidRDefault="00CD26DA" w:rsidP="00E3531A">
            <w:pPr>
              <w:spacing w:before="60" w:after="60"/>
              <w:ind w:firstLine="0"/>
              <w:jc w:val="left"/>
              <w:rPr>
                <w:rFonts w:ascii="Arial" w:hAnsi="Arial" w:cs="Arial"/>
                <w:sz w:val="20"/>
              </w:rPr>
            </w:pPr>
            <w:r>
              <w:rPr>
                <w:rFonts w:ascii="Arial" w:hAnsi="Arial" w:cs="Arial"/>
                <w:sz w:val="20"/>
              </w:rPr>
              <w:t>Service-related Benefits</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Allowances</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Bargaining Council</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Group Life Insurance</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tcPr>
          <w:p w:rsidR="00CD26DA" w:rsidRDefault="00CD26DA" w:rsidP="00E3531A">
            <w:pPr>
              <w:spacing w:before="60" w:after="60"/>
              <w:ind w:firstLine="0"/>
              <w:jc w:val="left"/>
              <w:rPr>
                <w:rFonts w:ascii="Arial" w:hAnsi="Arial" w:cs="Arial"/>
                <w:sz w:val="20"/>
              </w:rPr>
            </w:pPr>
            <w:r>
              <w:rPr>
                <w:rFonts w:ascii="Arial" w:hAnsi="Arial" w:cs="Arial"/>
                <w:sz w:val="20"/>
              </w:rPr>
              <w:t>Pension</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E3531A">
            <w:pPr>
              <w:spacing w:before="60" w:after="60"/>
              <w:ind w:firstLine="0"/>
              <w:jc w:val="left"/>
              <w:rPr>
                <w:rFonts w:ascii="Arial" w:hAnsi="Arial" w:cs="Arial"/>
                <w:sz w:val="20"/>
              </w:rPr>
            </w:pPr>
            <w:r w:rsidRPr="00CD26DA">
              <w:rPr>
                <w:rFonts w:ascii="Arial" w:hAnsi="Arial" w:cs="Arial"/>
                <w:sz w:val="20"/>
              </w:rPr>
              <w:t>Post-retirement Benefit: Medical</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E3531A">
            <w:pPr>
              <w:spacing w:before="60" w:after="60"/>
              <w:ind w:firstLine="0"/>
              <w:jc w:val="left"/>
              <w:rPr>
                <w:rFonts w:ascii="Arial" w:hAnsi="Arial" w:cs="Arial"/>
                <w:sz w:val="20"/>
              </w:rPr>
            </w:pPr>
            <w:r w:rsidRPr="00CD26DA">
              <w:rPr>
                <w:rFonts w:ascii="Arial" w:hAnsi="Arial" w:cs="Arial"/>
                <w:sz w:val="20"/>
              </w:rPr>
              <w:t>Post-retirement Benefit: Pension</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E3531A">
            <w:pPr>
              <w:spacing w:before="60" w:after="60"/>
              <w:ind w:firstLine="0"/>
              <w:jc w:val="left"/>
              <w:rPr>
                <w:rFonts w:ascii="Arial" w:hAnsi="Arial" w:cs="Arial"/>
                <w:sz w:val="20"/>
              </w:rPr>
            </w:pPr>
            <w:r w:rsidRPr="00CD26DA">
              <w:rPr>
                <w:rFonts w:ascii="Arial" w:hAnsi="Arial" w:cs="Arial"/>
                <w:sz w:val="20"/>
              </w:rPr>
              <w:t>Post-retirement Benefit: Other Benefits</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E3531A">
            <w:pPr>
              <w:spacing w:before="60" w:after="60"/>
              <w:ind w:firstLine="0"/>
              <w:jc w:val="left"/>
              <w:rPr>
                <w:rFonts w:ascii="Arial" w:hAnsi="Arial" w:cs="Arial"/>
                <w:sz w:val="20"/>
              </w:rPr>
            </w:pPr>
            <w:r w:rsidRPr="00CD26DA">
              <w:rPr>
                <w:rFonts w:ascii="Arial" w:hAnsi="Arial" w:cs="Arial"/>
                <w:sz w:val="20"/>
              </w:rPr>
              <w:t>Unemployment Insurance</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AE6C41" w:rsidRPr="0026528B" w:rsidTr="00E3531A">
        <w:tc>
          <w:tcPr>
            <w:tcW w:w="2014" w:type="pct"/>
            <w:tcBorders>
              <w:top w:val="nil"/>
              <w:bottom w:val="nil"/>
            </w:tcBorders>
            <w:shd w:val="clear" w:color="auto" w:fill="auto"/>
            <w:vAlign w:val="center"/>
          </w:tcPr>
          <w:p w:rsidR="00AE6C41" w:rsidRPr="00CD26DA" w:rsidRDefault="00AE6C41" w:rsidP="00E3531A">
            <w:pPr>
              <w:spacing w:before="60" w:after="60"/>
              <w:ind w:firstLine="0"/>
              <w:jc w:val="left"/>
              <w:rPr>
                <w:rFonts w:ascii="Arial" w:hAnsi="Arial" w:cs="Arial"/>
                <w:sz w:val="20"/>
              </w:rPr>
            </w:pPr>
            <w:r>
              <w:rPr>
                <w:rFonts w:ascii="Arial" w:hAnsi="Arial" w:cs="Arial"/>
                <w:sz w:val="20"/>
              </w:rPr>
              <w:t>Termination benefits</w:t>
            </w:r>
          </w:p>
        </w:tc>
        <w:tc>
          <w:tcPr>
            <w:tcW w:w="597" w:type="pct"/>
            <w:tcBorders>
              <w:top w:val="nil"/>
              <w:bottom w:val="nil"/>
            </w:tcBorders>
          </w:tcPr>
          <w:p w:rsidR="00AE6C41" w:rsidRPr="00081B05" w:rsidRDefault="00AE6C41" w:rsidP="00E3531A">
            <w:pPr>
              <w:spacing w:before="60" w:after="60"/>
              <w:ind w:firstLine="0"/>
              <w:jc w:val="right"/>
              <w:rPr>
                <w:rFonts w:ascii="Arial" w:hAnsi="Arial" w:cs="Arial"/>
                <w:sz w:val="20"/>
              </w:rPr>
            </w:pPr>
          </w:p>
        </w:tc>
        <w:tc>
          <w:tcPr>
            <w:tcW w:w="597" w:type="pct"/>
            <w:tcBorders>
              <w:top w:val="nil"/>
              <w:bottom w:val="nil"/>
            </w:tcBorders>
          </w:tcPr>
          <w:p w:rsidR="00AE6C41" w:rsidRPr="00081B05" w:rsidRDefault="00AE6C41" w:rsidP="00E3531A">
            <w:pPr>
              <w:spacing w:before="60" w:after="60"/>
              <w:ind w:firstLine="0"/>
              <w:jc w:val="right"/>
              <w:rPr>
                <w:rFonts w:ascii="Arial" w:hAnsi="Arial" w:cs="Arial"/>
                <w:sz w:val="20"/>
              </w:rPr>
            </w:pPr>
          </w:p>
        </w:tc>
        <w:tc>
          <w:tcPr>
            <w:tcW w:w="597" w:type="pct"/>
            <w:tcBorders>
              <w:top w:val="nil"/>
              <w:bottom w:val="nil"/>
            </w:tcBorders>
          </w:tcPr>
          <w:p w:rsidR="00AE6C41" w:rsidRPr="00081B05" w:rsidRDefault="00AE6C41"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AE6C41" w:rsidRPr="00081B05" w:rsidRDefault="00AE6C41"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AE6C41" w:rsidRPr="00081B05" w:rsidRDefault="00AE6C41" w:rsidP="00E3531A">
            <w:pPr>
              <w:spacing w:before="60" w:after="60"/>
              <w:ind w:firstLine="0"/>
              <w:jc w:val="right"/>
              <w:rPr>
                <w:rFonts w:ascii="Arial" w:hAnsi="Arial" w:cs="Arial"/>
                <w:sz w:val="20"/>
              </w:rPr>
            </w:pPr>
          </w:p>
        </w:tc>
      </w:tr>
      <w:tr w:rsidR="00CD26DA" w:rsidRPr="0026528B" w:rsidTr="00E3531A">
        <w:tc>
          <w:tcPr>
            <w:tcW w:w="2014" w:type="pct"/>
            <w:tcBorders>
              <w:top w:val="nil"/>
              <w:bottom w:val="nil"/>
            </w:tcBorders>
            <w:shd w:val="clear" w:color="auto" w:fill="auto"/>
            <w:vAlign w:val="center"/>
          </w:tcPr>
          <w:p w:rsidR="00CD26DA" w:rsidRPr="00CD26DA" w:rsidRDefault="00CD26DA" w:rsidP="00E3531A">
            <w:pPr>
              <w:spacing w:before="60" w:after="60"/>
              <w:ind w:firstLine="0"/>
              <w:jc w:val="left"/>
              <w:rPr>
                <w:rFonts w:ascii="Arial" w:hAnsi="Arial" w:cs="Arial"/>
                <w:sz w:val="20"/>
              </w:rPr>
            </w:pPr>
            <w:r w:rsidRPr="00CD26DA">
              <w:rPr>
                <w:rFonts w:ascii="Arial" w:hAnsi="Arial" w:cs="Arial"/>
                <w:sz w:val="20"/>
              </w:rPr>
              <w:t>Less: Costs Capitalised</w:t>
            </w: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tcPr>
          <w:p w:rsidR="00CD26DA" w:rsidRPr="00081B05" w:rsidRDefault="00CD26DA" w:rsidP="00E3531A">
            <w:pPr>
              <w:spacing w:before="60" w:after="60"/>
              <w:ind w:firstLine="0"/>
              <w:jc w:val="right"/>
              <w:rPr>
                <w:rFonts w:ascii="Arial" w:hAnsi="Arial" w:cs="Arial"/>
                <w:sz w:val="20"/>
              </w:rPr>
            </w:pPr>
          </w:p>
        </w:tc>
        <w:tc>
          <w:tcPr>
            <w:tcW w:w="597"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c>
          <w:tcPr>
            <w:tcW w:w="598" w:type="pct"/>
            <w:tcBorders>
              <w:top w:val="nil"/>
              <w:bottom w:val="nil"/>
            </w:tcBorders>
            <w:shd w:val="clear" w:color="auto" w:fill="auto"/>
          </w:tcPr>
          <w:p w:rsidR="00CD26DA" w:rsidRPr="00081B05" w:rsidRDefault="00CD26DA" w:rsidP="00E3531A">
            <w:pPr>
              <w:spacing w:before="60" w:after="60"/>
              <w:ind w:firstLine="0"/>
              <w:jc w:val="right"/>
              <w:rPr>
                <w:rFonts w:ascii="Arial" w:hAnsi="Arial" w:cs="Arial"/>
                <w:sz w:val="20"/>
              </w:rPr>
            </w:pPr>
          </w:p>
        </w:tc>
      </w:tr>
      <w:tr w:rsidR="00CD26DA" w:rsidRPr="0026528B" w:rsidTr="00E3531A">
        <w:tc>
          <w:tcPr>
            <w:tcW w:w="2014" w:type="pct"/>
            <w:tcBorders>
              <w:top w:val="nil"/>
              <w:bottom w:val="single" w:sz="4" w:space="0" w:color="auto"/>
            </w:tcBorders>
            <w:shd w:val="clear" w:color="auto" w:fill="FFFFFF" w:themeFill="background1"/>
            <w:vAlign w:val="center"/>
          </w:tcPr>
          <w:p w:rsidR="00CD26DA" w:rsidRPr="00F907F9" w:rsidRDefault="00CD26DA" w:rsidP="00E3531A">
            <w:pPr>
              <w:spacing w:before="60" w:after="60"/>
              <w:ind w:firstLine="0"/>
              <w:rPr>
                <w:rFonts w:ascii="Arial" w:hAnsi="Arial" w:cs="Arial"/>
                <w:b/>
                <w:sz w:val="20"/>
              </w:rPr>
            </w:pPr>
            <w:r>
              <w:rPr>
                <w:rFonts w:ascii="Arial" w:hAnsi="Arial" w:cs="Arial"/>
                <w:b/>
                <w:sz w:val="20"/>
              </w:rPr>
              <w:t>Total</w:t>
            </w:r>
          </w:p>
        </w:tc>
        <w:tc>
          <w:tcPr>
            <w:tcW w:w="597"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r>
    </w:tbl>
    <w:p w:rsidR="00CD26DA" w:rsidRDefault="00CD26DA" w:rsidP="00170F6F">
      <w:pPr>
        <w:ind w:firstLine="0"/>
        <w:rPr>
          <w:rFonts w:ascii="Arial" w:hAnsi="Arial" w:cs="Arial"/>
          <w:sz w:val="20"/>
        </w:rPr>
        <w:sectPr w:rsidR="00CD26DA" w:rsidSect="00170F6F">
          <w:pgSz w:w="16838" w:h="11906" w:orient="landscape"/>
          <w:pgMar w:top="993" w:right="1440" w:bottom="991" w:left="1440" w:header="708" w:footer="708" w:gutter="0"/>
          <w:cols w:space="708"/>
          <w:docGrid w:linePitch="360"/>
        </w:sectPr>
      </w:pPr>
    </w:p>
    <w:p w:rsidR="00CD26DA" w:rsidRPr="008C7D5D" w:rsidRDefault="00CD26DA" w:rsidP="00CD26D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CD26DA" w:rsidRPr="00170F6F" w:rsidRDefault="00CD26DA" w:rsidP="00B4401A">
      <w:pPr>
        <w:pStyle w:val="ListParagraph"/>
        <w:numPr>
          <w:ilvl w:val="1"/>
          <w:numId w:val="28"/>
        </w:numPr>
        <w:ind w:left="567" w:hanging="567"/>
        <w:rPr>
          <w:rFonts w:ascii="Arial" w:hAnsi="Arial" w:cs="Arial"/>
          <w:b/>
          <w:sz w:val="20"/>
        </w:rPr>
      </w:pPr>
      <w:bookmarkStart w:id="148" w:name="_Ref1118428"/>
      <w:r>
        <w:rPr>
          <w:rFonts w:ascii="Arial" w:hAnsi="Arial" w:cs="Arial"/>
          <w:b/>
          <w:sz w:val="20"/>
        </w:rPr>
        <w:t>Senior Management Costs</w:t>
      </w:r>
      <w:bookmarkEnd w:id="148"/>
    </w:p>
    <w:tbl>
      <w:tblPr>
        <w:tblStyle w:val="TableGrid"/>
        <w:tblW w:w="5000" w:type="pct"/>
        <w:tblLook w:val="04A0" w:firstRow="1" w:lastRow="0" w:firstColumn="1" w:lastColumn="0" w:noHBand="0" w:noVBand="1"/>
      </w:tblPr>
      <w:tblGrid>
        <w:gridCol w:w="6232"/>
        <w:gridCol w:w="1842"/>
        <w:gridCol w:w="1838"/>
      </w:tblGrid>
      <w:tr w:rsidR="00CD26DA" w:rsidRPr="0026528B" w:rsidTr="00CD26DA">
        <w:tc>
          <w:tcPr>
            <w:tcW w:w="3144" w:type="pct"/>
            <w:tcBorders>
              <w:bottom w:val="single" w:sz="4" w:space="0" w:color="auto"/>
            </w:tcBorders>
            <w:shd w:val="clear" w:color="auto" w:fill="FBE4D5" w:themeFill="accent2" w:themeFillTint="33"/>
          </w:tcPr>
          <w:p w:rsidR="00CD26DA" w:rsidRPr="001049DD" w:rsidRDefault="00CD26DA" w:rsidP="00CD26D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CD26DA" w:rsidRDefault="00CD26DA" w:rsidP="00CD26DA">
            <w:pPr>
              <w:spacing w:before="60" w:after="60"/>
              <w:ind w:firstLine="0"/>
              <w:jc w:val="center"/>
              <w:rPr>
                <w:rFonts w:ascii="Arial" w:hAnsi="Arial" w:cs="Arial"/>
                <w:b/>
                <w:sz w:val="20"/>
              </w:rPr>
            </w:pPr>
            <w:r>
              <w:rPr>
                <w:rFonts w:ascii="Arial" w:hAnsi="Arial" w:cs="Arial"/>
                <w:b/>
                <w:sz w:val="20"/>
              </w:rPr>
              <w:t>2018/2019</w:t>
            </w:r>
          </w:p>
          <w:p w:rsidR="00CD26DA" w:rsidRPr="0026528B" w:rsidRDefault="00CD26DA" w:rsidP="00CD26D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CD26DA" w:rsidRDefault="00CD26DA" w:rsidP="00CD26DA">
            <w:pPr>
              <w:spacing w:before="60" w:after="60"/>
              <w:ind w:firstLine="0"/>
              <w:jc w:val="center"/>
              <w:rPr>
                <w:rFonts w:ascii="Arial" w:hAnsi="Arial" w:cs="Arial"/>
                <w:b/>
                <w:sz w:val="20"/>
              </w:rPr>
            </w:pPr>
            <w:r>
              <w:rPr>
                <w:rFonts w:ascii="Arial" w:hAnsi="Arial" w:cs="Arial"/>
                <w:b/>
                <w:sz w:val="20"/>
              </w:rPr>
              <w:t>2017/2018</w:t>
            </w:r>
          </w:p>
          <w:p w:rsidR="00CD26DA" w:rsidRPr="0026528B" w:rsidRDefault="00CD26DA" w:rsidP="00CD26DA">
            <w:pPr>
              <w:spacing w:before="60" w:after="60"/>
              <w:ind w:firstLine="0"/>
              <w:jc w:val="center"/>
              <w:rPr>
                <w:rFonts w:ascii="Arial" w:hAnsi="Arial" w:cs="Arial"/>
                <w:b/>
                <w:sz w:val="20"/>
              </w:rPr>
            </w:pPr>
            <w:r>
              <w:rPr>
                <w:rFonts w:ascii="Arial" w:hAnsi="Arial" w:cs="Arial"/>
                <w:b/>
                <w:sz w:val="20"/>
              </w:rPr>
              <w:t>(R’000s)</w:t>
            </w:r>
          </w:p>
        </w:tc>
      </w:tr>
      <w:tr w:rsidR="00CD26DA" w:rsidRPr="0026528B" w:rsidTr="00CD26DA">
        <w:tc>
          <w:tcPr>
            <w:tcW w:w="3144" w:type="pct"/>
            <w:tcBorders>
              <w:bottom w:val="nil"/>
            </w:tcBorders>
          </w:tcPr>
          <w:p w:rsidR="00CD26DA" w:rsidRPr="00EE18B9" w:rsidRDefault="00CD26DA" w:rsidP="00CD26DA">
            <w:pPr>
              <w:spacing w:before="60" w:after="60"/>
              <w:ind w:firstLine="0"/>
              <w:rPr>
                <w:rFonts w:ascii="Arial" w:hAnsi="Arial" w:cs="Arial"/>
                <w:sz w:val="20"/>
              </w:rPr>
            </w:pPr>
          </w:p>
        </w:tc>
        <w:tc>
          <w:tcPr>
            <w:tcW w:w="929" w:type="pct"/>
            <w:tcBorders>
              <w:bottom w:val="nil"/>
            </w:tcBorders>
          </w:tcPr>
          <w:p w:rsidR="00CD26DA" w:rsidRPr="0026528B" w:rsidRDefault="00CD26DA" w:rsidP="00CD26DA">
            <w:pPr>
              <w:spacing w:before="60" w:after="60"/>
              <w:ind w:firstLine="0"/>
              <w:jc w:val="right"/>
              <w:rPr>
                <w:rFonts w:ascii="Arial" w:hAnsi="Arial" w:cs="Arial"/>
                <w:sz w:val="20"/>
              </w:rPr>
            </w:pPr>
          </w:p>
        </w:tc>
        <w:tc>
          <w:tcPr>
            <w:tcW w:w="927" w:type="pct"/>
            <w:tcBorders>
              <w:bottom w:val="nil"/>
            </w:tcBorders>
          </w:tcPr>
          <w:p w:rsidR="00CD26DA" w:rsidRPr="0026528B"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Pr="00081B05" w:rsidRDefault="00CD26DA" w:rsidP="00CD26DA">
            <w:pPr>
              <w:spacing w:before="60" w:after="60"/>
              <w:ind w:firstLine="0"/>
              <w:jc w:val="left"/>
              <w:rPr>
                <w:rFonts w:ascii="Arial" w:hAnsi="Arial" w:cs="Arial"/>
                <w:sz w:val="20"/>
              </w:rPr>
            </w:pPr>
            <w:r>
              <w:rPr>
                <w:rFonts w:ascii="Arial" w:hAnsi="Arial" w:cs="Arial"/>
                <w:sz w:val="20"/>
              </w:rPr>
              <w:t>Basic Salary</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Pr="00081B05" w:rsidRDefault="00CD26DA" w:rsidP="00CD26DA">
            <w:pPr>
              <w:spacing w:before="60" w:after="60"/>
              <w:ind w:firstLine="0"/>
              <w:jc w:val="left"/>
              <w:rPr>
                <w:rFonts w:ascii="Arial" w:hAnsi="Arial" w:cs="Arial"/>
                <w:sz w:val="20"/>
              </w:rPr>
            </w:pPr>
            <w:r>
              <w:rPr>
                <w:rFonts w:ascii="Arial" w:hAnsi="Arial" w:cs="Arial"/>
                <w:sz w:val="20"/>
              </w:rPr>
              <w:t>Bonuses</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Pr="00081B05" w:rsidRDefault="00CD26DA" w:rsidP="00CD26DA">
            <w:pPr>
              <w:spacing w:before="60" w:after="60"/>
              <w:ind w:firstLine="0"/>
              <w:jc w:val="left"/>
              <w:rPr>
                <w:rFonts w:ascii="Arial" w:hAnsi="Arial" w:cs="Arial"/>
                <w:sz w:val="20"/>
              </w:rPr>
            </w:pPr>
            <w:r>
              <w:rPr>
                <w:rFonts w:ascii="Arial" w:hAnsi="Arial" w:cs="Arial"/>
                <w:sz w:val="20"/>
              </w:rPr>
              <w:t>Service-related Benefits</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Default="00CD26DA" w:rsidP="00CD26DA">
            <w:pPr>
              <w:spacing w:before="60" w:after="60"/>
              <w:ind w:firstLine="0"/>
              <w:jc w:val="left"/>
              <w:rPr>
                <w:rFonts w:ascii="Arial" w:hAnsi="Arial" w:cs="Arial"/>
                <w:sz w:val="20"/>
              </w:rPr>
            </w:pPr>
            <w:r>
              <w:rPr>
                <w:rFonts w:ascii="Arial" w:hAnsi="Arial" w:cs="Arial"/>
                <w:sz w:val="20"/>
              </w:rPr>
              <w:t>Allowances</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Default="00CD26DA" w:rsidP="00CD26DA">
            <w:pPr>
              <w:spacing w:before="60" w:after="60"/>
              <w:ind w:firstLine="0"/>
              <w:jc w:val="left"/>
              <w:rPr>
                <w:rFonts w:ascii="Arial" w:hAnsi="Arial" w:cs="Arial"/>
                <w:sz w:val="20"/>
              </w:rPr>
            </w:pPr>
            <w:r>
              <w:rPr>
                <w:rFonts w:ascii="Arial" w:hAnsi="Arial" w:cs="Arial"/>
                <w:sz w:val="20"/>
              </w:rPr>
              <w:t>Bargaining Council</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Default="00CD26DA" w:rsidP="00CD26DA">
            <w:pPr>
              <w:spacing w:before="60" w:after="60"/>
              <w:ind w:firstLine="0"/>
              <w:jc w:val="left"/>
              <w:rPr>
                <w:rFonts w:ascii="Arial" w:hAnsi="Arial" w:cs="Arial"/>
                <w:sz w:val="20"/>
              </w:rPr>
            </w:pPr>
            <w:r>
              <w:rPr>
                <w:rFonts w:ascii="Arial" w:hAnsi="Arial" w:cs="Arial"/>
                <w:sz w:val="20"/>
              </w:rPr>
              <w:t>Group Life Insurance</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tcPr>
          <w:p w:rsidR="00CD26DA" w:rsidRDefault="00CD26DA" w:rsidP="00CD26DA">
            <w:pPr>
              <w:spacing w:before="60" w:after="60"/>
              <w:ind w:firstLine="0"/>
              <w:jc w:val="left"/>
              <w:rPr>
                <w:rFonts w:ascii="Arial" w:hAnsi="Arial" w:cs="Arial"/>
                <w:sz w:val="20"/>
              </w:rPr>
            </w:pPr>
            <w:r>
              <w:rPr>
                <w:rFonts w:ascii="Arial" w:hAnsi="Arial" w:cs="Arial"/>
                <w:sz w:val="20"/>
              </w:rPr>
              <w:t>Pension</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Medical</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Pension</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Post-retirement Benefit: Other Benefits</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Unemployment Insurance</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AE6C41" w:rsidRPr="0026528B" w:rsidTr="00CD26DA">
        <w:tc>
          <w:tcPr>
            <w:tcW w:w="3144" w:type="pct"/>
            <w:tcBorders>
              <w:top w:val="nil"/>
              <w:bottom w:val="nil"/>
            </w:tcBorders>
            <w:shd w:val="clear" w:color="auto" w:fill="auto"/>
            <w:vAlign w:val="center"/>
          </w:tcPr>
          <w:p w:rsidR="00AE6C41" w:rsidRPr="00CD26DA" w:rsidRDefault="00AE6C41" w:rsidP="00CD26DA">
            <w:pPr>
              <w:spacing w:before="60" w:after="60"/>
              <w:ind w:firstLine="0"/>
              <w:jc w:val="left"/>
              <w:rPr>
                <w:rFonts w:ascii="Arial" w:hAnsi="Arial" w:cs="Arial"/>
                <w:sz w:val="20"/>
              </w:rPr>
            </w:pPr>
            <w:r>
              <w:rPr>
                <w:rFonts w:ascii="Arial" w:hAnsi="Arial" w:cs="Arial"/>
                <w:sz w:val="20"/>
              </w:rPr>
              <w:t>Termination benefits</w:t>
            </w:r>
          </w:p>
        </w:tc>
        <w:tc>
          <w:tcPr>
            <w:tcW w:w="929" w:type="pct"/>
            <w:tcBorders>
              <w:top w:val="nil"/>
              <w:bottom w:val="nil"/>
            </w:tcBorders>
            <w:shd w:val="clear" w:color="auto" w:fill="auto"/>
          </w:tcPr>
          <w:p w:rsidR="00AE6C41" w:rsidRPr="00081B05" w:rsidRDefault="00AE6C41"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AE6C41" w:rsidRPr="00081B05" w:rsidRDefault="00AE6C41" w:rsidP="00CD26DA">
            <w:pPr>
              <w:spacing w:before="60" w:after="60"/>
              <w:ind w:firstLine="0"/>
              <w:jc w:val="right"/>
              <w:rPr>
                <w:rFonts w:ascii="Arial" w:hAnsi="Arial" w:cs="Arial"/>
                <w:sz w:val="20"/>
              </w:rPr>
            </w:pPr>
          </w:p>
        </w:tc>
      </w:tr>
      <w:tr w:rsidR="00CD26DA" w:rsidRPr="0026528B" w:rsidTr="00CD26DA">
        <w:tc>
          <w:tcPr>
            <w:tcW w:w="3144" w:type="pct"/>
            <w:tcBorders>
              <w:top w:val="nil"/>
              <w:bottom w:val="nil"/>
            </w:tcBorders>
            <w:shd w:val="clear" w:color="auto" w:fill="auto"/>
            <w:vAlign w:val="center"/>
          </w:tcPr>
          <w:p w:rsidR="00CD26DA" w:rsidRPr="00CD26DA" w:rsidRDefault="00CD26DA" w:rsidP="00CD26DA">
            <w:pPr>
              <w:spacing w:before="60" w:after="60"/>
              <w:ind w:firstLine="0"/>
              <w:jc w:val="left"/>
              <w:rPr>
                <w:rFonts w:ascii="Arial" w:hAnsi="Arial" w:cs="Arial"/>
                <w:sz w:val="20"/>
              </w:rPr>
            </w:pPr>
            <w:r w:rsidRPr="00CD26DA">
              <w:rPr>
                <w:rFonts w:ascii="Arial" w:hAnsi="Arial" w:cs="Arial"/>
                <w:sz w:val="20"/>
              </w:rPr>
              <w:t>Less: Costs Capitalised</w:t>
            </w:r>
          </w:p>
        </w:tc>
        <w:tc>
          <w:tcPr>
            <w:tcW w:w="929"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c>
          <w:tcPr>
            <w:tcW w:w="927" w:type="pct"/>
            <w:tcBorders>
              <w:top w:val="nil"/>
              <w:bottom w:val="nil"/>
            </w:tcBorders>
            <w:shd w:val="clear" w:color="auto" w:fill="auto"/>
          </w:tcPr>
          <w:p w:rsidR="00CD26DA" w:rsidRPr="00081B05" w:rsidRDefault="00CD26DA" w:rsidP="00CD26DA">
            <w:pPr>
              <w:spacing w:before="60" w:after="60"/>
              <w:ind w:firstLine="0"/>
              <w:jc w:val="right"/>
              <w:rPr>
                <w:rFonts w:ascii="Arial" w:hAnsi="Arial" w:cs="Arial"/>
                <w:sz w:val="20"/>
              </w:rPr>
            </w:pPr>
          </w:p>
        </w:tc>
      </w:tr>
      <w:tr w:rsidR="00CD26DA" w:rsidRPr="0026528B" w:rsidTr="00CD26DA">
        <w:tc>
          <w:tcPr>
            <w:tcW w:w="3144" w:type="pct"/>
            <w:tcBorders>
              <w:top w:val="nil"/>
              <w:bottom w:val="single" w:sz="4" w:space="0" w:color="auto"/>
            </w:tcBorders>
            <w:shd w:val="clear" w:color="auto" w:fill="FFFFFF" w:themeFill="background1"/>
            <w:vAlign w:val="center"/>
          </w:tcPr>
          <w:p w:rsidR="00CD26DA" w:rsidRPr="00F907F9" w:rsidRDefault="00CD26DA" w:rsidP="00CD26D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CD26DA" w:rsidRPr="0026528B" w:rsidRDefault="00CD26DA" w:rsidP="00CD26DA">
            <w:pPr>
              <w:spacing w:before="60" w:after="60"/>
              <w:ind w:firstLine="0"/>
              <w:jc w:val="right"/>
              <w:rPr>
                <w:rFonts w:ascii="Arial" w:hAnsi="Arial" w:cs="Arial"/>
                <w:sz w:val="20"/>
              </w:rPr>
            </w:pPr>
          </w:p>
        </w:tc>
      </w:tr>
    </w:tbl>
    <w:p w:rsidR="00CD26DA" w:rsidRDefault="00CD26DA" w:rsidP="00CD26DA">
      <w:pPr>
        <w:ind w:firstLine="0"/>
        <w:rPr>
          <w:rFonts w:ascii="Arial" w:hAnsi="Arial" w:cs="Arial"/>
          <w:sz w:val="20"/>
        </w:rPr>
      </w:pPr>
    </w:p>
    <w:p w:rsidR="00CD26DA" w:rsidRDefault="00CD26DA">
      <w:pPr>
        <w:rPr>
          <w:rFonts w:ascii="Arial" w:hAnsi="Arial" w:cs="Arial"/>
          <w:sz w:val="20"/>
        </w:rPr>
      </w:pPr>
      <w:r>
        <w:rPr>
          <w:rFonts w:ascii="Arial" w:hAnsi="Arial" w:cs="Arial"/>
          <w:sz w:val="20"/>
        </w:rPr>
        <w:br w:type="page"/>
      </w:r>
    </w:p>
    <w:p w:rsidR="00CD26DA" w:rsidRPr="008C7D5D" w:rsidRDefault="00CD26DA" w:rsidP="00CD26D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CD26DA" w:rsidRPr="00AC4A90" w:rsidRDefault="00CD26DA" w:rsidP="00B150D8">
      <w:pPr>
        <w:pStyle w:val="Heading2"/>
        <w:numPr>
          <w:ilvl w:val="1"/>
          <w:numId w:val="51"/>
        </w:numPr>
        <w:spacing w:before="120" w:after="120"/>
        <w:rPr>
          <w:rFonts w:ascii="Arial" w:hAnsi="Arial" w:cs="Arial"/>
          <w:b/>
          <w:color w:val="FF0000"/>
          <w:sz w:val="20"/>
        </w:rPr>
      </w:pPr>
      <w:bookmarkStart w:id="149" w:name="_Ref1132097"/>
      <w:bookmarkStart w:id="150" w:name="_Toc4669441"/>
      <w:r w:rsidRPr="00EE44DE">
        <w:rPr>
          <w:rFonts w:ascii="Arial" w:hAnsi="Arial" w:cs="Arial"/>
          <w:b/>
          <w:color w:val="auto"/>
          <w:sz w:val="20"/>
        </w:rPr>
        <w:t>Remuneration of Councillors</w:t>
      </w:r>
      <w:bookmarkEnd w:id="149"/>
      <w:r w:rsidR="00AE6C41" w:rsidRPr="00EE44DE">
        <w:rPr>
          <w:rFonts w:ascii="Arial" w:hAnsi="Arial" w:cs="Arial"/>
          <w:b/>
          <w:color w:val="auto"/>
          <w:sz w:val="20"/>
        </w:rPr>
        <w:t xml:space="preserve"> </w:t>
      </w:r>
      <w:r w:rsidR="00AE6C41" w:rsidRPr="00AC4A90">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124(1)(a)</w:t>
      </w:r>
      <w:r w:rsidR="00B91B29" w:rsidRPr="00B11320">
        <w:rPr>
          <w:rFonts w:ascii="Arial" w:hAnsi="Arial" w:cs="Arial"/>
          <w:b/>
          <w:color w:val="7030A0"/>
          <w:sz w:val="20"/>
        </w:rPr>
        <w:t>]</w:t>
      </w:r>
      <w:bookmarkEnd w:id="150"/>
    </w:p>
    <w:tbl>
      <w:tblPr>
        <w:tblStyle w:val="TableGrid"/>
        <w:tblW w:w="5000" w:type="pct"/>
        <w:tblLook w:val="04A0" w:firstRow="1" w:lastRow="0" w:firstColumn="1" w:lastColumn="0" w:noHBand="0" w:noVBand="1"/>
      </w:tblPr>
      <w:tblGrid>
        <w:gridCol w:w="5239"/>
        <w:gridCol w:w="981"/>
        <w:gridCol w:w="1844"/>
        <w:gridCol w:w="1848"/>
      </w:tblGrid>
      <w:tr w:rsidR="00CD26DA" w:rsidRPr="0026528B" w:rsidTr="00E3531A">
        <w:tc>
          <w:tcPr>
            <w:tcW w:w="3138" w:type="pct"/>
            <w:gridSpan w:val="2"/>
            <w:tcBorders>
              <w:bottom w:val="single" w:sz="4" w:space="0" w:color="auto"/>
            </w:tcBorders>
            <w:shd w:val="clear" w:color="auto" w:fill="FBE4D5" w:themeFill="accent2" w:themeFillTint="33"/>
          </w:tcPr>
          <w:p w:rsidR="00CD26DA" w:rsidRPr="001049DD" w:rsidRDefault="00CD26DA" w:rsidP="00E3531A">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2018/2019</w:t>
            </w:r>
          </w:p>
          <w:p w:rsidR="00CD26DA" w:rsidRPr="0026528B" w:rsidRDefault="00CD26DA" w:rsidP="00E3531A">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CD26DA" w:rsidRDefault="00CD26DA" w:rsidP="00E3531A">
            <w:pPr>
              <w:spacing w:before="60" w:after="60"/>
              <w:ind w:firstLine="0"/>
              <w:jc w:val="center"/>
              <w:rPr>
                <w:rFonts w:ascii="Arial" w:hAnsi="Arial" w:cs="Arial"/>
                <w:b/>
                <w:sz w:val="20"/>
              </w:rPr>
            </w:pPr>
            <w:r>
              <w:rPr>
                <w:rFonts w:ascii="Arial" w:hAnsi="Arial" w:cs="Arial"/>
                <w:b/>
                <w:sz w:val="20"/>
              </w:rPr>
              <w:t>2017/2018</w:t>
            </w:r>
          </w:p>
          <w:p w:rsidR="00CD26DA" w:rsidRPr="0026528B" w:rsidRDefault="00CD26DA" w:rsidP="00E3531A">
            <w:pPr>
              <w:spacing w:before="60" w:after="60"/>
              <w:ind w:firstLine="0"/>
              <w:jc w:val="center"/>
              <w:rPr>
                <w:rFonts w:ascii="Arial" w:hAnsi="Arial" w:cs="Arial"/>
                <w:b/>
                <w:sz w:val="20"/>
              </w:rPr>
            </w:pPr>
            <w:r>
              <w:rPr>
                <w:rFonts w:ascii="Arial" w:hAnsi="Arial" w:cs="Arial"/>
                <w:b/>
                <w:sz w:val="20"/>
              </w:rPr>
              <w:t>(R’000s)</w:t>
            </w:r>
          </w:p>
        </w:tc>
      </w:tr>
      <w:tr w:rsidR="00CD26DA" w:rsidRPr="0026528B" w:rsidTr="00E3531A">
        <w:tc>
          <w:tcPr>
            <w:tcW w:w="3138" w:type="pct"/>
            <w:gridSpan w:val="2"/>
            <w:tcBorders>
              <w:bottom w:val="nil"/>
            </w:tcBorders>
          </w:tcPr>
          <w:p w:rsidR="00CD26DA" w:rsidRPr="00EE18B9" w:rsidRDefault="00CD26DA" w:rsidP="00E3531A">
            <w:pPr>
              <w:spacing w:before="60" w:after="60"/>
              <w:ind w:firstLine="0"/>
              <w:rPr>
                <w:rFonts w:ascii="Arial" w:hAnsi="Arial" w:cs="Arial"/>
                <w:sz w:val="20"/>
              </w:rPr>
            </w:pPr>
          </w:p>
        </w:tc>
        <w:tc>
          <w:tcPr>
            <w:tcW w:w="930" w:type="pct"/>
            <w:tcBorders>
              <w:bottom w:val="nil"/>
            </w:tcBorders>
          </w:tcPr>
          <w:p w:rsidR="00CD26DA" w:rsidRPr="0026528B" w:rsidRDefault="00CD26DA" w:rsidP="00E3531A">
            <w:pPr>
              <w:spacing w:before="60" w:after="60"/>
              <w:ind w:firstLine="0"/>
              <w:jc w:val="right"/>
              <w:rPr>
                <w:rFonts w:ascii="Arial" w:hAnsi="Arial" w:cs="Arial"/>
                <w:sz w:val="20"/>
              </w:rPr>
            </w:pPr>
          </w:p>
        </w:tc>
        <w:tc>
          <w:tcPr>
            <w:tcW w:w="932" w:type="pct"/>
            <w:tcBorders>
              <w:bottom w:val="nil"/>
            </w:tcBorders>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tcPr>
          <w:p w:rsidR="00CD26DA" w:rsidRPr="00C34650" w:rsidRDefault="00CD26DA" w:rsidP="00E3531A">
            <w:pPr>
              <w:spacing w:before="60" w:after="60"/>
              <w:ind w:firstLine="0"/>
              <w:rPr>
                <w:rFonts w:ascii="Arial" w:hAnsi="Arial" w:cs="Arial"/>
                <w:sz w:val="20"/>
              </w:rPr>
            </w:pPr>
            <w:r>
              <w:rPr>
                <w:rFonts w:ascii="Arial" w:hAnsi="Arial" w:cs="Arial"/>
                <w:sz w:val="20"/>
              </w:rPr>
              <w:t>Executive Mayor</w:t>
            </w:r>
          </w:p>
        </w:tc>
        <w:tc>
          <w:tcPr>
            <w:tcW w:w="495" w:type="pct"/>
            <w:tcBorders>
              <w:top w:val="nil"/>
              <w:left w:val="nil"/>
              <w:bottom w:val="nil"/>
            </w:tcBorders>
            <w:shd w:val="clear" w:color="auto" w:fill="auto"/>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_Ref1119050 \r \h </w:instrText>
            </w:r>
            <w:r>
              <w:rPr>
                <w:rFonts w:ascii="Arial" w:hAnsi="Arial" w:cs="Arial"/>
                <w:b/>
                <w:sz w:val="20"/>
              </w:rPr>
            </w:r>
            <w:r>
              <w:rPr>
                <w:rFonts w:ascii="Arial" w:hAnsi="Arial" w:cs="Arial"/>
                <w:b/>
                <w:sz w:val="20"/>
              </w:rPr>
              <w:fldChar w:fldCharType="separate"/>
            </w:r>
            <w:r w:rsidR="00855FCA">
              <w:rPr>
                <w:rFonts w:ascii="Arial" w:hAnsi="Arial" w:cs="Arial"/>
                <w:b/>
                <w:sz w:val="20"/>
              </w:rPr>
              <w:t>34.1</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tcPr>
          <w:p w:rsidR="00CD26DA" w:rsidRPr="00C34650" w:rsidRDefault="00CD26DA" w:rsidP="00E3531A">
            <w:pPr>
              <w:spacing w:before="60" w:after="60"/>
              <w:ind w:firstLine="0"/>
              <w:rPr>
                <w:rFonts w:ascii="Arial" w:hAnsi="Arial" w:cs="Arial"/>
                <w:sz w:val="20"/>
              </w:rPr>
            </w:pPr>
            <w:r>
              <w:rPr>
                <w:rFonts w:ascii="Arial" w:hAnsi="Arial" w:cs="Arial"/>
                <w:sz w:val="20"/>
              </w:rPr>
              <w:t>Deputy Executive Mayor</w:t>
            </w:r>
          </w:p>
        </w:tc>
        <w:tc>
          <w:tcPr>
            <w:tcW w:w="495" w:type="pct"/>
            <w:tcBorders>
              <w:top w:val="nil"/>
              <w:left w:val="nil"/>
              <w:bottom w:val="nil"/>
            </w:tcBorders>
            <w:shd w:val="clear" w:color="auto" w:fill="auto"/>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_Ref1119149 \r \h </w:instrText>
            </w:r>
            <w:r>
              <w:rPr>
                <w:rFonts w:ascii="Arial" w:hAnsi="Arial" w:cs="Arial"/>
                <w:b/>
                <w:sz w:val="20"/>
              </w:rPr>
            </w:r>
            <w:r>
              <w:rPr>
                <w:rFonts w:ascii="Arial" w:hAnsi="Arial" w:cs="Arial"/>
                <w:b/>
                <w:sz w:val="20"/>
              </w:rPr>
              <w:fldChar w:fldCharType="separate"/>
            </w:r>
            <w:r w:rsidR="00855FCA">
              <w:rPr>
                <w:rFonts w:ascii="Arial" w:hAnsi="Arial" w:cs="Arial"/>
                <w:b/>
                <w:sz w:val="20"/>
              </w:rPr>
              <w:t>34.2</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tcPr>
          <w:p w:rsidR="00CD26DA" w:rsidRPr="00C34650" w:rsidRDefault="00CD26DA" w:rsidP="00E3531A">
            <w:pPr>
              <w:spacing w:before="60" w:after="60"/>
              <w:ind w:firstLine="0"/>
              <w:rPr>
                <w:rFonts w:ascii="Arial" w:hAnsi="Arial" w:cs="Arial"/>
                <w:sz w:val="20"/>
              </w:rPr>
            </w:pPr>
            <w:r>
              <w:rPr>
                <w:rFonts w:ascii="Arial" w:hAnsi="Arial" w:cs="Arial"/>
                <w:sz w:val="20"/>
              </w:rPr>
              <w:t>Speaker</w:t>
            </w:r>
          </w:p>
        </w:tc>
        <w:tc>
          <w:tcPr>
            <w:tcW w:w="495" w:type="pct"/>
            <w:tcBorders>
              <w:top w:val="nil"/>
              <w:left w:val="nil"/>
              <w:bottom w:val="nil"/>
            </w:tcBorders>
            <w:shd w:val="clear" w:color="auto" w:fill="auto"/>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_Ref1119194 \r \h </w:instrText>
            </w:r>
            <w:r>
              <w:rPr>
                <w:rFonts w:ascii="Arial" w:hAnsi="Arial" w:cs="Arial"/>
                <w:b/>
                <w:sz w:val="20"/>
              </w:rPr>
            </w:r>
            <w:r>
              <w:rPr>
                <w:rFonts w:ascii="Arial" w:hAnsi="Arial" w:cs="Arial"/>
                <w:b/>
                <w:sz w:val="20"/>
              </w:rPr>
              <w:fldChar w:fldCharType="separate"/>
            </w:r>
            <w:r w:rsidR="00855FCA">
              <w:rPr>
                <w:rFonts w:ascii="Arial" w:hAnsi="Arial" w:cs="Arial"/>
                <w:b/>
                <w:sz w:val="20"/>
              </w:rPr>
              <w:t>34.3</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tcPr>
          <w:p w:rsidR="00CD26DA" w:rsidRPr="00C34650" w:rsidRDefault="00CD26DA" w:rsidP="00E3531A">
            <w:pPr>
              <w:spacing w:before="60" w:after="60"/>
              <w:ind w:firstLine="0"/>
              <w:rPr>
                <w:rFonts w:ascii="Arial" w:hAnsi="Arial" w:cs="Arial"/>
                <w:sz w:val="20"/>
              </w:rPr>
            </w:pPr>
            <w:r>
              <w:rPr>
                <w:rFonts w:ascii="Arial" w:hAnsi="Arial" w:cs="Arial"/>
                <w:sz w:val="20"/>
              </w:rPr>
              <w:t>Chief Whip</w:t>
            </w:r>
          </w:p>
        </w:tc>
        <w:tc>
          <w:tcPr>
            <w:tcW w:w="495" w:type="pct"/>
            <w:tcBorders>
              <w:top w:val="nil"/>
              <w:left w:val="nil"/>
              <w:bottom w:val="nil"/>
            </w:tcBorders>
            <w:shd w:val="clear" w:color="auto" w:fill="auto"/>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_Ref1119240 \r \h </w:instrText>
            </w:r>
            <w:r>
              <w:rPr>
                <w:rFonts w:ascii="Arial" w:hAnsi="Arial" w:cs="Arial"/>
                <w:b/>
                <w:sz w:val="20"/>
              </w:rPr>
            </w:r>
            <w:r>
              <w:rPr>
                <w:rFonts w:ascii="Arial" w:hAnsi="Arial" w:cs="Arial"/>
                <w:b/>
                <w:sz w:val="20"/>
              </w:rPr>
              <w:fldChar w:fldCharType="separate"/>
            </w:r>
            <w:r w:rsidR="00855FCA">
              <w:rPr>
                <w:rFonts w:ascii="Arial" w:hAnsi="Arial" w:cs="Arial"/>
                <w:b/>
                <w:sz w:val="20"/>
              </w:rPr>
              <w:t>34.4</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tcPr>
          <w:p w:rsidR="00CD26DA" w:rsidRPr="00C34650" w:rsidRDefault="00CD26DA" w:rsidP="00E3531A">
            <w:pPr>
              <w:spacing w:before="60" w:after="60"/>
              <w:ind w:firstLine="0"/>
              <w:rPr>
                <w:rFonts w:ascii="Arial" w:hAnsi="Arial" w:cs="Arial"/>
                <w:sz w:val="20"/>
              </w:rPr>
            </w:pPr>
            <w:r>
              <w:rPr>
                <w:rFonts w:ascii="Arial" w:hAnsi="Arial" w:cs="Arial"/>
                <w:sz w:val="20"/>
              </w:rPr>
              <w:t>Executive Committee</w:t>
            </w:r>
          </w:p>
        </w:tc>
        <w:tc>
          <w:tcPr>
            <w:tcW w:w="495" w:type="pct"/>
            <w:tcBorders>
              <w:top w:val="nil"/>
              <w:left w:val="nil"/>
              <w:bottom w:val="nil"/>
            </w:tcBorders>
            <w:shd w:val="clear" w:color="auto" w:fill="auto"/>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_Ref1119277 \r \h </w:instrText>
            </w:r>
            <w:r>
              <w:rPr>
                <w:rFonts w:ascii="Arial" w:hAnsi="Arial" w:cs="Arial"/>
                <w:b/>
                <w:sz w:val="20"/>
              </w:rPr>
            </w:r>
            <w:r>
              <w:rPr>
                <w:rFonts w:ascii="Arial" w:hAnsi="Arial" w:cs="Arial"/>
                <w:b/>
                <w:sz w:val="20"/>
              </w:rPr>
              <w:fldChar w:fldCharType="separate"/>
            </w:r>
            <w:r w:rsidR="00855FCA">
              <w:rPr>
                <w:rFonts w:ascii="Arial" w:hAnsi="Arial" w:cs="Arial"/>
                <w:b/>
                <w:sz w:val="20"/>
              </w:rPr>
              <w:t>34.5</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CD26DA">
        <w:tc>
          <w:tcPr>
            <w:tcW w:w="2643" w:type="pct"/>
            <w:tcBorders>
              <w:top w:val="nil"/>
              <w:bottom w:val="nil"/>
              <w:right w:val="nil"/>
            </w:tcBorders>
            <w:shd w:val="clear" w:color="auto" w:fill="auto"/>
            <w:vAlign w:val="center"/>
          </w:tcPr>
          <w:p w:rsidR="00CD26DA" w:rsidRPr="00EE18B9" w:rsidRDefault="001A5CE0" w:rsidP="00E3531A">
            <w:pPr>
              <w:spacing w:before="60" w:after="60"/>
              <w:ind w:firstLine="0"/>
              <w:rPr>
                <w:rFonts w:ascii="Arial" w:hAnsi="Arial" w:cs="Arial"/>
                <w:sz w:val="20"/>
              </w:rPr>
            </w:pPr>
            <w:r>
              <w:rPr>
                <w:rFonts w:ascii="Arial" w:hAnsi="Arial" w:cs="Arial"/>
                <w:sz w:val="20"/>
              </w:rPr>
              <w:t>All Other Councillors</w:t>
            </w:r>
          </w:p>
        </w:tc>
        <w:tc>
          <w:tcPr>
            <w:tcW w:w="495" w:type="pct"/>
            <w:tcBorders>
              <w:top w:val="nil"/>
              <w:left w:val="nil"/>
              <w:bottom w:val="nil"/>
            </w:tcBorders>
            <w:shd w:val="clear" w:color="auto" w:fill="auto"/>
            <w:vAlign w:val="center"/>
          </w:tcPr>
          <w:p w:rsidR="00CD26DA" w:rsidRPr="00EF6865" w:rsidRDefault="00E3531A" w:rsidP="00E3531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_Ref1119316 \r \h </w:instrText>
            </w:r>
            <w:r>
              <w:rPr>
                <w:rFonts w:ascii="Arial" w:hAnsi="Arial" w:cs="Arial"/>
                <w:b/>
                <w:sz w:val="20"/>
              </w:rPr>
            </w:r>
            <w:r>
              <w:rPr>
                <w:rFonts w:ascii="Arial" w:hAnsi="Arial" w:cs="Arial"/>
                <w:b/>
                <w:sz w:val="20"/>
              </w:rPr>
              <w:fldChar w:fldCharType="separate"/>
            </w:r>
            <w:r w:rsidR="00855FCA">
              <w:rPr>
                <w:rFonts w:ascii="Arial" w:hAnsi="Arial" w:cs="Arial"/>
                <w:b/>
                <w:sz w:val="20"/>
              </w:rPr>
              <w:t>34.6</w:t>
            </w:r>
            <w:r>
              <w:rPr>
                <w:rFonts w:ascii="Arial" w:hAnsi="Arial" w:cs="Arial"/>
                <w:b/>
                <w:sz w:val="20"/>
              </w:rPr>
              <w:fldChar w:fldCharType="end"/>
            </w:r>
          </w:p>
        </w:tc>
        <w:tc>
          <w:tcPr>
            <w:tcW w:w="930"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nil"/>
            </w:tcBorders>
            <w:shd w:val="clear" w:color="auto" w:fill="auto"/>
          </w:tcPr>
          <w:p w:rsidR="00CD26DA" w:rsidRPr="0026528B" w:rsidRDefault="00CD26DA" w:rsidP="00E3531A">
            <w:pPr>
              <w:spacing w:before="60" w:after="60"/>
              <w:ind w:firstLine="0"/>
              <w:jc w:val="right"/>
              <w:rPr>
                <w:rFonts w:ascii="Arial" w:hAnsi="Arial" w:cs="Arial"/>
                <w:sz w:val="20"/>
              </w:rPr>
            </w:pPr>
          </w:p>
        </w:tc>
      </w:tr>
      <w:tr w:rsidR="00CD26DA" w:rsidRPr="0026528B" w:rsidTr="00E3531A">
        <w:tc>
          <w:tcPr>
            <w:tcW w:w="3138" w:type="pct"/>
            <w:gridSpan w:val="2"/>
            <w:tcBorders>
              <w:top w:val="nil"/>
              <w:bottom w:val="single" w:sz="4" w:space="0" w:color="auto"/>
            </w:tcBorders>
            <w:shd w:val="clear" w:color="auto" w:fill="FFFFFF" w:themeFill="background1"/>
            <w:vAlign w:val="center"/>
          </w:tcPr>
          <w:p w:rsidR="00CD26DA" w:rsidRPr="00F907F9" w:rsidRDefault="00CD26DA" w:rsidP="00E3531A">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CD26DA" w:rsidRPr="0026528B" w:rsidRDefault="00CD26DA" w:rsidP="00E3531A">
            <w:pPr>
              <w:spacing w:before="60" w:after="60"/>
              <w:ind w:firstLine="0"/>
              <w:jc w:val="right"/>
              <w:rPr>
                <w:rFonts w:ascii="Arial" w:hAnsi="Arial" w:cs="Arial"/>
                <w:sz w:val="20"/>
              </w:rPr>
            </w:pPr>
          </w:p>
        </w:tc>
      </w:tr>
    </w:tbl>
    <w:p w:rsidR="00CD26DA" w:rsidRDefault="00CD26DA" w:rsidP="00170F6F">
      <w:pPr>
        <w:ind w:firstLine="0"/>
        <w:rPr>
          <w:rFonts w:ascii="Arial" w:hAnsi="Arial" w:cs="Arial"/>
          <w:sz w:val="20"/>
        </w:rPr>
      </w:pPr>
    </w:p>
    <w:p w:rsidR="001A5CE0" w:rsidRPr="00E3531A" w:rsidRDefault="00E3531A" w:rsidP="00B4401A">
      <w:pPr>
        <w:pStyle w:val="ListParagraph"/>
        <w:numPr>
          <w:ilvl w:val="1"/>
          <w:numId w:val="29"/>
        </w:numPr>
        <w:ind w:left="567" w:hanging="567"/>
        <w:rPr>
          <w:rFonts w:ascii="Arial" w:hAnsi="Arial" w:cs="Arial"/>
          <w:b/>
          <w:sz w:val="20"/>
        </w:rPr>
      </w:pPr>
      <w:bookmarkStart w:id="151" w:name="_Ref1119050"/>
      <w:r>
        <w:rPr>
          <w:rFonts w:ascii="Arial" w:hAnsi="Arial" w:cs="Arial"/>
          <w:b/>
          <w:sz w:val="20"/>
        </w:rPr>
        <w:t>Executive Mayor</w:t>
      </w:r>
      <w:bookmarkEnd w:id="151"/>
    </w:p>
    <w:tbl>
      <w:tblPr>
        <w:tblStyle w:val="TableGrid"/>
        <w:tblW w:w="5000" w:type="pct"/>
        <w:tblLook w:val="04A0" w:firstRow="1" w:lastRow="0" w:firstColumn="1" w:lastColumn="0" w:noHBand="0" w:noVBand="1"/>
      </w:tblPr>
      <w:tblGrid>
        <w:gridCol w:w="6232"/>
        <w:gridCol w:w="1842"/>
        <w:gridCol w:w="1838"/>
      </w:tblGrid>
      <w:tr w:rsidR="001A5CE0" w:rsidRPr="0026528B" w:rsidTr="00E3531A">
        <w:tc>
          <w:tcPr>
            <w:tcW w:w="3144" w:type="pct"/>
            <w:tcBorders>
              <w:bottom w:val="single" w:sz="4" w:space="0" w:color="auto"/>
            </w:tcBorders>
            <w:shd w:val="clear" w:color="auto" w:fill="FBE4D5" w:themeFill="accent2" w:themeFillTint="33"/>
          </w:tcPr>
          <w:p w:rsidR="001A5CE0" w:rsidRPr="001049DD" w:rsidRDefault="001A5CE0"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1A5CE0" w:rsidRDefault="001A5CE0" w:rsidP="00E3531A">
            <w:pPr>
              <w:spacing w:before="60" w:after="60"/>
              <w:ind w:firstLine="0"/>
              <w:jc w:val="center"/>
              <w:rPr>
                <w:rFonts w:ascii="Arial" w:hAnsi="Arial" w:cs="Arial"/>
                <w:b/>
                <w:sz w:val="20"/>
              </w:rPr>
            </w:pPr>
            <w:r>
              <w:rPr>
                <w:rFonts w:ascii="Arial" w:hAnsi="Arial" w:cs="Arial"/>
                <w:b/>
                <w:sz w:val="20"/>
              </w:rPr>
              <w:t>2018/2019</w:t>
            </w:r>
          </w:p>
          <w:p w:rsidR="001A5CE0" w:rsidRPr="0026528B" w:rsidRDefault="001A5CE0"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1A5CE0" w:rsidRDefault="001A5CE0" w:rsidP="00E3531A">
            <w:pPr>
              <w:spacing w:before="60" w:after="60"/>
              <w:ind w:firstLine="0"/>
              <w:jc w:val="center"/>
              <w:rPr>
                <w:rFonts w:ascii="Arial" w:hAnsi="Arial" w:cs="Arial"/>
                <w:b/>
                <w:sz w:val="20"/>
              </w:rPr>
            </w:pPr>
            <w:r>
              <w:rPr>
                <w:rFonts w:ascii="Arial" w:hAnsi="Arial" w:cs="Arial"/>
                <w:b/>
                <w:sz w:val="20"/>
              </w:rPr>
              <w:t>2017/2018</w:t>
            </w:r>
          </w:p>
          <w:p w:rsidR="001A5CE0" w:rsidRPr="0026528B" w:rsidRDefault="001A5CE0" w:rsidP="00E3531A">
            <w:pPr>
              <w:spacing w:before="60" w:after="60"/>
              <w:ind w:firstLine="0"/>
              <w:jc w:val="center"/>
              <w:rPr>
                <w:rFonts w:ascii="Arial" w:hAnsi="Arial" w:cs="Arial"/>
                <w:b/>
                <w:sz w:val="20"/>
              </w:rPr>
            </w:pPr>
            <w:r>
              <w:rPr>
                <w:rFonts w:ascii="Arial" w:hAnsi="Arial" w:cs="Arial"/>
                <w:b/>
                <w:sz w:val="20"/>
              </w:rPr>
              <w:t>(R’000s)</w:t>
            </w:r>
          </w:p>
        </w:tc>
      </w:tr>
      <w:tr w:rsidR="001A5CE0" w:rsidRPr="0026528B" w:rsidTr="00E3531A">
        <w:tc>
          <w:tcPr>
            <w:tcW w:w="3144" w:type="pct"/>
            <w:tcBorders>
              <w:bottom w:val="nil"/>
            </w:tcBorders>
          </w:tcPr>
          <w:p w:rsidR="001A5CE0" w:rsidRPr="00EE18B9" w:rsidRDefault="001A5CE0" w:rsidP="00E3531A">
            <w:pPr>
              <w:spacing w:before="60" w:after="60"/>
              <w:ind w:firstLine="0"/>
              <w:rPr>
                <w:rFonts w:ascii="Arial" w:hAnsi="Arial" w:cs="Arial"/>
                <w:sz w:val="20"/>
              </w:rPr>
            </w:pPr>
          </w:p>
        </w:tc>
        <w:tc>
          <w:tcPr>
            <w:tcW w:w="929" w:type="pct"/>
            <w:tcBorders>
              <w:bottom w:val="nil"/>
            </w:tcBorders>
          </w:tcPr>
          <w:p w:rsidR="001A5CE0" w:rsidRPr="0026528B" w:rsidRDefault="001A5CE0" w:rsidP="00E3531A">
            <w:pPr>
              <w:spacing w:before="60" w:after="60"/>
              <w:ind w:firstLine="0"/>
              <w:jc w:val="right"/>
              <w:rPr>
                <w:rFonts w:ascii="Arial" w:hAnsi="Arial" w:cs="Arial"/>
                <w:sz w:val="20"/>
              </w:rPr>
            </w:pPr>
          </w:p>
        </w:tc>
        <w:tc>
          <w:tcPr>
            <w:tcW w:w="927" w:type="pct"/>
            <w:tcBorders>
              <w:bottom w:val="nil"/>
            </w:tcBorders>
          </w:tcPr>
          <w:p w:rsidR="001A5CE0" w:rsidRPr="0026528B" w:rsidRDefault="001A5CE0" w:rsidP="00E3531A">
            <w:pPr>
              <w:spacing w:before="60" w:after="60"/>
              <w:ind w:firstLine="0"/>
              <w:jc w:val="right"/>
              <w:rPr>
                <w:rFonts w:ascii="Arial" w:hAnsi="Arial" w:cs="Arial"/>
                <w:sz w:val="20"/>
              </w:rPr>
            </w:pPr>
          </w:p>
        </w:tc>
      </w:tr>
      <w:tr w:rsidR="001A5CE0" w:rsidRPr="0026528B" w:rsidTr="00E3531A">
        <w:tc>
          <w:tcPr>
            <w:tcW w:w="3144" w:type="pct"/>
            <w:tcBorders>
              <w:top w:val="nil"/>
              <w:bottom w:val="nil"/>
            </w:tcBorders>
            <w:shd w:val="clear" w:color="auto" w:fill="auto"/>
          </w:tcPr>
          <w:p w:rsidR="001A5CE0"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1A5CE0" w:rsidRPr="00081B05" w:rsidRDefault="001A5CE0"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1A5CE0" w:rsidRPr="00081B05" w:rsidRDefault="001A5CE0"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E3531A" w:rsidRDefault="00E3531A" w:rsidP="00170F6F">
      <w:pPr>
        <w:ind w:firstLine="0"/>
        <w:rPr>
          <w:rFonts w:ascii="Arial" w:hAnsi="Arial" w:cs="Arial"/>
          <w:sz w:val="20"/>
        </w:rPr>
      </w:pPr>
    </w:p>
    <w:p w:rsidR="00E3531A" w:rsidRDefault="00E3531A">
      <w:pPr>
        <w:rPr>
          <w:rFonts w:ascii="Arial" w:hAnsi="Arial" w:cs="Arial"/>
          <w:sz w:val="20"/>
        </w:rPr>
      </w:pPr>
      <w:r>
        <w:rPr>
          <w:rFonts w:ascii="Arial" w:hAnsi="Arial" w:cs="Arial"/>
          <w:sz w:val="20"/>
        </w:rPr>
        <w:br w:type="page"/>
      </w:r>
    </w:p>
    <w:p w:rsidR="00E3531A" w:rsidRPr="008C7D5D" w:rsidRDefault="00E3531A" w:rsidP="00E3531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3531A" w:rsidRPr="00E3531A" w:rsidRDefault="00E3531A" w:rsidP="00B4401A">
      <w:pPr>
        <w:pStyle w:val="ListParagraph"/>
        <w:numPr>
          <w:ilvl w:val="1"/>
          <w:numId w:val="29"/>
        </w:numPr>
        <w:ind w:left="567" w:hanging="567"/>
        <w:rPr>
          <w:rFonts w:ascii="Arial" w:hAnsi="Arial" w:cs="Arial"/>
          <w:b/>
          <w:sz w:val="20"/>
        </w:rPr>
      </w:pPr>
      <w:bookmarkStart w:id="152" w:name="_Ref1119149"/>
      <w:r>
        <w:rPr>
          <w:rFonts w:ascii="Arial" w:hAnsi="Arial" w:cs="Arial"/>
          <w:b/>
          <w:sz w:val="20"/>
        </w:rPr>
        <w:t>Deputy Executive Mayor</w:t>
      </w:r>
      <w:bookmarkEnd w:id="152"/>
    </w:p>
    <w:tbl>
      <w:tblPr>
        <w:tblStyle w:val="TableGrid"/>
        <w:tblW w:w="5000" w:type="pct"/>
        <w:tblLook w:val="04A0" w:firstRow="1" w:lastRow="0" w:firstColumn="1" w:lastColumn="0" w:noHBand="0" w:noVBand="1"/>
      </w:tblPr>
      <w:tblGrid>
        <w:gridCol w:w="6232"/>
        <w:gridCol w:w="1842"/>
        <w:gridCol w:w="1838"/>
      </w:tblGrid>
      <w:tr w:rsidR="00E3531A" w:rsidRPr="0026528B" w:rsidTr="00E3531A">
        <w:tc>
          <w:tcPr>
            <w:tcW w:w="3144" w:type="pct"/>
            <w:tcBorders>
              <w:bottom w:val="single" w:sz="4" w:space="0" w:color="auto"/>
            </w:tcBorders>
            <w:shd w:val="clear" w:color="auto" w:fill="FBE4D5" w:themeFill="accent2" w:themeFillTint="33"/>
          </w:tcPr>
          <w:p w:rsidR="00E3531A" w:rsidRPr="001049DD" w:rsidRDefault="00E3531A"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2018/2019</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2017/2018</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r>
      <w:tr w:rsidR="00E3531A" w:rsidRPr="0026528B" w:rsidTr="00E3531A">
        <w:tc>
          <w:tcPr>
            <w:tcW w:w="3144" w:type="pct"/>
            <w:tcBorders>
              <w:bottom w:val="nil"/>
            </w:tcBorders>
          </w:tcPr>
          <w:p w:rsidR="00E3531A" w:rsidRPr="00EE18B9" w:rsidRDefault="00E3531A" w:rsidP="00E3531A">
            <w:pPr>
              <w:spacing w:before="60" w:after="60"/>
              <w:ind w:firstLine="0"/>
              <w:rPr>
                <w:rFonts w:ascii="Arial" w:hAnsi="Arial" w:cs="Arial"/>
                <w:sz w:val="20"/>
              </w:rPr>
            </w:pPr>
          </w:p>
        </w:tc>
        <w:tc>
          <w:tcPr>
            <w:tcW w:w="929" w:type="pct"/>
            <w:tcBorders>
              <w:bottom w:val="nil"/>
            </w:tcBorders>
          </w:tcPr>
          <w:p w:rsidR="00E3531A" w:rsidRPr="0026528B" w:rsidRDefault="00E3531A" w:rsidP="00E3531A">
            <w:pPr>
              <w:spacing w:before="60" w:after="60"/>
              <w:ind w:firstLine="0"/>
              <w:jc w:val="right"/>
              <w:rPr>
                <w:rFonts w:ascii="Arial" w:hAnsi="Arial" w:cs="Arial"/>
                <w:sz w:val="20"/>
              </w:rPr>
            </w:pPr>
          </w:p>
        </w:tc>
        <w:tc>
          <w:tcPr>
            <w:tcW w:w="927" w:type="pct"/>
            <w:tcBorders>
              <w:bottom w:val="nil"/>
            </w:tcBorders>
          </w:tcPr>
          <w:p w:rsidR="00E3531A" w:rsidRPr="0026528B"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tcPr>
          <w:p w:rsidR="00E3531A"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E3531A" w:rsidRDefault="00E3531A" w:rsidP="00E3531A">
      <w:pPr>
        <w:ind w:firstLine="0"/>
        <w:rPr>
          <w:rFonts w:ascii="Arial" w:hAnsi="Arial" w:cs="Arial"/>
          <w:sz w:val="20"/>
        </w:rPr>
      </w:pPr>
    </w:p>
    <w:p w:rsidR="00E3531A" w:rsidRDefault="00E3531A">
      <w:pPr>
        <w:rPr>
          <w:rFonts w:ascii="Arial" w:hAnsi="Arial" w:cs="Arial"/>
          <w:sz w:val="20"/>
        </w:rPr>
      </w:pPr>
      <w:r>
        <w:rPr>
          <w:rFonts w:ascii="Arial" w:hAnsi="Arial" w:cs="Arial"/>
          <w:sz w:val="20"/>
        </w:rPr>
        <w:br w:type="page"/>
      </w:r>
    </w:p>
    <w:p w:rsidR="00E3531A" w:rsidRPr="008C7D5D" w:rsidRDefault="00E3531A" w:rsidP="00E3531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3531A" w:rsidRPr="00E3531A" w:rsidRDefault="00E3531A" w:rsidP="00B4401A">
      <w:pPr>
        <w:pStyle w:val="ListParagraph"/>
        <w:numPr>
          <w:ilvl w:val="1"/>
          <w:numId w:val="29"/>
        </w:numPr>
        <w:ind w:left="567" w:hanging="567"/>
        <w:rPr>
          <w:rFonts w:ascii="Arial" w:hAnsi="Arial" w:cs="Arial"/>
          <w:b/>
          <w:sz w:val="20"/>
        </w:rPr>
      </w:pPr>
      <w:bookmarkStart w:id="153" w:name="_Ref1119194"/>
      <w:r>
        <w:rPr>
          <w:rFonts w:ascii="Arial" w:hAnsi="Arial" w:cs="Arial"/>
          <w:b/>
          <w:sz w:val="20"/>
        </w:rPr>
        <w:t>Speaker</w:t>
      </w:r>
      <w:bookmarkEnd w:id="153"/>
    </w:p>
    <w:tbl>
      <w:tblPr>
        <w:tblStyle w:val="TableGrid"/>
        <w:tblW w:w="5000" w:type="pct"/>
        <w:tblLook w:val="04A0" w:firstRow="1" w:lastRow="0" w:firstColumn="1" w:lastColumn="0" w:noHBand="0" w:noVBand="1"/>
      </w:tblPr>
      <w:tblGrid>
        <w:gridCol w:w="6232"/>
        <w:gridCol w:w="1842"/>
        <w:gridCol w:w="1838"/>
      </w:tblGrid>
      <w:tr w:rsidR="00E3531A" w:rsidRPr="0026528B" w:rsidTr="00E3531A">
        <w:tc>
          <w:tcPr>
            <w:tcW w:w="3144" w:type="pct"/>
            <w:tcBorders>
              <w:bottom w:val="single" w:sz="4" w:space="0" w:color="auto"/>
            </w:tcBorders>
            <w:shd w:val="clear" w:color="auto" w:fill="FBE4D5" w:themeFill="accent2" w:themeFillTint="33"/>
          </w:tcPr>
          <w:p w:rsidR="00E3531A" w:rsidRPr="001049DD" w:rsidRDefault="00E3531A"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2018/2019</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2017/2018</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r>
      <w:tr w:rsidR="00E3531A" w:rsidRPr="0026528B" w:rsidTr="00E3531A">
        <w:tc>
          <w:tcPr>
            <w:tcW w:w="3144" w:type="pct"/>
            <w:tcBorders>
              <w:bottom w:val="nil"/>
            </w:tcBorders>
          </w:tcPr>
          <w:p w:rsidR="00E3531A" w:rsidRPr="00EE18B9" w:rsidRDefault="00E3531A" w:rsidP="00E3531A">
            <w:pPr>
              <w:spacing w:before="60" w:after="60"/>
              <w:ind w:firstLine="0"/>
              <w:rPr>
                <w:rFonts w:ascii="Arial" w:hAnsi="Arial" w:cs="Arial"/>
                <w:sz w:val="20"/>
              </w:rPr>
            </w:pPr>
          </w:p>
        </w:tc>
        <w:tc>
          <w:tcPr>
            <w:tcW w:w="929" w:type="pct"/>
            <w:tcBorders>
              <w:bottom w:val="nil"/>
            </w:tcBorders>
          </w:tcPr>
          <w:p w:rsidR="00E3531A" w:rsidRPr="0026528B" w:rsidRDefault="00E3531A" w:rsidP="00E3531A">
            <w:pPr>
              <w:spacing w:before="60" w:after="60"/>
              <w:ind w:firstLine="0"/>
              <w:jc w:val="right"/>
              <w:rPr>
                <w:rFonts w:ascii="Arial" w:hAnsi="Arial" w:cs="Arial"/>
                <w:sz w:val="20"/>
              </w:rPr>
            </w:pPr>
          </w:p>
        </w:tc>
        <w:tc>
          <w:tcPr>
            <w:tcW w:w="927" w:type="pct"/>
            <w:tcBorders>
              <w:bottom w:val="nil"/>
            </w:tcBorders>
          </w:tcPr>
          <w:p w:rsidR="00E3531A" w:rsidRPr="0026528B"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tcPr>
          <w:p w:rsidR="00E3531A"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E3531A" w:rsidRDefault="00E3531A" w:rsidP="00E3531A">
      <w:pPr>
        <w:ind w:firstLine="0"/>
        <w:rPr>
          <w:rFonts w:ascii="Arial" w:hAnsi="Arial" w:cs="Arial"/>
          <w:sz w:val="20"/>
        </w:rPr>
      </w:pPr>
    </w:p>
    <w:p w:rsidR="00E3531A" w:rsidRDefault="00E3531A">
      <w:pPr>
        <w:rPr>
          <w:rFonts w:ascii="Arial" w:hAnsi="Arial" w:cs="Arial"/>
          <w:sz w:val="20"/>
        </w:rPr>
      </w:pPr>
      <w:r>
        <w:rPr>
          <w:rFonts w:ascii="Arial" w:hAnsi="Arial" w:cs="Arial"/>
          <w:sz w:val="20"/>
        </w:rPr>
        <w:br w:type="page"/>
      </w:r>
    </w:p>
    <w:p w:rsidR="00E3531A" w:rsidRPr="008C7D5D" w:rsidRDefault="00E3531A" w:rsidP="00E3531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3531A" w:rsidRPr="00E3531A" w:rsidRDefault="00E3531A" w:rsidP="00B4401A">
      <w:pPr>
        <w:pStyle w:val="ListParagraph"/>
        <w:numPr>
          <w:ilvl w:val="1"/>
          <w:numId w:val="29"/>
        </w:numPr>
        <w:ind w:left="567" w:hanging="567"/>
        <w:rPr>
          <w:rFonts w:ascii="Arial" w:hAnsi="Arial" w:cs="Arial"/>
          <w:b/>
          <w:sz w:val="20"/>
        </w:rPr>
      </w:pPr>
      <w:bookmarkStart w:id="154" w:name="_Ref1119240"/>
      <w:r>
        <w:rPr>
          <w:rFonts w:ascii="Arial" w:hAnsi="Arial" w:cs="Arial"/>
          <w:b/>
          <w:sz w:val="20"/>
        </w:rPr>
        <w:t>Chief Whip</w:t>
      </w:r>
      <w:bookmarkEnd w:id="154"/>
    </w:p>
    <w:tbl>
      <w:tblPr>
        <w:tblStyle w:val="TableGrid"/>
        <w:tblW w:w="5000" w:type="pct"/>
        <w:tblLook w:val="04A0" w:firstRow="1" w:lastRow="0" w:firstColumn="1" w:lastColumn="0" w:noHBand="0" w:noVBand="1"/>
      </w:tblPr>
      <w:tblGrid>
        <w:gridCol w:w="6232"/>
        <w:gridCol w:w="1842"/>
        <w:gridCol w:w="1838"/>
      </w:tblGrid>
      <w:tr w:rsidR="00E3531A" w:rsidRPr="0026528B" w:rsidTr="00E3531A">
        <w:tc>
          <w:tcPr>
            <w:tcW w:w="3144" w:type="pct"/>
            <w:tcBorders>
              <w:bottom w:val="single" w:sz="4" w:space="0" w:color="auto"/>
            </w:tcBorders>
            <w:shd w:val="clear" w:color="auto" w:fill="FBE4D5" w:themeFill="accent2" w:themeFillTint="33"/>
          </w:tcPr>
          <w:p w:rsidR="00E3531A" w:rsidRPr="001049DD" w:rsidRDefault="00E3531A"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2018/2019</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2017/2018</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r>
      <w:tr w:rsidR="00E3531A" w:rsidRPr="0026528B" w:rsidTr="00E3531A">
        <w:tc>
          <w:tcPr>
            <w:tcW w:w="3144" w:type="pct"/>
            <w:tcBorders>
              <w:bottom w:val="nil"/>
            </w:tcBorders>
          </w:tcPr>
          <w:p w:rsidR="00E3531A" w:rsidRPr="00EE18B9" w:rsidRDefault="00E3531A" w:rsidP="00E3531A">
            <w:pPr>
              <w:spacing w:before="60" w:after="60"/>
              <w:ind w:firstLine="0"/>
              <w:rPr>
                <w:rFonts w:ascii="Arial" w:hAnsi="Arial" w:cs="Arial"/>
                <w:sz w:val="20"/>
              </w:rPr>
            </w:pPr>
          </w:p>
        </w:tc>
        <w:tc>
          <w:tcPr>
            <w:tcW w:w="929" w:type="pct"/>
            <w:tcBorders>
              <w:bottom w:val="nil"/>
            </w:tcBorders>
          </w:tcPr>
          <w:p w:rsidR="00E3531A" w:rsidRPr="0026528B" w:rsidRDefault="00E3531A" w:rsidP="00E3531A">
            <w:pPr>
              <w:spacing w:before="60" w:after="60"/>
              <w:ind w:firstLine="0"/>
              <w:jc w:val="right"/>
              <w:rPr>
                <w:rFonts w:ascii="Arial" w:hAnsi="Arial" w:cs="Arial"/>
                <w:sz w:val="20"/>
              </w:rPr>
            </w:pPr>
          </w:p>
        </w:tc>
        <w:tc>
          <w:tcPr>
            <w:tcW w:w="927" w:type="pct"/>
            <w:tcBorders>
              <w:bottom w:val="nil"/>
            </w:tcBorders>
          </w:tcPr>
          <w:p w:rsidR="00E3531A" w:rsidRPr="0026528B"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tcPr>
          <w:p w:rsidR="00E3531A"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E3531A" w:rsidRDefault="00E3531A" w:rsidP="00E3531A">
      <w:pPr>
        <w:ind w:firstLine="0"/>
        <w:rPr>
          <w:rFonts w:ascii="Arial" w:hAnsi="Arial" w:cs="Arial"/>
          <w:sz w:val="20"/>
        </w:rPr>
      </w:pPr>
    </w:p>
    <w:p w:rsidR="00E3531A" w:rsidRDefault="00E3531A">
      <w:pPr>
        <w:rPr>
          <w:rFonts w:ascii="Arial" w:hAnsi="Arial" w:cs="Arial"/>
          <w:sz w:val="20"/>
        </w:rPr>
      </w:pPr>
      <w:r>
        <w:rPr>
          <w:rFonts w:ascii="Arial" w:hAnsi="Arial" w:cs="Arial"/>
          <w:sz w:val="20"/>
        </w:rPr>
        <w:br w:type="page"/>
      </w:r>
    </w:p>
    <w:p w:rsidR="00E3531A" w:rsidRPr="008C7D5D" w:rsidRDefault="00E3531A" w:rsidP="00E3531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3531A" w:rsidRPr="00E3531A" w:rsidRDefault="00E3531A" w:rsidP="00B4401A">
      <w:pPr>
        <w:pStyle w:val="ListParagraph"/>
        <w:numPr>
          <w:ilvl w:val="1"/>
          <w:numId w:val="29"/>
        </w:numPr>
        <w:ind w:left="567" w:hanging="567"/>
        <w:rPr>
          <w:rFonts w:ascii="Arial" w:hAnsi="Arial" w:cs="Arial"/>
          <w:b/>
          <w:sz w:val="20"/>
        </w:rPr>
      </w:pPr>
      <w:bookmarkStart w:id="155" w:name="_Ref1119277"/>
      <w:r>
        <w:rPr>
          <w:rFonts w:ascii="Arial" w:hAnsi="Arial" w:cs="Arial"/>
          <w:b/>
          <w:sz w:val="20"/>
        </w:rPr>
        <w:t>Executive Committee</w:t>
      </w:r>
      <w:bookmarkEnd w:id="155"/>
    </w:p>
    <w:tbl>
      <w:tblPr>
        <w:tblStyle w:val="TableGrid"/>
        <w:tblW w:w="5000" w:type="pct"/>
        <w:tblLook w:val="04A0" w:firstRow="1" w:lastRow="0" w:firstColumn="1" w:lastColumn="0" w:noHBand="0" w:noVBand="1"/>
      </w:tblPr>
      <w:tblGrid>
        <w:gridCol w:w="6232"/>
        <w:gridCol w:w="1842"/>
        <w:gridCol w:w="1838"/>
      </w:tblGrid>
      <w:tr w:rsidR="00E3531A" w:rsidRPr="0026528B" w:rsidTr="00E3531A">
        <w:tc>
          <w:tcPr>
            <w:tcW w:w="3144" w:type="pct"/>
            <w:tcBorders>
              <w:bottom w:val="single" w:sz="4" w:space="0" w:color="auto"/>
            </w:tcBorders>
            <w:shd w:val="clear" w:color="auto" w:fill="FBE4D5" w:themeFill="accent2" w:themeFillTint="33"/>
          </w:tcPr>
          <w:p w:rsidR="00E3531A" w:rsidRPr="001049DD" w:rsidRDefault="00E3531A"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2018/2019</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2017/2018</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r>
      <w:tr w:rsidR="00E3531A" w:rsidRPr="0026528B" w:rsidTr="00E3531A">
        <w:tc>
          <w:tcPr>
            <w:tcW w:w="3144" w:type="pct"/>
            <w:tcBorders>
              <w:bottom w:val="nil"/>
            </w:tcBorders>
          </w:tcPr>
          <w:p w:rsidR="00E3531A" w:rsidRPr="00EE18B9" w:rsidRDefault="00E3531A" w:rsidP="00E3531A">
            <w:pPr>
              <w:spacing w:before="60" w:after="60"/>
              <w:ind w:firstLine="0"/>
              <w:rPr>
                <w:rFonts w:ascii="Arial" w:hAnsi="Arial" w:cs="Arial"/>
                <w:sz w:val="20"/>
              </w:rPr>
            </w:pPr>
          </w:p>
        </w:tc>
        <w:tc>
          <w:tcPr>
            <w:tcW w:w="929" w:type="pct"/>
            <w:tcBorders>
              <w:bottom w:val="nil"/>
            </w:tcBorders>
          </w:tcPr>
          <w:p w:rsidR="00E3531A" w:rsidRPr="0026528B" w:rsidRDefault="00E3531A" w:rsidP="00E3531A">
            <w:pPr>
              <w:spacing w:before="60" w:after="60"/>
              <w:ind w:firstLine="0"/>
              <w:jc w:val="right"/>
              <w:rPr>
                <w:rFonts w:ascii="Arial" w:hAnsi="Arial" w:cs="Arial"/>
                <w:sz w:val="20"/>
              </w:rPr>
            </w:pPr>
          </w:p>
        </w:tc>
        <w:tc>
          <w:tcPr>
            <w:tcW w:w="927" w:type="pct"/>
            <w:tcBorders>
              <w:bottom w:val="nil"/>
            </w:tcBorders>
          </w:tcPr>
          <w:p w:rsidR="00E3531A" w:rsidRPr="0026528B"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tcPr>
          <w:p w:rsidR="00E3531A"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E3531A" w:rsidRDefault="00E3531A" w:rsidP="00E3531A">
      <w:pPr>
        <w:ind w:firstLine="0"/>
        <w:rPr>
          <w:rFonts w:ascii="Arial" w:hAnsi="Arial" w:cs="Arial"/>
          <w:sz w:val="20"/>
        </w:rPr>
      </w:pPr>
    </w:p>
    <w:p w:rsidR="00E3531A" w:rsidRDefault="00E3531A">
      <w:pPr>
        <w:rPr>
          <w:rFonts w:ascii="Arial" w:hAnsi="Arial" w:cs="Arial"/>
          <w:sz w:val="20"/>
        </w:rPr>
      </w:pPr>
      <w:r>
        <w:rPr>
          <w:rFonts w:ascii="Arial" w:hAnsi="Arial" w:cs="Arial"/>
          <w:sz w:val="20"/>
        </w:rPr>
        <w:br w:type="page"/>
      </w:r>
    </w:p>
    <w:p w:rsidR="00E3531A" w:rsidRPr="008C7D5D" w:rsidRDefault="00E3531A" w:rsidP="00E3531A">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E3531A" w:rsidRPr="00E3531A" w:rsidRDefault="00E3531A" w:rsidP="00B4401A">
      <w:pPr>
        <w:pStyle w:val="ListParagraph"/>
        <w:numPr>
          <w:ilvl w:val="1"/>
          <w:numId w:val="29"/>
        </w:numPr>
        <w:ind w:left="567" w:hanging="567"/>
        <w:rPr>
          <w:rFonts w:ascii="Arial" w:hAnsi="Arial" w:cs="Arial"/>
          <w:b/>
          <w:sz w:val="20"/>
        </w:rPr>
      </w:pPr>
      <w:bookmarkStart w:id="156" w:name="_Ref1119316"/>
      <w:r>
        <w:rPr>
          <w:rFonts w:ascii="Arial" w:hAnsi="Arial" w:cs="Arial"/>
          <w:b/>
          <w:sz w:val="20"/>
        </w:rPr>
        <w:t>All Other Councillors</w:t>
      </w:r>
      <w:bookmarkEnd w:id="156"/>
    </w:p>
    <w:tbl>
      <w:tblPr>
        <w:tblStyle w:val="TableGrid"/>
        <w:tblW w:w="5000" w:type="pct"/>
        <w:tblLook w:val="04A0" w:firstRow="1" w:lastRow="0" w:firstColumn="1" w:lastColumn="0" w:noHBand="0" w:noVBand="1"/>
      </w:tblPr>
      <w:tblGrid>
        <w:gridCol w:w="6232"/>
        <w:gridCol w:w="1842"/>
        <w:gridCol w:w="1838"/>
      </w:tblGrid>
      <w:tr w:rsidR="00E3531A" w:rsidRPr="0026528B" w:rsidTr="00E3531A">
        <w:tc>
          <w:tcPr>
            <w:tcW w:w="3144" w:type="pct"/>
            <w:tcBorders>
              <w:bottom w:val="single" w:sz="4" w:space="0" w:color="auto"/>
            </w:tcBorders>
            <w:shd w:val="clear" w:color="auto" w:fill="FBE4D5" w:themeFill="accent2" w:themeFillTint="33"/>
          </w:tcPr>
          <w:p w:rsidR="00E3531A" w:rsidRPr="001049DD" w:rsidRDefault="00E3531A" w:rsidP="00E3531A">
            <w:pPr>
              <w:spacing w:before="60" w:after="60"/>
              <w:ind w:firstLine="0"/>
              <w:rPr>
                <w:rFonts w:ascii="Arial" w:hAnsi="Arial" w:cs="Arial"/>
                <w:b/>
                <w:sz w:val="20"/>
              </w:rPr>
            </w:pPr>
          </w:p>
        </w:tc>
        <w:tc>
          <w:tcPr>
            <w:tcW w:w="929"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2018/2019</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c>
          <w:tcPr>
            <w:tcW w:w="927" w:type="pct"/>
            <w:tcBorders>
              <w:bottom w:val="single" w:sz="4" w:space="0" w:color="auto"/>
            </w:tcBorders>
            <w:shd w:val="clear" w:color="auto" w:fill="FBE4D5" w:themeFill="accent2" w:themeFillTint="33"/>
          </w:tcPr>
          <w:p w:rsidR="00E3531A" w:rsidRDefault="00E3531A" w:rsidP="00E3531A">
            <w:pPr>
              <w:spacing w:before="60" w:after="60"/>
              <w:ind w:firstLine="0"/>
              <w:jc w:val="center"/>
              <w:rPr>
                <w:rFonts w:ascii="Arial" w:hAnsi="Arial" w:cs="Arial"/>
                <w:b/>
                <w:sz w:val="20"/>
              </w:rPr>
            </w:pPr>
            <w:r>
              <w:rPr>
                <w:rFonts w:ascii="Arial" w:hAnsi="Arial" w:cs="Arial"/>
                <w:b/>
                <w:sz w:val="20"/>
              </w:rPr>
              <w:t>2017/2018</w:t>
            </w:r>
          </w:p>
          <w:p w:rsidR="00E3531A" w:rsidRPr="0026528B" w:rsidRDefault="00E3531A" w:rsidP="00E3531A">
            <w:pPr>
              <w:spacing w:before="60" w:after="60"/>
              <w:ind w:firstLine="0"/>
              <w:jc w:val="center"/>
              <w:rPr>
                <w:rFonts w:ascii="Arial" w:hAnsi="Arial" w:cs="Arial"/>
                <w:b/>
                <w:sz w:val="20"/>
              </w:rPr>
            </w:pPr>
            <w:r>
              <w:rPr>
                <w:rFonts w:ascii="Arial" w:hAnsi="Arial" w:cs="Arial"/>
                <w:b/>
                <w:sz w:val="20"/>
              </w:rPr>
              <w:t>(R’000s)</w:t>
            </w:r>
          </w:p>
        </w:tc>
      </w:tr>
      <w:tr w:rsidR="00E3531A" w:rsidRPr="0026528B" w:rsidTr="00E3531A">
        <w:tc>
          <w:tcPr>
            <w:tcW w:w="3144" w:type="pct"/>
            <w:tcBorders>
              <w:bottom w:val="nil"/>
            </w:tcBorders>
          </w:tcPr>
          <w:p w:rsidR="00E3531A" w:rsidRPr="00EE18B9" w:rsidRDefault="00E3531A" w:rsidP="00E3531A">
            <w:pPr>
              <w:spacing w:before="60" w:after="60"/>
              <w:ind w:firstLine="0"/>
              <w:rPr>
                <w:rFonts w:ascii="Arial" w:hAnsi="Arial" w:cs="Arial"/>
                <w:sz w:val="20"/>
              </w:rPr>
            </w:pPr>
          </w:p>
        </w:tc>
        <w:tc>
          <w:tcPr>
            <w:tcW w:w="929" w:type="pct"/>
            <w:tcBorders>
              <w:bottom w:val="nil"/>
            </w:tcBorders>
          </w:tcPr>
          <w:p w:rsidR="00E3531A" w:rsidRPr="0026528B" w:rsidRDefault="00E3531A" w:rsidP="00E3531A">
            <w:pPr>
              <w:spacing w:before="60" w:after="60"/>
              <w:ind w:firstLine="0"/>
              <w:jc w:val="right"/>
              <w:rPr>
                <w:rFonts w:ascii="Arial" w:hAnsi="Arial" w:cs="Arial"/>
                <w:sz w:val="20"/>
              </w:rPr>
            </w:pPr>
          </w:p>
        </w:tc>
        <w:tc>
          <w:tcPr>
            <w:tcW w:w="927" w:type="pct"/>
            <w:tcBorders>
              <w:bottom w:val="nil"/>
            </w:tcBorders>
          </w:tcPr>
          <w:p w:rsidR="00E3531A" w:rsidRPr="0026528B"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tcPr>
          <w:p w:rsidR="00E3531A" w:rsidRPr="00E3531A" w:rsidRDefault="00E3531A" w:rsidP="00E3531A">
            <w:pPr>
              <w:spacing w:before="60" w:after="60"/>
              <w:ind w:firstLine="0"/>
              <w:jc w:val="left"/>
              <w:rPr>
                <w:rFonts w:ascii="Arial" w:hAnsi="Arial" w:cs="Arial"/>
                <w:b/>
                <w:sz w:val="20"/>
              </w:rPr>
            </w:pPr>
            <w:r w:rsidRPr="00E3531A">
              <w:rPr>
                <w:rFonts w:ascii="Arial" w:hAnsi="Arial" w:cs="Arial"/>
                <w:b/>
                <w:sz w:val="20"/>
              </w:rPr>
              <w:t>Allowances and Service Related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Basic Salary</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Cell phone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Housing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In-kind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Market Related Non-Pensionable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Motor Vehicle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Office-bearer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Out of pocket Expenses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Travelling Allowance</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Use of Personal Facilities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firstLine="0"/>
              <w:rPr>
                <w:rFonts w:ascii="Arial" w:hAnsi="Arial" w:cs="Arial"/>
                <w:b/>
                <w:sz w:val="20"/>
              </w:rPr>
            </w:pPr>
            <w:r w:rsidRPr="00E3531A">
              <w:rPr>
                <w:rFonts w:ascii="Arial" w:hAnsi="Arial" w:cs="Arial"/>
                <w:b/>
                <w:sz w:val="20"/>
              </w:rPr>
              <w:t>Social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Medial Aid Benefits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nil"/>
            </w:tcBorders>
            <w:shd w:val="clear" w:color="auto" w:fill="auto"/>
            <w:vAlign w:val="center"/>
          </w:tcPr>
          <w:p w:rsidR="00E3531A" w:rsidRPr="00E3531A" w:rsidRDefault="00E3531A" w:rsidP="00E3531A">
            <w:pPr>
              <w:spacing w:before="60" w:after="60"/>
              <w:ind w:left="313" w:firstLine="0"/>
              <w:jc w:val="left"/>
              <w:rPr>
                <w:rFonts w:ascii="Arial" w:hAnsi="Arial" w:cs="Arial"/>
                <w:sz w:val="20"/>
              </w:rPr>
            </w:pPr>
            <w:r w:rsidRPr="00E3531A">
              <w:rPr>
                <w:rFonts w:ascii="Arial" w:hAnsi="Arial" w:cs="Arial"/>
                <w:sz w:val="20"/>
              </w:rPr>
              <w:t>Pension Fund Contributions</w:t>
            </w:r>
          </w:p>
        </w:tc>
        <w:tc>
          <w:tcPr>
            <w:tcW w:w="929"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c>
          <w:tcPr>
            <w:tcW w:w="927" w:type="pct"/>
            <w:tcBorders>
              <w:top w:val="nil"/>
              <w:bottom w:val="nil"/>
            </w:tcBorders>
            <w:shd w:val="clear" w:color="auto" w:fill="auto"/>
          </w:tcPr>
          <w:p w:rsidR="00E3531A" w:rsidRPr="00081B05" w:rsidRDefault="00E3531A" w:rsidP="00E3531A">
            <w:pPr>
              <w:spacing w:before="60" w:after="60"/>
              <w:ind w:firstLine="0"/>
              <w:jc w:val="right"/>
              <w:rPr>
                <w:rFonts w:ascii="Arial" w:hAnsi="Arial" w:cs="Arial"/>
                <w:sz w:val="20"/>
              </w:rPr>
            </w:pPr>
          </w:p>
        </w:tc>
      </w:tr>
      <w:tr w:rsidR="00E3531A" w:rsidRPr="0026528B" w:rsidTr="00E3531A">
        <w:tc>
          <w:tcPr>
            <w:tcW w:w="3144" w:type="pct"/>
            <w:tcBorders>
              <w:top w:val="nil"/>
              <w:bottom w:val="single" w:sz="4" w:space="0" w:color="auto"/>
            </w:tcBorders>
            <w:shd w:val="clear" w:color="auto" w:fill="FFFFFF" w:themeFill="background1"/>
            <w:vAlign w:val="center"/>
          </w:tcPr>
          <w:p w:rsidR="00E3531A" w:rsidRPr="00F907F9" w:rsidRDefault="00E3531A" w:rsidP="00E3531A">
            <w:pPr>
              <w:spacing w:before="60" w:after="60"/>
              <w:ind w:firstLine="0"/>
              <w:rPr>
                <w:rFonts w:ascii="Arial" w:hAnsi="Arial" w:cs="Arial"/>
                <w:b/>
                <w:sz w:val="20"/>
              </w:rPr>
            </w:pPr>
            <w:r>
              <w:rPr>
                <w:rFonts w:ascii="Arial" w:hAnsi="Arial" w:cs="Arial"/>
                <w:b/>
                <w:sz w:val="20"/>
              </w:rPr>
              <w:t>Total</w:t>
            </w:r>
          </w:p>
        </w:tc>
        <w:tc>
          <w:tcPr>
            <w:tcW w:w="929"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hemeFill="background1"/>
          </w:tcPr>
          <w:p w:rsidR="00E3531A" w:rsidRPr="0026528B" w:rsidRDefault="00E3531A" w:rsidP="00E3531A">
            <w:pPr>
              <w:spacing w:before="60" w:after="60"/>
              <w:ind w:firstLine="0"/>
              <w:jc w:val="right"/>
              <w:rPr>
                <w:rFonts w:ascii="Arial" w:hAnsi="Arial" w:cs="Arial"/>
                <w:sz w:val="20"/>
              </w:rPr>
            </w:pPr>
          </w:p>
        </w:tc>
      </w:tr>
    </w:tbl>
    <w:p w:rsidR="006F406B" w:rsidRDefault="006F406B" w:rsidP="00E3531A">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B91B29" w:rsidRPr="008B60EF" w:rsidTr="00DD7640">
        <w:tc>
          <w:tcPr>
            <w:tcW w:w="9912" w:type="dxa"/>
            <w:shd w:val="clear" w:color="auto" w:fill="E2EFD9" w:themeFill="accent6" w:themeFillTint="33"/>
          </w:tcPr>
          <w:p w:rsidR="00B91B29" w:rsidRPr="00B91B29" w:rsidRDefault="00B91B29" w:rsidP="00DD7640">
            <w:pPr>
              <w:spacing w:before="60" w:after="60"/>
              <w:ind w:firstLine="0"/>
              <w:rPr>
                <w:rFonts w:ascii="Arial" w:hAnsi="Arial" w:cs="Arial"/>
                <w:b/>
                <w:i/>
                <w:sz w:val="20"/>
              </w:rPr>
            </w:pPr>
            <w:r w:rsidRPr="00B91B29">
              <w:rPr>
                <w:rFonts w:ascii="Arial" w:hAnsi="Arial" w:cs="Arial"/>
                <w:b/>
                <w:i/>
                <w:sz w:val="20"/>
              </w:rPr>
              <w:t xml:space="preserve">Commentary:  </w:t>
            </w:r>
          </w:p>
          <w:p w:rsidR="00B91B29" w:rsidRDefault="00B91B29" w:rsidP="00B91B29">
            <w:pPr>
              <w:spacing w:before="60" w:after="60"/>
              <w:ind w:firstLine="0"/>
              <w:rPr>
                <w:rFonts w:ascii="Arial" w:hAnsi="Arial" w:cs="Arial"/>
                <w:i/>
                <w:sz w:val="20"/>
              </w:rPr>
            </w:pPr>
            <w:r>
              <w:rPr>
                <w:rFonts w:ascii="Arial" w:hAnsi="Arial" w:cs="Arial"/>
                <w:i/>
                <w:sz w:val="20"/>
              </w:rPr>
              <w:t>MFMA section 124(1)(b) also requires disclosure of any arrears owed by individual councillors to the municipality for rates or services and which at any time during the relevant financial year were outstanding for more than 90 days.  The disclosure should also include the names of the councillors;</w:t>
            </w:r>
          </w:p>
          <w:p w:rsidR="00FF1FDE" w:rsidRPr="00B91B29" w:rsidRDefault="00FF1FDE" w:rsidP="00B91B29">
            <w:pPr>
              <w:spacing w:before="60" w:after="60"/>
              <w:ind w:firstLine="0"/>
              <w:rPr>
                <w:rFonts w:ascii="Arial" w:hAnsi="Arial" w:cs="Arial"/>
                <w:i/>
                <w:sz w:val="20"/>
              </w:rPr>
            </w:pPr>
            <w:r>
              <w:rPr>
                <w:rFonts w:ascii="Arial" w:hAnsi="Arial" w:cs="Arial"/>
                <w:i/>
                <w:sz w:val="20"/>
              </w:rPr>
              <w:t>Illustration provided below</w:t>
            </w:r>
          </w:p>
        </w:tc>
      </w:tr>
    </w:tbl>
    <w:p w:rsidR="00B91B29" w:rsidRDefault="00B91B29" w:rsidP="00B91B29">
      <w:pPr>
        <w:ind w:firstLine="0"/>
        <w:rPr>
          <w:rFonts w:ascii="Arial" w:hAnsi="Arial" w:cs="Arial"/>
          <w:sz w:val="20"/>
        </w:rPr>
      </w:pPr>
    </w:p>
    <w:tbl>
      <w:tblPr>
        <w:tblStyle w:val="TableGrid"/>
        <w:tblW w:w="5000" w:type="pct"/>
        <w:tblLook w:val="04A0" w:firstRow="1" w:lastRow="0" w:firstColumn="1" w:lastColumn="0" w:noHBand="0" w:noVBand="1"/>
      </w:tblPr>
      <w:tblGrid>
        <w:gridCol w:w="7654"/>
        <w:gridCol w:w="2258"/>
      </w:tblGrid>
      <w:tr w:rsidR="00FF1FDE" w:rsidRPr="0026528B" w:rsidTr="00FF1FDE">
        <w:tc>
          <w:tcPr>
            <w:tcW w:w="3861" w:type="pct"/>
            <w:tcBorders>
              <w:bottom w:val="single" w:sz="4" w:space="0" w:color="auto"/>
            </w:tcBorders>
            <w:shd w:val="clear" w:color="auto" w:fill="FBE4D5" w:themeFill="accent2" w:themeFillTint="33"/>
          </w:tcPr>
          <w:p w:rsidR="00FF1FDE" w:rsidRPr="001049DD" w:rsidRDefault="00FF1FDE" w:rsidP="00DD7640">
            <w:pPr>
              <w:spacing w:before="60" w:after="60"/>
              <w:ind w:firstLine="0"/>
              <w:rPr>
                <w:rFonts w:ascii="Arial" w:hAnsi="Arial" w:cs="Arial"/>
                <w:b/>
                <w:sz w:val="20"/>
              </w:rPr>
            </w:pPr>
          </w:p>
        </w:tc>
        <w:tc>
          <w:tcPr>
            <w:tcW w:w="1139" w:type="pct"/>
            <w:tcBorders>
              <w:bottom w:val="single" w:sz="4" w:space="0" w:color="auto"/>
            </w:tcBorders>
            <w:shd w:val="clear" w:color="auto" w:fill="FBE4D5" w:themeFill="accent2" w:themeFillTint="33"/>
          </w:tcPr>
          <w:p w:rsidR="00FF1FDE" w:rsidRPr="0026528B" w:rsidRDefault="00FF1FDE" w:rsidP="00DD7640">
            <w:pPr>
              <w:spacing w:before="60" w:after="60"/>
              <w:ind w:firstLine="0"/>
              <w:jc w:val="center"/>
              <w:rPr>
                <w:rFonts w:ascii="Arial" w:hAnsi="Arial" w:cs="Arial"/>
                <w:b/>
                <w:sz w:val="20"/>
              </w:rPr>
            </w:pPr>
            <w:r>
              <w:rPr>
                <w:rFonts w:ascii="Arial" w:hAnsi="Arial" w:cs="Arial"/>
                <w:b/>
                <w:sz w:val="20"/>
              </w:rPr>
              <w:t>Amount outstanding for more than 90 days</w:t>
            </w:r>
          </w:p>
        </w:tc>
      </w:tr>
      <w:tr w:rsidR="00FF1FDE" w:rsidRPr="0026528B" w:rsidTr="00FF1FDE">
        <w:tc>
          <w:tcPr>
            <w:tcW w:w="3861" w:type="pct"/>
            <w:tcBorders>
              <w:bottom w:val="nil"/>
            </w:tcBorders>
          </w:tcPr>
          <w:p w:rsidR="00FF1FDE" w:rsidRPr="00EE18B9" w:rsidRDefault="00FF1FDE" w:rsidP="00DD7640">
            <w:pPr>
              <w:spacing w:before="60" w:after="60"/>
              <w:ind w:firstLine="0"/>
              <w:rPr>
                <w:rFonts w:ascii="Arial" w:hAnsi="Arial" w:cs="Arial"/>
                <w:sz w:val="20"/>
              </w:rPr>
            </w:pPr>
          </w:p>
        </w:tc>
        <w:tc>
          <w:tcPr>
            <w:tcW w:w="1139" w:type="pct"/>
            <w:tcBorders>
              <w:bottom w:val="nil"/>
            </w:tcBorders>
          </w:tcPr>
          <w:p w:rsidR="00FF1FDE" w:rsidRPr="0026528B" w:rsidRDefault="00FF1FDE" w:rsidP="00DD7640">
            <w:pPr>
              <w:spacing w:before="60" w:after="60"/>
              <w:ind w:firstLine="0"/>
              <w:jc w:val="right"/>
              <w:rPr>
                <w:rFonts w:ascii="Arial" w:hAnsi="Arial" w:cs="Arial"/>
                <w:sz w:val="20"/>
              </w:rPr>
            </w:pPr>
          </w:p>
        </w:tc>
      </w:tr>
      <w:tr w:rsidR="00FF1FDE" w:rsidRPr="0026528B" w:rsidTr="00FF1FDE">
        <w:tc>
          <w:tcPr>
            <w:tcW w:w="3861" w:type="pct"/>
            <w:tcBorders>
              <w:top w:val="nil"/>
              <w:bottom w:val="nil"/>
            </w:tcBorders>
            <w:shd w:val="clear" w:color="auto" w:fill="DEEAF6" w:themeFill="accent1" w:themeFillTint="33"/>
          </w:tcPr>
          <w:p w:rsidR="00FF1FDE" w:rsidRPr="00FF1FDE" w:rsidRDefault="00FF1FDE" w:rsidP="00DD7640">
            <w:pPr>
              <w:spacing w:before="60" w:after="60"/>
              <w:ind w:firstLine="0"/>
              <w:rPr>
                <w:rFonts w:ascii="Arial" w:hAnsi="Arial" w:cs="Arial"/>
                <w:i/>
                <w:sz w:val="20"/>
              </w:rPr>
            </w:pPr>
            <w:r>
              <w:rPr>
                <w:rFonts w:ascii="Arial" w:hAnsi="Arial" w:cs="Arial"/>
                <w:i/>
                <w:sz w:val="20"/>
              </w:rPr>
              <w:t>List the name of the councillor which at any time during the relevant financial year was in arears for more than 90 days</w:t>
            </w:r>
          </w:p>
        </w:tc>
        <w:tc>
          <w:tcPr>
            <w:tcW w:w="1139" w:type="pct"/>
            <w:tcBorders>
              <w:top w:val="nil"/>
              <w:bottom w:val="nil"/>
            </w:tcBorders>
          </w:tcPr>
          <w:p w:rsidR="00FF1FDE" w:rsidRPr="0026528B" w:rsidRDefault="00FF1FDE" w:rsidP="00DD7640">
            <w:pPr>
              <w:spacing w:before="60" w:after="60"/>
              <w:ind w:firstLine="0"/>
              <w:jc w:val="right"/>
              <w:rPr>
                <w:rFonts w:ascii="Arial" w:hAnsi="Arial" w:cs="Arial"/>
                <w:sz w:val="20"/>
              </w:rPr>
            </w:pPr>
          </w:p>
        </w:tc>
      </w:tr>
      <w:tr w:rsidR="00FF1FDE" w:rsidRPr="0026528B" w:rsidTr="00FF1FDE">
        <w:tc>
          <w:tcPr>
            <w:tcW w:w="3861" w:type="pct"/>
            <w:tcBorders>
              <w:top w:val="nil"/>
            </w:tcBorders>
          </w:tcPr>
          <w:p w:rsidR="00FF1FDE" w:rsidRPr="00EE18B9" w:rsidRDefault="00FF1FDE" w:rsidP="00DD7640">
            <w:pPr>
              <w:spacing w:before="60" w:after="60"/>
              <w:ind w:firstLine="0"/>
              <w:rPr>
                <w:rFonts w:ascii="Arial" w:hAnsi="Arial" w:cs="Arial"/>
                <w:sz w:val="20"/>
              </w:rPr>
            </w:pPr>
          </w:p>
        </w:tc>
        <w:tc>
          <w:tcPr>
            <w:tcW w:w="1139" w:type="pct"/>
            <w:tcBorders>
              <w:top w:val="nil"/>
            </w:tcBorders>
          </w:tcPr>
          <w:p w:rsidR="00FF1FDE" w:rsidRPr="0026528B" w:rsidRDefault="00FF1FDE" w:rsidP="00DD7640">
            <w:pPr>
              <w:spacing w:before="60" w:after="60"/>
              <w:ind w:firstLine="0"/>
              <w:jc w:val="right"/>
              <w:rPr>
                <w:rFonts w:ascii="Arial" w:hAnsi="Arial" w:cs="Arial"/>
                <w:sz w:val="20"/>
              </w:rPr>
            </w:pPr>
          </w:p>
        </w:tc>
      </w:tr>
    </w:tbl>
    <w:p w:rsidR="00B91B29" w:rsidRDefault="00B91B29" w:rsidP="00E3531A">
      <w:pPr>
        <w:ind w:firstLine="0"/>
        <w:rPr>
          <w:rFonts w:ascii="Arial" w:hAnsi="Arial" w:cs="Arial"/>
          <w:sz w:val="20"/>
        </w:rPr>
      </w:pPr>
    </w:p>
    <w:p w:rsidR="006F406B" w:rsidRDefault="006F406B">
      <w:pPr>
        <w:rPr>
          <w:rFonts w:ascii="Arial" w:hAnsi="Arial" w:cs="Arial"/>
          <w:sz w:val="20"/>
        </w:rPr>
      </w:pPr>
      <w:r>
        <w:rPr>
          <w:rFonts w:ascii="Arial" w:hAnsi="Arial" w:cs="Arial"/>
          <w:sz w:val="20"/>
        </w:rPr>
        <w:br w:type="page"/>
      </w:r>
    </w:p>
    <w:p w:rsidR="006F406B" w:rsidRPr="008C7D5D" w:rsidRDefault="006F406B" w:rsidP="006F406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F15D5" w:rsidRPr="00EE44DE" w:rsidRDefault="006F406B" w:rsidP="00B150D8">
      <w:pPr>
        <w:pStyle w:val="Heading2"/>
        <w:numPr>
          <w:ilvl w:val="1"/>
          <w:numId w:val="51"/>
        </w:numPr>
        <w:spacing w:before="120" w:after="120"/>
        <w:rPr>
          <w:rFonts w:ascii="Arial" w:hAnsi="Arial" w:cs="Arial"/>
          <w:b/>
          <w:color w:val="auto"/>
          <w:sz w:val="20"/>
        </w:rPr>
      </w:pPr>
      <w:bookmarkStart w:id="157" w:name="_Ref1119558"/>
      <w:bookmarkStart w:id="158" w:name="_Ref1136093"/>
      <w:bookmarkStart w:id="159" w:name="_Toc4669442"/>
      <w:r w:rsidRPr="00EE44DE">
        <w:rPr>
          <w:rFonts w:ascii="Arial" w:hAnsi="Arial" w:cs="Arial"/>
          <w:b/>
          <w:color w:val="auto"/>
          <w:sz w:val="20"/>
        </w:rPr>
        <w:t xml:space="preserve">Depreciation, </w:t>
      </w:r>
      <w:r w:rsidR="008F15D5" w:rsidRPr="00EE44DE">
        <w:rPr>
          <w:rFonts w:ascii="Arial" w:hAnsi="Arial" w:cs="Arial"/>
          <w:b/>
          <w:color w:val="auto"/>
          <w:sz w:val="20"/>
        </w:rPr>
        <w:t>Amortisation</w:t>
      </w:r>
      <w:bookmarkEnd w:id="157"/>
      <w:r w:rsidRPr="00EE44DE">
        <w:rPr>
          <w:rFonts w:ascii="Arial" w:hAnsi="Arial" w:cs="Arial"/>
          <w:b/>
          <w:color w:val="auto"/>
          <w:sz w:val="20"/>
        </w:rPr>
        <w:t xml:space="preserve"> and Impairment</w:t>
      </w:r>
      <w:bookmarkEnd w:id="158"/>
      <w:bookmarkEnd w:id="159"/>
    </w:p>
    <w:tbl>
      <w:tblPr>
        <w:tblStyle w:val="TableGrid"/>
        <w:tblW w:w="5000" w:type="pct"/>
        <w:tblLook w:val="04A0" w:firstRow="1" w:lastRow="0" w:firstColumn="1" w:lastColumn="0" w:noHBand="0" w:noVBand="1"/>
      </w:tblPr>
      <w:tblGrid>
        <w:gridCol w:w="5239"/>
        <w:gridCol w:w="981"/>
        <w:gridCol w:w="1844"/>
        <w:gridCol w:w="1848"/>
      </w:tblGrid>
      <w:tr w:rsidR="008F15D5" w:rsidRPr="0026528B" w:rsidTr="00507AF9">
        <w:tc>
          <w:tcPr>
            <w:tcW w:w="3138" w:type="pct"/>
            <w:gridSpan w:val="2"/>
            <w:tcBorders>
              <w:bottom w:val="single" w:sz="4" w:space="0" w:color="auto"/>
            </w:tcBorders>
            <w:shd w:val="clear" w:color="auto" w:fill="FBE4D5" w:themeFill="accent2" w:themeFillTint="33"/>
          </w:tcPr>
          <w:p w:rsidR="008F15D5" w:rsidRPr="001049DD" w:rsidRDefault="008F15D5"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F15D5" w:rsidRDefault="008F15D5" w:rsidP="00507AF9">
            <w:pPr>
              <w:spacing w:before="60" w:after="60"/>
              <w:ind w:firstLine="0"/>
              <w:jc w:val="center"/>
              <w:rPr>
                <w:rFonts w:ascii="Arial" w:hAnsi="Arial" w:cs="Arial"/>
                <w:b/>
                <w:sz w:val="20"/>
              </w:rPr>
            </w:pPr>
            <w:r>
              <w:rPr>
                <w:rFonts w:ascii="Arial" w:hAnsi="Arial" w:cs="Arial"/>
                <w:b/>
                <w:sz w:val="20"/>
              </w:rPr>
              <w:t>2018/2019</w:t>
            </w:r>
          </w:p>
          <w:p w:rsidR="008F15D5" w:rsidRPr="0026528B" w:rsidRDefault="008F15D5"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F15D5" w:rsidRDefault="008F15D5" w:rsidP="00507AF9">
            <w:pPr>
              <w:spacing w:before="60" w:after="60"/>
              <w:ind w:firstLine="0"/>
              <w:jc w:val="center"/>
              <w:rPr>
                <w:rFonts w:ascii="Arial" w:hAnsi="Arial" w:cs="Arial"/>
                <w:b/>
                <w:sz w:val="20"/>
              </w:rPr>
            </w:pPr>
            <w:r>
              <w:rPr>
                <w:rFonts w:ascii="Arial" w:hAnsi="Arial" w:cs="Arial"/>
                <w:b/>
                <w:sz w:val="20"/>
              </w:rPr>
              <w:t>2017/2018</w:t>
            </w:r>
          </w:p>
          <w:p w:rsidR="008F15D5" w:rsidRPr="0026528B" w:rsidRDefault="008F15D5" w:rsidP="00507AF9">
            <w:pPr>
              <w:spacing w:before="60" w:after="60"/>
              <w:ind w:firstLine="0"/>
              <w:jc w:val="center"/>
              <w:rPr>
                <w:rFonts w:ascii="Arial" w:hAnsi="Arial" w:cs="Arial"/>
                <w:b/>
                <w:sz w:val="20"/>
              </w:rPr>
            </w:pPr>
            <w:r>
              <w:rPr>
                <w:rFonts w:ascii="Arial" w:hAnsi="Arial" w:cs="Arial"/>
                <w:b/>
                <w:sz w:val="20"/>
              </w:rPr>
              <w:t>(R’000s)</w:t>
            </w:r>
          </w:p>
        </w:tc>
      </w:tr>
      <w:tr w:rsidR="008F15D5" w:rsidRPr="0026528B" w:rsidTr="00507AF9">
        <w:tc>
          <w:tcPr>
            <w:tcW w:w="3138" w:type="pct"/>
            <w:gridSpan w:val="2"/>
            <w:tcBorders>
              <w:bottom w:val="nil"/>
            </w:tcBorders>
          </w:tcPr>
          <w:p w:rsidR="008F15D5" w:rsidRPr="00EE18B9" w:rsidRDefault="008F15D5" w:rsidP="00507AF9">
            <w:pPr>
              <w:spacing w:before="60" w:after="60"/>
              <w:ind w:firstLine="0"/>
              <w:rPr>
                <w:rFonts w:ascii="Arial" w:hAnsi="Arial" w:cs="Arial"/>
                <w:sz w:val="20"/>
              </w:rPr>
            </w:pPr>
          </w:p>
        </w:tc>
        <w:tc>
          <w:tcPr>
            <w:tcW w:w="930" w:type="pct"/>
            <w:tcBorders>
              <w:bottom w:val="nil"/>
            </w:tcBorders>
          </w:tcPr>
          <w:p w:rsidR="008F15D5" w:rsidRPr="0026528B" w:rsidRDefault="008F15D5" w:rsidP="00507AF9">
            <w:pPr>
              <w:spacing w:before="60" w:after="60"/>
              <w:ind w:firstLine="0"/>
              <w:jc w:val="right"/>
              <w:rPr>
                <w:rFonts w:ascii="Arial" w:hAnsi="Arial" w:cs="Arial"/>
                <w:sz w:val="20"/>
              </w:rPr>
            </w:pPr>
          </w:p>
        </w:tc>
        <w:tc>
          <w:tcPr>
            <w:tcW w:w="932" w:type="pct"/>
            <w:tcBorders>
              <w:bottom w:val="nil"/>
            </w:tcBorders>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8F15D5" w:rsidRDefault="008F15D5" w:rsidP="00507AF9">
            <w:pPr>
              <w:spacing w:before="60" w:after="60"/>
              <w:ind w:firstLine="0"/>
              <w:rPr>
                <w:rFonts w:ascii="Arial" w:hAnsi="Arial" w:cs="Arial"/>
                <w:b/>
                <w:sz w:val="20"/>
              </w:rPr>
            </w:pPr>
            <w:r w:rsidRPr="008F15D5">
              <w:rPr>
                <w:rFonts w:ascii="Arial" w:hAnsi="Arial" w:cs="Arial"/>
                <w:b/>
                <w:sz w:val="20"/>
              </w:rPr>
              <w:t>Amortisation</w:t>
            </w:r>
            <w:r w:rsidR="00192508">
              <w:rPr>
                <w:rFonts w:ascii="Arial" w:hAnsi="Arial" w:cs="Arial"/>
                <w:b/>
                <w:sz w:val="20"/>
              </w:rPr>
              <w:t xml:space="preserve"> </w:t>
            </w:r>
            <w:r w:rsidR="00192508" w:rsidRPr="00192508">
              <w:rPr>
                <w:rFonts w:ascii="Arial" w:hAnsi="Arial" w:cs="Arial"/>
                <w:b/>
                <w:color w:val="FF0000"/>
                <w:sz w:val="20"/>
              </w:rPr>
              <w:t>[31p.118(d)]</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C34650" w:rsidRDefault="008F15D5" w:rsidP="008F15D5">
            <w:pPr>
              <w:spacing w:before="60" w:after="60"/>
              <w:ind w:left="313" w:firstLine="0"/>
              <w:jc w:val="left"/>
              <w:rPr>
                <w:rFonts w:ascii="Arial" w:hAnsi="Arial" w:cs="Arial"/>
                <w:sz w:val="20"/>
              </w:rPr>
            </w:pPr>
            <w:r>
              <w:rPr>
                <w:rFonts w:ascii="Arial" w:hAnsi="Arial" w:cs="Arial"/>
                <w:sz w:val="20"/>
              </w:rPr>
              <w:t xml:space="preserve">Intangible Assets </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_Ref1119512 \r \h </w:instrText>
            </w:r>
            <w:r>
              <w:rPr>
                <w:rFonts w:ascii="Arial" w:hAnsi="Arial" w:cs="Arial"/>
                <w:b/>
                <w:sz w:val="20"/>
              </w:rPr>
            </w:r>
            <w:r>
              <w:rPr>
                <w:rFonts w:ascii="Arial" w:hAnsi="Arial" w:cs="Arial"/>
                <w:b/>
                <w:sz w:val="20"/>
              </w:rPr>
              <w:fldChar w:fldCharType="separate"/>
            </w:r>
            <w:r w:rsidR="00855FCA">
              <w:rPr>
                <w:rFonts w:ascii="Arial" w:hAnsi="Arial" w:cs="Arial"/>
                <w:b/>
                <w:sz w:val="20"/>
              </w:rPr>
              <w:t>14.1</w:t>
            </w:r>
            <w:r>
              <w:rPr>
                <w:rFonts w:ascii="Arial" w:hAnsi="Arial" w:cs="Arial"/>
                <w:b/>
                <w:sz w:val="20"/>
              </w:rPr>
              <w:fldChar w:fldCharType="end"/>
            </w: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8F15D5" w:rsidRDefault="008F15D5" w:rsidP="00507AF9">
            <w:pPr>
              <w:spacing w:before="60" w:after="60"/>
              <w:ind w:firstLine="0"/>
              <w:rPr>
                <w:rFonts w:ascii="Arial" w:hAnsi="Arial" w:cs="Arial"/>
                <w:b/>
                <w:sz w:val="20"/>
              </w:rPr>
            </w:pPr>
            <w:r w:rsidRPr="008F15D5">
              <w:rPr>
                <w:rFonts w:ascii="Arial" w:hAnsi="Arial" w:cs="Arial"/>
                <w:b/>
                <w:sz w:val="20"/>
              </w:rPr>
              <w:t>Depreciation</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C34650" w:rsidRDefault="008F15D5" w:rsidP="008F15D5">
            <w:pPr>
              <w:spacing w:before="60" w:after="60"/>
              <w:ind w:left="313" w:firstLine="0"/>
              <w:jc w:val="left"/>
              <w:rPr>
                <w:rFonts w:ascii="Arial" w:hAnsi="Arial" w:cs="Arial"/>
                <w:sz w:val="20"/>
              </w:rPr>
            </w:pPr>
            <w:r>
              <w:rPr>
                <w:rFonts w:ascii="Arial" w:hAnsi="Arial" w:cs="Arial"/>
                <w:sz w:val="20"/>
              </w:rPr>
              <w:t>Investment Property</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_Ref1119632 \r \h </w:instrText>
            </w:r>
            <w:r>
              <w:rPr>
                <w:rFonts w:ascii="Arial" w:hAnsi="Arial" w:cs="Arial"/>
                <w:b/>
                <w:sz w:val="20"/>
              </w:rPr>
            </w:r>
            <w:r>
              <w:rPr>
                <w:rFonts w:ascii="Arial" w:hAnsi="Arial" w:cs="Arial"/>
                <w:b/>
                <w:sz w:val="20"/>
              </w:rPr>
              <w:fldChar w:fldCharType="separate"/>
            </w:r>
            <w:r w:rsidR="00855FCA">
              <w:rPr>
                <w:rFonts w:ascii="Arial" w:hAnsi="Arial" w:cs="Arial"/>
                <w:b/>
                <w:sz w:val="20"/>
              </w:rPr>
              <w:t>9.1</w:t>
            </w:r>
            <w:r>
              <w:rPr>
                <w:rFonts w:ascii="Arial" w:hAnsi="Arial" w:cs="Arial"/>
                <w:b/>
                <w:sz w:val="20"/>
              </w:rPr>
              <w:fldChar w:fldCharType="end"/>
            </w: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C34650" w:rsidRDefault="008F15D5" w:rsidP="008F15D5">
            <w:pPr>
              <w:spacing w:before="60" w:after="60"/>
              <w:ind w:left="313" w:firstLine="0"/>
              <w:jc w:val="left"/>
              <w:rPr>
                <w:rFonts w:ascii="Arial" w:hAnsi="Arial" w:cs="Arial"/>
                <w:sz w:val="20"/>
              </w:rPr>
            </w:pPr>
            <w:r>
              <w:rPr>
                <w:rFonts w:ascii="Arial" w:hAnsi="Arial" w:cs="Arial"/>
                <w:sz w:val="20"/>
              </w:rPr>
              <w:t xml:space="preserve">Property, Plant and Equipment </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_Ref1119681 \r \h </w:instrText>
            </w:r>
            <w:r>
              <w:rPr>
                <w:rFonts w:ascii="Arial" w:hAnsi="Arial" w:cs="Arial"/>
                <w:b/>
                <w:sz w:val="20"/>
              </w:rPr>
            </w:r>
            <w:r>
              <w:rPr>
                <w:rFonts w:ascii="Arial" w:hAnsi="Arial" w:cs="Arial"/>
                <w:b/>
                <w:sz w:val="20"/>
              </w:rPr>
              <w:fldChar w:fldCharType="separate"/>
            </w:r>
            <w:r w:rsidR="00855FCA">
              <w:rPr>
                <w:rFonts w:ascii="Arial" w:hAnsi="Arial" w:cs="Arial"/>
                <w:b/>
                <w:sz w:val="20"/>
              </w:rPr>
              <w:t>11.1</w:t>
            </w:r>
            <w:r>
              <w:rPr>
                <w:rFonts w:ascii="Arial" w:hAnsi="Arial" w:cs="Arial"/>
                <w:b/>
                <w:sz w:val="20"/>
              </w:rPr>
              <w:fldChar w:fldCharType="end"/>
            </w: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8F15D5" w:rsidRPr="0026528B" w:rsidTr="00507AF9">
        <w:tc>
          <w:tcPr>
            <w:tcW w:w="2643" w:type="pct"/>
            <w:tcBorders>
              <w:top w:val="nil"/>
              <w:bottom w:val="nil"/>
              <w:right w:val="nil"/>
            </w:tcBorders>
            <w:shd w:val="clear" w:color="auto" w:fill="auto"/>
          </w:tcPr>
          <w:p w:rsidR="008F15D5" w:rsidRPr="00C34650" w:rsidRDefault="008F15D5" w:rsidP="008F15D5">
            <w:pPr>
              <w:spacing w:before="60" w:after="60"/>
              <w:ind w:left="313" w:firstLine="0"/>
              <w:jc w:val="left"/>
              <w:rPr>
                <w:rFonts w:ascii="Arial" w:hAnsi="Arial" w:cs="Arial"/>
                <w:sz w:val="20"/>
              </w:rPr>
            </w:pPr>
            <w:r>
              <w:rPr>
                <w:rFonts w:ascii="Arial" w:hAnsi="Arial" w:cs="Arial"/>
                <w:sz w:val="20"/>
              </w:rPr>
              <w:t>Biological Assets</w:t>
            </w:r>
          </w:p>
        </w:tc>
        <w:tc>
          <w:tcPr>
            <w:tcW w:w="495" w:type="pct"/>
            <w:tcBorders>
              <w:top w:val="nil"/>
              <w:left w:val="nil"/>
              <w:bottom w:val="nil"/>
            </w:tcBorders>
            <w:shd w:val="clear" w:color="auto" w:fill="auto"/>
          </w:tcPr>
          <w:p w:rsidR="008F15D5" w:rsidRPr="00EF6865" w:rsidRDefault="008F15D5"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_Ref1119726 \r \h </w:instrText>
            </w:r>
            <w:r>
              <w:rPr>
                <w:rFonts w:ascii="Arial" w:hAnsi="Arial" w:cs="Arial"/>
                <w:b/>
                <w:sz w:val="20"/>
              </w:rPr>
            </w:r>
            <w:r>
              <w:rPr>
                <w:rFonts w:ascii="Arial" w:hAnsi="Arial" w:cs="Arial"/>
                <w:b/>
                <w:sz w:val="20"/>
              </w:rPr>
              <w:fldChar w:fldCharType="separate"/>
            </w:r>
            <w:r w:rsidR="00855FCA">
              <w:rPr>
                <w:rFonts w:ascii="Arial" w:hAnsi="Arial" w:cs="Arial"/>
                <w:b/>
                <w:sz w:val="20"/>
              </w:rPr>
              <w:t>12.1</w:t>
            </w:r>
            <w:r>
              <w:rPr>
                <w:rFonts w:ascii="Arial" w:hAnsi="Arial" w:cs="Arial"/>
                <w:b/>
                <w:sz w:val="20"/>
              </w:rPr>
              <w:fldChar w:fldCharType="end"/>
            </w:r>
          </w:p>
        </w:tc>
        <w:tc>
          <w:tcPr>
            <w:tcW w:w="930"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15D5" w:rsidRPr="0026528B" w:rsidRDefault="008F15D5" w:rsidP="00507AF9">
            <w:pPr>
              <w:spacing w:before="60" w:after="60"/>
              <w:ind w:firstLine="0"/>
              <w:jc w:val="right"/>
              <w:rPr>
                <w:rFonts w:ascii="Arial" w:hAnsi="Arial" w:cs="Arial"/>
                <w:sz w:val="20"/>
              </w:rPr>
            </w:pPr>
          </w:p>
        </w:tc>
      </w:tr>
      <w:tr w:rsidR="006F406B" w:rsidRPr="0026528B" w:rsidTr="00507AF9">
        <w:tc>
          <w:tcPr>
            <w:tcW w:w="2643" w:type="pct"/>
            <w:tcBorders>
              <w:top w:val="nil"/>
              <w:bottom w:val="nil"/>
              <w:right w:val="nil"/>
            </w:tcBorders>
            <w:shd w:val="clear" w:color="auto" w:fill="auto"/>
          </w:tcPr>
          <w:p w:rsidR="006F406B" w:rsidRPr="006F406B" w:rsidRDefault="006F406B" w:rsidP="0091593B">
            <w:pPr>
              <w:spacing w:before="60" w:after="60"/>
              <w:ind w:firstLine="0"/>
              <w:jc w:val="left"/>
              <w:rPr>
                <w:rFonts w:ascii="Arial" w:hAnsi="Arial" w:cs="Arial"/>
                <w:b/>
                <w:sz w:val="20"/>
              </w:rPr>
            </w:pPr>
            <w:r w:rsidRPr="006F406B">
              <w:rPr>
                <w:rFonts w:ascii="Arial" w:hAnsi="Arial" w:cs="Arial"/>
                <w:b/>
                <w:sz w:val="20"/>
              </w:rPr>
              <w:t>Impairment Loss / Reversal Of Impairment</w:t>
            </w:r>
            <w:r w:rsidR="0091593B">
              <w:rPr>
                <w:rFonts w:ascii="Arial" w:hAnsi="Arial" w:cs="Arial"/>
                <w:b/>
                <w:sz w:val="20"/>
              </w:rPr>
              <w:t xml:space="preserve"> </w:t>
            </w:r>
            <w:r w:rsidR="0091593B" w:rsidRPr="0091593B">
              <w:rPr>
                <w:rFonts w:ascii="Arial" w:hAnsi="Arial" w:cs="Arial"/>
                <w:b/>
                <w:color w:val="FF0000"/>
                <w:sz w:val="20"/>
              </w:rPr>
              <w:t>[21p.75(a)&amp;(b)</w:t>
            </w:r>
            <w:r w:rsidR="00AC4D72">
              <w:rPr>
                <w:rFonts w:ascii="Arial" w:hAnsi="Arial" w:cs="Arial"/>
                <w:b/>
                <w:color w:val="FF0000"/>
                <w:sz w:val="20"/>
              </w:rPr>
              <w:t>, 26p.117</w:t>
            </w:r>
            <w:r w:rsidR="00AC4D72" w:rsidRPr="0091593B">
              <w:rPr>
                <w:rFonts w:ascii="Arial" w:hAnsi="Arial" w:cs="Arial"/>
                <w:b/>
                <w:color w:val="FF0000"/>
                <w:sz w:val="20"/>
              </w:rPr>
              <w:t>(a)&amp;(b)</w:t>
            </w:r>
            <w:r w:rsidR="0091593B" w:rsidRPr="0091593B">
              <w:rPr>
                <w:rFonts w:ascii="Arial" w:hAnsi="Arial" w:cs="Arial"/>
                <w:b/>
                <w:color w:val="FF0000"/>
                <w:sz w:val="20"/>
              </w:rPr>
              <w:t>]</w:t>
            </w:r>
          </w:p>
        </w:tc>
        <w:tc>
          <w:tcPr>
            <w:tcW w:w="495" w:type="pct"/>
            <w:tcBorders>
              <w:top w:val="nil"/>
              <w:left w:val="nil"/>
              <w:bottom w:val="nil"/>
            </w:tcBorders>
            <w:shd w:val="clear" w:color="auto" w:fill="auto"/>
          </w:tcPr>
          <w:p w:rsidR="006F406B" w:rsidRDefault="006F406B" w:rsidP="00507AF9">
            <w:pPr>
              <w:spacing w:before="60" w:after="60"/>
              <w:ind w:firstLine="0"/>
              <w:jc w:val="center"/>
              <w:rPr>
                <w:rFonts w:ascii="Arial" w:hAnsi="Arial" w:cs="Arial"/>
                <w:b/>
                <w:sz w:val="20"/>
              </w:rPr>
            </w:pPr>
          </w:p>
        </w:tc>
        <w:tc>
          <w:tcPr>
            <w:tcW w:w="930"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r>
      <w:tr w:rsidR="006F406B" w:rsidRPr="0026528B" w:rsidTr="00507AF9">
        <w:tc>
          <w:tcPr>
            <w:tcW w:w="2643" w:type="pct"/>
            <w:tcBorders>
              <w:top w:val="nil"/>
              <w:bottom w:val="nil"/>
              <w:right w:val="nil"/>
            </w:tcBorders>
            <w:shd w:val="clear" w:color="auto" w:fill="auto"/>
          </w:tcPr>
          <w:p w:rsidR="006F406B" w:rsidRDefault="006F406B" w:rsidP="008F15D5">
            <w:pPr>
              <w:spacing w:before="60" w:after="60"/>
              <w:ind w:left="313" w:firstLine="0"/>
              <w:jc w:val="left"/>
              <w:rPr>
                <w:rFonts w:ascii="Arial" w:hAnsi="Arial" w:cs="Arial"/>
                <w:sz w:val="20"/>
              </w:rPr>
            </w:pPr>
            <w:r>
              <w:rPr>
                <w:rFonts w:ascii="Arial" w:hAnsi="Arial" w:cs="Arial"/>
                <w:sz w:val="20"/>
              </w:rPr>
              <w:t>Intangible Assets</w:t>
            </w:r>
          </w:p>
        </w:tc>
        <w:tc>
          <w:tcPr>
            <w:tcW w:w="495" w:type="pct"/>
            <w:tcBorders>
              <w:top w:val="nil"/>
              <w:left w:val="nil"/>
              <w:bottom w:val="nil"/>
            </w:tcBorders>
            <w:shd w:val="clear" w:color="auto" w:fill="auto"/>
          </w:tcPr>
          <w:p w:rsidR="006F406B" w:rsidRDefault="006F406B"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_Ref1119512 \r \h </w:instrText>
            </w:r>
            <w:r>
              <w:rPr>
                <w:rFonts w:ascii="Arial" w:hAnsi="Arial" w:cs="Arial"/>
                <w:b/>
                <w:sz w:val="20"/>
              </w:rPr>
            </w:r>
            <w:r>
              <w:rPr>
                <w:rFonts w:ascii="Arial" w:hAnsi="Arial" w:cs="Arial"/>
                <w:b/>
                <w:sz w:val="20"/>
              </w:rPr>
              <w:fldChar w:fldCharType="separate"/>
            </w:r>
            <w:r w:rsidR="00855FCA">
              <w:rPr>
                <w:rFonts w:ascii="Arial" w:hAnsi="Arial" w:cs="Arial"/>
                <w:b/>
                <w:sz w:val="20"/>
              </w:rPr>
              <w:t>14.1</w:t>
            </w:r>
            <w:r>
              <w:rPr>
                <w:rFonts w:ascii="Arial" w:hAnsi="Arial" w:cs="Arial"/>
                <w:b/>
                <w:sz w:val="20"/>
              </w:rPr>
              <w:fldChar w:fldCharType="end"/>
            </w:r>
          </w:p>
        </w:tc>
        <w:tc>
          <w:tcPr>
            <w:tcW w:w="930"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r>
      <w:tr w:rsidR="006F406B" w:rsidRPr="0026528B" w:rsidTr="00507AF9">
        <w:tc>
          <w:tcPr>
            <w:tcW w:w="2643" w:type="pct"/>
            <w:tcBorders>
              <w:top w:val="nil"/>
              <w:bottom w:val="nil"/>
              <w:right w:val="nil"/>
            </w:tcBorders>
            <w:shd w:val="clear" w:color="auto" w:fill="auto"/>
          </w:tcPr>
          <w:p w:rsidR="006F406B" w:rsidRDefault="006F406B" w:rsidP="008F15D5">
            <w:pPr>
              <w:spacing w:before="60" w:after="60"/>
              <w:ind w:left="313" w:firstLine="0"/>
              <w:jc w:val="left"/>
              <w:rPr>
                <w:rFonts w:ascii="Arial" w:hAnsi="Arial" w:cs="Arial"/>
                <w:sz w:val="20"/>
              </w:rPr>
            </w:pPr>
            <w:r>
              <w:rPr>
                <w:rFonts w:ascii="Arial" w:hAnsi="Arial" w:cs="Arial"/>
                <w:sz w:val="20"/>
              </w:rPr>
              <w:t>Investment Property</w:t>
            </w:r>
          </w:p>
        </w:tc>
        <w:tc>
          <w:tcPr>
            <w:tcW w:w="495" w:type="pct"/>
            <w:tcBorders>
              <w:top w:val="nil"/>
              <w:left w:val="nil"/>
              <w:bottom w:val="nil"/>
            </w:tcBorders>
            <w:shd w:val="clear" w:color="auto" w:fill="auto"/>
          </w:tcPr>
          <w:p w:rsidR="006F406B" w:rsidRDefault="006F406B"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_Ref1119632 \r \h </w:instrText>
            </w:r>
            <w:r>
              <w:rPr>
                <w:rFonts w:ascii="Arial" w:hAnsi="Arial" w:cs="Arial"/>
                <w:b/>
                <w:sz w:val="20"/>
              </w:rPr>
            </w:r>
            <w:r>
              <w:rPr>
                <w:rFonts w:ascii="Arial" w:hAnsi="Arial" w:cs="Arial"/>
                <w:b/>
                <w:sz w:val="20"/>
              </w:rPr>
              <w:fldChar w:fldCharType="separate"/>
            </w:r>
            <w:r w:rsidR="00855FCA">
              <w:rPr>
                <w:rFonts w:ascii="Arial" w:hAnsi="Arial" w:cs="Arial"/>
                <w:b/>
                <w:sz w:val="20"/>
              </w:rPr>
              <w:t>9.1</w:t>
            </w:r>
            <w:r>
              <w:rPr>
                <w:rFonts w:ascii="Arial" w:hAnsi="Arial" w:cs="Arial"/>
                <w:b/>
                <w:sz w:val="20"/>
              </w:rPr>
              <w:fldChar w:fldCharType="end"/>
            </w:r>
          </w:p>
        </w:tc>
        <w:tc>
          <w:tcPr>
            <w:tcW w:w="930"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r>
      <w:tr w:rsidR="006F406B" w:rsidRPr="0026528B" w:rsidTr="00507AF9">
        <w:tc>
          <w:tcPr>
            <w:tcW w:w="2643" w:type="pct"/>
            <w:tcBorders>
              <w:top w:val="nil"/>
              <w:bottom w:val="nil"/>
              <w:right w:val="nil"/>
            </w:tcBorders>
            <w:shd w:val="clear" w:color="auto" w:fill="auto"/>
          </w:tcPr>
          <w:p w:rsidR="006F406B" w:rsidRDefault="006F406B" w:rsidP="008F15D5">
            <w:pPr>
              <w:spacing w:before="60" w:after="60"/>
              <w:ind w:left="313" w:firstLine="0"/>
              <w:jc w:val="left"/>
              <w:rPr>
                <w:rFonts w:ascii="Arial" w:hAnsi="Arial" w:cs="Arial"/>
                <w:sz w:val="20"/>
              </w:rPr>
            </w:pPr>
            <w:r>
              <w:rPr>
                <w:rFonts w:ascii="Arial" w:hAnsi="Arial" w:cs="Arial"/>
                <w:sz w:val="20"/>
              </w:rPr>
              <w:t>Property, Plant and Equipment</w:t>
            </w:r>
          </w:p>
        </w:tc>
        <w:tc>
          <w:tcPr>
            <w:tcW w:w="495" w:type="pct"/>
            <w:tcBorders>
              <w:top w:val="nil"/>
              <w:left w:val="nil"/>
              <w:bottom w:val="nil"/>
            </w:tcBorders>
            <w:shd w:val="clear" w:color="auto" w:fill="auto"/>
          </w:tcPr>
          <w:p w:rsidR="006F406B" w:rsidRDefault="006F406B"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_Ref1119681 \r \h </w:instrText>
            </w:r>
            <w:r>
              <w:rPr>
                <w:rFonts w:ascii="Arial" w:hAnsi="Arial" w:cs="Arial"/>
                <w:b/>
                <w:sz w:val="20"/>
              </w:rPr>
            </w:r>
            <w:r>
              <w:rPr>
                <w:rFonts w:ascii="Arial" w:hAnsi="Arial" w:cs="Arial"/>
                <w:b/>
                <w:sz w:val="20"/>
              </w:rPr>
              <w:fldChar w:fldCharType="separate"/>
            </w:r>
            <w:r w:rsidR="00855FCA">
              <w:rPr>
                <w:rFonts w:ascii="Arial" w:hAnsi="Arial" w:cs="Arial"/>
                <w:b/>
                <w:sz w:val="20"/>
              </w:rPr>
              <w:t>11.1</w:t>
            </w:r>
            <w:r>
              <w:rPr>
                <w:rFonts w:ascii="Arial" w:hAnsi="Arial" w:cs="Arial"/>
                <w:b/>
                <w:sz w:val="20"/>
              </w:rPr>
              <w:fldChar w:fldCharType="end"/>
            </w:r>
          </w:p>
        </w:tc>
        <w:tc>
          <w:tcPr>
            <w:tcW w:w="930"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r>
      <w:tr w:rsidR="006F406B" w:rsidRPr="0026528B" w:rsidTr="00507AF9">
        <w:tc>
          <w:tcPr>
            <w:tcW w:w="2643" w:type="pct"/>
            <w:tcBorders>
              <w:top w:val="nil"/>
              <w:bottom w:val="nil"/>
              <w:right w:val="nil"/>
            </w:tcBorders>
            <w:shd w:val="clear" w:color="auto" w:fill="auto"/>
          </w:tcPr>
          <w:p w:rsidR="006F406B" w:rsidRDefault="006F406B" w:rsidP="008F15D5">
            <w:pPr>
              <w:spacing w:before="60" w:after="60"/>
              <w:ind w:left="313" w:firstLine="0"/>
              <w:jc w:val="left"/>
              <w:rPr>
                <w:rFonts w:ascii="Arial" w:hAnsi="Arial" w:cs="Arial"/>
                <w:sz w:val="20"/>
              </w:rPr>
            </w:pPr>
            <w:r>
              <w:rPr>
                <w:rFonts w:ascii="Arial" w:hAnsi="Arial" w:cs="Arial"/>
                <w:sz w:val="20"/>
              </w:rPr>
              <w:t>Biological Assets</w:t>
            </w:r>
          </w:p>
        </w:tc>
        <w:tc>
          <w:tcPr>
            <w:tcW w:w="495" w:type="pct"/>
            <w:tcBorders>
              <w:top w:val="nil"/>
              <w:left w:val="nil"/>
              <w:bottom w:val="nil"/>
            </w:tcBorders>
            <w:shd w:val="clear" w:color="auto" w:fill="auto"/>
          </w:tcPr>
          <w:p w:rsidR="006F406B" w:rsidRDefault="006F406B"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_Ref1119726 \r \h </w:instrText>
            </w:r>
            <w:r>
              <w:rPr>
                <w:rFonts w:ascii="Arial" w:hAnsi="Arial" w:cs="Arial"/>
                <w:b/>
                <w:sz w:val="20"/>
              </w:rPr>
            </w:r>
            <w:r>
              <w:rPr>
                <w:rFonts w:ascii="Arial" w:hAnsi="Arial" w:cs="Arial"/>
                <w:b/>
                <w:sz w:val="20"/>
              </w:rPr>
              <w:fldChar w:fldCharType="separate"/>
            </w:r>
            <w:r w:rsidR="00855FCA">
              <w:rPr>
                <w:rFonts w:ascii="Arial" w:hAnsi="Arial" w:cs="Arial"/>
                <w:b/>
                <w:sz w:val="20"/>
              </w:rPr>
              <w:t>12.1</w:t>
            </w:r>
            <w:r>
              <w:rPr>
                <w:rFonts w:ascii="Arial" w:hAnsi="Arial" w:cs="Arial"/>
                <w:b/>
                <w:sz w:val="20"/>
              </w:rPr>
              <w:fldChar w:fldCharType="end"/>
            </w:r>
          </w:p>
        </w:tc>
        <w:tc>
          <w:tcPr>
            <w:tcW w:w="930"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6F406B" w:rsidRPr="0026528B" w:rsidRDefault="006F406B" w:rsidP="00507AF9">
            <w:pPr>
              <w:spacing w:before="60" w:after="60"/>
              <w:ind w:firstLine="0"/>
              <w:jc w:val="right"/>
              <w:rPr>
                <w:rFonts w:ascii="Arial" w:hAnsi="Arial" w:cs="Arial"/>
                <w:sz w:val="20"/>
              </w:rPr>
            </w:pPr>
          </w:p>
        </w:tc>
      </w:tr>
      <w:tr w:rsidR="008F15D5" w:rsidRPr="0026528B" w:rsidTr="00275EE3">
        <w:tc>
          <w:tcPr>
            <w:tcW w:w="3138" w:type="pct"/>
            <w:gridSpan w:val="2"/>
            <w:tcBorders>
              <w:top w:val="nil"/>
              <w:bottom w:val="nil"/>
            </w:tcBorders>
            <w:shd w:val="clear" w:color="auto" w:fill="FFFFFF" w:themeFill="background1"/>
            <w:vAlign w:val="center"/>
          </w:tcPr>
          <w:p w:rsidR="008F15D5" w:rsidRPr="00F907F9" w:rsidRDefault="008F15D5"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FFFFFF" w:themeFill="background1"/>
          </w:tcPr>
          <w:p w:rsidR="008F15D5" w:rsidRPr="0026528B" w:rsidRDefault="008F15D5" w:rsidP="00507AF9">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8F15D5" w:rsidRPr="0026528B" w:rsidRDefault="008F15D5" w:rsidP="00507AF9">
            <w:pPr>
              <w:spacing w:before="60" w:after="60"/>
              <w:ind w:firstLine="0"/>
              <w:jc w:val="right"/>
              <w:rPr>
                <w:rFonts w:ascii="Arial" w:hAnsi="Arial" w:cs="Arial"/>
                <w:sz w:val="20"/>
              </w:rPr>
            </w:pPr>
          </w:p>
        </w:tc>
      </w:tr>
      <w:tr w:rsidR="00275EE3" w:rsidRPr="0026528B" w:rsidTr="00275EE3">
        <w:tc>
          <w:tcPr>
            <w:tcW w:w="3138" w:type="pct"/>
            <w:gridSpan w:val="2"/>
            <w:tcBorders>
              <w:top w:val="nil"/>
              <w:bottom w:val="nil"/>
            </w:tcBorders>
            <w:shd w:val="clear" w:color="auto" w:fill="FFFFFF" w:themeFill="background1"/>
            <w:vAlign w:val="center"/>
          </w:tcPr>
          <w:p w:rsidR="00275EE3" w:rsidRDefault="00275EE3" w:rsidP="00507AF9">
            <w:pPr>
              <w:spacing w:before="60" w:after="60"/>
              <w:ind w:firstLine="0"/>
              <w:rPr>
                <w:rFonts w:ascii="Arial" w:hAnsi="Arial" w:cs="Arial"/>
                <w:b/>
                <w:sz w:val="20"/>
              </w:rPr>
            </w:pPr>
          </w:p>
        </w:tc>
        <w:tc>
          <w:tcPr>
            <w:tcW w:w="930" w:type="pct"/>
            <w:tcBorders>
              <w:top w:val="nil"/>
              <w:bottom w:val="nil"/>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r>
      <w:tr w:rsidR="00275EE3" w:rsidRPr="0026528B" w:rsidTr="00275EE3">
        <w:tc>
          <w:tcPr>
            <w:tcW w:w="3138" w:type="pct"/>
            <w:gridSpan w:val="2"/>
            <w:tcBorders>
              <w:top w:val="nil"/>
              <w:bottom w:val="nil"/>
            </w:tcBorders>
            <w:shd w:val="clear" w:color="auto" w:fill="FFFFFF" w:themeFill="background1"/>
            <w:vAlign w:val="center"/>
          </w:tcPr>
          <w:p w:rsidR="00275EE3" w:rsidRDefault="00275EE3" w:rsidP="00507AF9">
            <w:pPr>
              <w:spacing w:before="60" w:after="60"/>
              <w:ind w:firstLine="0"/>
              <w:rPr>
                <w:rFonts w:ascii="Arial" w:hAnsi="Arial" w:cs="Arial"/>
                <w:sz w:val="20"/>
              </w:rPr>
            </w:pPr>
            <w:r>
              <w:rPr>
                <w:rFonts w:ascii="Arial" w:hAnsi="Arial" w:cs="Arial"/>
                <w:sz w:val="20"/>
              </w:rPr>
              <w:t>Compensation from third parties for items of PPE</w:t>
            </w:r>
            <w:r w:rsidR="00D946BE">
              <w:rPr>
                <w:rFonts w:ascii="Arial" w:hAnsi="Arial" w:cs="Arial"/>
                <w:sz w:val="20"/>
              </w:rPr>
              <w:t xml:space="preserve"> and Heritage Assets</w:t>
            </w:r>
            <w:r>
              <w:rPr>
                <w:rFonts w:ascii="Arial" w:hAnsi="Arial" w:cs="Arial"/>
                <w:sz w:val="20"/>
              </w:rPr>
              <w:t xml:space="preserve"> that were impaired, lost or given up that is included in the municipality’s surplus/deficit </w:t>
            </w:r>
          </w:p>
          <w:p w:rsidR="00275EE3" w:rsidRPr="009C04FC" w:rsidRDefault="009C04FC" w:rsidP="00507AF9">
            <w:pPr>
              <w:spacing w:before="60" w:after="60"/>
              <w:ind w:firstLine="0"/>
              <w:rPr>
                <w:rFonts w:ascii="Arial" w:hAnsi="Arial" w:cs="Arial"/>
                <w:b/>
                <w:sz w:val="20"/>
              </w:rPr>
            </w:pPr>
            <w:r w:rsidRPr="009C04FC">
              <w:rPr>
                <w:rFonts w:ascii="Arial" w:hAnsi="Arial" w:cs="Arial"/>
                <w:b/>
                <w:color w:val="FF0000"/>
                <w:sz w:val="20"/>
              </w:rPr>
              <w:t>[17p.86(c)</w:t>
            </w:r>
            <w:r w:rsidR="00D946BE">
              <w:rPr>
                <w:rFonts w:ascii="Arial" w:hAnsi="Arial" w:cs="Arial"/>
                <w:b/>
                <w:color w:val="FF0000"/>
                <w:sz w:val="20"/>
              </w:rPr>
              <w:t xml:space="preserve"> &amp; 103p.91(d)</w:t>
            </w:r>
            <w:r w:rsidRPr="009C04FC">
              <w:rPr>
                <w:rFonts w:ascii="Arial" w:hAnsi="Arial" w:cs="Arial"/>
                <w:b/>
                <w:color w:val="FF0000"/>
                <w:sz w:val="20"/>
              </w:rPr>
              <w:t>]</w:t>
            </w:r>
          </w:p>
        </w:tc>
        <w:tc>
          <w:tcPr>
            <w:tcW w:w="930" w:type="pct"/>
            <w:tcBorders>
              <w:top w:val="nil"/>
              <w:bottom w:val="nil"/>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r>
      <w:tr w:rsidR="00275EE3" w:rsidRPr="0026528B" w:rsidTr="00507AF9">
        <w:tc>
          <w:tcPr>
            <w:tcW w:w="3138" w:type="pct"/>
            <w:gridSpan w:val="2"/>
            <w:tcBorders>
              <w:top w:val="nil"/>
              <w:bottom w:val="single" w:sz="4" w:space="0" w:color="auto"/>
            </w:tcBorders>
            <w:shd w:val="clear" w:color="auto" w:fill="FFFFFF" w:themeFill="background1"/>
            <w:vAlign w:val="center"/>
          </w:tcPr>
          <w:p w:rsidR="00275EE3" w:rsidRDefault="00275EE3" w:rsidP="00507AF9">
            <w:pPr>
              <w:spacing w:before="60" w:after="60"/>
              <w:ind w:firstLine="0"/>
              <w:rPr>
                <w:rFonts w:ascii="Arial" w:hAnsi="Arial" w:cs="Arial"/>
                <w:b/>
                <w:sz w:val="20"/>
              </w:rPr>
            </w:pPr>
          </w:p>
        </w:tc>
        <w:tc>
          <w:tcPr>
            <w:tcW w:w="930" w:type="pct"/>
            <w:tcBorders>
              <w:top w:val="nil"/>
              <w:bottom w:val="single" w:sz="4" w:space="0" w:color="auto"/>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275EE3" w:rsidRPr="0026528B" w:rsidRDefault="00275EE3" w:rsidP="00507AF9">
            <w:pPr>
              <w:spacing w:before="60" w:after="60"/>
              <w:ind w:firstLine="0"/>
              <w:jc w:val="right"/>
              <w:rPr>
                <w:rFonts w:ascii="Arial" w:hAnsi="Arial" w:cs="Arial"/>
                <w:sz w:val="20"/>
              </w:rPr>
            </w:pPr>
          </w:p>
        </w:tc>
      </w:tr>
    </w:tbl>
    <w:p w:rsidR="008F15D5" w:rsidRDefault="008F15D5" w:rsidP="008F15D5">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8F15D5" w:rsidRPr="008B60EF" w:rsidTr="00507AF9">
        <w:tc>
          <w:tcPr>
            <w:tcW w:w="9912" w:type="dxa"/>
            <w:shd w:val="clear" w:color="auto" w:fill="E2EFD9" w:themeFill="accent6" w:themeFillTint="33"/>
          </w:tcPr>
          <w:p w:rsidR="008F15D5" w:rsidRPr="00B91B29" w:rsidRDefault="008F15D5" w:rsidP="008B60EF">
            <w:pPr>
              <w:spacing w:before="60" w:after="60"/>
              <w:ind w:firstLine="0"/>
              <w:rPr>
                <w:rFonts w:ascii="Arial" w:hAnsi="Arial" w:cs="Arial"/>
                <w:b/>
                <w:i/>
                <w:sz w:val="20"/>
              </w:rPr>
            </w:pPr>
            <w:r w:rsidRPr="00B91B29">
              <w:rPr>
                <w:rFonts w:ascii="Arial" w:hAnsi="Arial" w:cs="Arial"/>
                <w:b/>
                <w:i/>
                <w:sz w:val="20"/>
              </w:rPr>
              <w:t xml:space="preserve">Commentary:  </w:t>
            </w:r>
          </w:p>
          <w:p w:rsidR="008F15D5" w:rsidRPr="008B60EF" w:rsidRDefault="00FE466B" w:rsidP="008B60EF">
            <w:pPr>
              <w:spacing w:before="60" w:after="60"/>
              <w:ind w:firstLine="0"/>
              <w:rPr>
                <w:rFonts w:ascii="Arial" w:hAnsi="Arial" w:cs="Arial"/>
                <w:i/>
                <w:sz w:val="20"/>
              </w:rPr>
            </w:pPr>
            <w:r w:rsidRPr="008B60EF">
              <w:rPr>
                <w:rFonts w:ascii="Arial" w:hAnsi="Arial" w:cs="Arial"/>
                <w:i/>
                <w:sz w:val="20"/>
              </w:rPr>
              <w:t>With regard to any material impairment loss recognised or reversed, the reporting entity should disclose:</w:t>
            </w:r>
          </w:p>
          <w:p w:rsidR="00FE466B" w:rsidRPr="008B60EF" w:rsidRDefault="00FE466B" w:rsidP="00B4401A">
            <w:pPr>
              <w:pStyle w:val="ListParagraph"/>
              <w:numPr>
                <w:ilvl w:val="0"/>
                <w:numId w:val="48"/>
              </w:numPr>
              <w:spacing w:before="60" w:after="60"/>
              <w:ind w:left="357" w:hanging="357"/>
              <w:contextualSpacing w:val="0"/>
              <w:rPr>
                <w:rFonts w:ascii="Arial" w:hAnsi="Arial" w:cs="Arial"/>
                <w:i/>
                <w:sz w:val="20"/>
              </w:rPr>
            </w:pPr>
            <w:r w:rsidRPr="008B60EF">
              <w:rPr>
                <w:rFonts w:ascii="Arial" w:hAnsi="Arial" w:cs="Arial"/>
                <w:i/>
                <w:sz w:val="20"/>
              </w:rPr>
              <w:t>the events and circumstances that led to the recognition or reversal of the impairment loss;</w:t>
            </w:r>
          </w:p>
          <w:p w:rsidR="00FE466B" w:rsidRPr="008B60EF" w:rsidRDefault="00FE466B" w:rsidP="00B4401A">
            <w:pPr>
              <w:pStyle w:val="ListParagraph"/>
              <w:numPr>
                <w:ilvl w:val="0"/>
                <w:numId w:val="48"/>
              </w:numPr>
              <w:spacing w:before="60" w:after="60"/>
              <w:ind w:left="357" w:hanging="357"/>
              <w:contextualSpacing w:val="0"/>
              <w:rPr>
                <w:rFonts w:ascii="Arial" w:hAnsi="Arial" w:cs="Arial"/>
                <w:i/>
                <w:sz w:val="20"/>
              </w:rPr>
            </w:pPr>
            <w:r w:rsidRPr="008B60EF">
              <w:rPr>
                <w:rFonts w:ascii="Arial" w:hAnsi="Arial" w:cs="Arial"/>
                <w:i/>
                <w:sz w:val="20"/>
              </w:rPr>
              <w:t>the amount of the impairment loss recognised or reversed;</w:t>
            </w:r>
          </w:p>
          <w:p w:rsidR="00FE466B" w:rsidRPr="008B60EF" w:rsidRDefault="00FE466B" w:rsidP="00B4401A">
            <w:pPr>
              <w:pStyle w:val="ListParagraph"/>
              <w:numPr>
                <w:ilvl w:val="0"/>
                <w:numId w:val="48"/>
              </w:numPr>
              <w:spacing w:before="60" w:after="60"/>
              <w:ind w:left="357" w:hanging="357"/>
              <w:contextualSpacing w:val="0"/>
              <w:rPr>
                <w:rFonts w:ascii="Arial" w:hAnsi="Arial" w:cs="Arial"/>
                <w:i/>
                <w:sz w:val="20"/>
              </w:rPr>
            </w:pPr>
            <w:r w:rsidRPr="008B60EF">
              <w:rPr>
                <w:rFonts w:ascii="Arial" w:hAnsi="Arial" w:cs="Arial"/>
                <w:i/>
                <w:sz w:val="20"/>
              </w:rPr>
              <w:t>the nature of the asset</w:t>
            </w:r>
            <w:r w:rsidR="004C12BC" w:rsidRPr="008B60EF">
              <w:rPr>
                <w:rFonts w:ascii="Arial" w:hAnsi="Arial" w:cs="Arial"/>
                <w:i/>
                <w:sz w:val="20"/>
              </w:rPr>
              <w:t xml:space="preserve"> or cash-generating assets or cash-generating unit</w:t>
            </w:r>
            <w:r w:rsidRPr="008B60EF">
              <w:rPr>
                <w:rFonts w:ascii="Arial" w:hAnsi="Arial" w:cs="Arial"/>
                <w:i/>
                <w:sz w:val="20"/>
              </w:rPr>
              <w:t>;</w:t>
            </w:r>
          </w:p>
          <w:p w:rsidR="00FE466B" w:rsidRPr="008B60EF" w:rsidRDefault="00FE466B" w:rsidP="00B4401A">
            <w:pPr>
              <w:pStyle w:val="ListParagraph"/>
              <w:numPr>
                <w:ilvl w:val="0"/>
                <w:numId w:val="48"/>
              </w:numPr>
              <w:spacing w:before="60" w:after="60"/>
              <w:ind w:left="357" w:hanging="357"/>
              <w:contextualSpacing w:val="0"/>
              <w:rPr>
                <w:rFonts w:ascii="Arial" w:hAnsi="Arial" w:cs="Arial"/>
                <w:i/>
                <w:sz w:val="20"/>
              </w:rPr>
            </w:pPr>
            <w:r w:rsidRPr="008B60EF">
              <w:rPr>
                <w:rFonts w:ascii="Arial" w:hAnsi="Arial" w:cs="Arial"/>
                <w:i/>
                <w:sz w:val="20"/>
              </w:rPr>
              <w:t>whether the recoverable service amount is fair value less costs to sell, or its value in use and the method used to determine either;</w:t>
            </w:r>
          </w:p>
          <w:p w:rsidR="00FE466B" w:rsidRPr="008B60EF" w:rsidRDefault="00402962" w:rsidP="00B4401A">
            <w:pPr>
              <w:pStyle w:val="ListParagraph"/>
              <w:numPr>
                <w:ilvl w:val="0"/>
                <w:numId w:val="48"/>
              </w:numPr>
              <w:spacing w:before="60" w:after="60"/>
              <w:ind w:left="357" w:hanging="357"/>
              <w:contextualSpacing w:val="0"/>
              <w:rPr>
                <w:rFonts w:ascii="Arial" w:hAnsi="Arial" w:cs="Arial"/>
                <w:i/>
                <w:sz w:val="20"/>
              </w:rPr>
            </w:pPr>
            <w:r w:rsidRPr="008B60EF">
              <w:rPr>
                <w:rFonts w:ascii="Arial" w:hAnsi="Arial" w:cs="Arial"/>
                <w:i/>
                <w:sz w:val="20"/>
              </w:rPr>
              <w:t xml:space="preserve">whether an independent </w:t>
            </w:r>
            <w:proofErr w:type="spellStart"/>
            <w:r w:rsidRPr="008B60EF">
              <w:rPr>
                <w:rFonts w:ascii="Arial" w:hAnsi="Arial" w:cs="Arial"/>
                <w:i/>
                <w:sz w:val="20"/>
              </w:rPr>
              <w:t>valuer</w:t>
            </w:r>
            <w:proofErr w:type="spellEnd"/>
            <w:r w:rsidRPr="008B60EF">
              <w:rPr>
                <w:rFonts w:ascii="Arial" w:hAnsi="Arial" w:cs="Arial"/>
                <w:i/>
                <w:sz w:val="20"/>
              </w:rPr>
              <w:t xml:space="preserve"> was used to determine the recoverable service amount.</w:t>
            </w:r>
          </w:p>
        </w:tc>
      </w:tr>
    </w:tbl>
    <w:p w:rsidR="00A239F7" w:rsidRDefault="00A239F7" w:rsidP="008F15D5">
      <w:pPr>
        <w:ind w:firstLine="0"/>
        <w:rPr>
          <w:rFonts w:ascii="Arial" w:hAnsi="Arial" w:cs="Arial"/>
          <w:sz w:val="20"/>
        </w:rPr>
      </w:pPr>
    </w:p>
    <w:p w:rsidR="006F406B" w:rsidRDefault="006F406B">
      <w:pPr>
        <w:rPr>
          <w:rFonts w:ascii="Arial" w:hAnsi="Arial" w:cs="Arial"/>
          <w:b/>
          <w:color w:val="ED7D31" w:themeColor="accent2"/>
          <w:sz w:val="20"/>
        </w:rPr>
      </w:pPr>
      <w:r>
        <w:rPr>
          <w:rFonts w:ascii="Arial" w:hAnsi="Arial" w:cs="Arial"/>
          <w:b/>
          <w:color w:val="ED7D31" w:themeColor="accent2"/>
          <w:sz w:val="20"/>
        </w:rPr>
        <w:br w:type="page"/>
      </w:r>
    </w:p>
    <w:p w:rsidR="00A239F7" w:rsidRPr="008C7D5D" w:rsidRDefault="00A239F7" w:rsidP="00A239F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A239F7" w:rsidRPr="00EE44DE" w:rsidRDefault="00A239F7" w:rsidP="00B150D8">
      <w:pPr>
        <w:pStyle w:val="Heading2"/>
        <w:numPr>
          <w:ilvl w:val="1"/>
          <w:numId w:val="51"/>
        </w:numPr>
        <w:spacing w:before="120" w:after="120"/>
        <w:rPr>
          <w:rFonts w:ascii="Arial" w:hAnsi="Arial" w:cs="Arial"/>
          <w:b/>
          <w:color w:val="auto"/>
          <w:sz w:val="20"/>
        </w:rPr>
      </w:pPr>
      <w:bookmarkStart w:id="160" w:name="_Ref1132392"/>
      <w:bookmarkStart w:id="161" w:name="_Toc4669443"/>
      <w:r w:rsidRPr="00EE44DE">
        <w:rPr>
          <w:rFonts w:ascii="Arial" w:hAnsi="Arial" w:cs="Arial"/>
          <w:b/>
          <w:color w:val="auto"/>
          <w:sz w:val="20"/>
        </w:rPr>
        <w:t>Interest, Dividends and Rent on Land</w:t>
      </w:r>
      <w:bookmarkEnd w:id="160"/>
      <w:bookmarkEnd w:id="161"/>
    </w:p>
    <w:tbl>
      <w:tblPr>
        <w:tblStyle w:val="TableGrid"/>
        <w:tblW w:w="5000" w:type="pct"/>
        <w:tblLook w:val="04A0" w:firstRow="1" w:lastRow="0" w:firstColumn="1" w:lastColumn="0" w:noHBand="0" w:noVBand="1"/>
      </w:tblPr>
      <w:tblGrid>
        <w:gridCol w:w="5239"/>
        <w:gridCol w:w="981"/>
        <w:gridCol w:w="1844"/>
        <w:gridCol w:w="1848"/>
      </w:tblGrid>
      <w:tr w:rsidR="00A239F7" w:rsidRPr="0026528B" w:rsidTr="00507AF9">
        <w:tc>
          <w:tcPr>
            <w:tcW w:w="3138" w:type="pct"/>
            <w:gridSpan w:val="2"/>
            <w:tcBorders>
              <w:bottom w:val="single" w:sz="4" w:space="0" w:color="auto"/>
            </w:tcBorders>
            <w:shd w:val="clear" w:color="auto" w:fill="FBE4D5" w:themeFill="accent2" w:themeFillTint="33"/>
          </w:tcPr>
          <w:p w:rsidR="00A239F7" w:rsidRPr="001049DD" w:rsidRDefault="00A239F7"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A239F7" w:rsidRDefault="00A239F7" w:rsidP="00507AF9">
            <w:pPr>
              <w:spacing w:before="60" w:after="60"/>
              <w:ind w:firstLine="0"/>
              <w:jc w:val="center"/>
              <w:rPr>
                <w:rFonts w:ascii="Arial" w:hAnsi="Arial" w:cs="Arial"/>
                <w:b/>
                <w:sz w:val="20"/>
              </w:rPr>
            </w:pPr>
            <w:r>
              <w:rPr>
                <w:rFonts w:ascii="Arial" w:hAnsi="Arial" w:cs="Arial"/>
                <w:b/>
                <w:sz w:val="20"/>
              </w:rPr>
              <w:t>2018/2019</w:t>
            </w:r>
          </w:p>
          <w:p w:rsidR="00A239F7" w:rsidRPr="0026528B" w:rsidRDefault="00A239F7"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A239F7" w:rsidRDefault="00A239F7" w:rsidP="00507AF9">
            <w:pPr>
              <w:spacing w:before="60" w:after="60"/>
              <w:ind w:firstLine="0"/>
              <w:jc w:val="center"/>
              <w:rPr>
                <w:rFonts w:ascii="Arial" w:hAnsi="Arial" w:cs="Arial"/>
                <w:b/>
                <w:sz w:val="20"/>
              </w:rPr>
            </w:pPr>
            <w:r>
              <w:rPr>
                <w:rFonts w:ascii="Arial" w:hAnsi="Arial" w:cs="Arial"/>
                <w:b/>
                <w:sz w:val="20"/>
              </w:rPr>
              <w:t>2017/2018</w:t>
            </w:r>
          </w:p>
          <w:p w:rsidR="00A239F7" w:rsidRPr="0026528B" w:rsidRDefault="00A239F7" w:rsidP="00507AF9">
            <w:pPr>
              <w:spacing w:before="60" w:after="60"/>
              <w:ind w:firstLine="0"/>
              <w:jc w:val="center"/>
              <w:rPr>
                <w:rFonts w:ascii="Arial" w:hAnsi="Arial" w:cs="Arial"/>
                <w:b/>
                <w:sz w:val="20"/>
              </w:rPr>
            </w:pPr>
            <w:r>
              <w:rPr>
                <w:rFonts w:ascii="Arial" w:hAnsi="Arial" w:cs="Arial"/>
                <w:b/>
                <w:sz w:val="20"/>
              </w:rPr>
              <w:t>(R’000s)</w:t>
            </w:r>
          </w:p>
        </w:tc>
      </w:tr>
      <w:tr w:rsidR="00A239F7" w:rsidRPr="0026528B" w:rsidTr="00507AF9">
        <w:tc>
          <w:tcPr>
            <w:tcW w:w="3138" w:type="pct"/>
            <w:gridSpan w:val="2"/>
            <w:tcBorders>
              <w:bottom w:val="nil"/>
            </w:tcBorders>
          </w:tcPr>
          <w:p w:rsidR="00A239F7" w:rsidRPr="00EE18B9" w:rsidRDefault="00A239F7" w:rsidP="00507AF9">
            <w:pPr>
              <w:spacing w:before="60" w:after="60"/>
              <w:ind w:firstLine="0"/>
              <w:rPr>
                <w:rFonts w:ascii="Arial" w:hAnsi="Arial" w:cs="Arial"/>
                <w:sz w:val="20"/>
              </w:rPr>
            </w:pPr>
          </w:p>
        </w:tc>
        <w:tc>
          <w:tcPr>
            <w:tcW w:w="930" w:type="pct"/>
            <w:tcBorders>
              <w:bottom w:val="nil"/>
            </w:tcBorders>
          </w:tcPr>
          <w:p w:rsidR="00A239F7" w:rsidRPr="0026528B" w:rsidRDefault="00A239F7" w:rsidP="00507AF9">
            <w:pPr>
              <w:spacing w:before="60" w:after="60"/>
              <w:ind w:firstLine="0"/>
              <w:jc w:val="right"/>
              <w:rPr>
                <w:rFonts w:ascii="Arial" w:hAnsi="Arial" w:cs="Arial"/>
                <w:sz w:val="20"/>
              </w:rPr>
            </w:pPr>
          </w:p>
        </w:tc>
        <w:tc>
          <w:tcPr>
            <w:tcW w:w="932" w:type="pct"/>
            <w:tcBorders>
              <w:bottom w:val="nil"/>
            </w:tcBorders>
          </w:tcPr>
          <w:p w:rsidR="00A239F7" w:rsidRPr="0026528B" w:rsidRDefault="00A239F7" w:rsidP="00507AF9">
            <w:pPr>
              <w:spacing w:before="60" w:after="60"/>
              <w:ind w:firstLine="0"/>
              <w:jc w:val="right"/>
              <w:rPr>
                <w:rFonts w:ascii="Arial" w:hAnsi="Arial" w:cs="Arial"/>
                <w:sz w:val="20"/>
              </w:rPr>
            </w:pPr>
          </w:p>
        </w:tc>
      </w:tr>
      <w:tr w:rsidR="00A239F7" w:rsidRPr="0026528B" w:rsidTr="00507AF9">
        <w:tc>
          <w:tcPr>
            <w:tcW w:w="2643" w:type="pct"/>
            <w:tcBorders>
              <w:top w:val="nil"/>
              <w:bottom w:val="nil"/>
              <w:right w:val="nil"/>
            </w:tcBorders>
            <w:shd w:val="clear" w:color="auto" w:fill="auto"/>
          </w:tcPr>
          <w:p w:rsidR="00A239F7" w:rsidRPr="00A239F7" w:rsidRDefault="00A239F7" w:rsidP="00507AF9">
            <w:pPr>
              <w:spacing w:before="60" w:after="60"/>
              <w:ind w:firstLine="0"/>
              <w:rPr>
                <w:rFonts w:ascii="Arial" w:hAnsi="Arial" w:cs="Arial"/>
                <w:sz w:val="20"/>
              </w:rPr>
            </w:pPr>
            <w:r>
              <w:rPr>
                <w:rFonts w:ascii="Arial" w:hAnsi="Arial" w:cs="Arial"/>
                <w:sz w:val="20"/>
              </w:rPr>
              <w:t xml:space="preserve">Interest </w:t>
            </w:r>
          </w:p>
        </w:tc>
        <w:tc>
          <w:tcPr>
            <w:tcW w:w="495" w:type="pct"/>
            <w:tcBorders>
              <w:top w:val="nil"/>
              <w:left w:val="nil"/>
              <w:bottom w:val="nil"/>
            </w:tcBorders>
            <w:shd w:val="clear" w:color="auto" w:fill="auto"/>
          </w:tcPr>
          <w:p w:rsidR="00A239F7" w:rsidRPr="00EF6865" w:rsidRDefault="00DA5422"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_Ref1121340 \r \h </w:instrText>
            </w:r>
            <w:r>
              <w:rPr>
                <w:rFonts w:ascii="Arial" w:hAnsi="Arial" w:cs="Arial"/>
                <w:b/>
                <w:sz w:val="20"/>
              </w:rPr>
            </w:r>
            <w:r>
              <w:rPr>
                <w:rFonts w:ascii="Arial" w:hAnsi="Arial" w:cs="Arial"/>
                <w:b/>
                <w:sz w:val="20"/>
              </w:rPr>
              <w:fldChar w:fldCharType="separate"/>
            </w:r>
            <w:r w:rsidR="00855FCA">
              <w:rPr>
                <w:rFonts w:ascii="Arial" w:hAnsi="Arial" w:cs="Arial"/>
                <w:b/>
                <w:sz w:val="20"/>
              </w:rPr>
              <w:t>36.1</w:t>
            </w:r>
            <w:r>
              <w:rPr>
                <w:rFonts w:ascii="Arial" w:hAnsi="Arial" w:cs="Arial"/>
                <w:b/>
                <w:sz w:val="20"/>
              </w:rPr>
              <w:fldChar w:fldCharType="end"/>
            </w:r>
          </w:p>
        </w:tc>
        <w:tc>
          <w:tcPr>
            <w:tcW w:w="930"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r>
      <w:tr w:rsidR="00A239F7" w:rsidRPr="0026528B" w:rsidTr="00507AF9">
        <w:tc>
          <w:tcPr>
            <w:tcW w:w="2643" w:type="pct"/>
            <w:tcBorders>
              <w:top w:val="nil"/>
              <w:bottom w:val="nil"/>
              <w:right w:val="nil"/>
            </w:tcBorders>
            <w:shd w:val="clear" w:color="auto" w:fill="auto"/>
          </w:tcPr>
          <w:p w:rsidR="00A239F7" w:rsidRPr="00C34650" w:rsidRDefault="00A239F7" w:rsidP="00A239F7">
            <w:pPr>
              <w:spacing w:before="60" w:after="60"/>
              <w:ind w:firstLine="0"/>
              <w:rPr>
                <w:rFonts w:ascii="Arial" w:hAnsi="Arial" w:cs="Arial"/>
                <w:sz w:val="20"/>
              </w:rPr>
            </w:pPr>
            <w:r>
              <w:rPr>
                <w:rFonts w:ascii="Arial" w:hAnsi="Arial" w:cs="Arial"/>
                <w:sz w:val="20"/>
              </w:rPr>
              <w:t>Dividends</w:t>
            </w:r>
          </w:p>
        </w:tc>
        <w:tc>
          <w:tcPr>
            <w:tcW w:w="495" w:type="pct"/>
            <w:tcBorders>
              <w:top w:val="nil"/>
              <w:left w:val="nil"/>
              <w:bottom w:val="nil"/>
            </w:tcBorders>
            <w:shd w:val="clear" w:color="auto" w:fill="auto"/>
          </w:tcPr>
          <w:p w:rsidR="00A239F7" w:rsidRPr="00EF6865" w:rsidRDefault="00DA5422"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_Ref1121451 \r \h </w:instrText>
            </w:r>
            <w:r>
              <w:rPr>
                <w:rFonts w:ascii="Arial" w:hAnsi="Arial" w:cs="Arial"/>
                <w:b/>
                <w:sz w:val="20"/>
              </w:rPr>
            </w:r>
            <w:r>
              <w:rPr>
                <w:rFonts w:ascii="Arial" w:hAnsi="Arial" w:cs="Arial"/>
                <w:b/>
                <w:sz w:val="20"/>
              </w:rPr>
              <w:fldChar w:fldCharType="separate"/>
            </w:r>
            <w:r w:rsidR="00855FCA">
              <w:rPr>
                <w:rFonts w:ascii="Arial" w:hAnsi="Arial" w:cs="Arial"/>
                <w:b/>
                <w:sz w:val="20"/>
              </w:rPr>
              <w:t>36.2</w:t>
            </w:r>
            <w:r>
              <w:rPr>
                <w:rFonts w:ascii="Arial" w:hAnsi="Arial" w:cs="Arial"/>
                <w:b/>
                <w:sz w:val="20"/>
              </w:rPr>
              <w:fldChar w:fldCharType="end"/>
            </w:r>
          </w:p>
        </w:tc>
        <w:tc>
          <w:tcPr>
            <w:tcW w:w="930"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r>
      <w:tr w:rsidR="00A239F7" w:rsidRPr="0026528B" w:rsidTr="00507AF9">
        <w:tc>
          <w:tcPr>
            <w:tcW w:w="2643" w:type="pct"/>
            <w:tcBorders>
              <w:top w:val="nil"/>
              <w:bottom w:val="nil"/>
              <w:right w:val="nil"/>
            </w:tcBorders>
            <w:shd w:val="clear" w:color="auto" w:fill="auto"/>
          </w:tcPr>
          <w:p w:rsidR="00A239F7" w:rsidRPr="00A239F7" w:rsidRDefault="00A239F7" w:rsidP="00507AF9">
            <w:pPr>
              <w:spacing w:before="60" w:after="60"/>
              <w:ind w:firstLine="0"/>
              <w:rPr>
                <w:rFonts w:ascii="Arial" w:hAnsi="Arial" w:cs="Arial"/>
                <w:sz w:val="20"/>
              </w:rPr>
            </w:pPr>
            <w:r>
              <w:rPr>
                <w:rFonts w:ascii="Arial" w:hAnsi="Arial" w:cs="Arial"/>
                <w:sz w:val="20"/>
              </w:rPr>
              <w:t>Rent on Land</w:t>
            </w:r>
          </w:p>
        </w:tc>
        <w:tc>
          <w:tcPr>
            <w:tcW w:w="495" w:type="pct"/>
            <w:tcBorders>
              <w:top w:val="nil"/>
              <w:left w:val="nil"/>
              <w:bottom w:val="nil"/>
            </w:tcBorders>
            <w:shd w:val="clear" w:color="auto" w:fill="auto"/>
          </w:tcPr>
          <w:p w:rsidR="00A239F7" w:rsidRPr="00EF6865" w:rsidRDefault="00DA5422" w:rsidP="00507AF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_Ref1121457 \r \h </w:instrText>
            </w:r>
            <w:r>
              <w:rPr>
                <w:rFonts w:ascii="Arial" w:hAnsi="Arial" w:cs="Arial"/>
                <w:b/>
                <w:sz w:val="20"/>
              </w:rPr>
            </w:r>
            <w:r>
              <w:rPr>
                <w:rFonts w:ascii="Arial" w:hAnsi="Arial" w:cs="Arial"/>
                <w:b/>
                <w:sz w:val="20"/>
              </w:rPr>
              <w:fldChar w:fldCharType="separate"/>
            </w:r>
            <w:r w:rsidR="00855FCA">
              <w:rPr>
                <w:rFonts w:ascii="Arial" w:hAnsi="Arial" w:cs="Arial"/>
                <w:b/>
                <w:sz w:val="20"/>
              </w:rPr>
              <w:t>36.3</w:t>
            </w:r>
            <w:r>
              <w:rPr>
                <w:rFonts w:ascii="Arial" w:hAnsi="Arial" w:cs="Arial"/>
                <w:b/>
                <w:sz w:val="20"/>
              </w:rPr>
              <w:fldChar w:fldCharType="end"/>
            </w:r>
          </w:p>
        </w:tc>
        <w:tc>
          <w:tcPr>
            <w:tcW w:w="930"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A239F7" w:rsidRPr="0026528B" w:rsidRDefault="00A239F7" w:rsidP="00507AF9">
            <w:pPr>
              <w:spacing w:before="60" w:after="60"/>
              <w:ind w:firstLine="0"/>
              <w:jc w:val="right"/>
              <w:rPr>
                <w:rFonts w:ascii="Arial" w:hAnsi="Arial" w:cs="Arial"/>
                <w:sz w:val="20"/>
              </w:rPr>
            </w:pPr>
          </w:p>
        </w:tc>
      </w:tr>
      <w:tr w:rsidR="00A239F7" w:rsidRPr="0026528B" w:rsidTr="00507AF9">
        <w:tc>
          <w:tcPr>
            <w:tcW w:w="3138" w:type="pct"/>
            <w:gridSpan w:val="2"/>
            <w:tcBorders>
              <w:top w:val="nil"/>
              <w:bottom w:val="single" w:sz="4" w:space="0" w:color="auto"/>
            </w:tcBorders>
            <w:shd w:val="clear" w:color="auto" w:fill="FFFFFF" w:themeFill="background1"/>
            <w:vAlign w:val="center"/>
          </w:tcPr>
          <w:p w:rsidR="00A239F7" w:rsidRPr="00F907F9" w:rsidRDefault="00A239F7"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A239F7" w:rsidRPr="0026528B" w:rsidRDefault="00A239F7"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A239F7" w:rsidRPr="0026528B" w:rsidRDefault="00A239F7" w:rsidP="00507AF9">
            <w:pPr>
              <w:spacing w:before="60" w:after="60"/>
              <w:ind w:firstLine="0"/>
              <w:jc w:val="right"/>
              <w:rPr>
                <w:rFonts w:ascii="Arial" w:hAnsi="Arial" w:cs="Arial"/>
                <w:sz w:val="20"/>
              </w:rPr>
            </w:pPr>
          </w:p>
        </w:tc>
      </w:tr>
    </w:tbl>
    <w:p w:rsidR="00A239F7" w:rsidRDefault="00A239F7" w:rsidP="00A239F7">
      <w:pPr>
        <w:ind w:firstLine="0"/>
        <w:rPr>
          <w:rFonts w:ascii="Arial" w:hAnsi="Arial" w:cs="Arial"/>
          <w:sz w:val="20"/>
        </w:rPr>
      </w:pPr>
    </w:p>
    <w:p w:rsidR="00844729" w:rsidRPr="00844729" w:rsidRDefault="00844729" w:rsidP="00B4401A">
      <w:pPr>
        <w:pStyle w:val="ListParagraph"/>
        <w:numPr>
          <w:ilvl w:val="1"/>
          <w:numId w:val="30"/>
        </w:numPr>
        <w:ind w:left="567" w:hanging="567"/>
        <w:rPr>
          <w:rFonts w:ascii="Arial" w:hAnsi="Arial" w:cs="Arial"/>
          <w:b/>
          <w:sz w:val="20"/>
        </w:rPr>
      </w:pPr>
      <w:bookmarkStart w:id="162" w:name="_Ref1121340"/>
      <w:r w:rsidRPr="00844729">
        <w:rPr>
          <w:rFonts w:ascii="Arial" w:hAnsi="Arial" w:cs="Arial"/>
          <w:b/>
          <w:sz w:val="20"/>
        </w:rPr>
        <w:t>Interest</w:t>
      </w:r>
      <w:r>
        <w:rPr>
          <w:rFonts w:ascii="Arial" w:hAnsi="Arial" w:cs="Arial"/>
          <w:b/>
          <w:sz w:val="20"/>
        </w:rPr>
        <w:t xml:space="preserve"> Cost</w:t>
      </w:r>
      <w:bookmarkEnd w:id="162"/>
      <w:r w:rsidR="00C7079F">
        <w:rPr>
          <w:rFonts w:ascii="Arial" w:hAnsi="Arial" w:cs="Arial"/>
          <w:b/>
          <w:sz w:val="20"/>
        </w:rPr>
        <w:t xml:space="preserve"> </w:t>
      </w:r>
      <w:r w:rsidR="00C7079F" w:rsidRPr="00C7079F">
        <w:rPr>
          <w:rFonts w:ascii="Arial" w:hAnsi="Arial" w:cs="Arial"/>
          <w:b/>
          <w:color w:val="FF0000"/>
          <w:sz w:val="20"/>
        </w:rPr>
        <w:t>[104p.116(b)]</w:t>
      </w:r>
    </w:p>
    <w:tbl>
      <w:tblPr>
        <w:tblStyle w:val="TableGrid"/>
        <w:tblW w:w="5000" w:type="pct"/>
        <w:tblLook w:val="04A0" w:firstRow="1" w:lastRow="0" w:firstColumn="1" w:lastColumn="0" w:noHBand="0" w:noVBand="1"/>
      </w:tblPr>
      <w:tblGrid>
        <w:gridCol w:w="5239"/>
        <w:gridCol w:w="981"/>
        <w:gridCol w:w="1844"/>
        <w:gridCol w:w="1848"/>
      </w:tblGrid>
      <w:tr w:rsidR="00844729" w:rsidRPr="0026528B" w:rsidTr="00507AF9">
        <w:tc>
          <w:tcPr>
            <w:tcW w:w="3138" w:type="pct"/>
            <w:gridSpan w:val="2"/>
            <w:tcBorders>
              <w:bottom w:val="single" w:sz="4" w:space="0" w:color="auto"/>
            </w:tcBorders>
            <w:shd w:val="clear" w:color="auto" w:fill="FBE4D5" w:themeFill="accent2" w:themeFillTint="33"/>
          </w:tcPr>
          <w:p w:rsidR="00844729" w:rsidRPr="001049DD" w:rsidRDefault="00844729"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44729" w:rsidRDefault="00844729" w:rsidP="00507AF9">
            <w:pPr>
              <w:spacing w:before="60" w:after="60"/>
              <w:ind w:firstLine="0"/>
              <w:jc w:val="center"/>
              <w:rPr>
                <w:rFonts w:ascii="Arial" w:hAnsi="Arial" w:cs="Arial"/>
                <w:b/>
                <w:sz w:val="20"/>
              </w:rPr>
            </w:pPr>
            <w:r>
              <w:rPr>
                <w:rFonts w:ascii="Arial" w:hAnsi="Arial" w:cs="Arial"/>
                <w:b/>
                <w:sz w:val="20"/>
              </w:rPr>
              <w:t>2018/2019</w:t>
            </w:r>
          </w:p>
          <w:p w:rsidR="00844729" w:rsidRPr="0026528B" w:rsidRDefault="00844729"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44729" w:rsidRDefault="00844729" w:rsidP="00507AF9">
            <w:pPr>
              <w:spacing w:before="60" w:after="60"/>
              <w:ind w:firstLine="0"/>
              <w:jc w:val="center"/>
              <w:rPr>
                <w:rFonts w:ascii="Arial" w:hAnsi="Arial" w:cs="Arial"/>
                <w:b/>
                <w:sz w:val="20"/>
              </w:rPr>
            </w:pPr>
            <w:r>
              <w:rPr>
                <w:rFonts w:ascii="Arial" w:hAnsi="Arial" w:cs="Arial"/>
                <w:b/>
                <w:sz w:val="20"/>
              </w:rPr>
              <w:t>2017/2018</w:t>
            </w:r>
          </w:p>
          <w:p w:rsidR="00844729" w:rsidRPr="0026528B" w:rsidRDefault="00844729" w:rsidP="00507AF9">
            <w:pPr>
              <w:spacing w:before="60" w:after="60"/>
              <w:ind w:firstLine="0"/>
              <w:jc w:val="center"/>
              <w:rPr>
                <w:rFonts w:ascii="Arial" w:hAnsi="Arial" w:cs="Arial"/>
                <w:b/>
                <w:sz w:val="20"/>
              </w:rPr>
            </w:pPr>
            <w:r>
              <w:rPr>
                <w:rFonts w:ascii="Arial" w:hAnsi="Arial" w:cs="Arial"/>
                <w:b/>
                <w:sz w:val="20"/>
              </w:rPr>
              <w:t>(R’000s)</w:t>
            </w:r>
          </w:p>
        </w:tc>
      </w:tr>
      <w:tr w:rsidR="00844729" w:rsidRPr="0026528B" w:rsidTr="00507AF9">
        <w:tc>
          <w:tcPr>
            <w:tcW w:w="3138" w:type="pct"/>
            <w:gridSpan w:val="2"/>
            <w:tcBorders>
              <w:bottom w:val="nil"/>
            </w:tcBorders>
          </w:tcPr>
          <w:p w:rsidR="00844729" w:rsidRPr="00EE18B9" w:rsidRDefault="00844729" w:rsidP="00507AF9">
            <w:pPr>
              <w:spacing w:before="60" w:after="60"/>
              <w:ind w:firstLine="0"/>
              <w:rPr>
                <w:rFonts w:ascii="Arial" w:hAnsi="Arial" w:cs="Arial"/>
                <w:sz w:val="20"/>
              </w:rPr>
            </w:pPr>
          </w:p>
        </w:tc>
        <w:tc>
          <w:tcPr>
            <w:tcW w:w="930" w:type="pct"/>
            <w:tcBorders>
              <w:bottom w:val="nil"/>
            </w:tcBorders>
          </w:tcPr>
          <w:p w:rsidR="00844729" w:rsidRPr="0026528B" w:rsidRDefault="00844729" w:rsidP="00507AF9">
            <w:pPr>
              <w:spacing w:before="60" w:after="60"/>
              <w:ind w:firstLine="0"/>
              <w:jc w:val="right"/>
              <w:rPr>
                <w:rFonts w:ascii="Arial" w:hAnsi="Arial" w:cs="Arial"/>
                <w:sz w:val="20"/>
              </w:rPr>
            </w:pPr>
          </w:p>
        </w:tc>
        <w:tc>
          <w:tcPr>
            <w:tcW w:w="932" w:type="pct"/>
            <w:tcBorders>
              <w:bottom w:val="nil"/>
            </w:tcBorders>
          </w:tcPr>
          <w:p w:rsidR="00844729" w:rsidRPr="0026528B" w:rsidRDefault="00844729" w:rsidP="00507AF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844729">
            <w:pPr>
              <w:spacing w:before="60" w:after="60"/>
              <w:ind w:firstLine="0"/>
              <w:rPr>
                <w:rFonts w:ascii="Arial" w:hAnsi="Arial" w:cs="Arial"/>
                <w:sz w:val="20"/>
              </w:rPr>
            </w:pPr>
            <w:r w:rsidRPr="00844729">
              <w:rPr>
                <w:rFonts w:ascii="Arial" w:hAnsi="Arial" w:cs="Arial"/>
                <w:sz w:val="20"/>
              </w:rPr>
              <w:t>Arrears Salaries</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_Ref535481781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17.5</w:t>
            </w:r>
            <w:r>
              <w:rPr>
                <w:rFonts w:ascii="Arial" w:hAnsi="Arial" w:cs="Arial"/>
                <w:b/>
                <w:sz w:val="20"/>
              </w:rPr>
              <w:fldChar w:fldCharType="end"/>
            </w: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844729">
            <w:pPr>
              <w:spacing w:before="60" w:after="60"/>
              <w:ind w:firstLine="0"/>
              <w:rPr>
                <w:rFonts w:ascii="Arial" w:hAnsi="Arial" w:cs="Arial"/>
                <w:sz w:val="20"/>
              </w:rPr>
            </w:pPr>
            <w:r w:rsidRPr="00844729">
              <w:rPr>
                <w:rFonts w:ascii="Arial" w:hAnsi="Arial" w:cs="Arial"/>
                <w:sz w:val="20"/>
              </w:rPr>
              <w:t>Bank Overdraft</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_Ref1120493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2.2</w:t>
            </w:r>
            <w:r>
              <w:rPr>
                <w:rFonts w:ascii="Arial" w:hAnsi="Arial" w:cs="Arial"/>
                <w:b/>
                <w:sz w:val="20"/>
              </w:rPr>
              <w:fldChar w:fldCharType="end"/>
            </w: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844729" w:rsidRDefault="0014077F" w:rsidP="00844729">
            <w:pPr>
              <w:spacing w:before="60" w:after="60"/>
              <w:ind w:firstLine="0"/>
              <w:rPr>
                <w:rFonts w:ascii="Arial" w:hAnsi="Arial" w:cs="Arial"/>
                <w:sz w:val="20"/>
              </w:rPr>
            </w:pPr>
            <w:r>
              <w:rPr>
                <w:rFonts w:ascii="Arial" w:hAnsi="Arial" w:cs="Arial"/>
                <w:sz w:val="20"/>
              </w:rPr>
              <w:t>Financial Liabilities</w:t>
            </w:r>
          </w:p>
        </w:tc>
        <w:tc>
          <w:tcPr>
            <w:tcW w:w="495" w:type="pct"/>
            <w:tcBorders>
              <w:top w:val="nil"/>
              <w:left w:val="nil"/>
              <w:bottom w:val="nil"/>
            </w:tcBorders>
            <w:shd w:val="clear" w:color="auto" w:fill="auto"/>
            <w:vAlign w:val="center"/>
          </w:tcPr>
          <w:p w:rsidR="0014077F" w:rsidRDefault="0014077F" w:rsidP="0084472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_Ref1120858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15.1</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Annuity Loans</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Bankers’ Acceptance Certificate</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Derivative Financial Liability</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Government Loans</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Local Registered Stock</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Marketable Bonds</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844729" w:rsidRPr="0026528B" w:rsidTr="00B150D8">
        <w:tc>
          <w:tcPr>
            <w:tcW w:w="2643" w:type="pct"/>
            <w:tcBorders>
              <w:top w:val="nil"/>
              <w:bottom w:val="nil"/>
              <w:right w:val="nil"/>
            </w:tcBorders>
            <w:shd w:val="clear" w:color="auto" w:fill="auto"/>
            <w:vAlign w:val="center"/>
          </w:tcPr>
          <w:p w:rsidR="00844729" w:rsidRPr="00844729" w:rsidRDefault="00844729" w:rsidP="0014077F">
            <w:pPr>
              <w:spacing w:before="60" w:after="60"/>
              <w:ind w:left="313" w:firstLine="0"/>
              <w:jc w:val="left"/>
              <w:rPr>
                <w:rFonts w:ascii="Arial" w:hAnsi="Arial" w:cs="Arial"/>
                <w:sz w:val="20"/>
              </w:rPr>
            </w:pPr>
            <w:r w:rsidRPr="00844729">
              <w:rPr>
                <w:rFonts w:ascii="Arial" w:hAnsi="Arial" w:cs="Arial"/>
                <w:sz w:val="20"/>
              </w:rPr>
              <w:t>Non-marketable Bonds</w:t>
            </w:r>
          </w:p>
        </w:tc>
        <w:tc>
          <w:tcPr>
            <w:tcW w:w="495" w:type="pct"/>
            <w:tcBorders>
              <w:top w:val="nil"/>
              <w:left w:val="nil"/>
              <w:bottom w:val="nil"/>
            </w:tcBorders>
            <w:shd w:val="clear" w:color="auto" w:fill="auto"/>
            <w:vAlign w:val="center"/>
          </w:tcPr>
          <w:p w:rsidR="00844729" w:rsidRPr="00844729" w:rsidRDefault="00844729" w:rsidP="00844729">
            <w:pPr>
              <w:spacing w:before="60" w:after="60"/>
              <w:ind w:firstLine="0"/>
              <w:jc w:val="center"/>
              <w:rPr>
                <w:rFonts w:ascii="Arial" w:hAnsi="Arial" w:cs="Arial"/>
                <w:b/>
                <w:sz w:val="20"/>
              </w:rPr>
            </w:pPr>
          </w:p>
        </w:tc>
        <w:tc>
          <w:tcPr>
            <w:tcW w:w="930"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c>
          <w:tcPr>
            <w:tcW w:w="932" w:type="pct"/>
            <w:tcBorders>
              <w:top w:val="nil"/>
              <w:bottom w:val="nil"/>
            </w:tcBorders>
            <w:shd w:val="clear" w:color="auto" w:fill="auto"/>
          </w:tcPr>
          <w:p w:rsidR="00844729" w:rsidRPr="00081B05" w:rsidRDefault="00844729" w:rsidP="00844729">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left="313" w:firstLine="0"/>
              <w:jc w:val="left"/>
              <w:rPr>
                <w:rFonts w:ascii="Arial" w:hAnsi="Arial" w:cs="Arial"/>
                <w:sz w:val="20"/>
              </w:rPr>
            </w:pPr>
            <w:r w:rsidRPr="0014077F">
              <w:rPr>
                <w:rFonts w:ascii="Arial" w:hAnsi="Arial" w:cs="Arial"/>
                <w:sz w:val="20"/>
              </w:rPr>
              <w:t>Public Private Partnerships Liabilities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left="313" w:firstLine="0"/>
              <w:jc w:val="left"/>
              <w:rPr>
                <w:rFonts w:ascii="Arial" w:hAnsi="Arial" w:cs="Arial"/>
                <w:sz w:val="20"/>
              </w:rPr>
            </w:pPr>
            <w:r w:rsidRPr="0014077F">
              <w:rPr>
                <w:rFonts w:ascii="Arial" w:hAnsi="Arial" w:cs="Arial"/>
                <w:sz w:val="20"/>
              </w:rPr>
              <w:t>Securities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Deposits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_Ref535481109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16</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Discounting of Financial Instruments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_Ref535496510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Finance Leases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_Ref1120877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15.2</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Intercompany/Parent-subsidiary Transactions</w:t>
            </w:r>
          </w:p>
        </w:tc>
        <w:tc>
          <w:tcPr>
            <w:tcW w:w="495" w:type="pct"/>
            <w:tcBorders>
              <w:top w:val="nil"/>
              <w:left w:val="nil"/>
              <w:bottom w:val="nil"/>
            </w:tcBorders>
            <w:shd w:val="clear" w:color="auto" w:fill="auto"/>
          </w:tcPr>
          <w:p w:rsidR="0014077F" w:rsidRPr="00844729" w:rsidRDefault="00DA5422"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_Ref535492598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17.6</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Interest costs non-current Provisions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_Ref535579977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Long Service Awards</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_Ref535579654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19.8</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Overdue Accounts</w:t>
            </w:r>
          </w:p>
        </w:tc>
        <w:tc>
          <w:tcPr>
            <w:tcW w:w="495" w:type="pct"/>
            <w:tcBorders>
              <w:top w:val="nil"/>
              <w:left w:val="nil"/>
              <w:bottom w:val="nil"/>
            </w:tcBorders>
            <w:shd w:val="clear" w:color="auto" w:fill="auto"/>
          </w:tcPr>
          <w:p w:rsidR="0014077F" w:rsidRPr="00844729" w:rsidRDefault="00DA5422"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_Ref535492598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17.6</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Overpayments of Interest due to Queries Resolved</w:t>
            </w:r>
          </w:p>
        </w:tc>
        <w:tc>
          <w:tcPr>
            <w:tcW w:w="495" w:type="pct"/>
            <w:tcBorders>
              <w:top w:val="nil"/>
              <w:left w:val="nil"/>
              <w:bottom w:val="nil"/>
            </w:tcBorders>
            <w:shd w:val="clear" w:color="auto" w:fill="auto"/>
          </w:tcPr>
          <w:p w:rsidR="0014077F" w:rsidRPr="00844729" w:rsidRDefault="00DA5422"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_Ref535492598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17.6</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B150D8">
        <w:tc>
          <w:tcPr>
            <w:tcW w:w="2643" w:type="pct"/>
            <w:tcBorders>
              <w:top w:val="nil"/>
              <w:bottom w:val="nil"/>
              <w:right w:val="nil"/>
            </w:tcBorders>
            <w:shd w:val="clear" w:color="auto" w:fill="auto"/>
            <w:vAlign w:val="center"/>
          </w:tcPr>
          <w:p w:rsidR="0014077F" w:rsidRPr="0014077F" w:rsidRDefault="0014077F" w:rsidP="0014077F">
            <w:pPr>
              <w:spacing w:before="60" w:after="60"/>
              <w:ind w:firstLine="0"/>
              <w:rPr>
                <w:rFonts w:ascii="Arial" w:hAnsi="Arial" w:cs="Arial"/>
                <w:sz w:val="20"/>
              </w:rPr>
            </w:pPr>
            <w:r w:rsidRPr="0014077F">
              <w:rPr>
                <w:rFonts w:ascii="Arial" w:hAnsi="Arial" w:cs="Arial"/>
                <w:sz w:val="20"/>
              </w:rPr>
              <w:t>Transfers and Subsidies Payable</w:t>
            </w:r>
          </w:p>
        </w:tc>
        <w:tc>
          <w:tcPr>
            <w:tcW w:w="495" w:type="pct"/>
            <w:tcBorders>
              <w:top w:val="nil"/>
              <w:left w:val="nil"/>
              <w:bottom w:val="nil"/>
            </w:tcBorders>
            <w:shd w:val="clear" w:color="auto" w:fill="auto"/>
          </w:tcPr>
          <w:p w:rsidR="0014077F" w:rsidRPr="00844729" w:rsidRDefault="0014077F" w:rsidP="0014077F">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_Ref535578353 \r \h </w:instrText>
            </w:r>
            <w:r w:rsidR="00DD7640">
              <w:rPr>
                <w:rFonts w:ascii="Arial" w:hAnsi="Arial" w:cs="Arial"/>
                <w:b/>
                <w:sz w:val="20"/>
              </w:rPr>
              <w:instrText xml:space="preserve"> \* MERGEFORMAT </w:instrText>
            </w:r>
            <w:r>
              <w:rPr>
                <w:rFonts w:ascii="Arial" w:hAnsi="Arial" w:cs="Arial"/>
                <w:b/>
                <w:sz w:val="20"/>
              </w:rPr>
            </w:r>
            <w:r>
              <w:rPr>
                <w:rFonts w:ascii="Arial" w:hAnsi="Arial" w:cs="Arial"/>
                <w:b/>
                <w:sz w:val="20"/>
              </w:rPr>
              <w:fldChar w:fldCharType="separate"/>
            </w:r>
            <w:r w:rsidR="00855FCA">
              <w:rPr>
                <w:rFonts w:ascii="Arial" w:hAnsi="Arial" w:cs="Arial"/>
                <w:b/>
                <w:sz w:val="20"/>
              </w:rPr>
              <w:t>0</w:t>
            </w:r>
            <w:r>
              <w:rPr>
                <w:rFonts w:ascii="Arial" w:hAnsi="Arial" w:cs="Arial"/>
                <w:b/>
                <w:sz w:val="20"/>
              </w:rPr>
              <w:fldChar w:fldCharType="end"/>
            </w:r>
          </w:p>
        </w:tc>
        <w:tc>
          <w:tcPr>
            <w:tcW w:w="930"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c>
          <w:tcPr>
            <w:tcW w:w="932" w:type="pct"/>
            <w:tcBorders>
              <w:top w:val="nil"/>
              <w:bottom w:val="nil"/>
            </w:tcBorders>
            <w:shd w:val="clear" w:color="auto" w:fill="auto"/>
          </w:tcPr>
          <w:p w:rsidR="0014077F" w:rsidRPr="00081B05" w:rsidRDefault="0014077F" w:rsidP="0014077F">
            <w:pPr>
              <w:spacing w:before="60" w:after="60"/>
              <w:ind w:firstLine="0"/>
              <w:jc w:val="right"/>
              <w:rPr>
                <w:rFonts w:ascii="Arial" w:hAnsi="Arial" w:cs="Arial"/>
                <w:sz w:val="20"/>
              </w:rPr>
            </w:pPr>
          </w:p>
        </w:tc>
      </w:tr>
      <w:tr w:rsidR="0014077F" w:rsidRPr="0026528B" w:rsidTr="00507AF9">
        <w:tc>
          <w:tcPr>
            <w:tcW w:w="3138" w:type="pct"/>
            <w:gridSpan w:val="2"/>
            <w:tcBorders>
              <w:top w:val="nil"/>
              <w:bottom w:val="single" w:sz="4" w:space="0" w:color="auto"/>
            </w:tcBorders>
            <w:shd w:val="clear" w:color="auto" w:fill="FFFFFF" w:themeFill="background1"/>
            <w:vAlign w:val="center"/>
          </w:tcPr>
          <w:p w:rsidR="0014077F" w:rsidRPr="00F907F9" w:rsidRDefault="0014077F" w:rsidP="0014077F">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14077F" w:rsidRPr="0026528B" w:rsidRDefault="0014077F" w:rsidP="0014077F">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14077F" w:rsidRPr="0026528B" w:rsidRDefault="0014077F" w:rsidP="0014077F">
            <w:pPr>
              <w:spacing w:before="60" w:after="60"/>
              <w:ind w:firstLine="0"/>
              <w:jc w:val="right"/>
              <w:rPr>
                <w:rFonts w:ascii="Arial" w:hAnsi="Arial" w:cs="Arial"/>
                <w:sz w:val="20"/>
              </w:rPr>
            </w:pPr>
          </w:p>
        </w:tc>
      </w:tr>
    </w:tbl>
    <w:p w:rsidR="00DA5422" w:rsidRDefault="00DA5422" w:rsidP="00DA5422">
      <w:pPr>
        <w:ind w:firstLine="0"/>
        <w:rPr>
          <w:rFonts w:ascii="Arial" w:hAnsi="Arial" w:cs="Arial"/>
          <w:sz w:val="20"/>
        </w:rPr>
      </w:pPr>
      <w:r>
        <w:rPr>
          <w:rFonts w:ascii="Arial" w:hAnsi="Arial" w:cs="Arial"/>
          <w:sz w:val="20"/>
        </w:rPr>
        <w:br w:type="page"/>
      </w:r>
    </w:p>
    <w:p w:rsidR="00DA5422" w:rsidRPr="008C7D5D" w:rsidRDefault="00DA5422" w:rsidP="00DA5422">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DA5422" w:rsidRPr="00844729" w:rsidRDefault="00DA5422" w:rsidP="00B4401A">
      <w:pPr>
        <w:pStyle w:val="ListParagraph"/>
        <w:numPr>
          <w:ilvl w:val="1"/>
          <w:numId w:val="30"/>
        </w:numPr>
        <w:ind w:left="567" w:hanging="567"/>
        <w:rPr>
          <w:rFonts w:ascii="Arial" w:hAnsi="Arial" w:cs="Arial"/>
          <w:b/>
          <w:sz w:val="20"/>
        </w:rPr>
      </w:pPr>
      <w:bookmarkStart w:id="163" w:name="_Ref1121451"/>
      <w:r>
        <w:rPr>
          <w:rFonts w:ascii="Arial" w:hAnsi="Arial" w:cs="Arial"/>
          <w:b/>
          <w:sz w:val="20"/>
        </w:rPr>
        <w:t>Dividends Paid/Declared</w:t>
      </w:r>
      <w:bookmarkEnd w:id="163"/>
    </w:p>
    <w:tbl>
      <w:tblPr>
        <w:tblStyle w:val="TableGrid"/>
        <w:tblW w:w="5000" w:type="pct"/>
        <w:tblLook w:val="04A0" w:firstRow="1" w:lastRow="0" w:firstColumn="1" w:lastColumn="0" w:noHBand="0" w:noVBand="1"/>
      </w:tblPr>
      <w:tblGrid>
        <w:gridCol w:w="6220"/>
        <w:gridCol w:w="1844"/>
        <w:gridCol w:w="1848"/>
      </w:tblGrid>
      <w:tr w:rsidR="00DA5422" w:rsidRPr="0026528B" w:rsidTr="00507AF9">
        <w:tc>
          <w:tcPr>
            <w:tcW w:w="3138" w:type="pct"/>
            <w:tcBorders>
              <w:bottom w:val="single" w:sz="4" w:space="0" w:color="auto"/>
            </w:tcBorders>
            <w:shd w:val="clear" w:color="auto" w:fill="FBE4D5" w:themeFill="accent2" w:themeFillTint="33"/>
          </w:tcPr>
          <w:p w:rsidR="00DA5422" w:rsidRPr="001049DD" w:rsidRDefault="00DA5422"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A5422" w:rsidRDefault="00DA5422" w:rsidP="00507AF9">
            <w:pPr>
              <w:spacing w:before="60" w:after="60"/>
              <w:ind w:firstLine="0"/>
              <w:jc w:val="center"/>
              <w:rPr>
                <w:rFonts w:ascii="Arial" w:hAnsi="Arial" w:cs="Arial"/>
                <w:b/>
                <w:sz w:val="20"/>
              </w:rPr>
            </w:pPr>
            <w:r>
              <w:rPr>
                <w:rFonts w:ascii="Arial" w:hAnsi="Arial" w:cs="Arial"/>
                <w:b/>
                <w:sz w:val="20"/>
              </w:rPr>
              <w:t>2018/2019</w:t>
            </w:r>
          </w:p>
          <w:p w:rsidR="00DA5422" w:rsidRPr="0026528B" w:rsidRDefault="00DA5422"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A5422" w:rsidRDefault="00DA5422" w:rsidP="00507AF9">
            <w:pPr>
              <w:spacing w:before="60" w:after="60"/>
              <w:ind w:firstLine="0"/>
              <w:jc w:val="center"/>
              <w:rPr>
                <w:rFonts w:ascii="Arial" w:hAnsi="Arial" w:cs="Arial"/>
                <w:b/>
                <w:sz w:val="20"/>
              </w:rPr>
            </w:pPr>
            <w:r>
              <w:rPr>
                <w:rFonts w:ascii="Arial" w:hAnsi="Arial" w:cs="Arial"/>
                <w:b/>
                <w:sz w:val="20"/>
              </w:rPr>
              <w:t>2017/2018</w:t>
            </w:r>
          </w:p>
          <w:p w:rsidR="00DA5422" w:rsidRPr="0026528B" w:rsidRDefault="00DA5422" w:rsidP="00507AF9">
            <w:pPr>
              <w:spacing w:before="60" w:after="60"/>
              <w:ind w:firstLine="0"/>
              <w:jc w:val="center"/>
              <w:rPr>
                <w:rFonts w:ascii="Arial" w:hAnsi="Arial" w:cs="Arial"/>
                <w:b/>
                <w:sz w:val="20"/>
              </w:rPr>
            </w:pPr>
            <w:r>
              <w:rPr>
                <w:rFonts w:ascii="Arial" w:hAnsi="Arial" w:cs="Arial"/>
                <w:b/>
                <w:sz w:val="20"/>
              </w:rPr>
              <w:t>(R’000s)</w:t>
            </w:r>
          </w:p>
        </w:tc>
      </w:tr>
      <w:tr w:rsidR="00DA5422" w:rsidRPr="0026528B" w:rsidTr="00507AF9">
        <w:tc>
          <w:tcPr>
            <w:tcW w:w="3138" w:type="pct"/>
            <w:tcBorders>
              <w:bottom w:val="nil"/>
            </w:tcBorders>
          </w:tcPr>
          <w:p w:rsidR="00DA5422" w:rsidRPr="00EE18B9" w:rsidRDefault="00DA5422" w:rsidP="00507AF9">
            <w:pPr>
              <w:spacing w:before="60" w:after="60"/>
              <w:ind w:firstLine="0"/>
              <w:rPr>
                <w:rFonts w:ascii="Arial" w:hAnsi="Arial" w:cs="Arial"/>
                <w:sz w:val="20"/>
              </w:rPr>
            </w:pPr>
          </w:p>
        </w:tc>
        <w:tc>
          <w:tcPr>
            <w:tcW w:w="930" w:type="pct"/>
            <w:tcBorders>
              <w:bottom w:val="nil"/>
            </w:tcBorders>
          </w:tcPr>
          <w:p w:rsidR="00DA5422" w:rsidRPr="0026528B" w:rsidRDefault="00DA5422" w:rsidP="00507AF9">
            <w:pPr>
              <w:spacing w:before="60" w:after="60"/>
              <w:ind w:firstLine="0"/>
              <w:jc w:val="right"/>
              <w:rPr>
                <w:rFonts w:ascii="Arial" w:hAnsi="Arial" w:cs="Arial"/>
                <w:sz w:val="20"/>
              </w:rPr>
            </w:pPr>
          </w:p>
        </w:tc>
        <w:tc>
          <w:tcPr>
            <w:tcW w:w="932" w:type="pct"/>
            <w:tcBorders>
              <w:bottom w:val="nil"/>
            </w:tcBorders>
          </w:tcPr>
          <w:p w:rsidR="00DA5422" w:rsidRPr="0026528B"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single" w:sz="4" w:space="0" w:color="auto"/>
            </w:tcBorders>
            <w:shd w:val="clear" w:color="auto" w:fill="FFFFFF" w:themeFill="background1"/>
            <w:vAlign w:val="center"/>
          </w:tcPr>
          <w:p w:rsidR="00DA5422" w:rsidRPr="00F907F9" w:rsidRDefault="00DA5422"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DA5422" w:rsidRPr="0026528B" w:rsidRDefault="00DA5422"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DA5422" w:rsidRPr="0026528B" w:rsidRDefault="00DA5422" w:rsidP="00507AF9">
            <w:pPr>
              <w:spacing w:before="60" w:after="60"/>
              <w:ind w:firstLine="0"/>
              <w:jc w:val="right"/>
              <w:rPr>
                <w:rFonts w:ascii="Arial" w:hAnsi="Arial" w:cs="Arial"/>
                <w:sz w:val="20"/>
              </w:rPr>
            </w:pPr>
          </w:p>
        </w:tc>
      </w:tr>
    </w:tbl>
    <w:p w:rsidR="00844729" w:rsidRDefault="00844729" w:rsidP="00A239F7">
      <w:pPr>
        <w:ind w:firstLine="0"/>
        <w:rPr>
          <w:rFonts w:ascii="Arial" w:hAnsi="Arial" w:cs="Arial"/>
          <w:sz w:val="20"/>
        </w:rPr>
      </w:pPr>
    </w:p>
    <w:p w:rsidR="00DA5422" w:rsidRPr="00844729" w:rsidRDefault="00DA5422" w:rsidP="00B4401A">
      <w:pPr>
        <w:pStyle w:val="ListParagraph"/>
        <w:numPr>
          <w:ilvl w:val="1"/>
          <w:numId w:val="30"/>
        </w:numPr>
        <w:ind w:left="567" w:hanging="567"/>
        <w:rPr>
          <w:rFonts w:ascii="Arial" w:hAnsi="Arial" w:cs="Arial"/>
          <w:b/>
          <w:sz w:val="20"/>
        </w:rPr>
      </w:pPr>
      <w:bookmarkStart w:id="164" w:name="_Ref1121457"/>
      <w:r>
        <w:rPr>
          <w:rFonts w:ascii="Arial" w:hAnsi="Arial" w:cs="Arial"/>
          <w:b/>
          <w:sz w:val="20"/>
        </w:rPr>
        <w:t>Rent on Land</w:t>
      </w:r>
      <w:bookmarkEnd w:id="164"/>
    </w:p>
    <w:tbl>
      <w:tblPr>
        <w:tblStyle w:val="TableGrid"/>
        <w:tblW w:w="5000" w:type="pct"/>
        <w:tblLook w:val="04A0" w:firstRow="1" w:lastRow="0" w:firstColumn="1" w:lastColumn="0" w:noHBand="0" w:noVBand="1"/>
      </w:tblPr>
      <w:tblGrid>
        <w:gridCol w:w="6220"/>
        <w:gridCol w:w="1844"/>
        <w:gridCol w:w="1848"/>
      </w:tblGrid>
      <w:tr w:rsidR="00DA5422" w:rsidRPr="0026528B" w:rsidTr="00507AF9">
        <w:tc>
          <w:tcPr>
            <w:tcW w:w="3138" w:type="pct"/>
            <w:tcBorders>
              <w:bottom w:val="single" w:sz="4" w:space="0" w:color="auto"/>
            </w:tcBorders>
            <w:shd w:val="clear" w:color="auto" w:fill="FBE4D5" w:themeFill="accent2" w:themeFillTint="33"/>
          </w:tcPr>
          <w:p w:rsidR="00DA5422" w:rsidRPr="001049DD" w:rsidRDefault="00DA5422"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A5422" w:rsidRDefault="00DA5422" w:rsidP="00507AF9">
            <w:pPr>
              <w:spacing w:before="60" w:after="60"/>
              <w:ind w:firstLine="0"/>
              <w:jc w:val="center"/>
              <w:rPr>
                <w:rFonts w:ascii="Arial" w:hAnsi="Arial" w:cs="Arial"/>
                <w:b/>
                <w:sz w:val="20"/>
              </w:rPr>
            </w:pPr>
            <w:r>
              <w:rPr>
                <w:rFonts w:ascii="Arial" w:hAnsi="Arial" w:cs="Arial"/>
                <w:b/>
                <w:sz w:val="20"/>
              </w:rPr>
              <w:t>2018/2019</w:t>
            </w:r>
          </w:p>
          <w:p w:rsidR="00DA5422" w:rsidRPr="0026528B" w:rsidRDefault="00DA5422"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A5422" w:rsidRDefault="00DA5422" w:rsidP="00507AF9">
            <w:pPr>
              <w:spacing w:before="60" w:after="60"/>
              <w:ind w:firstLine="0"/>
              <w:jc w:val="center"/>
              <w:rPr>
                <w:rFonts w:ascii="Arial" w:hAnsi="Arial" w:cs="Arial"/>
                <w:b/>
                <w:sz w:val="20"/>
              </w:rPr>
            </w:pPr>
            <w:r>
              <w:rPr>
                <w:rFonts w:ascii="Arial" w:hAnsi="Arial" w:cs="Arial"/>
                <w:b/>
                <w:sz w:val="20"/>
              </w:rPr>
              <w:t>2017/2018</w:t>
            </w:r>
          </w:p>
          <w:p w:rsidR="00DA5422" w:rsidRPr="0026528B" w:rsidRDefault="00DA5422" w:rsidP="00507AF9">
            <w:pPr>
              <w:spacing w:before="60" w:after="60"/>
              <w:ind w:firstLine="0"/>
              <w:jc w:val="center"/>
              <w:rPr>
                <w:rFonts w:ascii="Arial" w:hAnsi="Arial" w:cs="Arial"/>
                <w:b/>
                <w:sz w:val="20"/>
              </w:rPr>
            </w:pPr>
            <w:r>
              <w:rPr>
                <w:rFonts w:ascii="Arial" w:hAnsi="Arial" w:cs="Arial"/>
                <w:b/>
                <w:sz w:val="20"/>
              </w:rPr>
              <w:t>(R’000s)</w:t>
            </w:r>
          </w:p>
        </w:tc>
      </w:tr>
      <w:tr w:rsidR="00DA5422" w:rsidRPr="0026528B" w:rsidTr="00507AF9">
        <w:tc>
          <w:tcPr>
            <w:tcW w:w="3138" w:type="pct"/>
            <w:tcBorders>
              <w:bottom w:val="nil"/>
            </w:tcBorders>
          </w:tcPr>
          <w:p w:rsidR="00DA5422" w:rsidRPr="00EE18B9" w:rsidRDefault="00DA5422" w:rsidP="00507AF9">
            <w:pPr>
              <w:spacing w:before="60" w:after="60"/>
              <w:ind w:firstLine="0"/>
              <w:rPr>
                <w:rFonts w:ascii="Arial" w:hAnsi="Arial" w:cs="Arial"/>
                <w:sz w:val="20"/>
              </w:rPr>
            </w:pPr>
          </w:p>
        </w:tc>
        <w:tc>
          <w:tcPr>
            <w:tcW w:w="930" w:type="pct"/>
            <w:tcBorders>
              <w:bottom w:val="nil"/>
            </w:tcBorders>
          </w:tcPr>
          <w:p w:rsidR="00DA5422" w:rsidRPr="0026528B" w:rsidRDefault="00DA5422" w:rsidP="00507AF9">
            <w:pPr>
              <w:spacing w:before="60" w:after="60"/>
              <w:ind w:firstLine="0"/>
              <w:jc w:val="right"/>
              <w:rPr>
                <w:rFonts w:ascii="Arial" w:hAnsi="Arial" w:cs="Arial"/>
                <w:sz w:val="20"/>
              </w:rPr>
            </w:pPr>
          </w:p>
        </w:tc>
        <w:tc>
          <w:tcPr>
            <w:tcW w:w="932" w:type="pct"/>
            <w:tcBorders>
              <w:bottom w:val="nil"/>
            </w:tcBorders>
          </w:tcPr>
          <w:p w:rsidR="00DA5422" w:rsidRPr="0026528B"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nil"/>
            </w:tcBorders>
            <w:shd w:val="clear" w:color="auto" w:fill="auto"/>
          </w:tcPr>
          <w:p w:rsidR="00DA5422" w:rsidRPr="00081B05" w:rsidRDefault="00DA5422" w:rsidP="00507AF9">
            <w:pPr>
              <w:spacing w:before="60" w:after="60"/>
              <w:ind w:firstLine="0"/>
              <w:jc w:val="left"/>
              <w:rPr>
                <w:rFonts w:ascii="Arial" w:hAnsi="Arial" w:cs="Arial"/>
                <w:sz w:val="20"/>
              </w:rPr>
            </w:pPr>
          </w:p>
        </w:tc>
        <w:tc>
          <w:tcPr>
            <w:tcW w:w="930"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DA5422" w:rsidRPr="00081B05" w:rsidRDefault="00DA5422" w:rsidP="00507AF9">
            <w:pPr>
              <w:spacing w:before="60" w:after="60"/>
              <w:ind w:firstLine="0"/>
              <w:jc w:val="right"/>
              <w:rPr>
                <w:rFonts w:ascii="Arial" w:hAnsi="Arial" w:cs="Arial"/>
                <w:sz w:val="20"/>
              </w:rPr>
            </w:pPr>
          </w:p>
        </w:tc>
      </w:tr>
      <w:tr w:rsidR="00DA5422" w:rsidRPr="0026528B" w:rsidTr="00507AF9">
        <w:tc>
          <w:tcPr>
            <w:tcW w:w="3138" w:type="pct"/>
            <w:tcBorders>
              <w:top w:val="nil"/>
              <w:bottom w:val="single" w:sz="4" w:space="0" w:color="auto"/>
            </w:tcBorders>
            <w:shd w:val="clear" w:color="auto" w:fill="FFFFFF" w:themeFill="background1"/>
            <w:vAlign w:val="center"/>
          </w:tcPr>
          <w:p w:rsidR="00DA5422" w:rsidRPr="00F907F9" w:rsidRDefault="00DA5422"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DA5422" w:rsidRPr="0026528B" w:rsidRDefault="00DA5422"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DA5422" w:rsidRPr="0026528B" w:rsidRDefault="00DA5422" w:rsidP="00507AF9">
            <w:pPr>
              <w:spacing w:before="60" w:after="60"/>
              <w:ind w:firstLine="0"/>
              <w:jc w:val="right"/>
              <w:rPr>
                <w:rFonts w:ascii="Arial" w:hAnsi="Arial" w:cs="Arial"/>
                <w:sz w:val="20"/>
              </w:rPr>
            </w:pPr>
          </w:p>
        </w:tc>
      </w:tr>
    </w:tbl>
    <w:p w:rsidR="00DA5422" w:rsidRDefault="00DA5422" w:rsidP="00DA5422">
      <w:pPr>
        <w:ind w:firstLine="0"/>
        <w:rPr>
          <w:rFonts w:ascii="Arial" w:hAnsi="Arial" w:cs="Arial"/>
          <w:sz w:val="20"/>
        </w:rPr>
      </w:pPr>
    </w:p>
    <w:p w:rsidR="00DA47AA" w:rsidRPr="00EE44DE" w:rsidRDefault="00DA47AA" w:rsidP="00B150D8">
      <w:pPr>
        <w:pStyle w:val="Heading2"/>
        <w:numPr>
          <w:ilvl w:val="1"/>
          <w:numId w:val="51"/>
        </w:numPr>
        <w:spacing w:before="120" w:after="120"/>
        <w:rPr>
          <w:rFonts w:ascii="Arial" w:hAnsi="Arial" w:cs="Arial"/>
          <w:b/>
          <w:color w:val="auto"/>
          <w:sz w:val="20"/>
        </w:rPr>
      </w:pPr>
      <w:bookmarkStart w:id="165" w:name="_Ref1132407"/>
      <w:bookmarkStart w:id="166" w:name="_Toc4669444"/>
      <w:r w:rsidRPr="00EE44DE">
        <w:rPr>
          <w:rFonts w:ascii="Arial" w:hAnsi="Arial" w:cs="Arial"/>
          <w:b/>
          <w:color w:val="auto"/>
          <w:sz w:val="20"/>
        </w:rPr>
        <w:t>Bulk Purchases</w:t>
      </w:r>
      <w:bookmarkEnd w:id="165"/>
      <w:bookmarkEnd w:id="166"/>
    </w:p>
    <w:tbl>
      <w:tblPr>
        <w:tblStyle w:val="TableGrid"/>
        <w:tblW w:w="5000" w:type="pct"/>
        <w:tblLook w:val="04A0" w:firstRow="1" w:lastRow="0" w:firstColumn="1" w:lastColumn="0" w:noHBand="0" w:noVBand="1"/>
      </w:tblPr>
      <w:tblGrid>
        <w:gridCol w:w="6220"/>
        <w:gridCol w:w="1844"/>
        <w:gridCol w:w="1848"/>
      </w:tblGrid>
      <w:tr w:rsidR="00DA47AA" w:rsidRPr="0026528B" w:rsidTr="00507AF9">
        <w:tc>
          <w:tcPr>
            <w:tcW w:w="3138" w:type="pct"/>
            <w:tcBorders>
              <w:bottom w:val="single" w:sz="4" w:space="0" w:color="auto"/>
            </w:tcBorders>
            <w:shd w:val="clear" w:color="auto" w:fill="FBE4D5" w:themeFill="accent2" w:themeFillTint="33"/>
          </w:tcPr>
          <w:p w:rsidR="00DA47AA" w:rsidRPr="001049DD" w:rsidRDefault="00DA47AA"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DA47AA" w:rsidRDefault="00DA47AA" w:rsidP="00507AF9">
            <w:pPr>
              <w:spacing w:before="60" w:after="60"/>
              <w:ind w:firstLine="0"/>
              <w:jc w:val="center"/>
              <w:rPr>
                <w:rFonts w:ascii="Arial" w:hAnsi="Arial" w:cs="Arial"/>
                <w:b/>
                <w:sz w:val="20"/>
              </w:rPr>
            </w:pPr>
            <w:r>
              <w:rPr>
                <w:rFonts w:ascii="Arial" w:hAnsi="Arial" w:cs="Arial"/>
                <w:b/>
                <w:sz w:val="20"/>
              </w:rPr>
              <w:t>2018/2019</w:t>
            </w:r>
          </w:p>
          <w:p w:rsidR="00DA47AA" w:rsidRPr="0026528B" w:rsidRDefault="00DA47AA"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A47AA" w:rsidRDefault="00DA47AA" w:rsidP="00507AF9">
            <w:pPr>
              <w:spacing w:before="60" w:after="60"/>
              <w:ind w:firstLine="0"/>
              <w:jc w:val="center"/>
              <w:rPr>
                <w:rFonts w:ascii="Arial" w:hAnsi="Arial" w:cs="Arial"/>
                <w:b/>
                <w:sz w:val="20"/>
              </w:rPr>
            </w:pPr>
            <w:r>
              <w:rPr>
                <w:rFonts w:ascii="Arial" w:hAnsi="Arial" w:cs="Arial"/>
                <w:b/>
                <w:sz w:val="20"/>
              </w:rPr>
              <w:t>2017/2018</w:t>
            </w:r>
          </w:p>
          <w:p w:rsidR="00DA47AA" w:rsidRPr="0026528B" w:rsidRDefault="00DA47AA" w:rsidP="00507AF9">
            <w:pPr>
              <w:spacing w:before="60" w:after="60"/>
              <w:ind w:firstLine="0"/>
              <w:jc w:val="center"/>
              <w:rPr>
                <w:rFonts w:ascii="Arial" w:hAnsi="Arial" w:cs="Arial"/>
                <w:b/>
                <w:sz w:val="20"/>
              </w:rPr>
            </w:pPr>
            <w:r>
              <w:rPr>
                <w:rFonts w:ascii="Arial" w:hAnsi="Arial" w:cs="Arial"/>
                <w:b/>
                <w:sz w:val="20"/>
              </w:rPr>
              <w:t>(R’000s)</w:t>
            </w:r>
          </w:p>
        </w:tc>
      </w:tr>
      <w:tr w:rsidR="00DA47AA" w:rsidRPr="0026528B" w:rsidTr="00507AF9">
        <w:tc>
          <w:tcPr>
            <w:tcW w:w="3138" w:type="pct"/>
            <w:tcBorders>
              <w:bottom w:val="nil"/>
            </w:tcBorders>
          </w:tcPr>
          <w:p w:rsidR="00DA47AA" w:rsidRPr="00EE18B9" w:rsidRDefault="00DA47AA" w:rsidP="00507AF9">
            <w:pPr>
              <w:spacing w:before="60" w:after="60"/>
              <w:ind w:firstLine="0"/>
              <w:rPr>
                <w:rFonts w:ascii="Arial" w:hAnsi="Arial" w:cs="Arial"/>
                <w:sz w:val="20"/>
              </w:rPr>
            </w:pPr>
          </w:p>
        </w:tc>
        <w:tc>
          <w:tcPr>
            <w:tcW w:w="930" w:type="pct"/>
            <w:tcBorders>
              <w:bottom w:val="nil"/>
            </w:tcBorders>
          </w:tcPr>
          <w:p w:rsidR="00DA47AA" w:rsidRPr="0026528B" w:rsidRDefault="00DA47AA" w:rsidP="00507AF9">
            <w:pPr>
              <w:spacing w:before="60" w:after="60"/>
              <w:ind w:firstLine="0"/>
              <w:jc w:val="right"/>
              <w:rPr>
                <w:rFonts w:ascii="Arial" w:hAnsi="Arial" w:cs="Arial"/>
                <w:sz w:val="20"/>
              </w:rPr>
            </w:pPr>
          </w:p>
        </w:tc>
        <w:tc>
          <w:tcPr>
            <w:tcW w:w="932" w:type="pct"/>
            <w:tcBorders>
              <w:bottom w:val="nil"/>
            </w:tcBorders>
          </w:tcPr>
          <w:p w:rsidR="00DA47AA" w:rsidRPr="0026528B" w:rsidRDefault="00DA47AA" w:rsidP="00507AF9">
            <w:pPr>
              <w:spacing w:before="60" w:after="60"/>
              <w:ind w:firstLine="0"/>
              <w:jc w:val="right"/>
              <w:rPr>
                <w:rFonts w:ascii="Arial" w:hAnsi="Arial" w:cs="Arial"/>
                <w:sz w:val="20"/>
              </w:rPr>
            </w:pPr>
          </w:p>
        </w:tc>
      </w:tr>
      <w:tr w:rsidR="008F6E6F" w:rsidRPr="0026528B" w:rsidTr="008F6E6F">
        <w:tc>
          <w:tcPr>
            <w:tcW w:w="3138" w:type="pct"/>
            <w:tcBorders>
              <w:top w:val="nil"/>
              <w:bottom w:val="nil"/>
            </w:tcBorders>
            <w:shd w:val="clear" w:color="auto" w:fill="auto"/>
          </w:tcPr>
          <w:p w:rsidR="008F6E6F" w:rsidRPr="00EF6865" w:rsidRDefault="008F6E6F" w:rsidP="008F6E6F">
            <w:pPr>
              <w:spacing w:before="60" w:after="60"/>
              <w:ind w:firstLine="0"/>
              <w:jc w:val="left"/>
              <w:rPr>
                <w:rFonts w:ascii="Arial" w:hAnsi="Arial" w:cs="Arial"/>
                <w:b/>
                <w:sz w:val="20"/>
              </w:rPr>
            </w:pPr>
            <w:r>
              <w:rPr>
                <w:rFonts w:ascii="Arial" w:hAnsi="Arial" w:cs="Arial"/>
                <w:sz w:val="20"/>
              </w:rPr>
              <w:t>Electricity:  Eskom</w:t>
            </w:r>
          </w:p>
        </w:tc>
        <w:tc>
          <w:tcPr>
            <w:tcW w:w="930"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r>
      <w:tr w:rsidR="008F6E6F" w:rsidRPr="0026528B" w:rsidTr="008F6E6F">
        <w:tc>
          <w:tcPr>
            <w:tcW w:w="3138" w:type="pct"/>
            <w:tcBorders>
              <w:top w:val="nil"/>
              <w:bottom w:val="nil"/>
            </w:tcBorders>
            <w:shd w:val="clear" w:color="auto" w:fill="auto"/>
          </w:tcPr>
          <w:p w:rsidR="008F6E6F" w:rsidRPr="00EF6865" w:rsidRDefault="008F6E6F" w:rsidP="008F6E6F">
            <w:pPr>
              <w:spacing w:before="60" w:after="60"/>
              <w:ind w:firstLine="0"/>
              <w:jc w:val="left"/>
              <w:rPr>
                <w:rFonts w:ascii="Arial" w:hAnsi="Arial" w:cs="Arial"/>
                <w:b/>
                <w:sz w:val="20"/>
              </w:rPr>
            </w:pPr>
            <w:r>
              <w:rPr>
                <w:rFonts w:ascii="Arial" w:hAnsi="Arial" w:cs="Arial"/>
                <w:sz w:val="20"/>
              </w:rPr>
              <w:t>Electricity:  Independent Power Producers</w:t>
            </w:r>
          </w:p>
        </w:tc>
        <w:tc>
          <w:tcPr>
            <w:tcW w:w="930"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r>
      <w:tr w:rsidR="008F6E6F" w:rsidRPr="0026528B" w:rsidTr="008F6E6F">
        <w:tc>
          <w:tcPr>
            <w:tcW w:w="3138" w:type="pct"/>
            <w:tcBorders>
              <w:top w:val="nil"/>
              <w:bottom w:val="nil"/>
            </w:tcBorders>
            <w:shd w:val="clear" w:color="auto" w:fill="auto"/>
          </w:tcPr>
          <w:p w:rsidR="008F6E6F" w:rsidRPr="00EF6865" w:rsidRDefault="008F6E6F" w:rsidP="008F6E6F">
            <w:pPr>
              <w:spacing w:before="60" w:after="60"/>
              <w:ind w:firstLine="0"/>
              <w:jc w:val="left"/>
              <w:rPr>
                <w:rFonts w:ascii="Arial" w:hAnsi="Arial" w:cs="Arial"/>
                <w:b/>
                <w:sz w:val="20"/>
              </w:rPr>
            </w:pPr>
            <w:r>
              <w:rPr>
                <w:rFonts w:ascii="Arial" w:hAnsi="Arial" w:cs="Arial"/>
                <w:sz w:val="20"/>
              </w:rPr>
              <w:t>Electricity:  Self Generation</w:t>
            </w:r>
          </w:p>
        </w:tc>
        <w:tc>
          <w:tcPr>
            <w:tcW w:w="930"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r>
      <w:tr w:rsidR="008F6E6F" w:rsidRPr="0026528B" w:rsidTr="008F6E6F">
        <w:tc>
          <w:tcPr>
            <w:tcW w:w="3138" w:type="pct"/>
            <w:tcBorders>
              <w:top w:val="nil"/>
              <w:bottom w:val="nil"/>
            </w:tcBorders>
            <w:shd w:val="clear" w:color="auto" w:fill="auto"/>
          </w:tcPr>
          <w:p w:rsidR="008F6E6F" w:rsidRPr="00EF6865" w:rsidRDefault="008F6E6F" w:rsidP="008F6E6F">
            <w:pPr>
              <w:spacing w:before="60" w:after="60"/>
              <w:ind w:firstLine="0"/>
              <w:jc w:val="left"/>
              <w:rPr>
                <w:rFonts w:ascii="Arial" w:hAnsi="Arial" w:cs="Arial"/>
                <w:b/>
                <w:sz w:val="20"/>
              </w:rPr>
            </w:pPr>
            <w:r>
              <w:rPr>
                <w:rFonts w:ascii="Arial" w:hAnsi="Arial" w:cs="Arial"/>
                <w:sz w:val="20"/>
              </w:rPr>
              <w:t>Water</w:t>
            </w:r>
          </w:p>
        </w:tc>
        <w:tc>
          <w:tcPr>
            <w:tcW w:w="930"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26528B" w:rsidRDefault="008F6E6F" w:rsidP="00507AF9">
            <w:pPr>
              <w:spacing w:before="60" w:after="60"/>
              <w:ind w:firstLine="0"/>
              <w:jc w:val="right"/>
              <w:rPr>
                <w:rFonts w:ascii="Arial" w:hAnsi="Arial" w:cs="Arial"/>
                <w:sz w:val="20"/>
              </w:rPr>
            </w:pPr>
          </w:p>
        </w:tc>
      </w:tr>
      <w:tr w:rsidR="00DA47AA" w:rsidRPr="0026528B" w:rsidTr="00507AF9">
        <w:tc>
          <w:tcPr>
            <w:tcW w:w="3138" w:type="pct"/>
            <w:tcBorders>
              <w:top w:val="nil"/>
              <w:bottom w:val="single" w:sz="4" w:space="0" w:color="auto"/>
            </w:tcBorders>
            <w:shd w:val="clear" w:color="auto" w:fill="FFFFFF" w:themeFill="background1"/>
            <w:vAlign w:val="center"/>
          </w:tcPr>
          <w:p w:rsidR="00DA47AA" w:rsidRPr="00F907F9" w:rsidRDefault="00DA47AA"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DA47AA" w:rsidRPr="0026528B" w:rsidRDefault="00DA47AA"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DA47AA" w:rsidRPr="0026528B" w:rsidRDefault="00DA47AA" w:rsidP="00507AF9">
            <w:pPr>
              <w:spacing w:before="60" w:after="60"/>
              <w:ind w:firstLine="0"/>
              <w:jc w:val="right"/>
              <w:rPr>
                <w:rFonts w:ascii="Arial" w:hAnsi="Arial" w:cs="Arial"/>
                <w:sz w:val="20"/>
              </w:rPr>
            </w:pPr>
          </w:p>
        </w:tc>
      </w:tr>
    </w:tbl>
    <w:p w:rsidR="00DA47AA" w:rsidRDefault="00DA47AA" w:rsidP="00DA47AA">
      <w:pPr>
        <w:ind w:firstLine="0"/>
        <w:rPr>
          <w:rFonts w:ascii="Arial" w:hAnsi="Arial" w:cs="Arial"/>
          <w:sz w:val="20"/>
        </w:rPr>
      </w:pPr>
    </w:p>
    <w:p w:rsidR="008F6E6F" w:rsidRDefault="008F6E6F">
      <w:pPr>
        <w:rPr>
          <w:rFonts w:ascii="Arial" w:hAnsi="Arial" w:cs="Arial"/>
          <w:sz w:val="20"/>
        </w:rPr>
      </w:pPr>
      <w:r>
        <w:rPr>
          <w:rFonts w:ascii="Arial" w:hAnsi="Arial" w:cs="Arial"/>
          <w:sz w:val="20"/>
        </w:rPr>
        <w:br w:type="page"/>
      </w:r>
    </w:p>
    <w:p w:rsidR="008F6E6F" w:rsidRPr="008C7D5D" w:rsidRDefault="008F6E6F" w:rsidP="008F6E6F">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F6E6F" w:rsidRPr="008F6E6F" w:rsidRDefault="008F6E6F" w:rsidP="00B4401A">
      <w:pPr>
        <w:pStyle w:val="ListParagraph"/>
        <w:numPr>
          <w:ilvl w:val="1"/>
          <w:numId w:val="31"/>
        </w:numPr>
        <w:ind w:left="567" w:hanging="567"/>
        <w:rPr>
          <w:rFonts w:ascii="Arial" w:hAnsi="Arial" w:cs="Arial"/>
          <w:b/>
          <w:sz w:val="20"/>
        </w:rPr>
      </w:pPr>
      <w:r>
        <w:rPr>
          <w:rFonts w:ascii="Arial" w:hAnsi="Arial" w:cs="Arial"/>
          <w:b/>
          <w:sz w:val="20"/>
        </w:rPr>
        <w:t>Electricity Losses</w:t>
      </w:r>
    </w:p>
    <w:tbl>
      <w:tblPr>
        <w:tblStyle w:val="TableGrid"/>
        <w:tblW w:w="5000" w:type="pct"/>
        <w:tblLook w:val="04A0" w:firstRow="1" w:lastRow="0" w:firstColumn="1" w:lastColumn="0" w:noHBand="0" w:noVBand="1"/>
      </w:tblPr>
      <w:tblGrid>
        <w:gridCol w:w="4536"/>
        <w:gridCol w:w="1344"/>
        <w:gridCol w:w="1344"/>
        <w:gridCol w:w="1344"/>
        <w:gridCol w:w="1344"/>
      </w:tblGrid>
      <w:tr w:rsidR="008F6E6F" w:rsidRPr="0026528B" w:rsidTr="008F6E6F">
        <w:tc>
          <w:tcPr>
            <w:tcW w:w="2288" w:type="pct"/>
            <w:vMerge w:val="restart"/>
            <w:shd w:val="clear" w:color="auto" w:fill="FBE4D5" w:themeFill="accent2" w:themeFillTint="33"/>
          </w:tcPr>
          <w:p w:rsidR="008F6E6F" w:rsidRPr="001049DD" w:rsidRDefault="008F6E6F" w:rsidP="00507AF9">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hemeFill="accent2" w:themeFillTint="33"/>
          </w:tcPr>
          <w:p w:rsidR="008F6E6F" w:rsidRDefault="008F6E6F" w:rsidP="008F6E6F">
            <w:pPr>
              <w:spacing w:before="60" w:after="60"/>
              <w:ind w:firstLine="0"/>
              <w:jc w:val="center"/>
              <w:rPr>
                <w:rFonts w:ascii="Arial" w:hAnsi="Arial" w:cs="Arial"/>
                <w:b/>
                <w:sz w:val="20"/>
              </w:rPr>
            </w:pPr>
            <w:r>
              <w:rPr>
                <w:rFonts w:ascii="Arial" w:hAnsi="Arial" w:cs="Arial"/>
                <w:b/>
                <w:sz w:val="20"/>
              </w:rPr>
              <w:t>2018/2019</w:t>
            </w:r>
          </w:p>
        </w:tc>
        <w:tc>
          <w:tcPr>
            <w:tcW w:w="1356" w:type="pct"/>
            <w:gridSpan w:val="2"/>
            <w:tcBorders>
              <w:bottom w:val="single" w:sz="4" w:space="0" w:color="auto"/>
            </w:tcBorders>
            <w:shd w:val="clear" w:color="auto" w:fill="FBE4D5" w:themeFill="accent2" w:themeFillTint="33"/>
          </w:tcPr>
          <w:p w:rsidR="008F6E6F" w:rsidRPr="0026528B" w:rsidRDefault="008F6E6F" w:rsidP="008F6E6F">
            <w:pPr>
              <w:spacing w:before="60" w:after="60"/>
              <w:ind w:firstLine="0"/>
              <w:jc w:val="center"/>
              <w:rPr>
                <w:rFonts w:ascii="Arial" w:hAnsi="Arial" w:cs="Arial"/>
                <w:b/>
                <w:sz w:val="20"/>
              </w:rPr>
            </w:pPr>
            <w:r>
              <w:rPr>
                <w:rFonts w:ascii="Arial" w:hAnsi="Arial" w:cs="Arial"/>
                <w:b/>
                <w:sz w:val="20"/>
              </w:rPr>
              <w:t>2017/2018</w:t>
            </w:r>
          </w:p>
        </w:tc>
      </w:tr>
      <w:tr w:rsidR="008F6E6F" w:rsidRPr="0026528B" w:rsidTr="008F6E6F">
        <w:tc>
          <w:tcPr>
            <w:tcW w:w="2288" w:type="pct"/>
            <w:vMerge/>
            <w:tcBorders>
              <w:bottom w:val="single" w:sz="4" w:space="0" w:color="auto"/>
            </w:tcBorders>
            <w:shd w:val="clear" w:color="auto" w:fill="FBE4D5" w:themeFill="accent2" w:themeFillTint="33"/>
          </w:tcPr>
          <w:p w:rsidR="008F6E6F" w:rsidRPr="001049DD" w:rsidRDefault="008F6E6F" w:rsidP="00507AF9">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8F6E6F" w:rsidRDefault="008F6E6F" w:rsidP="00507AF9">
            <w:pPr>
              <w:spacing w:before="60" w:after="60"/>
              <w:ind w:firstLine="0"/>
              <w:jc w:val="center"/>
              <w:rPr>
                <w:rFonts w:ascii="Arial" w:hAnsi="Arial" w:cs="Arial"/>
                <w:b/>
                <w:sz w:val="20"/>
              </w:rPr>
            </w:pPr>
            <w:r>
              <w:rPr>
                <w:rFonts w:ascii="Arial" w:hAnsi="Arial" w:cs="Arial"/>
                <w:b/>
                <w:sz w:val="20"/>
              </w:rPr>
              <w:t>Number</w:t>
            </w:r>
          </w:p>
        </w:tc>
        <w:tc>
          <w:tcPr>
            <w:tcW w:w="678" w:type="pct"/>
            <w:tcBorders>
              <w:bottom w:val="single" w:sz="4" w:space="0" w:color="auto"/>
            </w:tcBorders>
            <w:shd w:val="clear" w:color="auto" w:fill="FBE4D5" w:themeFill="accent2" w:themeFillTint="33"/>
          </w:tcPr>
          <w:p w:rsidR="008F6E6F" w:rsidRDefault="008F6E6F" w:rsidP="00507AF9">
            <w:pPr>
              <w:spacing w:before="60" w:after="60"/>
              <w:ind w:firstLine="0"/>
              <w:jc w:val="center"/>
              <w:rPr>
                <w:rFonts w:ascii="Arial" w:hAnsi="Arial" w:cs="Arial"/>
                <w:b/>
                <w:sz w:val="20"/>
              </w:rPr>
            </w:pPr>
            <w:r>
              <w:rPr>
                <w:rFonts w:ascii="Arial" w:hAnsi="Arial" w:cs="Arial"/>
                <w:b/>
                <w:sz w:val="20"/>
              </w:rPr>
              <w:t>(R’000s)</w:t>
            </w:r>
          </w:p>
        </w:tc>
        <w:tc>
          <w:tcPr>
            <w:tcW w:w="678" w:type="pct"/>
            <w:tcBorders>
              <w:bottom w:val="single" w:sz="4" w:space="0" w:color="auto"/>
            </w:tcBorders>
            <w:shd w:val="clear" w:color="auto" w:fill="FBE4D5" w:themeFill="accent2" w:themeFillTint="33"/>
          </w:tcPr>
          <w:p w:rsidR="008F6E6F" w:rsidRPr="0026528B" w:rsidRDefault="008F6E6F" w:rsidP="00507AF9">
            <w:pPr>
              <w:spacing w:before="60" w:after="60"/>
              <w:ind w:firstLine="0"/>
              <w:jc w:val="center"/>
              <w:rPr>
                <w:rFonts w:ascii="Arial" w:hAnsi="Arial" w:cs="Arial"/>
                <w:b/>
                <w:sz w:val="20"/>
              </w:rPr>
            </w:pPr>
            <w:r>
              <w:rPr>
                <w:rFonts w:ascii="Arial" w:hAnsi="Arial" w:cs="Arial"/>
                <w:b/>
                <w:sz w:val="20"/>
              </w:rPr>
              <w:t>Number</w:t>
            </w:r>
          </w:p>
        </w:tc>
        <w:tc>
          <w:tcPr>
            <w:tcW w:w="678" w:type="pct"/>
            <w:tcBorders>
              <w:bottom w:val="single" w:sz="4" w:space="0" w:color="auto"/>
            </w:tcBorders>
            <w:shd w:val="clear" w:color="auto" w:fill="FBE4D5" w:themeFill="accent2" w:themeFillTint="33"/>
          </w:tcPr>
          <w:p w:rsidR="008F6E6F" w:rsidRPr="0026528B" w:rsidRDefault="008F6E6F" w:rsidP="00507AF9">
            <w:pPr>
              <w:spacing w:before="60" w:after="60"/>
              <w:ind w:firstLine="0"/>
              <w:jc w:val="center"/>
              <w:rPr>
                <w:rFonts w:ascii="Arial" w:hAnsi="Arial" w:cs="Arial"/>
                <w:b/>
                <w:sz w:val="20"/>
              </w:rPr>
            </w:pPr>
            <w:r>
              <w:rPr>
                <w:rFonts w:ascii="Arial" w:hAnsi="Arial" w:cs="Arial"/>
                <w:b/>
                <w:sz w:val="20"/>
              </w:rPr>
              <w:t>(R’000s)</w:t>
            </w:r>
          </w:p>
        </w:tc>
      </w:tr>
      <w:tr w:rsidR="008F6E6F" w:rsidRPr="0026528B" w:rsidTr="008F6E6F">
        <w:tc>
          <w:tcPr>
            <w:tcW w:w="2288" w:type="pct"/>
            <w:tcBorders>
              <w:bottom w:val="nil"/>
            </w:tcBorders>
          </w:tcPr>
          <w:p w:rsidR="008F6E6F" w:rsidRPr="00EE18B9" w:rsidRDefault="008F6E6F" w:rsidP="00507AF9">
            <w:pPr>
              <w:spacing w:before="60" w:after="60"/>
              <w:ind w:firstLine="0"/>
              <w:rPr>
                <w:rFonts w:ascii="Arial" w:hAnsi="Arial" w:cs="Arial"/>
                <w:sz w:val="20"/>
              </w:rPr>
            </w:pPr>
          </w:p>
        </w:tc>
        <w:tc>
          <w:tcPr>
            <w:tcW w:w="678" w:type="pct"/>
            <w:tcBorders>
              <w:bottom w:val="nil"/>
            </w:tcBorders>
          </w:tcPr>
          <w:p w:rsidR="008F6E6F" w:rsidRPr="0026528B" w:rsidRDefault="008F6E6F" w:rsidP="00507AF9">
            <w:pPr>
              <w:spacing w:before="60" w:after="60"/>
              <w:ind w:firstLine="0"/>
              <w:jc w:val="right"/>
              <w:rPr>
                <w:rFonts w:ascii="Arial" w:hAnsi="Arial" w:cs="Arial"/>
                <w:sz w:val="20"/>
              </w:rPr>
            </w:pPr>
          </w:p>
        </w:tc>
        <w:tc>
          <w:tcPr>
            <w:tcW w:w="678" w:type="pct"/>
            <w:tcBorders>
              <w:bottom w:val="nil"/>
            </w:tcBorders>
          </w:tcPr>
          <w:p w:rsidR="008F6E6F" w:rsidRPr="0026528B" w:rsidRDefault="008F6E6F" w:rsidP="00507AF9">
            <w:pPr>
              <w:spacing w:before="60" w:after="60"/>
              <w:ind w:firstLine="0"/>
              <w:jc w:val="right"/>
              <w:rPr>
                <w:rFonts w:ascii="Arial" w:hAnsi="Arial" w:cs="Arial"/>
                <w:sz w:val="20"/>
              </w:rPr>
            </w:pPr>
          </w:p>
        </w:tc>
        <w:tc>
          <w:tcPr>
            <w:tcW w:w="678" w:type="pct"/>
            <w:tcBorders>
              <w:bottom w:val="nil"/>
            </w:tcBorders>
          </w:tcPr>
          <w:p w:rsidR="008F6E6F" w:rsidRPr="0026528B" w:rsidRDefault="008F6E6F" w:rsidP="00507AF9">
            <w:pPr>
              <w:spacing w:before="60" w:after="60"/>
              <w:ind w:firstLine="0"/>
              <w:jc w:val="right"/>
              <w:rPr>
                <w:rFonts w:ascii="Arial" w:hAnsi="Arial" w:cs="Arial"/>
                <w:sz w:val="20"/>
              </w:rPr>
            </w:pPr>
          </w:p>
        </w:tc>
        <w:tc>
          <w:tcPr>
            <w:tcW w:w="678" w:type="pct"/>
            <w:tcBorders>
              <w:bottom w:val="nil"/>
            </w:tcBorders>
          </w:tcPr>
          <w:p w:rsidR="008F6E6F" w:rsidRPr="0026528B"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507AF9">
            <w:pPr>
              <w:spacing w:before="60" w:after="60"/>
              <w:ind w:firstLine="0"/>
              <w:jc w:val="left"/>
              <w:rPr>
                <w:rFonts w:ascii="Arial" w:hAnsi="Arial" w:cs="Arial"/>
                <w:sz w:val="20"/>
              </w:rPr>
            </w:pPr>
            <w:r>
              <w:rPr>
                <w:rFonts w:ascii="Arial" w:hAnsi="Arial" w:cs="Arial"/>
                <w:sz w:val="20"/>
              </w:rPr>
              <w:t>Units Purchased</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Default="008F6E6F" w:rsidP="00507AF9">
            <w:pPr>
              <w:spacing w:before="60" w:after="60"/>
              <w:ind w:firstLine="0"/>
              <w:jc w:val="left"/>
              <w:rPr>
                <w:rFonts w:ascii="Arial" w:hAnsi="Arial" w:cs="Arial"/>
                <w:sz w:val="20"/>
              </w:rPr>
            </w:pPr>
            <w:r>
              <w:rPr>
                <w:rFonts w:ascii="Arial" w:hAnsi="Arial" w:cs="Arial"/>
                <w:sz w:val="20"/>
              </w:rPr>
              <w:t>Units sold</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8F6E6F" w:rsidRDefault="008F6E6F" w:rsidP="00507AF9">
            <w:pPr>
              <w:spacing w:before="60" w:after="60"/>
              <w:ind w:firstLine="0"/>
              <w:jc w:val="left"/>
              <w:rPr>
                <w:rFonts w:ascii="Arial" w:hAnsi="Arial" w:cs="Arial"/>
                <w:b/>
                <w:sz w:val="20"/>
              </w:rPr>
            </w:pPr>
            <w:r w:rsidRPr="008F6E6F">
              <w:rPr>
                <w:rFonts w:ascii="Arial" w:hAnsi="Arial" w:cs="Arial"/>
                <w:b/>
                <w:sz w:val="20"/>
              </w:rPr>
              <w:t>Total Loss</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Default="008F6E6F" w:rsidP="00507AF9">
            <w:pPr>
              <w:spacing w:before="60" w:after="60"/>
              <w:ind w:firstLine="0"/>
              <w:jc w:val="lef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8F6E6F" w:rsidRDefault="008F6E6F" w:rsidP="00507AF9">
            <w:pPr>
              <w:spacing w:before="60" w:after="60"/>
              <w:ind w:firstLine="0"/>
              <w:jc w:val="left"/>
              <w:rPr>
                <w:rFonts w:ascii="Arial" w:hAnsi="Arial" w:cs="Arial"/>
                <w:i/>
                <w:sz w:val="20"/>
              </w:rPr>
            </w:pPr>
            <w:r w:rsidRPr="008F6E6F">
              <w:rPr>
                <w:rFonts w:ascii="Arial" w:hAnsi="Arial" w:cs="Arial"/>
                <w:i/>
                <w:sz w:val="20"/>
              </w:rPr>
              <w:t>Comprising of</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507AF9">
            <w:pPr>
              <w:spacing w:before="60" w:after="60"/>
              <w:ind w:firstLine="0"/>
              <w:jc w:val="left"/>
              <w:rPr>
                <w:rFonts w:ascii="Arial" w:hAnsi="Arial" w:cs="Arial"/>
                <w:sz w:val="20"/>
              </w:rPr>
            </w:pPr>
            <w:r>
              <w:rPr>
                <w:rFonts w:ascii="Arial" w:hAnsi="Arial" w:cs="Arial"/>
                <w:sz w:val="20"/>
              </w:rPr>
              <w:t>Technical losses</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507AF9">
            <w:pPr>
              <w:spacing w:before="60" w:after="60"/>
              <w:ind w:firstLine="0"/>
              <w:jc w:val="left"/>
              <w:rPr>
                <w:rFonts w:ascii="Arial" w:hAnsi="Arial" w:cs="Arial"/>
                <w:sz w:val="20"/>
              </w:rPr>
            </w:pPr>
            <w:r>
              <w:rPr>
                <w:rFonts w:ascii="Arial" w:hAnsi="Arial" w:cs="Arial"/>
                <w:sz w:val="20"/>
              </w:rPr>
              <w:t>Non-technical losses</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8F6E6F" w:rsidRDefault="008F6E6F" w:rsidP="00507AF9">
            <w:pPr>
              <w:spacing w:before="60" w:after="60"/>
              <w:ind w:firstLine="0"/>
              <w:jc w:val="left"/>
              <w:rPr>
                <w:rFonts w:ascii="Arial" w:hAnsi="Arial" w:cs="Arial"/>
                <w:b/>
                <w:sz w:val="20"/>
              </w:rPr>
            </w:pPr>
            <w:r w:rsidRPr="008F6E6F">
              <w:rPr>
                <w:rFonts w:ascii="Arial" w:hAnsi="Arial" w:cs="Arial"/>
                <w:b/>
                <w:sz w:val="20"/>
              </w:rPr>
              <w:t>Total</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507AF9">
            <w:pPr>
              <w:spacing w:before="60" w:after="60"/>
              <w:ind w:firstLine="0"/>
              <w:jc w:val="lef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8F6E6F" w:rsidRDefault="008F6E6F" w:rsidP="00507AF9">
            <w:pPr>
              <w:spacing w:before="60" w:after="60"/>
              <w:ind w:firstLine="0"/>
              <w:jc w:val="left"/>
              <w:rPr>
                <w:rFonts w:ascii="Arial" w:hAnsi="Arial" w:cs="Arial"/>
                <w:i/>
                <w:sz w:val="20"/>
              </w:rPr>
            </w:pPr>
            <w:r>
              <w:rPr>
                <w:rFonts w:ascii="Arial" w:hAnsi="Arial" w:cs="Arial"/>
                <w:i/>
                <w:sz w:val="20"/>
              </w:rPr>
              <w:t>Percentage Loss:</w:t>
            </w: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507AF9">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8F6E6F">
            <w:pPr>
              <w:spacing w:before="60" w:after="60"/>
              <w:ind w:firstLine="0"/>
              <w:jc w:val="left"/>
              <w:rPr>
                <w:rFonts w:ascii="Arial" w:hAnsi="Arial" w:cs="Arial"/>
                <w:sz w:val="20"/>
              </w:rPr>
            </w:pPr>
            <w:r>
              <w:rPr>
                <w:rFonts w:ascii="Arial" w:hAnsi="Arial" w:cs="Arial"/>
                <w:sz w:val="20"/>
              </w:rPr>
              <w:t>Technical losses</w:t>
            </w:r>
          </w:p>
        </w:tc>
        <w:tc>
          <w:tcPr>
            <w:tcW w:w="678" w:type="pct"/>
            <w:tcBorders>
              <w:top w:val="nil"/>
              <w:bottom w:val="nil"/>
            </w:tcBorders>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8F6E6F">
            <w:pPr>
              <w:spacing w:before="60" w:after="60"/>
              <w:ind w:firstLine="0"/>
              <w:jc w:val="right"/>
              <w:rPr>
                <w:rFonts w:ascii="Arial" w:hAnsi="Arial" w:cs="Arial"/>
                <w:sz w:val="20"/>
              </w:rPr>
            </w:pPr>
          </w:p>
        </w:tc>
      </w:tr>
      <w:tr w:rsidR="008F6E6F" w:rsidRPr="0026528B" w:rsidTr="008F6E6F">
        <w:tc>
          <w:tcPr>
            <w:tcW w:w="2288" w:type="pct"/>
            <w:tcBorders>
              <w:top w:val="nil"/>
              <w:bottom w:val="nil"/>
            </w:tcBorders>
            <w:shd w:val="clear" w:color="auto" w:fill="auto"/>
          </w:tcPr>
          <w:p w:rsidR="008F6E6F" w:rsidRPr="00081B05" w:rsidRDefault="008F6E6F" w:rsidP="008F6E6F">
            <w:pPr>
              <w:spacing w:before="60" w:after="60"/>
              <w:ind w:firstLine="0"/>
              <w:jc w:val="left"/>
              <w:rPr>
                <w:rFonts w:ascii="Arial" w:hAnsi="Arial" w:cs="Arial"/>
                <w:sz w:val="20"/>
              </w:rPr>
            </w:pPr>
            <w:r>
              <w:rPr>
                <w:rFonts w:ascii="Arial" w:hAnsi="Arial" w:cs="Arial"/>
                <w:sz w:val="20"/>
              </w:rPr>
              <w:t>Non-technical losses</w:t>
            </w:r>
          </w:p>
        </w:tc>
        <w:tc>
          <w:tcPr>
            <w:tcW w:w="678" w:type="pct"/>
            <w:tcBorders>
              <w:top w:val="nil"/>
              <w:bottom w:val="nil"/>
            </w:tcBorders>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8F6E6F">
            <w:pPr>
              <w:spacing w:before="60" w:after="60"/>
              <w:ind w:firstLine="0"/>
              <w:jc w:val="right"/>
              <w:rPr>
                <w:rFonts w:ascii="Arial" w:hAnsi="Arial" w:cs="Arial"/>
                <w:sz w:val="20"/>
              </w:rPr>
            </w:pPr>
          </w:p>
        </w:tc>
        <w:tc>
          <w:tcPr>
            <w:tcW w:w="678" w:type="pct"/>
            <w:tcBorders>
              <w:top w:val="nil"/>
              <w:bottom w:val="nil"/>
            </w:tcBorders>
            <w:shd w:val="clear" w:color="auto" w:fill="auto"/>
          </w:tcPr>
          <w:p w:rsidR="008F6E6F" w:rsidRPr="00081B05" w:rsidRDefault="008F6E6F" w:rsidP="008F6E6F">
            <w:pPr>
              <w:spacing w:before="60" w:after="60"/>
              <w:ind w:firstLine="0"/>
              <w:jc w:val="right"/>
              <w:rPr>
                <w:rFonts w:ascii="Arial" w:hAnsi="Arial" w:cs="Arial"/>
                <w:sz w:val="20"/>
              </w:rPr>
            </w:pPr>
          </w:p>
        </w:tc>
      </w:tr>
      <w:tr w:rsidR="008F6E6F" w:rsidRPr="0026528B" w:rsidTr="008F6E6F">
        <w:tc>
          <w:tcPr>
            <w:tcW w:w="2288" w:type="pct"/>
            <w:tcBorders>
              <w:top w:val="nil"/>
              <w:bottom w:val="single" w:sz="4" w:space="0" w:color="auto"/>
            </w:tcBorders>
            <w:shd w:val="clear" w:color="auto" w:fill="FFFFFF" w:themeFill="background1"/>
            <w:vAlign w:val="center"/>
          </w:tcPr>
          <w:p w:rsidR="008F6E6F" w:rsidRPr="00F907F9" w:rsidRDefault="008F6E6F" w:rsidP="008F6E6F">
            <w:pPr>
              <w:spacing w:before="60" w:after="60"/>
              <w:ind w:firstLine="0"/>
              <w:rPr>
                <w:rFonts w:ascii="Arial" w:hAnsi="Arial" w:cs="Arial"/>
                <w:b/>
                <w:sz w:val="20"/>
              </w:rPr>
            </w:pPr>
            <w:r>
              <w:rPr>
                <w:rFonts w:ascii="Arial" w:hAnsi="Arial" w:cs="Arial"/>
                <w:b/>
                <w:sz w:val="20"/>
              </w:rPr>
              <w:t>Total</w:t>
            </w:r>
          </w:p>
        </w:tc>
        <w:tc>
          <w:tcPr>
            <w:tcW w:w="678"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r>
    </w:tbl>
    <w:p w:rsidR="00DA5422" w:rsidRDefault="00DA5422" w:rsidP="00A239F7">
      <w:pPr>
        <w:ind w:firstLine="0"/>
        <w:rPr>
          <w:rFonts w:ascii="Arial" w:hAnsi="Arial" w:cs="Arial"/>
          <w:sz w:val="20"/>
        </w:rPr>
      </w:pPr>
    </w:p>
    <w:p w:rsidR="008F6E6F" w:rsidRPr="008F6E6F" w:rsidRDefault="008F6E6F" w:rsidP="00B4401A">
      <w:pPr>
        <w:pStyle w:val="ListParagraph"/>
        <w:numPr>
          <w:ilvl w:val="1"/>
          <w:numId w:val="31"/>
        </w:numPr>
        <w:ind w:left="567" w:hanging="567"/>
        <w:rPr>
          <w:rFonts w:ascii="Arial" w:hAnsi="Arial" w:cs="Arial"/>
          <w:b/>
          <w:sz w:val="20"/>
        </w:rPr>
      </w:pPr>
      <w:bookmarkStart w:id="167" w:name="_Ref1127427"/>
      <w:r>
        <w:rPr>
          <w:rFonts w:ascii="Arial" w:hAnsi="Arial" w:cs="Arial"/>
          <w:b/>
          <w:sz w:val="20"/>
        </w:rPr>
        <w:t>Water Losses</w:t>
      </w:r>
      <w:bookmarkEnd w:id="167"/>
    </w:p>
    <w:tbl>
      <w:tblPr>
        <w:tblStyle w:val="TableGrid"/>
        <w:tblW w:w="5000" w:type="pct"/>
        <w:tblLook w:val="04A0" w:firstRow="1" w:lastRow="0" w:firstColumn="1" w:lastColumn="0" w:noHBand="0" w:noVBand="1"/>
      </w:tblPr>
      <w:tblGrid>
        <w:gridCol w:w="6220"/>
        <w:gridCol w:w="1844"/>
        <w:gridCol w:w="1848"/>
      </w:tblGrid>
      <w:tr w:rsidR="008F6E6F" w:rsidRPr="0026528B" w:rsidTr="00507AF9">
        <w:tc>
          <w:tcPr>
            <w:tcW w:w="3138" w:type="pct"/>
            <w:tcBorders>
              <w:bottom w:val="single" w:sz="4" w:space="0" w:color="auto"/>
            </w:tcBorders>
            <w:shd w:val="clear" w:color="auto" w:fill="FBE4D5" w:themeFill="accent2" w:themeFillTint="33"/>
          </w:tcPr>
          <w:p w:rsidR="008F6E6F" w:rsidRPr="001049DD" w:rsidRDefault="008F6E6F"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F6E6F" w:rsidRDefault="008F6E6F" w:rsidP="00507AF9">
            <w:pPr>
              <w:spacing w:before="60" w:after="60"/>
              <w:ind w:firstLine="0"/>
              <w:jc w:val="center"/>
              <w:rPr>
                <w:rFonts w:ascii="Arial" w:hAnsi="Arial" w:cs="Arial"/>
                <w:b/>
                <w:sz w:val="20"/>
              </w:rPr>
            </w:pPr>
            <w:r>
              <w:rPr>
                <w:rFonts w:ascii="Arial" w:hAnsi="Arial" w:cs="Arial"/>
                <w:b/>
                <w:sz w:val="20"/>
              </w:rPr>
              <w:t>2018/2019</w:t>
            </w:r>
          </w:p>
          <w:p w:rsidR="008F6E6F" w:rsidRPr="0026528B" w:rsidRDefault="008F6E6F"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F6E6F" w:rsidRDefault="008F6E6F" w:rsidP="00507AF9">
            <w:pPr>
              <w:spacing w:before="60" w:after="60"/>
              <w:ind w:firstLine="0"/>
              <w:jc w:val="center"/>
              <w:rPr>
                <w:rFonts w:ascii="Arial" w:hAnsi="Arial" w:cs="Arial"/>
                <w:b/>
                <w:sz w:val="20"/>
              </w:rPr>
            </w:pPr>
            <w:r>
              <w:rPr>
                <w:rFonts w:ascii="Arial" w:hAnsi="Arial" w:cs="Arial"/>
                <w:b/>
                <w:sz w:val="20"/>
              </w:rPr>
              <w:t>2017/2018</w:t>
            </w:r>
          </w:p>
          <w:p w:rsidR="008F6E6F" w:rsidRPr="0026528B" w:rsidRDefault="008F6E6F" w:rsidP="00507AF9">
            <w:pPr>
              <w:spacing w:before="60" w:after="60"/>
              <w:ind w:firstLine="0"/>
              <w:jc w:val="center"/>
              <w:rPr>
                <w:rFonts w:ascii="Arial" w:hAnsi="Arial" w:cs="Arial"/>
                <w:b/>
                <w:sz w:val="20"/>
              </w:rPr>
            </w:pPr>
            <w:r>
              <w:rPr>
                <w:rFonts w:ascii="Arial" w:hAnsi="Arial" w:cs="Arial"/>
                <w:b/>
                <w:sz w:val="20"/>
              </w:rPr>
              <w:t>(R’000s)</w:t>
            </w:r>
          </w:p>
        </w:tc>
      </w:tr>
      <w:tr w:rsidR="008F6E6F" w:rsidRPr="0026528B" w:rsidTr="00507AF9">
        <w:tc>
          <w:tcPr>
            <w:tcW w:w="3138" w:type="pct"/>
            <w:tcBorders>
              <w:bottom w:val="nil"/>
            </w:tcBorders>
          </w:tcPr>
          <w:p w:rsidR="008F6E6F" w:rsidRPr="00EE18B9" w:rsidRDefault="008F6E6F" w:rsidP="00507AF9">
            <w:pPr>
              <w:spacing w:before="60" w:after="60"/>
              <w:ind w:firstLine="0"/>
              <w:rPr>
                <w:rFonts w:ascii="Arial" w:hAnsi="Arial" w:cs="Arial"/>
                <w:sz w:val="20"/>
              </w:rPr>
            </w:pPr>
          </w:p>
        </w:tc>
        <w:tc>
          <w:tcPr>
            <w:tcW w:w="930" w:type="pct"/>
            <w:tcBorders>
              <w:bottom w:val="nil"/>
            </w:tcBorders>
          </w:tcPr>
          <w:p w:rsidR="008F6E6F" w:rsidRPr="0026528B" w:rsidRDefault="008F6E6F" w:rsidP="00507AF9">
            <w:pPr>
              <w:spacing w:before="60" w:after="60"/>
              <w:ind w:firstLine="0"/>
              <w:jc w:val="right"/>
              <w:rPr>
                <w:rFonts w:ascii="Arial" w:hAnsi="Arial" w:cs="Arial"/>
                <w:sz w:val="20"/>
              </w:rPr>
            </w:pPr>
          </w:p>
        </w:tc>
        <w:tc>
          <w:tcPr>
            <w:tcW w:w="932" w:type="pct"/>
            <w:tcBorders>
              <w:bottom w:val="nil"/>
            </w:tcBorders>
          </w:tcPr>
          <w:p w:rsidR="008F6E6F" w:rsidRPr="0026528B" w:rsidRDefault="008F6E6F" w:rsidP="00507AF9">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Water Losses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Apparent Losses: Unauthorised Consumption</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Apparent Losses: Customer Meter Inaccuracies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Real Losses: Leakage on Transmission and Distribution Mains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Real Losses: Leakage and Overflows at Storage Tanks/Reservoirs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Real Losses: Leakage on Service Connections up to the point of Customer Meter</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Data Transfer and Management Errors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8F6E6F" w:rsidTr="00507AF9">
        <w:tc>
          <w:tcPr>
            <w:tcW w:w="3138" w:type="pct"/>
            <w:tcBorders>
              <w:top w:val="nil"/>
              <w:bottom w:val="nil"/>
            </w:tcBorders>
            <w:shd w:val="clear" w:color="auto" w:fill="auto"/>
            <w:vAlign w:val="center"/>
          </w:tcPr>
          <w:p w:rsidR="008F6E6F" w:rsidRPr="008F6E6F" w:rsidRDefault="008F6E6F" w:rsidP="008F6E6F">
            <w:pPr>
              <w:spacing w:before="60" w:after="60"/>
              <w:ind w:firstLine="0"/>
              <w:jc w:val="left"/>
              <w:rPr>
                <w:rFonts w:ascii="Arial" w:hAnsi="Arial" w:cs="Arial"/>
                <w:sz w:val="20"/>
              </w:rPr>
            </w:pPr>
            <w:r w:rsidRPr="008F6E6F">
              <w:rPr>
                <w:rFonts w:ascii="Arial" w:hAnsi="Arial" w:cs="Arial"/>
                <w:sz w:val="20"/>
              </w:rPr>
              <w:t>Unavoidable Annual Real Losses</w:t>
            </w:r>
          </w:p>
        </w:tc>
        <w:tc>
          <w:tcPr>
            <w:tcW w:w="930"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c>
          <w:tcPr>
            <w:tcW w:w="932" w:type="pct"/>
            <w:tcBorders>
              <w:top w:val="nil"/>
              <w:bottom w:val="nil"/>
            </w:tcBorders>
            <w:shd w:val="clear" w:color="auto" w:fill="auto"/>
          </w:tcPr>
          <w:p w:rsidR="008F6E6F" w:rsidRPr="008F6E6F" w:rsidRDefault="008F6E6F" w:rsidP="008F6E6F">
            <w:pPr>
              <w:spacing w:before="60" w:after="60"/>
              <w:ind w:firstLine="0"/>
              <w:jc w:val="right"/>
              <w:rPr>
                <w:rFonts w:ascii="Arial" w:hAnsi="Arial" w:cs="Arial"/>
                <w:sz w:val="20"/>
              </w:rPr>
            </w:pPr>
          </w:p>
        </w:tc>
      </w:tr>
      <w:tr w:rsidR="008F6E6F" w:rsidRPr="0026528B" w:rsidTr="00507AF9">
        <w:tc>
          <w:tcPr>
            <w:tcW w:w="3138" w:type="pct"/>
            <w:tcBorders>
              <w:top w:val="nil"/>
              <w:bottom w:val="single" w:sz="4" w:space="0" w:color="auto"/>
            </w:tcBorders>
            <w:shd w:val="clear" w:color="auto" w:fill="FFFFFF" w:themeFill="background1"/>
            <w:vAlign w:val="center"/>
          </w:tcPr>
          <w:p w:rsidR="008F6E6F" w:rsidRPr="00F907F9" w:rsidRDefault="008F6E6F" w:rsidP="008F6E6F">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8F6E6F" w:rsidRPr="0026528B" w:rsidRDefault="008F6E6F" w:rsidP="008F6E6F">
            <w:pPr>
              <w:spacing w:before="60" w:after="60"/>
              <w:ind w:firstLine="0"/>
              <w:jc w:val="right"/>
              <w:rPr>
                <w:rFonts w:ascii="Arial" w:hAnsi="Arial" w:cs="Arial"/>
                <w:sz w:val="20"/>
              </w:rPr>
            </w:pPr>
          </w:p>
        </w:tc>
      </w:tr>
    </w:tbl>
    <w:p w:rsidR="002A5521" w:rsidRDefault="002A5521" w:rsidP="00A239F7">
      <w:pPr>
        <w:ind w:firstLine="0"/>
        <w:rPr>
          <w:rFonts w:ascii="Arial" w:hAnsi="Arial" w:cs="Arial"/>
          <w:sz w:val="20"/>
        </w:rPr>
      </w:pPr>
    </w:p>
    <w:p w:rsidR="002A5521" w:rsidRDefault="002A5521">
      <w:pPr>
        <w:rPr>
          <w:rFonts w:ascii="Arial" w:hAnsi="Arial" w:cs="Arial"/>
          <w:sz w:val="20"/>
        </w:rPr>
      </w:pPr>
      <w:r>
        <w:rPr>
          <w:rFonts w:ascii="Arial" w:hAnsi="Arial" w:cs="Arial"/>
          <w:sz w:val="20"/>
        </w:rPr>
        <w:br w:type="page"/>
      </w:r>
    </w:p>
    <w:p w:rsidR="002A5521" w:rsidRPr="008C7D5D" w:rsidRDefault="002A5521" w:rsidP="002A5521">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F6E6F" w:rsidRPr="002A5521" w:rsidRDefault="002A5521" w:rsidP="002A5521">
      <w:pPr>
        <w:tabs>
          <w:tab w:val="left" w:pos="567"/>
        </w:tabs>
        <w:ind w:firstLine="0"/>
        <w:rPr>
          <w:rFonts w:ascii="Arial" w:hAnsi="Arial" w:cs="Arial"/>
          <w:b/>
          <w:sz w:val="20"/>
        </w:rPr>
      </w:pPr>
      <w:r w:rsidRPr="002A5521">
        <w:rPr>
          <w:rFonts w:ascii="Arial" w:hAnsi="Arial" w:cs="Arial"/>
          <w:b/>
          <w:sz w:val="20"/>
        </w:rPr>
        <w:t>37.2</w:t>
      </w:r>
      <w:r w:rsidRPr="002A5521">
        <w:rPr>
          <w:rFonts w:ascii="Arial" w:hAnsi="Arial" w:cs="Arial"/>
          <w:b/>
          <w:sz w:val="20"/>
        </w:rPr>
        <w:tab/>
        <w:t>Water Losses (Continued)</w:t>
      </w:r>
    </w:p>
    <w:tbl>
      <w:tblPr>
        <w:tblStyle w:val="TableGrid"/>
        <w:tblW w:w="5000" w:type="pct"/>
        <w:tblLook w:val="04A0" w:firstRow="1" w:lastRow="0" w:firstColumn="1" w:lastColumn="0" w:noHBand="0" w:noVBand="1"/>
      </w:tblPr>
      <w:tblGrid>
        <w:gridCol w:w="4536"/>
        <w:gridCol w:w="1344"/>
        <w:gridCol w:w="1344"/>
        <w:gridCol w:w="1344"/>
        <w:gridCol w:w="1344"/>
      </w:tblGrid>
      <w:tr w:rsidR="002A5521" w:rsidRPr="0026528B" w:rsidTr="00507AF9">
        <w:tc>
          <w:tcPr>
            <w:tcW w:w="2288" w:type="pct"/>
            <w:vMerge w:val="restart"/>
            <w:shd w:val="clear" w:color="auto" w:fill="FBE4D5" w:themeFill="accent2" w:themeFillTint="33"/>
          </w:tcPr>
          <w:p w:rsidR="002A5521" w:rsidRPr="001049DD" w:rsidRDefault="002A5521" w:rsidP="00507AF9">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hemeFill="accent2" w:themeFillTint="33"/>
          </w:tcPr>
          <w:p w:rsidR="002A5521" w:rsidRDefault="002A5521" w:rsidP="00507AF9">
            <w:pPr>
              <w:spacing w:before="60" w:after="60"/>
              <w:ind w:firstLine="0"/>
              <w:jc w:val="center"/>
              <w:rPr>
                <w:rFonts w:ascii="Arial" w:hAnsi="Arial" w:cs="Arial"/>
                <w:b/>
                <w:sz w:val="20"/>
              </w:rPr>
            </w:pPr>
            <w:r>
              <w:rPr>
                <w:rFonts w:ascii="Arial" w:hAnsi="Arial" w:cs="Arial"/>
                <w:b/>
                <w:sz w:val="20"/>
              </w:rPr>
              <w:t>2018/2019</w:t>
            </w:r>
          </w:p>
        </w:tc>
        <w:tc>
          <w:tcPr>
            <w:tcW w:w="1356" w:type="pct"/>
            <w:gridSpan w:val="2"/>
            <w:tcBorders>
              <w:bottom w:val="single" w:sz="4" w:space="0" w:color="auto"/>
            </w:tcBorders>
            <w:shd w:val="clear" w:color="auto" w:fill="FBE4D5" w:themeFill="accent2" w:themeFillTint="33"/>
          </w:tcPr>
          <w:p w:rsidR="002A5521" w:rsidRPr="0026528B" w:rsidRDefault="002A5521" w:rsidP="00507AF9">
            <w:pPr>
              <w:spacing w:before="60" w:after="60"/>
              <w:ind w:firstLine="0"/>
              <w:jc w:val="center"/>
              <w:rPr>
                <w:rFonts w:ascii="Arial" w:hAnsi="Arial" w:cs="Arial"/>
                <w:b/>
                <w:sz w:val="20"/>
              </w:rPr>
            </w:pPr>
            <w:r>
              <w:rPr>
                <w:rFonts w:ascii="Arial" w:hAnsi="Arial" w:cs="Arial"/>
                <w:b/>
                <w:sz w:val="20"/>
              </w:rPr>
              <w:t>2017/2018</w:t>
            </w:r>
          </w:p>
        </w:tc>
      </w:tr>
      <w:tr w:rsidR="002A5521" w:rsidRPr="0026528B" w:rsidTr="00507AF9">
        <w:tc>
          <w:tcPr>
            <w:tcW w:w="2288" w:type="pct"/>
            <w:vMerge/>
            <w:tcBorders>
              <w:bottom w:val="single" w:sz="4" w:space="0" w:color="auto"/>
            </w:tcBorders>
            <w:shd w:val="clear" w:color="auto" w:fill="FBE4D5" w:themeFill="accent2" w:themeFillTint="33"/>
          </w:tcPr>
          <w:p w:rsidR="002A5521" w:rsidRPr="001049DD" w:rsidRDefault="002A5521" w:rsidP="00507AF9">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2A5521" w:rsidRDefault="002A5521" w:rsidP="00507AF9">
            <w:pPr>
              <w:spacing w:before="60" w:after="60"/>
              <w:ind w:firstLine="0"/>
              <w:jc w:val="center"/>
              <w:rPr>
                <w:rFonts w:ascii="Arial" w:hAnsi="Arial" w:cs="Arial"/>
                <w:b/>
                <w:sz w:val="20"/>
              </w:rPr>
            </w:pPr>
            <w:r>
              <w:rPr>
                <w:rFonts w:ascii="Arial" w:hAnsi="Arial" w:cs="Arial"/>
                <w:b/>
                <w:sz w:val="20"/>
              </w:rPr>
              <w:t>Number</w:t>
            </w:r>
          </w:p>
        </w:tc>
        <w:tc>
          <w:tcPr>
            <w:tcW w:w="678" w:type="pct"/>
            <w:tcBorders>
              <w:bottom w:val="single" w:sz="4" w:space="0" w:color="auto"/>
            </w:tcBorders>
            <w:shd w:val="clear" w:color="auto" w:fill="FBE4D5" w:themeFill="accent2" w:themeFillTint="33"/>
          </w:tcPr>
          <w:p w:rsidR="002A5521" w:rsidRDefault="002A5521" w:rsidP="00507AF9">
            <w:pPr>
              <w:spacing w:before="60" w:after="60"/>
              <w:ind w:firstLine="0"/>
              <w:jc w:val="center"/>
              <w:rPr>
                <w:rFonts w:ascii="Arial" w:hAnsi="Arial" w:cs="Arial"/>
                <w:b/>
                <w:sz w:val="20"/>
              </w:rPr>
            </w:pPr>
            <w:r>
              <w:rPr>
                <w:rFonts w:ascii="Arial" w:hAnsi="Arial" w:cs="Arial"/>
                <w:b/>
                <w:sz w:val="20"/>
              </w:rPr>
              <w:t>(R’000s)</w:t>
            </w:r>
          </w:p>
        </w:tc>
        <w:tc>
          <w:tcPr>
            <w:tcW w:w="678" w:type="pct"/>
            <w:tcBorders>
              <w:bottom w:val="single" w:sz="4" w:space="0" w:color="auto"/>
            </w:tcBorders>
            <w:shd w:val="clear" w:color="auto" w:fill="FBE4D5" w:themeFill="accent2" w:themeFillTint="33"/>
          </w:tcPr>
          <w:p w:rsidR="002A5521" w:rsidRPr="0026528B" w:rsidRDefault="002A5521" w:rsidP="00507AF9">
            <w:pPr>
              <w:spacing w:before="60" w:after="60"/>
              <w:ind w:firstLine="0"/>
              <w:jc w:val="center"/>
              <w:rPr>
                <w:rFonts w:ascii="Arial" w:hAnsi="Arial" w:cs="Arial"/>
                <w:b/>
                <w:sz w:val="20"/>
              </w:rPr>
            </w:pPr>
            <w:r>
              <w:rPr>
                <w:rFonts w:ascii="Arial" w:hAnsi="Arial" w:cs="Arial"/>
                <w:b/>
                <w:sz w:val="20"/>
              </w:rPr>
              <w:t>Number</w:t>
            </w:r>
          </w:p>
        </w:tc>
        <w:tc>
          <w:tcPr>
            <w:tcW w:w="678" w:type="pct"/>
            <w:tcBorders>
              <w:bottom w:val="single" w:sz="4" w:space="0" w:color="auto"/>
            </w:tcBorders>
            <w:shd w:val="clear" w:color="auto" w:fill="FBE4D5" w:themeFill="accent2" w:themeFillTint="33"/>
          </w:tcPr>
          <w:p w:rsidR="002A5521" w:rsidRPr="0026528B" w:rsidRDefault="002A5521" w:rsidP="00507AF9">
            <w:pPr>
              <w:spacing w:before="60" w:after="60"/>
              <w:ind w:firstLine="0"/>
              <w:jc w:val="center"/>
              <w:rPr>
                <w:rFonts w:ascii="Arial" w:hAnsi="Arial" w:cs="Arial"/>
                <w:b/>
                <w:sz w:val="20"/>
              </w:rPr>
            </w:pPr>
            <w:r>
              <w:rPr>
                <w:rFonts w:ascii="Arial" w:hAnsi="Arial" w:cs="Arial"/>
                <w:b/>
                <w:sz w:val="20"/>
              </w:rPr>
              <w:t>(R’000s)</w:t>
            </w:r>
          </w:p>
        </w:tc>
      </w:tr>
      <w:tr w:rsidR="002A5521" w:rsidRPr="0026528B" w:rsidTr="00507AF9">
        <w:tc>
          <w:tcPr>
            <w:tcW w:w="2288" w:type="pct"/>
            <w:tcBorders>
              <w:bottom w:val="nil"/>
            </w:tcBorders>
          </w:tcPr>
          <w:p w:rsidR="002A5521" w:rsidRPr="00EE18B9" w:rsidRDefault="002A5521" w:rsidP="00507AF9">
            <w:pPr>
              <w:spacing w:before="60" w:after="60"/>
              <w:ind w:firstLine="0"/>
              <w:rPr>
                <w:rFonts w:ascii="Arial" w:hAnsi="Arial" w:cs="Arial"/>
                <w:sz w:val="20"/>
              </w:rPr>
            </w:pPr>
          </w:p>
        </w:tc>
        <w:tc>
          <w:tcPr>
            <w:tcW w:w="678" w:type="pct"/>
            <w:tcBorders>
              <w:bottom w:val="nil"/>
            </w:tcBorders>
          </w:tcPr>
          <w:p w:rsidR="002A5521" w:rsidRPr="0026528B" w:rsidRDefault="002A5521" w:rsidP="00507AF9">
            <w:pPr>
              <w:spacing w:before="60" w:after="60"/>
              <w:ind w:firstLine="0"/>
              <w:jc w:val="right"/>
              <w:rPr>
                <w:rFonts w:ascii="Arial" w:hAnsi="Arial" w:cs="Arial"/>
                <w:sz w:val="20"/>
              </w:rPr>
            </w:pPr>
          </w:p>
        </w:tc>
        <w:tc>
          <w:tcPr>
            <w:tcW w:w="678" w:type="pct"/>
            <w:tcBorders>
              <w:bottom w:val="nil"/>
            </w:tcBorders>
          </w:tcPr>
          <w:p w:rsidR="002A5521" w:rsidRPr="0026528B" w:rsidRDefault="002A5521" w:rsidP="00507AF9">
            <w:pPr>
              <w:spacing w:before="60" w:after="60"/>
              <w:ind w:firstLine="0"/>
              <w:jc w:val="right"/>
              <w:rPr>
                <w:rFonts w:ascii="Arial" w:hAnsi="Arial" w:cs="Arial"/>
                <w:sz w:val="20"/>
              </w:rPr>
            </w:pPr>
          </w:p>
        </w:tc>
        <w:tc>
          <w:tcPr>
            <w:tcW w:w="678" w:type="pct"/>
            <w:tcBorders>
              <w:bottom w:val="nil"/>
            </w:tcBorders>
          </w:tcPr>
          <w:p w:rsidR="002A5521" w:rsidRPr="0026528B" w:rsidRDefault="002A5521" w:rsidP="00507AF9">
            <w:pPr>
              <w:spacing w:before="60" w:after="60"/>
              <w:ind w:firstLine="0"/>
              <w:jc w:val="right"/>
              <w:rPr>
                <w:rFonts w:ascii="Arial" w:hAnsi="Arial" w:cs="Arial"/>
                <w:sz w:val="20"/>
              </w:rPr>
            </w:pPr>
          </w:p>
        </w:tc>
        <w:tc>
          <w:tcPr>
            <w:tcW w:w="678" w:type="pct"/>
            <w:tcBorders>
              <w:bottom w:val="nil"/>
            </w:tcBorders>
          </w:tcPr>
          <w:p w:rsidR="002A5521" w:rsidRPr="0026528B"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r>
              <w:rPr>
                <w:rFonts w:ascii="Arial" w:hAnsi="Arial" w:cs="Arial"/>
                <w:sz w:val="20"/>
              </w:rPr>
              <w:t>Units Purchased</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Default="002A5521" w:rsidP="00507AF9">
            <w:pPr>
              <w:spacing w:before="60" w:after="60"/>
              <w:ind w:firstLine="0"/>
              <w:jc w:val="left"/>
              <w:rPr>
                <w:rFonts w:ascii="Arial" w:hAnsi="Arial" w:cs="Arial"/>
                <w:sz w:val="20"/>
              </w:rPr>
            </w:pPr>
            <w:r>
              <w:rPr>
                <w:rFonts w:ascii="Arial" w:hAnsi="Arial" w:cs="Arial"/>
                <w:sz w:val="20"/>
              </w:rPr>
              <w:t>Units sold</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8F6E6F" w:rsidRDefault="002A5521" w:rsidP="00507AF9">
            <w:pPr>
              <w:spacing w:before="60" w:after="60"/>
              <w:ind w:firstLine="0"/>
              <w:jc w:val="left"/>
              <w:rPr>
                <w:rFonts w:ascii="Arial" w:hAnsi="Arial" w:cs="Arial"/>
                <w:b/>
                <w:sz w:val="20"/>
              </w:rPr>
            </w:pPr>
            <w:r w:rsidRPr="008F6E6F">
              <w:rPr>
                <w:rFonts w:ascii="Arial" w:hAnsi="Arial" w:cs="Arial"/>
                <w:b/>
                <w:sz w:val="20"/>
              </w:rPr>
              <w:t>Total Loss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Default="002A5521" w:rsidP="00507AF9">
            <w:pPr>
              <w:spacing w:before="60" w:after="60"/>
              <w:ind w:firstLine="0"/>
              <w:jc w:val="lef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8F6E6F" w:rsidRDefault="002A5521" w:rsidP="00507AF9">
            <w:pPr>
              <w:spacing w:before="60" w:after="60"/>
              <w:ind w:firstLine="0"/>
              <w:jc w:val="left"/>
              <w:rPr>
                <w:rFonts w:ascii="Arial" w:hAnsi="Arial" w:cs="Arial"/>
                <w:i/>
                <w:sz w:val="20"/>
              </w:rPr>
            </w:pPr>
            <w:r w:rsidRPr="008F6E6F">
              <w:rPr>
                <w:rFonts w:ascii="Arial" w:hAnsi="Arial" w:cs="Arial"/>
                <w:i/>
                <w:sz w:val="20"/>
              </w:rPr>
              <w:t>Comprising of</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r>
              <w:rPr>
                <w:rFonts w:ascii="Arial" w:hAnsi="Arial" w:cs="Arial"/>
                <w:sz w:val="20"/>
              </w:rPr>
              <w:t>Technical losses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r>
              <w:rPr>
                <w:rFonts w:ascii="Arial" w:hAnsi="Arial" w:cs="Arial"/>
                <w:sz w:val="20"/>
              </w:rPr>
              <w:t>Non-technical losses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8F6E6F" w:rsidRDefault="002A5521" w:rsidP="00507AF9">
            <w:pPr>
              <w:spacing w:before="60" w:after="60"/>
              <w:ind w:firstLine="0"/>
              <w:jc w:val="left"/>
              <w:rPr>
                <w:rFonts w:ascii="Arial" w:hAnsi="Arial" w:cs="Arial"/>
                <w:b/>
                <w:sz w:val="20"/>
              </w:rPr>
            </w:pPr>
            <w:r w:rsidRPr="008F6E6F">
              <w:rPr>
                <w:rFonts w:ascii="Arial" w:hAnsi="Arial" w:cs="Arial"/>
                <w:b/>
                <w:sz w:val="20"/>
              </w:rPr>
              <w:t>Total</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8F6E6F" w:rsidRDefault="002A5521" w:rsidP="00507AF9">
            <w:pPr>
              <w:spacing w:before="60" w:after="60"/>
              <w:ind w:firstLine="0"/>
              <w:jc w:val="left"/>
              <w:rPr>
                <w:rFonts w:ascii="Arial" w:hAnsi="Arial" w:cs="Arial"/>
                <w:i/>
                <w:sz w:val="20"/>
              </w:rPr>
            </w:pPr>
            <w:r>
              <w:rPr>
                <w:rFonts w:ascii="Arial" w:hAnsi="Arial" w:cs="Arial"/>
                <w:i/>
                <w:sz w:val="20"/>
              </w:rPr>
              <w:t>Percentage Loss: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r>
              <w:rPr>
                <w:rFonts w:ascii="Arial" w:hAnsi="Arial" w:cs="Arial"/>
                <w:sz w:val="20"/>
              </w:rPr>
              <w:t>Technical losses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nil"/>
            </w:tcBorders>
            <w:shd w:val="clear" w:color="auto" w:fill="auto"/>
          </w:tcPr>
          <w:p w:rsidR="002A5521" w:rsidRPr="00081B05" w:rsidRDefault="002A5521" w:rsidP="00507AF9">
            <w:pPr>
              <w:spacing w:before="60" w:after="60"/>
              <w:ind w:firstLine="0"/>
              <w:jc w:val="left"/>
              <w:rPr>
                <w:rFonts w:ascii="Arial" w:hAnsi="Arial" w:cs="Arial"/>
                <w:sz w:val="20"/>
              </w:rPr>
            </w:pPr>
            <w:r>
              <w:rPr>
                <w:rFonts w:ascii="Arial" w:hAnsi="Arial" w:cs="Arial"/>
                <w:sz w:val="20"/>
              </w:rPr>
              <w:t>Non-technical losses</w:t>
            </w: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c>
          <w:tcPr>
            <w:tcW w:w="678" w:type="pct"/>
            <w:tcBorders>
              <w:top w:val="nil"/>
              <w:bottom w:val="nil"/>
            </w:tcBorders>
            <w:shd w:val="clear" w:color="auto" w:fill="auto"/>
          </w:tcPr>
          <w:p w:rsidR="002A5521" w:rsidRPr="00081B05" w:rsidRDefault="002A5521" w:rsidP="00507AF9">
            <w:pPr>
              <w:spacing w:before="60" w:after="60"/>
              <w:ind w:firstLine="0"/>
              <w:jc w:val="right"/>
              <w:rPr>
                <w:rFonts w:ascii="Arial" w:hAnsi="Arial" w:cs="Arial"/>
                <w:sz w:val="20"/>
              </w:rPr>
            </w:pPr>
          </w:p>
        </w:tc>
      </w:tr>
      <w:tr w:rsidR="002A5521" w:rsidRPr="0026528B" w:rsidTr="00507AF9">
        <w:tc>
          <w:tcPr>
            <w:tcW w:w="2288" w:type="pct"/>
            <w:tcBorders>
              <w:top w:val="nil"/>
              <w:bottom w:val="single" w:sz="4" w:space="0" w:color="auto"/>
            </w:tcBorders>
            <w:shd w:val="clear" w:color="auto" w:fill="FFFFFF" w:themeFill="background1"/>
            <w:vAlign w:val="center"/>
          </w:tcPr>
          <w:p w:rsidR="002A5521" w:rsidRPr="00F907F9" w:rsidRDefault="002A5521" w:rsidP="00507AF9">
            <w:pPr>
              <w:spacing w:before="60" w:after="60"/>
              <w:ind w:firstLine="0"/>
              <w:rPr>
                <w:rFonts w:ascii="Arial" w:hAnsi="Arial" w:cs="Arial"/>
                <w:b/>
                <w:sz w:val="20"/>
              </w:rPr>
            </w:pPr>
            <w:r>
              <w:rPr>
                <w:rFonts w:ascii="Arial" w:hAnsi="Arial" w:cs="Arial"/>
                <w:b/>
                <w:sz w:val="20"/>
              </w:rPr>
              <w:t>Total</w:t>
            </w:r>
          </w:p>
        </w:tc>
        <w:tc>
          <w:tcPr>
            <w:tcW w:w="678" w:type="pct"/>
            <w:tcBorders>
              <w:top w:val="nil"/>
              <w:bottom w:val="single" w:sz="4" w:space="0" w:color="auto"/>
            </w:tcBorders>
            <w:shd w:val="clear" w:color="auto" w:fill="FFFFFF" w:themeFill="background1"/>
          </w:tcPr>
          <w:p w:rsidR="002A5521" w:rsidRPr="0026528B" w:rsidRDefault="002A5521" w:rsidP="00507AF9">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2A5521" w:rsidRPr="0026528B" w:rsidRDefault="002A5521" w:rsidP="00507AF9">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2A5521" w:rsidRPr="0026528B" w:rsidRDefault="002A5521" w:rsidP="00507AF9">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2A5521" w:rsidRPr="0026528B" w:rsidRDefault="002A5521" w:rsidP="00507AF9">
            <w:pPr>
              <w:spacing w:before="60" w:after="60"/>
              <w:ind w:firstLine="0"/>
              <w:jc w:val="right"/>
              <w:rPr>
                <w:rFonts w:ascii="Arial" w:hAnsi="Arial" w:cs="Arial"/>
                <w:sz w:val="20"/>
              </w:rPr>
            </w:pPr>
          </w:p>
        </w:tc>
      </w:tr>
    </w:tbl>
    <w:p w:rsidR="002A5521" w:rsidRDefault="002A5521" w:rsidP="00A239F7">
      <w:pPr>
        <w:ind w:firstLine="0"/>
        <w:rPr>
          <w:rFonts w:ascii="Arial" w:hAnsi="Arial" w:cs="Arial"/>
          <w:sz w:val="20"/>
        </w:rPr>
      </w:pPr>
    </w:p>
    <w:p w:rsidR="00507AF9" w:rsidRPr="00EE44DE" w:rsidRDefault="00507AF9" w:rsidP="00B150D8">
      <w:pPr>
        <w:pStyle w:val="Heading2"/>
        <w:numPr>
          <w:ilvl w:val="1"/>
          <w:numId w:val="51"/>
        </w:numPr>
        <w:spacing w:before="120" w:after="120"/>
        <w:rPr>
          <w:rFonts w:ascii="Arial" w:hAnsi="Arial" w:cs="Arial"/>
          <w:b/>
          <w:color w:val="auto"/>
          <w:sz w:val="20"/>
        </w:rPr>
      </w:pPr>
      <w:bookmarkStart w:id="168" w:name="_Ref1132415"/>
      <w:bookmarkStart w:id="169" w:name="_Toc4669445"/>
      <w:r w:rsidRPr="00EE44DE">
        <w:rPr>
          <w:rFonts w:ascii="Arial" w:hAnsi="Arial" w:cs="Arial"/>
          <w:b/>
          <w:color w:val="auto"/>
          <w:sz w:val="20"/>
        </w:rPr>
        <w:t>Inventory Consumed</w:t>
      </w:r>
      <w:bookmarkEnd w:id="168"/>
      <w:bookmarkEnd w:id="169"/>
    </w:p>
    <w:tbl>
      <w:tblPr>
        <w:tblStyle w:val="TableGrid"/>
        <w:tblW w:w="5000" w:type="pct"/>
        <w:tblLook w:val="04A0" w:firstRow="1" w:lastRow="0" w:firstColumn="1" w:lastColumn="0" w:noHBand="0" w:noVBand="1"/>
      </w:tblPr>
      <w:tblGrid>
        <w:gridCol w:w="6220"/>
        <w:gridCol w:w="1844"/>
        <w:gridCol w:w="1848"/>
      </w:tblGrid>
      <w:tr w:rsidR="00507AF9" w:rsidRPr="0026528B" w:rsidTr="00507AF9">
        <w:tc>
          <w:tcPr>
            <w:tcW w:w="3138" w:type="pct"/>
            <w:tcBorders>
              <w:bottom w:val="single" w:sz="4" w:space="0" w:color="auto"/>
            </w:tcBorders>
            <w:shd w:val="clear" w:color="auto" w:fill="FBE4D5" w:themeFill="accent2" w:themeFillTint="33"/>
          </w:tcPr>
          <w:p w:rsidR="00507AF9" w:rsidRPr="001049DD" w:rsidRDefault="00507AF9"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07AF9" w:rsidRDefault="00507AF9" w:rsidP="00507AF9">
            <w:pPr>
              <w:spacing w:before="60" w:after="60"/>
              <w:ind w:firstLine="0"/>
              <w:jc w:val="center"/>
              <w:rPr>
                <w:rFonts w:ascii="Arial" w:hAnsi="Arial" w:cs="Arial"/>
                <w:b/>
                <w:sz w:val="20"/>
              </w:rPr>
            </w:pPr>
            <w:r>
              <w:rPr>
                <w:rFonts w:ascii="Arial" w:hAnsi="Arial" w:cs="Arial"/>
                <w:b/>
                <w:sz w:val="20"/>
              </w:rPr>
              <w:t>2018/2019</w:t>
            </w:r>
          </w:p>
          <w:p w:rsidR="00507AF9" w:rsidRPr="0026528B" w:rsidRDefault="00507AF9"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07AF9" w:rsidRDefault="00507AF9" w:rsidP="00507AF9">
            <w:pPr>
              <w:spacing w:before="60" w:after="60"/>
              <w:ind w:firstLine="0"/>
              <w:jc w:val="center"/>
              <w:rPr>
                <w:rFonts w:ascii="Arial" w:hAnsi="Arial" w:cs="Arial"/>
                <w:b/>
                <w:sz w:val="20"/>
              </w:rPr>
            </w:pPr>
            <w:r>
              <w:rPr>
                <w:rFonts w:ascii="Arial" w:hAnsi="Arial" w:cs="Arial"/>
                <w:b/>
                <w:sz w:val="20"/>
              </w:rPr>
              <w:t>2017/2018</w:t>
            </w:r>
          </w:p>
          <w:p w:rsidR="00507AF9" w:rsidRPr="0026528B" w:rsidRDefault="00507AF9" w:rsidP="00507AF9">
            <w:pPr>
              <w:spacing w:before="60" w:after="60"/>
              <w:ind w:firstLine="0"/>
              <w:jc w:val="center"/>
              <w:rPr>
                <w:rFonts w:ascii="Arial" w:hAnsi="Arial" w:cs="Arial"/>
                <w:b/>
                <w:sz w:val="20"/>
              </w:rPr>
            </w:pPr>
            <w:r>
              <w:rPr>
                <w:rFonts w:ascii="Arial" w:hAnsi="Arial" w:cs="Arial"/>
                <w:b/>
                <w:sz w:val="20"/>
              </w:rPr>
              <w:t>(R’000s)</w:t>
            </w:r>
          </w:p>
        </w:tc>
      </w:tr>
      <w:tr w:rsidR="00507AF9" w:rsidRPr="0026528B" w:rsidTr="00507AF9">
        <w:tc>
          <w:tcPr>
            <w:tcW w:w="3138" w:type="pct"/>
            <w:tcBorders>
              <w:bottom w:val="nil"/>
            </w:tcBorders>
          </w:tcPr>
          <w:p w:rsidR="00507AF9" w:rsidRPr="00EE18B9" w:rsidRDefault="00507AF9" w:rsidP="00507AF9">
            <w:pPr>
              <w:spacing w:before="60" w:after="60"/>
              <w:ind w:firstLine="0"/>
              <w:rPr>
                <w:rFonts w:ascii="Arial" w:hAnsi="Arial" w:cs="Arial"/>
                <w:sz w:val="20"/>
              </w:rPr>
            </w:pPr>
          </w:p>
        </w:tc>
        <w:tc>
          <w:tcPr>
            <w:tcW w:w="930" w:type="pct"/>
            <w:tcBorders>
              <w:bottom w:val="nil"/>
            </w:tcBorders>
          </w:tcPr>
          <w:p w:rsidR="00507AF9" w:rsidRPr="0026528B" w:rsidRDefault="00507AF9" w:rsidP="00507AF9">
            <w:pPr>
              <w:spacing w:before="60" w:after="60"/>
              <w:ind w:firstLine="0"/>
              <w:jc w:val="right"/>
              <w:rPr>
                <w:rFonts w:ascii="Arial" w:hAnsi="Arial" w:cs="Arial"/>
                <w:sz w:val="20"/>
              </w:rPr>
            </w:pPr>
          </w:p>
        </w:tc>
        <w:tc>
          <w:tcPr>
            <w:tcW w:w="932" w:type="pct"/>
            <w:tcBorders>
              <w:bottom w:val="nil"/>
            </w:tcBorders>
          </w:tcPr>
          <w:p w:rsidR="00507AF9" w:rsidRPr="0026528B"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Agricultural</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Consumables: Standard Rated</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Consumables: Zero Rated</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Finished Goods</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Housing Stock</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Land</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Materials and Supplies</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507AF9">
            <w:pPr>
              <w:spacing w:before="60" w:after="60"/>
              <w:ind w:firstLine="0"/>
              <w:jc w:val="left"/>
              <w:rPr>
                <w:rFonts w:ascii="Arial" w:hAnsi="Arial" w:cs="Arial"/>
                <w:sz w:val="20"/>
              </w:rPr>
            </w:pPr>
            <w:r w:rsidRPr="00507AF9">
              <w:rPr>
                <w:rFonts w:ascii="Arial" w:hAnsi="Arial" w:cs="Arial"/>
                <w:sz w:val="20"/>
              </w:rPr>
              <w:t>Water</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26528B" w:rsidTr="00507AF9">
        <w:tc>
          <w:tcPr>
            <w:tcW w:w="3138" w:type="pct"/>
            <w:tcBorders>
              <w:top w:val="nil"/>
              <w:bottom w:val="single" w:sz="4" w:space="0" w:color="auto"/>
            </w:tcBorders>
            <w:shd w:val="clear" w:color="auto" w:fill="FFFFFF" w:themeFill="background1"/>
            <w:vAlign w:val="center"/>
          </w:tcPr>
          <w:p w:rsidR="00507AF9" w:rsidRPr="00F907F9" w:rsidRDefault="00507AF9"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07AF9" w:rsidRPr="0026528B" w:rsidRDefault="00507AF9"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07AF9" w:rsidRPr="0026528B" w:rsidRDefault="00507AF9" w:rsidP="00507AF9">
            <w:pPr>
              <w:spacing w:before="60" w:after="60"/>
              <w:ind w:firstLine="0"/>
              <w:jc w:val="right"/>
              <w:rPr>
                <w:rFonts w:ascii="Arial" w:hAnsi="Arial" w:cs="Arial"/>
                <w:sz w:val="20"/>
              </w:rPr>
            </w:pPr>
          </w:p>
        </w:tc>
      </w:tr>
    </w:tbl>
    <w:p w:rsidR="00A239F7" w:rsidRDefault="00A239F7" w:rsidP="008F6E6F">
      <w:pPr>
        <w:spacing w:before="60" w:after="60"/>
        <w:ind w:firstLine="0"/>
        <w:jc w:val="left"/>
        <w:rPr>
          <w:rFonts w:ascii="Arial" w:hAnsi="Arial" w:cs="Arial"/>
          <w:sz w:val="20"/>
        </w:rPr>
      </w:pPr>
    </w:p>
    <w:p w:rsidR="00507AF9" w:rsidRDefault="00507AF9" w:rsidP="008F6E6F">
      <w:pPr>
        <w:spacing w:before="60" w:after="60"/>
        <w:ind w:firstLine="0"/>
        <w:jc w:val="left"/>
        <w:rPr>
          <w:rFonts w:ascii="Arial" w:hAnsi="Arial" w:cs="Arial"/>
          <w:sz w:val="20"/>
        </w:rPr>
      </w:pPr>
    </w:p>
    <w:p w:rsidR="00A239F7" w:rsidRDefault="00A239F7">
      <w:pPr>
        <w:rPr>
          <w:rFonts w:ascii="Arial" w:hAnsi="Arial" w:cs="Arial"/>
          <w:sz w:val="20"/>
        </w:rPr>
      </w:pPr>
      <w:r>
        <w:rPr>
          <w:rFonts w:ascii="Arial" w:hAnsi="Arial" w:cs="Arial"/>
          <w:sz w:val="20"/>
        </w:rPr>
        <w:br w:type="page"/>
      </w:r>
    </w:p>
    <w:p w:rsidR="00A239F7" w:rsidRPr="008C7D5D" w:rsidRDefault="00A239F7" w:rsidP="00A239F7">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507AF9" w:rsidRPr="00507AF9" w:rsidRDefault="00507AF9" w:rsidP="00B4401A">
      <w:pPr>
        <w:pStyle w:val="ListParagraph"/>
        <w:numPr>
          <w:ilvl w:val="1"/>
          <w:numId w:val="32"/>
        </w:numPr>
        <w:ind w:left="567" w:hanging="567"/>
        <w:rPr>
          <w:rFonts w:ascii="Arial" w:hAnsi="Arial" w:cs="Arial"/>
          <w:b/>
          <w:sz w:val="20"/>
        </w:rPr>
      </w:pPr>
      <w:bookmarkStart w:id="170" w:name="_Ref1127797"/>
      <w:r>
        <w:rPr>
          <w:rFonts w:ascii="Arial" w:hAnsi="Arial" w:cs="Arial"/>
          <w:b/>
          <w:sz w:val="20"/>
        </w:rPr>
        <w:t>Inventory adjustments</w:t>
      </w:r>
      <w:bookmarkEnd w:id="170"/>
    </w:p>
    <w:tbl>
      <w:tblPr>
        <w:tblStyle w:val="TableGrid"/>
        <w:tblW w:w="5000" w:type="pct"/>
        <w:tblLook w:val="04A0" w:firstRow="1" w:lastRow="0" w:firstColumn="1" w:lastColumn="0" w:noHBand="0" w:noVBand="1"/>
      </w:tblPr>
      <w:tblGrid>
        <w:gridCol w:w="6220"/>
        <w:gridCol w:w="1844"/>
        <w:gridCol w:w="1848"/>
      </w:tblGrid>
      <w:tr w:rsidR="00507AF9" w:rsidRPr="0026528B" w:rsidTr="00507AF9">
        <w:tc>
          <w:tcPr>
            <w:tcW w:w="3138" w:type="pct"/>
            <w:tcBorders>
              <w:bottom w:val="single" w:sz="4" w:space="0" w:color="auto"/>
            </w:tcBorders>
            <w:shd w:val="clear" w:color="auto" w:fill="FBE4D5" w:themeFill="accent2" w:themeFillTint="33"/>
          </w:tcPr>
          <w:p w:rsidR="00507AF9" w:rsidRPr="001049DD" w:rsidRDefault="00507AF9" w:rsidP="00507AF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07AF9" w:rsidRDefault="00507AF9" w:rsidP="00507AF9">
            <w:pPr>
              <w:spacing w:before="60" w:after="60"/>
              <w:ind w:firstLine="0"/>
              <w:jc w:val="center"/>
              <w:rPr>
                <w:rFonts w:ascii="Arial" w:hAnsi="Arial" w:cs="Arial"/>
                <w:b/>
                <w:sz w:val="20"/>
              </w:rPr>
            </w:pPr>
            <w:r>
              <w:rPr>
                <w:rFonts w:ascii="Arial" w:hAnsi="Arial" w:cs="Arial"/>
                <w:b/>
                <w:sz w:val="20"/>
              </w:rPr>
              <w:t>2018/2019</w:t>
            </w:r>
          </w:p>
          <w:p w:rsidR="00507AF9" w:rsidRPr="0026528B" w:rsidRDefault="00507AF9" w:rsidP="00507AF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07AF9" w:rsidRDefault="00507AF9" w:rsidP="00507AF9">
            <w:pPr>
              <w:spacing w:before="60" w:after="60"/>
              <w:ind w:firstLine="0"/>
              <w:jc w:val="center"/>
              <w:rPr>
                <w:rFonts w:ascii="Arial" w:hAnsi="Arial" w:cs="Arial"/>
                <w:b/>
                <w:sz w:val="20"/>
              </w:rPr>
            </w:pPr>
            <w:r>
              <w:rPr>
                <w:rFonts w:ascii="Arial" w:hAnsi="Arial" w:cs="Arial"/>
                <w:b/>
                <w:sz w:val="20"/>
              </w:rPr>
              <w:t>2017/2018</w:t>
            </w:r>
          </w:p>
          <w:p w:rsidR="00507AF9" w:rsidRPr="0026528B" w:rsidRDefault="00507AF9" w:rsidP="00507AF9">
            <w:pPr>
              <w:spacing w:before="60" w:after="60"/>
              <w:ind w:firstLine="0"/>
              <w:jc w:val="center"/>
              <w:rPr>
                <w:rFonts w:ascii="Arial" w:hAnsi="Arial" w:cs="Arial"/>
                <w:b/>
                <w:sz w:val="20"/>
              </w:rPr>
            </w:pPr>
            <w:r>
              <w:rPr>
                <w:rFonts w:ascii="Arial" w:hAnsi="Arial" w:cs="Arial"/>
                <w:b/>
                <w:sz w:val="20"/>
              </w:rPr>
              <w:t>(R’000s)</w:t>
            </w:r>
          </w:p>
        </w:tc>
      </w:tr>
      <w:tr w:rsidR="00507AF9" w:rsidRPr="0026528B" w:rsidTr="00507AF9">
        <w:tc>
          <w:tcPr>
            <w:tcW w:w="3138" w:type="pct"/>
            <w:tcBorders>
              <w:bottom w:val="nil"/>
            </w:tcBorders>
          </w:tcPr>
          <w:p w:rsidR="00507AF9" w:rsidRPr="00EE18B9" w:rsidRDefault="00507AF9" w:rsidP="00507AF9">
            <w:pPr>
              <w:spacing w:before="60" w:after="60"/>
              <w:ind w:firstLine="0"/>
              <w:rPr>
                <w:rFonts w:ascii="Arial" w:hAnsi="Arial" w:cs="Arial"/>
                <w:sz w:val="20"/>
              </w:rPr>
            </w:pPr>
          </w:p>
        </w:tc>
        <w:tc>
          <w:tcPr>
            <w:tcW w:w="930" w:type="pct"/>
            <w:tcBorders>
              <w:bottom w:val="nil"/>
            </w:tcBorders>
          </w:tcPr>
          <w:p w:rsidR="00507AF9" w:rsidRPr="0026528B" w:rsidRDefault="00507AF9" w:rsidP="00507AF9">
            <w:pPr>
              <w:spacing w:before="60" w:after="60"/>
              <w:ind w:firstLine="0"/>
              <w:jc w:val="right"/>
              <w:rPr>
                <w:rFonts w:ascii="Arial" w:hAnsi="Arial" w:cs="Arial"/>
                <w:sz w:val="20"/>
              </w:rPr>
            </w:pPr>
          </w:p>
        </w:tc>
        <w:tc>
          <w:tcPr>
            <w:tcW w:w="932" w:type="pct"/>
            <w:tcBorders>
              <w:bottom w:val="nil"/>
            </w:tcBorders>
          </w:tcPr>
          <w:p w:rsidR="00507AF9" w:rsidRPr="0026528B"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DE045E">
            <w:pPr>
              <w:spacing w:before="60" w:after="60"/>
              <w:ind w:firstLine="0"/>
              <w:jc w:val="left"/>
              <w:rPr>
                <w:rFonts w:ascii="Arial" w:hAnsi="Arial" w:cs="Arial"/>
                <w:sz w:val="20"/>
              </w:rPr>
            </w:pPr>
            <w:r w:rsidRPr="00507AF9">
              <w:rPr>
                <w:rFonts w:ascii="Arial" w:hAnsi="Arial" w:cs="Arial"/>
                <w:sz w:val="20"/>
              </w:rPr>
              <w:t>Inventory - Reversal of write down to net-realisable Value</w:t>
            </w:r>
            <w:r w:rsidR="00DE045E">
              <w:rPr>
                <w:rFonts w:ascii="Arial" w:hAnsi="Arial" w:cs="Arial"/>
                <w:sz w:val="20"/>
              </w:rPr>
              <w:t xml:space="preserve"> </w:t>
            </w:r>
            <w:r w:rsidR="00DE045E" w:rsidRPr="006236D8">
              <w:rPr>
                <w:rFonts w:ascii="Arial" w:hAnsi="Arial" w:cs="Arial"/>
                <w:b/>
                <w:color w:val="FF0000"/>
                <w:sz w:val="20"/>
              </w:rPr>
              <w:t>[</w:t>
            </w:r>
            <w:r w:rsidR="00DE045E">
              <w:rPr>
                <w:rFonts w:ascii="Arial" w:hAnsi="Arial" w:cs="Arial"/>
                <w:b/>
                <w:color w:val="FF0000"/>
                <w:sz w:val="20"/>
              </w:rPr>
              <w:t>12p.47(f)</w:t>
            </w:r>
            <w:r w:rsidR="00DE045E" w:rsidRPr="006236D8">
              <w:rPr>
                <w:rFonts w:ascii="Arial" w:hAnsi="Arial" w:cs="Arial"/>
                <w:b/>
                <w:color w:val="FF0000"/>
                <w:sz w:val="20"/>
              </w:rPr>
              <w:t>]</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8F6E6F" w:rsidTr="00507AF9">
        <w:tc>
          <w:tcPr>
            <w:tcW w:w="3138" w:type="pct"/>
            <w:tcBorders>
              <w:top w:val="nil"/>
              <w:bottom w:val="nil"/>
            </w:tcBorders>
            <w:shd w:val="clear" w:color="auto" w:fill="auto"/>
            <w:vAlign w:val="center"/>
          </w:tcPr>
          <w:p w:rsidR="00507AF9" w:rsidRPr="00507AF9" w:rsidRDefault="00507AF9" w:rsidP="00DE045E">
            <w:pPr>
              <w:spacing w:before="60" w:after="60"/>
              <w:ind w:firstLine="0"/>
              <w:jc w:val="left"/>
              <w:rPr>
                <w:rFonts w:ascii="Arial" w:hAnsi="Arial" w:cs="Arial"/>
                <w:sz w:val="20"/>
              </w:rPr>
            </w:pPr>
            <w:r w:rsidRPr="00507AF9">
              <w:rPr>
                <w:rFonts w:ascii="Arial" w:hAnsi="Arial" w:cs="Arial"/>
                <w:sz w:val="20"/>
              </w:rPr>
              <w:t>Inventory - Write-down to net-realisable Value</w:t>
            </w:r>
            <w:r w:rsidR="00DE045E">
              <w:rPr>
                <w:rFonts w:ascii="Arial" w:hAnsi="Arial" w:cs="Arial"/>
                <w:sz w:val="20"/>
              </w:rPr>
              <w:t xml:space="preserve"> </w:t>
            </w:r>
            <w:r w:rsidR="00DE045E" w:rsidRPr="006236D8">
              <w:rPr>
                <w:rFonts w:ascii="Arial" w:hAnsi="Arial" w:cs="Arial"/>
                <w:b/>
                <w:color w:val="FF0000"/>
                <w:sz w:val="20"/>
              </w:rPr>
              <w:t>[</w:t>
            </w:r>
            <w:r w:rsidR="00DE045E">
              <w:rPr>
                <w:rFonts w:ascii="Arial" w:hAnsi="Arial" w:cs="Arial"/>
                <w:b/>
                <w:color w:val="FF0000"/>
                <w:sz w:val="20"/>
              </w:rPr>
              <w:t>12p.47(e)</w:t>
            </w:r>
            <w:r w:rsidR="00DE045E" w:rsidRPr="006236D8">
              <w:rPr>
                <w:rFonts w:ascii="Arial" w:hAnsi="Arial" w:cs="Arial"/>
                <w:b/>
                <w:color w:val="FF0000"/>
                <w:sz w:val="20"/>
              </w:rPr>
              <w:t>]</w:t>
            </w:r>
          </w:p>
        </w:tc>
        <w:tc>
          <w:tcPr>
            <w:tcW w:w="930"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c>
          <w:tcPr>
            <w:tcW w:w="932" w:type="pct"/>
            <w:tcBorders>
              <w:top w:val="nil"/>
              <w:bottom w:val="nil"/>
            </w:tcBorders>
            <w:shd w:val="clear" w:color="auto" w:fill="auto"/>
          </w:tcPr>
          <w:p w:rsidR="00507AF9" w:rsidRPr="008F6E6F" w:rsidRDefault="00507AF9" w:rsidP="00507AF9">
            <w:pPr>
              <w:spacing w:before="60" w:after="60"/>
              <w:ind w:firstLine="0"/>
              <w:jc w:val="right"/>
              <w:rPr>
                <w:rFonts w:ascii="Arial" w:hAnsi="Arial" w:cs="Arial"/>
                <w:sz w:val="20"/>
              </w:rPr>
            </w:pPr>
          </w:p>
        </w:tc>
      </w:tr>
      <w:tr w:rsidR="00507AF9" w:rsidRPr="0026528B" w:rsidTr="00507AF9">
        <w:tc>
          <w:tcPr>
            <w:tcW w:w="3138" w:type="pct"/>
            <w:tcBorders>
              <w:top w:val="nil"/>
              <w:bottom w:val="single" w:sz="4" w:space="0" w:color="auto"/>
            </w:tcBorders>
            <w:shd w:val="clear" w:color="auto" w:fill="FFFFFF" w:themeFill="background1"/>
            <w:vAlign w:val="center"/>
          </w:tcPr>
          <w:p w:rsidR="00507AF9" w:rsidRPr="00F907F9" w:rsidRDefault="00507AF9" w:rsidP="00507AF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07AF9" w:rsidRPr="0026528B" w:rsidRDefault="00507AF9" w:rsidP="00507AF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07AF9" w:rsidRPr="0026528B" w:rsidRDefault="00507AF9" w:rsidP="00507AF9">
            <w:pPr>
              <w:spacing w:before="60" w:after="60"/>
              <w:ind w:firstLine="0"/>
              <w:jc w:val="right"/>
              <w:rPr>
                <w:rFonts w:ascii="Arial" w:hAnsi="Arial" w:cs="Arial"/>
                <w:sz w:val="20"/>
              </w:rPr>
            </w:pPr>
          </w:p>
        </w:tc>
      </w:tr>
    </w:tbl>
    <w:p w:rsidR="008F15D5" w:rsidRDefault="008F15D5" w:rsidP="008F15D5">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DE045E" w:rsidTr="00B83215">
        <w:tc>
          <w:tcPr>
            <w:tcW w:w="9912" w:type="dxa"/>
            <w:shd w:val="clear" w:color="auto" w:fill="E2EFD9" w:themeFill="accent6" w:themeFillTint="33"/>
          </w:tcPr>
          <w:p w:rsidR="00DE045E" w:rsidRPr="008B60EF" w:rsidRDefault="00DE045E" w:rsidP="008B60EF">
            <w:pPr>
              <w:spacing w:before="60" w:after="60"/>
              <w:ind w:firstLine="0"/>
              <w:rPr>
                <w:rFonts w:ascii="Arial" w:hAnsi="Arial" w:cs="Arial"/>
                <w:b/>
                <w:i/>
                <w:sz w:val="20"/>
              </w:rPr>
            </w:pPr>
            <w:r w:rsidRPr="008B60EF">
              <w:rPr>
                <w:rFonts w:ascii="Arial" w:hAnsi="Arial" w:cs="Arial"/>
                <w:b/>
                <w:i/>
                <w:sz w:val="20"/>
              </w:rPr>
              <w:t xml:space="preserve">Commentary:  </w:t>
            </w:r>
          </w:p>
          <w:p w:rsidR="00DE045E" w:rsidRPr="008B1DEF" w:rsidRDefault="00DE045E" w:rsidP="008B60EF">
            <w:pPr>
              <w:spacing w:before="60" w:after="60"/>
              <w:ind w:firstLine="0"/>
            </w:pPr>
            <w:r w:rsidRPr="008B60EF">
              <w:rPr>
                <w:rFonts w:ascii="Arial" w:hAnsi="Arial" w:cs="Arial"/>
                <w:i/>
                <w:sz w:val="20"/>
              </w:rPr>
              <w:t>The above disclosure should include a discussion on the circumstances or events that led to the reversal of a write-down of inventories.</w:t>
            </w:r>
          </w:p>
        </w:tc>
      </w:tr>
    </w:tbl>
    <w:p w:rsidR="00DE045E" w:rsidRDefault="00DE045E" w:rsidP="008F15D5">
      <w:pPr>
        <w:ind w:firstLine="0"/>
        <w:rPr>
          <w:rFonts w:ascii="Arial" w:hAnsi="Arial" w:cs="Arial"/>
          <w:sz w:val="20"/>
        </w:rPr>
      </w:pPr>
    </w:p>
    <w:p w:rsidR="001348A6" w:rsidRPr="00EE44DE" w:rsidRDefault="001348A6" w:rsidP="00B150D8">
      <w:pPr>
        <w:pStyle w:val="Heading2"/>
        <w:numPr>
          <w:ilvl w:val="1"/>
          <w:numId w:val="51"/>
        </w:numPr>
        <w:spacing w:before="120" w:after="120"/>
        <w:rPr>
          <w:rFonts w:ascii="Arial" w:hAnsi="Arial" w:cs="Arial"/>
          <w:b/>
          <w:color w:val="auto"/>
          <w:sz w:val="20"/>
        </w:rPr>
      </w:pPr>
      <w:bookmarkStart w:id="171" w:name="_Ref1132425"/>
      <w:bookmarkStart w:id="172" w:name="_Toc4669446"/>
      <w:r w:rsidRPr="00EE44DE">
        <w:rPr>
          <w:rFonts w:ascii="Arial" w:hAnsi="Arial" w:cs="Arial"/>
          <w:b/>
          <w:color w:val="auto"/>
          <w:sz w:val="20"/>
        </w:rPr>
        <w:t>Contracted Services</w:t>
      </w:r>
      <w:bookmarkEnd w:id="171"/>
      <w:bookmarkEnd w:id="172"/>
      <w:r w:rsidRPr="00EE44DE">
        <w:rPr>
          <w:rFonts w:ascii="Arial" w:hAnsi="Arial" w:cs="Arial"/>
          <w:b/>
          <w:color w:val="auto"/>
          <w:sz w:val="20"/>
        </w:rPr>
        <w:t xml:space="preserve"> </w:t>
      </w:r>
    </w:p>
    <w:tbl>
      <w:tblPr>
        <w:tblStyle w:val="TableGrid"/>
        <w:tblW w:w="5000" w:type="pct"/>
        <w:tblLook w:val="04A0" w:firstRow="1" w:lastRow="0" w:firstColumn="1" w:lastColumn="0" w:noHBand="0" w:noVBand="1"/>
      </w:tblPr>
      <w:tblGrid>
        <w:gridCol w:w="5239"/>
        <w:gridCol w:w="981"/>
        <w:gridCol w:w="1844"/>
        <w:gridCol w:w="1848"/>
      </w:tblGrid>
      <w:tr w:rsidR="001348A6" w:rsidRPr="0026528B" w:rsidTr="00245049">
        <w:tc>
          <w:tcPr>
            <w:tcW w:w="3138" w:type="pct"/>
            <w:gridSpan w:val="2"/>
            <w:tcBorders>
              <w:bottom w:val="single" w:sz="4" w:space="0" w:color="auto"/>
            </w:tcBorders>
            <w:shd w:val="clear" w:color="auto" w:fill="FBE4D5" w:themeFill="accent2" w:themeFillTint="33"/>
          </w:tcPr>
          <w:p w:rsidR="001348A6" w:rsidRPr="001049DD" w:rsidRDefault="001348A6"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348A6" w:rsidRDefault="001348A6" w:rsidP="00245049">
            <w:pPr>
              <w:spacing w:before="60" w:after="60"/>
              <w:ind w:firstLine="0"/>
              <w:jc w:val="center"/>
              <w:rPr>
                <w:rFonts w:ascii="Arial" w:hAnsi="Arial" w:cs="Arial"/>
                <w:b/>
                <w:sz w:val="20"/>
              </w:rPr>
            </w:pPr>
            <w:r>
              <w:rPr>
                <w:rFonts w:ascii="Arial" w:hAnsi="Arial" w:cs="Arial"/>
                <w:b/>
                <w:sz w:val="20"/>
              </w:rPr>
              <w:t>2018/2019</w:t>
            </w:r>
          </w:p>
          <w:p w:rsidR="001348A6" w:rsidRPr="0026528B" w:rsidRDefault="001348A6"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348A6" w:rsidRDefault="001348A6" w:rsidP="00245049">
            <w:pPr>
              <w:spacing w:before="60" w:after="60"/>
              <w:ind w:firstLine="0"/>
              <w:jc w:val="center"/>
              <w:rPr>
                <w:rFonts w:ascii="Arial" w:hAnsi="Arial" w:cs="Arial"/>
                <w:b/>
                <w:sz w:val="20"/>
              </w:rPr>
            </w:pPr>
            <w:r>
              <w:rPr>
                <w:rFonts w:ascii="Arial" w:hAnsi="Arial" w:cs="Arial"/>
                <w:b/>
                <w:sz w:val="20"/>
              </w:rPr>
              <w:t>2017/2018</w:t>
            </w:r>
          </w:p>
          <w:p w:rsidR="001348A6" w:rsidRPr="0026528B" w:rsidRDefault="001348A6" w:rsidP="00245049">
            <w:pPr>
              <w:spacing w:before="60" w:after="60"/>
              <w:ind w:firstLine="0"/>
              <w:jc w:val="center"/>
              <w:rPr>
                <w:rFonts w:ascii="Arial" w:hAnsi="Arial" w:cs="Arial"/>
                <w:b/>
                <w:sz w:val="20"/>
              </w:rPr>
            </w:pPr>
            <w:r>
              <w:rPr>
                <w:rFonts w:ascii="Arial" w:hAnsi="Arial" w:cs="Arial"/>
                <w:b/>
                <w:sz w:val="20"/>
              </w:rPr>
              <w:t>(R’000s)</w:t>
            </w:r>
          </w:p>
        </w:tc>
      </w:tr>
      <w:tr w:rsidR="001348A6" w:rsidRPr="0026528B" w:rsidTr="00245049">
        <w:tc>
          <w:tcPr>
            <w:tcW w:w="3138" w:type="pct"/>
            <w:gridSpan w:val="2"/>
            <w:tcBorders>
              <w:bottom w:val="nil"/>
            </w:tcBorders>
          </w:tcPr>
          <w:p w:rsidR="001348A6" w:rsidRPr="00EE18B9" w:rsidRDefault="001348A6" w:rsidP="00245049">
            <w:pPr>
              <w:spacing w:before="60" w:after="60"/>
              <w:ind w:firstLine="0"/>
              <w:rPr>
                <w:rFonts w:ascii="Arial" w:hAnsi="Arial" w:cs="Arial"/>
                <w:sz w:val="20"/>
              </w:rPr>
            </w:pPr>
          </w:p>
        </w:tc>
        <w:tc>
          <w:tcPr>
            <w:tcW w:w="930" w:type="pct"/>
            <w:tcBorders>
              <w:bottom w:val="nil"/>
            </w:tcBorders>
          </w:tcPr>
          <w:p w:rsidR="001348A6" w:rsidRPr="0026528B" w:rsidRDefault="001348A6" w:rsidP="00245049">
            <w:pPr>
              <w:spacing w:before="60" w:after="60"/>
              <w:ind w:firstLine="0"/>
              <w:jc w:val="right"/>
              <w:rPr>
                <w:rFonts w:ascii="Arial" w:hAnsi="Arial" w:cs="Arial"/>
                <w:sz w:val="20"/>
              </w:rPr>
            </w:pPr>
          </w:p>
        </w:tc>
        <w:tc>
          <w:tcPr>
            <w:tcW w:w="932" w:type="pct"/>
            <w:tcBorders>
              <w:bottom w:val="nil"/>
            </w:tcBorders>
          </w:tcPr>
          <w:p w:rsidR="001348A6" w:rsidRPr="0026528B" w:rsidRDefault="001348A6" w:rsidP="00245049">
            <w:pPr>
              <w:spacing w:before="60" w:after="60"/>
              <w:ind w:firstLine="0"/>
              <w:jc w:val="right"/>
              <w:rPr>
                <w:rFonts w:ascii="Arial" w:hAnsi="Arial" w:cs="Arial"/>
                <w:sz w:val="20"/>
              </w:rPr>
            </w:pPr>
          </w:p>
        </w:tc>
      </w:tr>
      <w:tr w:rsidR="001348A6" w:rsidRPr="0026528B" w:rsidTr="00245049">
        <w:tc>
          <w:tcPr>
            <w:tcW w:w="2643" w:type="pct"/>
            <w:tcBorders>
              <w:top w:val="nil"/>
              <w:bottom w:val="nil"/>
              <w:right w:val="nil"/>
            </w:tcBorders>
            <w:shd w:val="clear" w:color="auto" w:fill="auto"/>
            <w:vAlign w:val="center"/>
          </w:tcPr>
          <w:p w:rsidR="001348A6" w:rsidRPr="001348A6" w:rsidRDefault="001348A6" w:rsidP="001348A6">
            <w:pPr>
              <w:spacing w:before="60" w:after="60"/>
              <w:ind w:firstLine="0"/>
              <w:jc w:val="left"/>
              <w:rPr>
                <w:rFonts w:ascii="Arial" w:hAnsi="Arial" w:cs="Arial"/>
                <w:sz w:val="20"/>
              </w:rPr>
            </w:pPr>
            <w:r w:rsidRPr="001348A6">
              <w:rPr>
                <w:rFonts w:ascii="Arial" w:hAnsi="Arial" w:cs="Arial"/>
                <w:sz w:val="20"/>
              </w:rPr>
              <w:t>Consultants and Professional Services</w:t>
            </w:r>
          </w:p>
        </w:tc>
        <w:tc>
          <w:tcPr>
            <w:tcW w:w="495" w:type="pct"/>
            <w:tcBorders>
              <w:top w:val="nil"/>
              <w:left w:val="nil"/>
              <w:bottom w:val="nil"/>
            </w:tcBorders>
            <w:shd w:val="clear" w:color="auto" w:fill="auto"/>
          </w:tcPr>
          <w:p w:rsidR="001348A6" w:rsidRPr="00EF6865" w:rsidRDefault="001348A6" w:rsidP="001348A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_Ref1128005 \r \h </w:instrText>
            </w:r>
            <w:r>
              <w:rPr>
                <w:rFonts w:ascii="Arial" w:hAnsi="Arial" w:cs="Arial"/>
                <w:b/>
                <w:sz w:val="20"/>
              </w:rPr>
            </w:r>
            <w:r>
              <w:rPr>
                <w:rFonts w:ascii="Arial" w:hAnsi="Arial" w:cs="Arial"/>
                <w:b/>
                <w:sz w:val="20"/>
              </w:rPr>
              <w:fldChar w:fldCharType="separate"/>
            </w:r>
            <w:r w:rsidR="00855FCA">
              <w:rPr>
                <w:rFonts w:ascii="Arial" w:hAnsi="Arial" w:cs="Arial"/>
                <w:b/>
                <w:sz w:val="20"/>
              </w:rPr>
              <w:t>39.1</w:t>
            </w:r>
            <w:r>
              <w:rPr>
                <w:rFonts w:ascii="Arial" w:hAnsi="Arial" w:cs="Arial"/>
                <w:b/>
                <w:sz w:val="20"/>
              </w:rPr>
              <w:fldChar w:fldCharType="end"/>
            </w:r>
          </w:p>
        </w:tc>
        <w:tc>
          <w:tcPr>
            <w:tcW w:w="930"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r>
      <w:tr w:rsidR="001348A6" w:rsidRPr="0026528B" w:rsidTr="00245049">
        <w:tc>
          <w:tcPr>
            <w:tcW w:w="2643" w:type="pct"/>
            <w:tcBorders>
              <w:top w:val="nil"/>
              <w:bottom w:val="nil"/>
              <w:right w:val="nil"/>
            </w:tcBorders>
            <w:shd w:val="clear" w:color="auto" w:fill="auto"/>
            <w:vAlign w:val="center"/>
          </w:tcPr>
          <w:p w:rsidR="001348A6" w:rsidRPr="001348A6" w:rsidRDefault="001348A6" w:rsidP="001348A6">
            <w:pPr>
              <w:spacing w:before="60" w:after="60"/>
              <w:ind w:firstLine="0"/>
              <w:jc w:val="left"/>
              <w:rPr>
                <w:rFonts w:ascii="Arial" w:hAnsi="Arial" w:cs="Arial"/>
                <w:sz w:val="20"/>
              </w:rPr>
            </w:pPr>
            <w:r w:rsidRPr="001348A6">
              <w:rPr>
                <w:rFonts w:ascii="Arial" w:hAnsi="Arial" w:cs="Arial"/>
                <w:sz w:val="20"/>
              </w:rPr>
              <w:t>Contractors</w:t>
            </w:r>
          </w:p>
        </w:tc>
        <w:tc>
          <w:tcPr>
            <w:tcW w:w="495" w:type="pct"/>
            <w:tcBorders>
              <w:top w:val="nil"/>
              <w:left w:val="nil"/>
              <w:bottom w:val="nil"/>
            </w:tcBorders>
            <w:shd w:val="clear" w:color="auto" w:fill="auto"/>
          </w:tcPr>
          <w:p w:rsidR="001348A6" w:rsidRPr="00EF6865" w:rsidRDefault="00705318" w:rsidP="001348A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_Ref1128995 \r \h </w:instrText>
            </w:r>
            <w:r>
              <w:rPr>
                <w:rFonts w:ascii="Arial" w:hAnsi="Arial" w:cs="Arial"/>
                <w:b/>
                <w:sz w:val="20"/>
              </w:rPr>
            </w:r>
            <w:r>
              <w:rPr>
                <w:rFonts w:ascii="Arial" w:hAnsi="Arial" w:cs="Arial"/>
                <w:b/>
                <w:sz w:val="20"/>
              </w:rPr>
              <w:fldChar w:fldCharType="separate"/>
            </w:r>
            <w:r w:rsidR="00855FCA">
              <w:rPr>
                <w:rFonts w:ascii="Arial" w:hAnsi="Arial" w:cs="Arial"/>
                <w:b/>
                <w:sz w:val="20"/>
              </w:rPr>
              <w:t>39.2</w:t>
            </w:r>
            <w:r>
              <w:rPr>
                <w:rFonts w:ascii="Arial" w:hAnsi="Arial" w:cs="Arial"/>
                <w:b/>
                <w:sz w:val="20"/>
              </w:rPr>
              <w:fldChar w:fldCharType="end"/>
            </w:r>
          </w:p>
        </w:tc>
        <w:tc>
          <w:tcPr>
            <w:tcW w:w="930"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r>
      <w:tr w:rsidR="001348A6" w:rsidRPr="0026528B" w:rsidTr="00245049">
        <w:tc>
          <w:tcPr>
            <w:tcW w:w="2643" w:type="pct"/>
            <w:tcBorders>
              <w:top w:val="nil"/>
              <w:bottom w:val="nil"/>
              <w:right w:val="nil"/>
            </w:tcBorders>
            <w:shd w:val="clear" w:color="auto" w:fill="auto"/>
            <w:vAlign w:val="center"/>
          </w:tcPr>
          <w:p w:rsidR="001348A6" w:rsidRPr="001348A6" w:rsidRDefault="001348A6" w:rsidP="001348A6">
            <w:pPr>
              <w:spacing w:before="60" w:after="60"/>
              <w:ind w:firstLine="0"/>
              <w:jc w:val="left"/>
              <w:rPr>
                <w:rFonts w:ascii="Arial" w:hAnsi="Arial" w:cs="Arial"/>
                <w:sz w:val="20"/>
              </w:rPr>
            </w:pPr>
            <w:r w:rsidRPr="001348A6">
              <w:rPr>
                <w:rFonts w:ascii="Arial" w:hAnsi="Arial" w:cs="Arial"/>
                <w:sz w:val="20"/>
              </w:rPr>
              <w:t>Outsourced Services</w:t>
            </w:r>
          </w:p>
        </w:tc>
        <w:tc>
          <w:tcPr>
            <w:tcW w:w="495" w:type="pct"/>
            <w:tcBorders>
              <w:top w:val="nil"/>
              <w:left w:val="nil"/>
              <w:bottom w:val="nil"/>
            </w:tcBorders>
            <w:shd w:val="clear" w:color="auto" w:fill="auto"/>
          </w:tcPr>
          <w:p w:rsidR="001348A6" w:rsidRPr="00EF6865" w:rsidRDefault="006C28BB" w:rsidP="001348A6">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_Ref1129582 \r \h </w:instrText>
            </w:r>
            <w:r>
              <w:rPr>
                <w:rFonts w:ascii="Arial" w:hAnsi="Arial" w:cs="Arial"/>
                <w:b/>
                <w:sz w:val="20"/>
              </w:rPr>
            </w:r>
            <w:r>
              <w:rPr>
                <w:rFonts w:ascii="Arial" w:hAnsi="Arial" w:cs="Arial"/>
                <w:b/>
                <w:sz w:val="20"/>
              </w:rPr>
              <w:fldChar w:fldCharType="separate"/>
            </w:r>
            <w:r w:rsidR="00855FCA">
              <w:rPr>
                <w:rFonts w:ascii="Arial" w:hAnsi="Arial" w:cs="Arial"/>
                <w:b/>
                <w:sz w:val="20"/>
              </w:rPr>
              <w:t>39.3</w:t>
            </w:r>
            <w:r>
              <w:rPr>
                <w:rFonts w:ascii="Arial" w:hAnsi="Arial" w:cs="Arial"/>
                <w:b/>
                <w:sz w:val="20"/>
              </w:rPr>
              <w:fldChar w:fldCharType="end"/>
            </w:r>
          </w:p>
        </w:tc>
        <w:tc>
          <w:tcPr>
            <w:tcW w:w="930"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26528B" w:rsidRDefault="001348A6" w:rsidP="001348A6">
            <w:pPr>
              <w:spacing w:before="60" w:after="60"/>
              <w:ind w:firstLine="0"/>
              <w:jc w:val="right"/>
              <w:rPr>
                <w:rFonts w:ascii="Arial" w:hAnsi="Arial" w:cs="Arial"/>
                <w:sz w:val="20"/>
              </w:rPr>
            </w:pPr>
          </w:p>
        </w:tc>
      </w:tr>
      <w:tr w:rsidR="001348A6" w:rsidRPr="0026528B" w:rsidTr="00245049">
        <w:tc>
          <w:tcPr>
            <w:tcW w:w="3138" w:type="pct"/>
            <w:gridSpan w:val="2"/>
            <w:tcBorders>
              <w:top w:val="nil"/>
              <w:bottom w:val="single" w:sz="4" w:space="0" w:color="auto"/>
            </w:tcBorders>
            <w:shd w:val="clear" w:color="auto" w:fill="FFFFFF" w:themeFill="background1"/>
            <w:vAlign w:val="center"/>
          </w:tcPr>
          <w:p w:rsidR="001348A6" w:rsidRPr="00F907F9" w:rsidRDefault="001348A6" w:rsidP="001348A6">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1348A6" w:rsidRPr="0026528B" w:rsidRDefault="001348A6" w:rsidP="001348A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1348A6" w:rsidRPr="0026528B" w:rsidRDefault="001348A6" w:rsidP="001348A6">
            <w:pPr>
              <w:spacing w:before="60" w:after="60"/>
              <w:ind w:firstLine="0"/>
              <w:jc w:val="right"/>
              <w:rPr>
                <w:rFonts w:ascii="Arial" w:hAnsi="Arial" w:cs="Arial"/>
                <w:sz w:val="20"/>
              </w:rPr>
            </w:pPr>
          </w:p>
        </w:tc>
      </w:tr>
    </w:tbl>
    <w:p w:rsidR="001348A6" w:rsidRDefault="001348A6" w:rsidP="001348A6">
      <w:pPr>
        <w:spacing w:before="60" w:after="60"/>
        <w:ind w:firstLine="0"/>
        <w:jc w:val="left"/>
        <w:rPr>
          <w:rFonts w:ascii="Arial" w:hAnsi="Arial" w:cs="Arial"/>
          <w:sz w:val="20"/>
        </w:rPr>
      </w:pPr>
    </w:p>
    <w:p w:rsidR="001348A6" w:rsidRDefault="001348A6">
      <w:pPr>
        <w:rPr>
          <w:rFonts w:ascii="Arial" w:hAnsi="Arial" w:cs="Arial"/>
          <w:sz w:val="20"/>
        </w:rPr>
      </w:pPr>
      <w:r>
        <w:rPr>
          <w:rFonts w:ascii="Arial" w:hAnsi="Arial" w:cs="Arial"/>
          <w:sz w:val="20"/>
        </w:rPr>
        <w:br w:type="page"/>
      </w:r>
    </w:p>
    <w:p w:rsidR="001348A6" w:rsidRPr="008C7D5D" w:rsidRDefault="001348A6" w:rsidP="001348A6">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1348A6" w:rsidRPr="001348A6" w:rsidRDefault="001348A6" w:rsidP="00B4401A">
      <w:pPr>
        <w:pStyle w:val="ListParagraph"/>
        <w:numPr>
          <w:ilvl w:val="1"/>
          <w:numId w:val="33"/>
        </w:numPr>
        <w:ind w:left="567" w:hanging="567"/>
        <w:rPr>
          <w:rFonts w:ascii="Arial" w:hAnsi="Arial" w:cs="Arial"/>
          <w:b/>
          <w:sz w:val="20"/>
        </w:rPr>
      </w:pPr>
      <w:bookmarkStart w:id="173" w:name="_Ref1128005"/>
      <w:r>
        <w:rPr>
          <w:rFonts w:ascii="Arial" w:hAnsi="Arial" w:cs="Arial"/>
          <w:b/>
          <w:sz w:val="20"/>
        </w:rPr>
        <w:t xml:space="preserve">Consultants and Professional </w:t>
      </w:r>
      <w:bookmarkEnd w:id="173"/>
      <w:r>
        <w:rPr>
          <w:rFonts w:ascii="Arial" w:hAnsi="Arial" w:cs="Arial"/>
          <w:b/>
          <w:sz w:val="20"/>
        </w:rPr>
        <w:t>Services</w:t>
      </w:r>
    </w:p>
    <w:tbl>
      <w:tblPr>
        <w:tblStyle w:val="TableGrid"/>
        <w:tblW w:w="5000" w:type="pct"/>
        <w:tblLook w:val="04A0" w:firstRow="1" w:lastRow="0" w:firstColumn="1" w:lastColumn="0" w:noHBand="0" w:noVBand="1"/>
      </w:tblPr>
      <w:tblGrid>
        <w:gridCol w:w="6220"/>
        <w:gridCol w:w="1844"/>
        <w:gridCol w:w="1848"/>
      </w:tblGrid>
      <w:tr w:rsidR="001348A6" w:rsidRPr="0026528B" w:rsidTr="00245049">
        <w:tc>
          <w:tcPr>
            <w:tcW w:w="3138" w:type="pct"/>
            <w:tcBorders>
              <w:bottom w:val="single" w:sz="4" w:space="0" w:color="auto"/>
            </w:tcBorders>
            <w:shd w:val="clear" w:color="auto" w:fill="FBE4D5" w:themeFill="accent2" w:themeFillTint="33"/>
          </w:tcPr>
          <w:p w:rsidR="001348A6" w:rsidRPr="001049DD" w:rsidRDefault="001348A6"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348A6" w:rsidRDefault="001348A6" w:rsidP="00245049">
            <w:pPr>
              <w:spacing w:before="60" w:after="60"/>
              <w:ind w:firstLine="0"/>
              <w:jc w:val="center"/>
              <w:rPr>
                <w:rFonts w:ascii="Arial" w:hAnsi="Arial" w:cs="Arial"/>
                <w:b/>
                <w:sz w:val="20"/>
              </w:rPr>
            </w:pPr>
            <w:r>
              <w:rPr>
                <w:rFonts w:ascii="Arial" w:hAnsi="Arial" w:cs="Arial"/>
                <w:b/>
                <w:sz w:val="20"/>
              </w:rPr>
              <w:t>2018/2019</w:t>
            </w:r>
          </w:p>
          <w:p w:rsidR="001348A6" w:rsidRPr="0026528B" w:rsidRDefault="001348A6"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348A6" w:rsidRDefault="001348A6" w:rsidP="00245049">
            <w:pPr>
              <w:spacing w:before="60" w:after="60"/>
              <w:ind w:firstLine="0"/>
              <w:jc w:val="center"/>
              <w:rPr>
                <w:rFonts w:ascii="Arial" w:hAnsi="Arial" w:cs="Arial"/>
                <w:b/>
                <w:sz w:val="20"/>
              </w:rPr>
            </w:pPr>
            <w:r>
              <w:rPr>
                <w:rFonts w:ascii="Arial" w:hAnsi="Arial" w:cs="Arial"/>
                <w:b/>
                <w:sz w:val="20"/>
              </w:rPr>
              <w:t>2017/2018</w:t>
            </w:r>
          </w:p>
          <w:p w:rsidR="001348A6" w:rsidRPr="0026528B" w:rsidRDefault="001348A6" w:rsidP="00245049">
            <w:pPr>
              <w:spacing w:before="60" w:after="60"/>
              <w:ind w:firstLine="0"/>
              <w:jc w:val="center"/>
              <w:rPr>
                <w:rFonts w:ascii="Arial" w:hAnsi="Arial" w:cs="Arial"/>
                <w:b/>
                <w:sz w:val="20"/>
              </w:rPr>
            </w:pPr>
            <w:r>
              <w:rPr>
                <w:rFonts w:ascii="Arial" w:hAnsi="Arial" w:cs="Arial"/>
                <w:b/>
                <w:sz w:val="20"/>
              </w:rPr>
              <w:t>(R’000s)</w:t>
            </w:r>
          </w:p>
        </w:tc>
      </w:tr>
      <w:tr w:rsidR="001348A6" w:rsidRPr="0026528B" w:rsidTr="00245049">
        <w:tc>
          <w:tcPr>
            <w:tcW w:w="3138" w:type="pct"/>
            <w:tcBorders>
              <w:bottom w:val="nil"/>
            </w:tcBorders>
          </w:tcPr>
          <w:p w:rsidR="001348A6" w:rsidRPr="00EE18B9" w:rsidRDefault="001348A6" w:rsidP="00245049">
            <w:pPr>
              <w:spacing w:before="60" w:after="60"/>
              <w:ind w:firstLine="0"/>
              <w:rPr>
                <w:rFonts w:ascii="Arial" w:hAnsi="Arial" w:cs="Arial"/>
                <w:sz w:val="20"/>
              </w:rPr>
            </w:pPr>
          </w:p>
        </w:tc>
        <w:tc>
          <w:tcPr>
            <w:tcW w:w="930" w:type="pct"/>
            <w:tcBorders>
              <w:bottom w:val="nil"/>
            </w:tcBorders>
          </w:tcPr>
          <w:p w:rsidR="001348A6" w:rsidRPr="0026528B" w:rsidRDefault="001348A6" w:rsidP="00245049">
            <w:pPr>
              <w:spacing w:before="60" w:after="60"/>
              <w:ind w:firstLine="0"/>
              <w:jc w:val="right"/>
              <w:rPr>
                <w:rFonts w:ascii="Arial" w:hAnsi="Arial" w:cs="Arial"/>
                <w:sz w:val="20"/>
              </w:rPr>
            </w:pPr>
          </w:p>
        </w:tc>
        <w:tc>
          <w:tcPr>
            <w:tcW w:w="932" w:type="pct"/>
            <w:tcBorders>
              <w:bottom w:val="nil"/>
            </w:tcBorders>
          </w:tcPr>
          <w:p w:rsidR="001348A6" w:rsidRPr="0026528B" w:rsidRDefault="001348A6" w:rsidP="00245049">
            <w:pPr>
              <w:spacing w:before="60" w:after="60"/>
              <w:ind w:firstLine="0"/>
              <w:jc w:val="right"/>
              <w:rPr>
                <w:rFonts w:ascii="Arial" w:hAnsi="Arial" w:cs="Arial"/>
                <w:sz w:val="20"/>
              </w:rPr>
            </w:pPr>
          </w:p>
        </w:tc>
      </w:tr>
      <w:tr w:rsidR="001348A6" w:rsidRPr="008F6E6F" w:rsidTr="00245049">
        <w:tc>
          <w:tcPr>
            <w:tcW w:w="3138" w:type="pct"/>
            <w:tcBorders>
              <w:top w:val="nil"/>
              <w:bottom w:val="nil"/>
            </w:tcBorders>
            <w:shd w:val="clear" w:color="auto" w:fill="auto"/>
            <w:vAlign w:val="center"/>
          </w:tcPr>
          <w:p w:rsidR="001348A6" w:rsidRPr="001348A6" w:rsidRDefault="001348A6" w:rsidP="00245049">
            <w:pPr>
              <w:spacing w:before="60" w:after="60"/>
              <w:ind w:firstLine="0"/>
              <w:jc w:val="left"/>
              <w:rPr>
                <w:rFonts w:ascii="Arial" w:hAnsi="Arial" w:cs="Arial"/>
                <w:b/>
                <w:sz w:val="20"/>
              </w:rPr>
            </w:pPr>
            <w:r w:rsidRPr="001348A6">
              <w:rPr>
                <w:rFonts w:ascii="Arial" w:hAnsi="Arial" w:cs="Arial"/>
                <w:b/>
                <w:sz w:val="20"/>
              </w:rPr>
              <w:t xml:space="preserve">Business Advisory Services </w:t>
            </w:r>
          </w:p>
        </w:tc>
        <w:tc>
          <w:tcPr>
            <w:tcW w:w="930" w:type="pct"/>
            <w:tcBorders>
              <w:top w:val="nil"/>
              <w:bottom w:val="nil"/>
            </w:tcBorders>
            <w:shd w:val="clear" w:color="auto" w:fill="auto"/>
          </w:tcPr>
          <w:p w:rsidR="001348A6" w:rsidRPr="008F6E6F" w:rsidRDefault="001348A6"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245049">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Accounting and Auditing</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Air Pollution</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Audit Committee</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Board Member</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Business and Financial Management</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Commissions and Committees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Communications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Credit Rating Agencies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Forensic Investigators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Human Resources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Medical Examinations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Occupational Health and Safety</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Organisational</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Project Management</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Qualification Verification</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Quality Control</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r w:rsidRPr="001348A6">
              <w:rPr>
                <w:rFonts w:ascii="Arial" w:hAnsi="Arial" w:cs="Arial"/>
                <w:sz w:val="20"/>
              </w:rPr>
              <w:t>Research and Advisory</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B150D8">
        <w:tc>
          <w:tcPr>
            <w:tcW w:w="3138" w:type="pct"/>
            <w:tcBorders>
              <w:top w:val="nil"/>
              <w:bottom w:val="nil"/>
            </w:tcBorders>
            <w:shd w:val="clear" w:color="auto" w:fill="auto"/>
            <w:vAlign w:val="center"/>
          </w:tcPr>
          <w:p w:rsidR="001348A6" w:rsidRPr="001348A6" w:rsidRDefault="001348A6" w:rsidP="001348A6">
            <w:pPr>
              <w:spacing w:before="60" w:after="60"/>
              <w:ind w:left="313" w:firstLine="0"/>
              <w:jc w:val="left"/>
              <w:rPr>
                <w:rFonts w:ascii="Arial" w:hAnsi="Arial" w:cs="Arial"/>
                <w:sz w:val="20"/>
              </w:rPr>
            </w:pPr>
            <w:proofErr w:type="spellStart"/>
            <w:r w:rsidRPr="001348A6">
              <w:rPr>
                <w:rFonts w:ascii="Arial" w:hAnsi="Arial" w:cs="Arial"/>
                <w:sz w:val="20"/>
              </w:rPr>
              <w:t>Valuer</w:t>
            </w:r>
            <w:proofErr w:type="spellEnd"/>
            <w:r w:rsidRPr="001348A6">
              <w:rPr>
                <w:rFonts w:ascii="Arial" w:hAnsi="Arial" w:cs="Arial"/>
                <w:sz w:val="20"/>
              </w:rPr>
              <w:t xml:space="preserve"> and Assessors</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245049">
        <w:tc>
          <w:tcPr>
            <w:tcW w:w="3138" w:type="pct"/>
            <w:tcBorders>
              <w:top w:val="nil"/>
              <w:bottom w:val="nil"/>
            </w:tcBorders>
            <w:shd w:val="clear" w:color="auto" w:fill="auto"/>
            <w:vAlign w:val="center"/>
          </w:tcPr>
          <w:p w:rsidR="001348A6" w:rsidRPr="001348A6" w:rsidRDefault="001348A6" w:rsidP="001348A6">
            <w:pPr>
              <w:spacing w:before="60" w:after="60"/>
              <w:ind w:firstLine="0"/>
              <w:jc w:val="left"/>
              <w:rPr>
                <w:rFonts w:ascii="Arial" w:hAnsi="Arial" w:cs="Arial"/>
                <w:b/>
                <w:sz w:val="20"/>
              </w:rPr>
            </w:pPr>
            <w:r w:rsidRPr="001348A6">
              <w:rPr>
                <w:rFonts w:ascii="Arial" w:hAnsi="Arial" w:cs="Arial"/>
                <w:b/>
                <w:sz w:val="20"/>
              </w:rPr>
              <w:t xml:space="preserve">Total Business and Advisory Services </w:t>
            </w: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1348A6" w:rsidRPr="008F6E6F" w:rsidTr="00245049">
        <w:tc>
          <w:tcPr>
            <w:tcW w:w="3138" w:type="pct"/>
            <w:tcBorders>
              <w:top w:val="nil"/>
              <w:bottom w:val="nil"/>
            </w:tcBorders>
            <w:shd w:val="clear" w:color="auto" w:fill="auto"/>
            <w:vAlign w:val="center"/>
          </w:tcPr>
          <w:p w:rsidR="001348A6" w:rsidRPr="00507AF9" w:rsidRDefault="001348A6" w:rsidP="001348A6">
            <w:pPr>
              <w:spacing w:before="60" w:after="60"/>
              <w:ind w:firstLine="0"/>
              <w:jc w:val="left"/>
              <w:rPr>
                <w:rFonts w:ascii="Arial" w:hAnsi="Arial" w:cs="Arial"/>
                <w:sz w:val="20"/>
              </w:rPr>
            </w:pPr>
          </w:p>
        </w:tc>
        <w:tc>
          <w:tcPr>
            <w:tcW w:w="930"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c>
          <w:tcPr>
            <w:tcW w:w="932" w:type="pct"/>
            <w:tcBorders>
              <w:top w:val="nil"/>
              <w:bottom w:val="nil"/>
            </w:tcBorders>
            <w:shd w:val="clear" w:color="auto" w:fill="auto"/>
          </w:tcPr>
          <w:p w:rsidR="001348A6" w:rsidRPr="008F6E6F" w:rsidRDefault="001348A6" w:rsidP="001348A6">
            <w:pPr>
              <w:spacing w:before="60" w:after="60"/>
              <w:ind w:firstLine="0"/>
              <w:jc w:val="right"/>
              <w:rPr>
                <w:rFonts w:ascii="Arial" w:hAnsi="Arial" w:cs="Arial"/>
                <w:sz w:val="20"/>
              </w:rPr>
            </w:pPr>
          </w:p>
        </w:tc>
      </w:tr>
      <w:tr w:rsidR="00705318" w:rsidRPr="008F6E6F" w:rsidTr="00245049">
        <w:tc>
          <w:tcPr>
            <w:tcW w:w="3138" w:type="pct"/>
            <w:tcBorders>
              <w:top w:val="nil"/>
              <w:bottom w:val="nil"/>
            </w:tcBorders>
            <w:shd w:val="clear" w:color="auto" w:fill="auto"/>
            <w:vAlign w:val="center"/>
          </w:tcPr>
          <w:p w:rsidR="00705318" w:rsidRPr="00705318" w:rsidRDefault="00705318" w:rsidP="00705318">
            <w:pPr>
              <w:spacing w:before="60" w:after="60"/>
              <w:ind w:firstLine="0"/>
              <w:jc w:val="left"/>
              <w:rPr>
                <w:rFonts w:ascii="Arial" w:hAnsi="Arial" w:cs="Arial"/>
                <w:b/>
                <w:sz w:val="20"/>
              </w:rPr>
            </w:pPr>
            <w:r w:rsidRPr="00705318">
              <w:rPr>
                <w:rFonts w:ascii="Arial" w:hAnsi="Arial" w:cs="Arial"/>
                <w:b/>
                <w:sz w:val="20"/>
              </w:rPr>
              <w:t>Laboratory Services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Agriculture</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Medical</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Roads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245049">
        <w:tc>
          <w:tcPr>
            <w:tcW w:w="3138" w:type="pct"/>
            <w:tcBorders>
              <w:top w:val="nil"/>
              <w:bottom w:val="nil"/>
            </w:tcBorders>
            <w:shd w:val="clear" w:color="auto" w:fill="auto"/>
            <w:vAlign w:val="center"/>
          </w:tcPr>
          <w:p w:rsidR="00705318" w:rsidRPr="00705318" w:rsidRDefault="00705318" w:rsidP="00705318">
            <w:pPr>
              <w:spacing w:before="60" w:after="60"/>
              <w:ind w:firstLine="0"/>
              <w:jc w:val="left"/>
              <w:rPr>
                <w:rFonts w:ascii="Arial" w:hAnsi="Arial" w:cs="Arial"/>
                <w:b/>
                <w:sz w:val="20"/>
              </w:rPr>
            </w:pPr>
            <w:r w:rsidRPr="00705318">
              <w:rPr>
                <w:rFonts w:ascii="Arial" w:hAnsi="Arial" w:cs="Arial"/>
                <w:b/>
                <w:sz w:val="20"/>
              </w:rPr>
              <w:t xml:space="preserve">Total Laboratory Services </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245049">
        <w:tc>
          <w:tcPr>
            <w:tcW w:w="3138" w:type="pct"/>
            <w:tcBorders>
              <w:top w:val="nil"/>
              <w:bottom w:val="nil"/>
            </w:tcBorders>
            <w:shd w:val="clear" w:color="auto" w:fill="auto"/>
            <w:vAlign w:val="center"/>
          </w:tcPr>
          <w:p w:rsidR="00705318" w:rsidRPr="00507AF9" w:rsidRDefault="00705318" w:rsidP="00705318">
            <w:pPr>
              <w:spacing w:before="60" w:after="60"/>
              <w:ind w:firstLine="0"/>
              <w:jc w:val="left"/>
              <w:rPr>
                <w:rFonts w:ascii="Arial" w:hAnsi="Arial" w:cs="Arial"/>
                <w:sz w:val="20"/>
              </w:rPr>
            </w:pP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245049">
        <w:tc>
          <w:tcPr>
            <w:tcW w:w="3138" w:type="pct"/>
            <w:tcBorders>
              <w:top w:val="nil"/>
              <w:bottom w:val="nil"/>
            </w:tcBorders>
            <w:shd w:val="clear" w:color="auto" w:fill="auto"/>
            <w:vAlign w:val="center"/>
          </w:tcPr>
          <w:p w:rsidR="00705318" w:rsidRPr="00705318" w:rsidRDefault="00705318" w:rsidP="00705318">
            <w:pPr>
              <w:spacing w:before="60" w:after="60"/>
              <w:ind w:firstLine="0"/>
              <w:jc w:val="left"/>
              <w:rPr>
                <w:rFonts w:ascii="Arial" w:hAnsi="Arial" w:cs="Arial"/>
                <w:b/>
                <w:sz w:val="20"/>
              </w:rPr>
            </w:pPr>
            <w:r w:rsidRPr="00705318">
              <w:rPr>
                <w:rFonts w:ascii="Arial" w:hAnsi="Arial" w:cs="Arial"/>
                <w:b/>
                <w:sz w:val="20"/>
              </w:rPr>
              <w:t>Legal Services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Issue of Summons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Legal Advice and Litigation</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26528B" w:rsidTr="00B150D8">
        <w:tc>
          <w:tcPr>
            <w:tcW w:w="3138" w:type="pct"/>
            <w:tcBorders>
              <w:top w:val="nil"/>
              <w:bottom w:val="single" w:sz="4" w:space="0" w:color="auto"/>
            </w:tcBorders>
            <w:shd w:val="clear" w:color="auto" w:fill="auto"/>
            <w:vAlign w:val="center"/>
          </w:tcPr>
          <w:p w:rsidR="00705318" w:rsidRPr="00F907F9" w:rsidRDefault="00705318" w:rsidP="00705318">
            <w:pPr>
              <w:spacing w:before="60" w:after="60"/>
              <w:ind w:firstLine="0"/>
              <w:rPr>
                <w:rFonts w:ascii="Arial" w:hAnsi="Arial" w:cs="Arial"/>
                <w:b/>
                <w:sz w:val="20"/>
              </w:rPr>
            </w:pPr>
            <w:r>
              <w:rPr>
                <w:rFonts w:ascii="Arial" w:hAnsi="Arial" w:cs="Arial"/>
                <w:b/>
                <w:sz w:val="20"/>
              </w:rPr>
              <w:t>Total Legal Services</w:t>
            </w:r>
          </w:p>
        </w:tc>
        <w:tc>
          <w:tcPr>
            <w:tcW w:w="930" w:type="pct"/>
            <w:tcBorders>
              <w:top w:val="nil"/>
              <w:bottom w:val="single" w:sz="4" w:space="0" w:color="auto"/>
            </w:tcBorders>
            <w:shd w:val="clear" w:color="auto" w:fill="auto"/>
          </w:tcPr>
          <w:p w:rsidR="00705318" w:rsidRPr="0026528B" w:rsidRDefault="00705318" w:rsidP="00705318">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705318" w:rsidRPr="0026528B" w:rsidRDefault="00705318" w:rsidP="00705318">
            <w:pPr>
              <w:spacing w:before="60" w:after="60"/>
              <w:ind w:firstLine="0"/>
              <w:jc w:val="right"/>
              <w:rPr>
                <w:rFonts w:ascii="Arial" w:hAnsi="Arial" w:cs="Arial"/>
                <w:sz w:val="20"/>
              </w:rPr>
            </w:pPr>
          </w:p>
        </w:tc>
      </w:tr>
    </w:tbl>
    <w:p w:rsidR="001348A6" w:rsidRDefault="001348A6" w:rsidP="001348A6">
      <w:pPr>
        <w:spacing w:before="60" w:after="60"/>
        <w:ind w:firstLine="0"/>
        <w:jc w:val="left"/>
        <w:rPr>
          <w:rFonts w:ascii="Arial" w:hAnsi="Arial" w:cs="Arial"/>
          <w:sz w:val="20"/>
        </w:rPr>
      </w:pPr>
    </w:p>
    <w:p w:rsidR="001348A6" w:rsidRDefault="001348A6" w:rsidP="001348A6">
      <w:pPr>
        <w:rPr>
          <w:rFonts w:ascii="Arial" w:hAnsi="Arial" w:cs="Arial"/>
          <w:sz w:val="20"/>
        </w:rPr>
      </w:pPr>
      <w:r>
        <w:rPr>
          <w:rFonts w:ascii="Arial" w:hAnsi="Arial" w:cs="Arial"/>
          <w:sz w:val="20"/>
        </w:rPr>
        <w:br w:type="page"/>
      </w:r>
    </w:p>
    <w:p w:rsidR="00705318" w:rsidRPr="008C7D5D" w:rsidRDefault="00705318" w:rsidP="0070531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705318" w:rsidRPr="00705318" w:rsidRDefault="00705318" w:rsidP="00B4401A">
      <w:pPr>
        <w:pStyle w:val="ListParagraph"/>
        <w:numPr>
          <w:ilvl w:val="1"/>
          <w:numId w:val="34"/>
        </w:numPr>
        <w:ind w:left="567" w:hanging="567"/>
        <w:rPr>
          <w:rFonts w:ascii="Arial" w:hAnsi="Arial" w:cs="Arial"/>
          <w:b/>
          <w:sz w:val="20"/>
        </w:rPr>
      </w:pPr>
      <w:r w:rsidRPr="00705318">
        <w:rPr>
          <w:rFonts w:ascii="Arial" w:hAnsi="Arial" w:cs="Arial"/>
          <w:b/>
          <w:sz w:val="20"/>
        </w:rPr>
        <w:t>Consultants and Professional Services</w:t>
      </w:r>
      <w:r>
        <w:rPr>
          <w:rFonts w:ascii="Arial" w:hAnsi="Arial" w:cs="Arial"/>
          <w:b/>
          <w:sz w:val="20"/>
        </w:rPr>
        <w:t xml:space="preserve"> (Continued)</w:t>
      </w:r>
    </w:p>
    <w:tbl>
      <w:tblPr>
        <w:tblStyle w:val="TableGrid"/>
        <w:tblW w:w="5000" w:type="pct"/>
        <w:tblLook w:val="04A0" w:firstRow="1" w:lastRow="0" w:firstColumn="1" w:lastColumn="0" w:noHBand="0" w:noVBand="1"/>
      </w:tblPr>
      <w:tblGrid>
        <w:gridCol w:w="6220"/>
        <w:gridCol w:w="1844"/>
        <w:gridCol w:w="1848"/>
      </w:tblGrid>
      <w:tr w:rsidR="00705318" w:rsidRPr="0026528B" w:rsidTr="00705318">
        <w:tc>
          <w:tcPr>
            <w:tcW w:w="3138" w:type="pct"/>
            <w:tcBorders>
              <w:bottom w:val="single" w:sz="4" w:space="0" w:color="auto"/>
            </w:tcBorders>
            <w:shd w:val="clear" w:color="auto" w:fill="FBE4D5" w:themeFill="accent2" w:themeFillTint="33"/>
          </w:tcPr>
          <w:p w:rsidR="00705318" w:rsidRPr="001049DD" w:rsidRDefault="00705318"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705318" w:rsidRDefault="00705318" w:rsidP="00245049">
            <w:pPr>
              <w:spacing w:before="60" w:after="60"/>
              <w:ind w:firstLine="0"/>
              <w:jc w:val="center"/>
              <w:rPr>
                <w:rFonts w:ascii="Arial" w:hAnsi="Arial" w:cs="Arial"/>
                <w:b/>
                <w:sz w:val="20"/>
              </w:rPr>
            </w:pPr>
            <w:r>
              <w:rPr>
                <w:rFonts w:ascii="Arial" w:hAnsi="Arial" w:cs="Arial"/>
                <w:b/>
                <w:sz w:val="20"/>
              </w:rPr>
              <w:t>2018/2019</w:t>
            </w:r>
          </w:p>
          <w:p w:rsidR="00705318" w:rsidRPr="0026528B" w:rsidRDefault="00705318"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705318" w:rsidRDefault="00705318" w:rsidP="00245049">
            <w:pPr>
              <w:spacing w:before="60" w:after="60"/>
              <w:ind w:firstLine="0"/>
              <w:jc w:val="center"/>
              <w:rPr>
                <w:rFonts w:ascii="Arial" w:hAnsi="Arial" w:cs="Arial"/>
                <w:b/>
                <w:sz w:val="20"/>
              </w:rPr>
            </w:pPr>
            <w:r>
              <w:rPr>
                <w:rFonts w:ascii="Arial" w:hAnsi="Arial" w:cs="Arial"/>
                <w:b/>
                <w:sz w:val="20"/>
              </w:rPr>
              <w:t>2017/2018</w:t>
            </w:r>
          </w:p>
          <w:p w:rsidR="00705318" w:rsidRPr="0026528B" w:rsidRDefault="00705318" w:rsidP="00245049">
            <w:pPr>
              <w:spacing w:before="60" w:after="60"/>
              <w:ind w:firstLine="0"/>
              <w:jc w:val="center"/>
              <w:rPr>
                <w:rFonts w:ascii="Arial" w:hAnsi="Arial" w:cs="Arial"/>
                <w:b/>
                <w:sz w:val="20"/>
              </w:rPr>
            </w:pPr>
            <w:r>
              <w:rPr>
                <w:rFonts w:ascii="Arial" w:hAnsi="Arial" w:cs="Arial"/>
                <w:b/>
                <w:sz w:val="20"/>
              </w:rPr>
              <w:t>(R’000s)</w:t>
            </w:r>
          </w:p>
        </w:tc>
      </w:tr>
      <w:tr w:rsidR="00705318" w:rsidRPr="0026528B" w:rsidTr="00705318">
        <w:tc>
          <w:tcPr>
            <w:tcW w:w="3138" w:type="pct"/>
            <w:tcBorders>
              <w:bottom w:val="nil"/>
            </w:tcBorders>
          </w:tcPr>
          <w:p w:rsidR="00705318" w:rsidRPr="00EE18B9" w:rsidRDefault="00705318" w:rsidP="00245049">
            <w:pPr>
              <w:spacing w:before="60" w:after="60"/>
              <w:ind w:firstLine="0"/>
              <w:rPr>
                <w:rFonts w:ascii="Arial" w:hAnsi="Arial" w:cs="Arial"/>
                <w:sz w:val="20"/>
              </w:rPr>
            </w:pPr>
          </w:p>
        </w:tc>
        <w:tc>
          <w:tcPr>
            <w:tcW w:w="930" w:type="pct"/>
            <w:tcBorders>
              <w:bottom w:val="nil"/>
            </w:tcBorders>
          </w:tcPr>
          <w:p w:rsidR="00705318" w:rsidRPr="0026528B" w:rsidRDefault="00705318" w:rsidP="00245049">
            <w:pPr>
              <w:spacing w:before="60" w:after="60"/>
              <w:ind w:firstLine="0"/>
              <w:jc w:val="right"/>
              <w:rPr>
                <w:rFonts w:ascii="Arial" w:hAnsi="Arial" w:cs="Arial"/>
                <w:sz w:val="20"/>
              </w:rPr>
            </w:pPr>
          </w:p>
        </w:tc>
        <w:tc>
          <w:tcPr>
            <w:tcW w:w="932" w:type="pct"/>
            <w:tcBorders>
              <w:bottom w:val="nil"/>
            </w:tcBorders>
          </w:tcPr>
          <w:p w:rsidR="00705318" w:rsidRPr="0026528B" w:rsidRDefault="00705318" w:rsidP="00245049">
            <w:pPr>
              <w:spacing w:before="60" w:after="60"/>
              <w:ind w:firstLine="0"/>
              <w:jc w:val="right"/>
              <w:rPr>
                <w:rFonts w:ascii="Arial" w:hAnsi="Arial" w:cs="Arial"/>
                <w:sz w:val="20"/>
              </w:rPr>
            </w:pPr>
          </w:p>
        </w:tc>
      </w:tr>
      <w:tr w:rsidR="00705318" w:rsidRPr="008F6E6F" w:rsidTr="00705318">
        <w:tc>
          <w:tcPr>
            <w:tcW w:w="3138" w:type="pct"/>
            <w:tcBorders>
              <w:top w:val="nil"/>
              <w:bottom w:val="nil"/>
            </w:tcBorders>
            <w:shd w:val="clear" w:color="auto" w:fill="auto"/>
            <w:vAlign w:val="center"/>
          </w:tcPr>
          <w:p w:rsidR="00705318" w:rsidRPr="001348A6" w:rsidRDefault="00705318" w:rsidP="00245049">
            <w:pPr>
              <w:spacing w:before="60" w:after="60"/>
              <w:ind w:firstLine="0"/>
              <w:jc w:val="left"/>
              <w:rPr>
                <w:rFonts w:ascii="Arial" w:hAnsi="Arial" w:cs="Arial"/>
                <w:b/>
                <w:sz w:val="20"/>
              </w:rPr>
            </w:pPr>
            <w:r>
              <w:rPr>
                <w:rFonts w:ascii="Arial" w:hAnsi="Arial" w:cs="Arial"/>
                <w:b/>
                <w:sz w:val="20"/>
              </w:rPr>
              <w:t>Engineering Services</w:t>
            </w:r>
          </w:p>
        </w:tc>
        <w:tc>
          <w:tcPr>
            <w:tcW w:w="930" w:type="pct"/>
            <w:tcBorders>
              <w:top w:val="nil"/>
              <w:bottom w:val="nil"/>
            </w:tcBorders>
            <w:shd w:val="clear" w:color="auto" w:fill="auto"/>
          </w:tcPr>
          <w:p w:rsidR="00705318" w:rsidRPr="008F6E6F" w:rsidRDefault="00705318"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245049">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Aeronautical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Agricultural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Chemical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Civil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Electrical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Industrial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Mechanical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Metallurgical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Mining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Structural Engineering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705318">
        <w:tc>
          <w:tcPr>
            <w:tcW w:w="3138" w:type="pct"/>
            <w:tcBorders>
              <w:top w:val="nil"/>
              <w:bottom w:val="nil"/>
            </w:tcBorders>
            <w:shd w:val="clear" w:color="auto" w:fill="auto"/>
            <w:vAlign w:val="center"/>
          </w:tcPr>
          <w:p w:rsidR="00705318" w:rsidRPr="00705318" w:rsidRDefault="00705318" w:rsidP="00705318">
            <w:pPr>
              <w:spacing w:before="60" w:after="60"/>
              <w:ind w:firstLine="0"/>
              <w:jc w:val="left"/>
              <w:rPr>
                <w:rFonts w:ascii="Arial" w:hAnsi="Arial" w:cs="Arial"/>
                <w:b/>
                <w:sz w:val="20"/>
              </w:rPr>
            </w:pPr>
            <w:r w:rsidRPr="00705318">
              <w:rPr>
                <w:rFonts w:ascii="Arial" w:hAnsi="Arial" w:cs="Arial"/>
                <w:b/>
                <w:sz w:val="20"/>
              </w:rPr>
              <w:t>Total Engineering Services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70531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705318">
        <w:tc>
          <w:tcPr>
            <w:tcW w:w="3138" w:type="pct"/>
            <w:tcBorders>
              <w:top w:val="nil"/>
              <w:bottom w:val="nil"/>
            </w:tcBorders>
            <w:shd w:val="clear" w:color="auto" w:fill="auto"/>
            <w:vAlign w:val="center"/>
          </w:tcPr>
          <w:p w:rsidR="00705318" w:rsidRPr="00705318" w:rsidRDefault="00705318" w:rsidP="00705318">
            <w:pPr>
              <w:spacing w:before="60" w:after="60"/>
              <w:ind w:firstLine="0"/>
              <w:jc w:val="left"/>
              <w:rPr>
                <w:rFonts w:ascii="Arial" w:hAnsi="Arial" w:cs="Arial"/>
                <w:b/>
                <w:sz w:val="20"/>
              </w:rPr>
            </w:pPr>
            <w:r w:rsidRPr="00705318">
              <w:rPr>
                <w:rFonts w:ascii="Arial" w:hAnsi="Arial" w:cs="Arial"/>
                <w:b/>
                <w:sz w:val="20"/>
              </w:rPr>
              <w:t>Infrastructure and Planning Services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Agriculture 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Architectural 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 xml:space="preserve">Geodetic, Control and Surveys </w:t>
            </w:r>
            <w:r>
              <w:rPr>
                <w:rFonts w:ascii="Arial" w:hAnsi="Arial" w:cs="Arial"/>
                <w:sz w:val="20"/>
              </w:rPr>
              <w:t>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proofErr w:type="spellStart"/>
            <w:r w:rsidRPr="00705318">
              <w:rPr>
                <w:rFonts w:ascii="Arial" w:hAnsi="Arial" w:cs="Arial"/>
                <w:sz w:val="20"/>
              </w:rPr>
              <w:t>Geoinformatic</w:t>
            </w:r>
            <w:proofErr w:type="spellEnd"/>
            <w:r w:rsidRPr="00705318">
              <w:rPr>
                <w:rFonts w:ascii="Arial" w:hAnsi="Arial" w:cs="Arial"/>
                <w:sz w:val="20"/>
              </w:rPr>
              <w:t xml:space="preserve"> Services </w:t>
            </w:r>
            <w:r>
              <w:rPr>
                <w:rFonts w:ascii="Arial" w:hAnsi="Arial" w:cs="Arial"/>
                <w:sz w:val="20"/>
              </w:rPr>
              <w:t>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 xml:space="preserve">Geologist </w:t>
            </w:r>
            <w:r>
              <w:rPr>
                <w:rFonts w:ascii="Arial" w:hAnsi="Arial" w:cs="Arial"/>
                <w:sz w:val="20"/>
              </w:rPr>
              <w:t>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705318" w:rsidRDefault="00705318" w:rsidP="00705318">
            <w:pPr>
              <w:spacing w:before="60" w:after="60"/>
              <w:ind w:left="313" w:firstLine="0"/>
              <w:jc w:val="left"/>
              <w:rPr>
                <w:rFonts w:ascii="Arial" w:hAnsi="Arial" w:cs="Arial"/>
                <w:sz w:val="20"/>
              </w:rPr>
            </w:pPr>
            <w:r w:rsidRPr="00705318">
              <w:rPr>
                <w:rFonts w:ascii="Arial" w:hAnsi="Arial" w:cs="Arial"/>
                <w:sz w:val="20"/>
              </w:rPr>
              <w:t xml:space="preserve">Land and Quantity Surveyors </w:t>
            </w:r>
            <w:r>
              <w:rPr>
                <w:rFonts w:ascii="Arial" w:hAnsi="Arial" w:cs="Arial"/>
                <w:sz w:val="20"/>
              </w:rPr>
              <w:t>Infrastructure 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B150D8">
        <w:tc>
          <w:tcPr>
            <w:tcW w:w="3138" w:type="pct"/>
            <w:tcBorders>
              <w:top w:val="nil"/>
              <w:bottom w:val="nil"/>
            </w:tcBorders>
            <w:shd w:val="clear" w:color="auto" w:fill="auto"/>
            <w:vAlign w:val="center"/>
          </w:tcPr>
          <w:p w:rsidR="00705318" w:rsidRPr="001348A6" w:rsidRDefault="00705318" w:rsidP="00705318">
            <w:pPr>
              <w:spacing w:before="60" w:after="60"/>
              <w:ind w:left="313" w:firstLine="0"/>
              <w:jc w:val="left"/>
              <w:rPr>
                <w:rFonts w:ascii="Arial" w:hAnsi="Arial" w:cs="Arial"/>
                <w:sz w:val="20"/>
              </w:rPr>
            </w:pPr>
            <w:r w:rsidRPr="00705318">
              <w:rPr>
                <w:rFonts w:ascii="Arial" w:hAnsi="Arial" w:cs="Arial"/>
                <w:sz w:val="20"/>
              </w:rPr>
              <w:t xml:space="preserve">Landscape Designer Infrastructure </w:t>
            </w:r>
            <w:r>
              <w:rPr>
                <w:rFonts w:ascii="Arial" w:hAnsi="Arial" w:cs="Arial"/>
                <w:sz w:val="20"/>
              </w:rPr>
              <w:t>and Planning</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8F6E6F" w:rsidTr="00705318">
        <w:tc>
          <w:tcPr>
            <w:tcW w:w="3138" w:type="pct"/>
            <w:tcBorders>
              <w:top w:val="nil"/>
              <w:bottom w:val="nil"/>
            </w:tcBorders>
            <w:shd w:val="clear" w:color="auto" w:fill="auto"/>
            <w:vAlign w:val="center"/>
          </w:tcPr>
          <w:p w:rsidR="00705318" w:rsidRPr="001348A6" w:rsidRDefault="00705318" w:rsidP="00705318">
            <w:pPr>
              <w:spacing w:before="60" w:after="60"/>
              <w:ind w:firstLine="0"/>
              <w:jc w:val="left"/>
              <w:rPr>
                <w:rFonts w:ascii="Arial" w:hAnsi="Arial" w:cs="Arial"/>
                <w:b/>
                <w:sz w:val="20"/>
              </w:rPr>
            </w:pPr>
            <w:r>
              <w:rPr>
                <w:rFonts w:ascii="Arial" w:hAnsi="Arial" w:cs="Arial"/>
                <w:b/>
                <w:sz w:val="20"/>
              </w:rPr>
              <w:t>Total Infrastructure and Planning Services</w:t>
            </w:r>
          </w:p>
        </w:tc>
        <w:tc>
          <w:tcPr>
            <w:tcW w:w="930"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705318">
            <w:pPr>
              <w:spacing w:before="60" w:after="60"/>
              <w:ind w:firstLine="0"/>
              <w:jc w:val="right"/>
              <w:rPr>
                <w:rFonts w:ascii="Arial" w:hAnsi="Arial" w:cs="Arial"/>
                <w:sz w:val="20"/>
              </w:rPr>
            </w:pPr>
          </w:p>
        </w:tc>
      </w:tr>
      <w:tr w:rsidR="00705318" w:rsidRPr="0026528B" w:rsidTr="00705318">
        <w:tc>
          <w:tcPr>
            <w:tcW w:w="3138" w:type="pct"/>
            <w:tcBorders>
              <w:top w:val="nil"/>
              <w:bottom w:val="single" w:sz="4" w:space="0" w:color="auto"/>
            </w:tcBorders>
            <w:shd w:val="clear" w:color="auto" w:fill="FFFFFF" w:themeFill="background1"/>
            <w:vAlign w:val="center"/>
          </w:tcPr>
          <w:p w:rsidR="00705318" w:rsidRPr="00F907F9" w:rsidRDefault="00705318" w:rsidP="00705318">
            <w:pPr>
              <w:spacing w:before="60" w:after="60"/>
              <w:ind w:firstLine="0"/>
              <w:rPr>
                <w:rFonts w:ascii="Arial" w:hAnsi="Arial" w:cs="Arial"/>
                <w:b/>
                <w:sz w:val="20"/>
              </w:rPr>
            </w:pPr>
            <w:r>
              <w:rPr>
                <w:rFonts w:ascii="Arial" w:hAnsi="Arial" w:cs="Arial"/>
                <w:b/>
                <w:sz w:val="20"/>
              </w:rPr>
              <w:t xml:space="preserve">Total </w:t>
            </w:r>
            <w:r w:rsidRPr="00705318">
              <w:rPr>
                <w:rFonts w:ascii="Arial" w:hAnsi="Arial" w:cs="Arial"/>
                <w:b/>
                <w:sz w:val="20"/>
              </w:rPr>
              <w:t>Consultants and Professional Services</w:t>
            </w:r>
          </w:p>
        </w:tc>
        <w:tc>
          <w:tcPr>
            <w:tcW w:w="930" w:type="pct"/>
            <w:tcBorders>
              <w:top w:val="nil"/>
              <w:bottom w:val="single" w:sz="4" w:space="0" w:color="auto"/>
            </w:tcBorders>
            <w:shd w:val="clear" w:color="auto" w:fill="FFFFFF" w:themeFill="background1"/>
          </w:tcPr>
          <w:p w:rsidR="00705318" w:rsidRPr="0026528B" w:rsidRDefault="00705318" w:rsidP="00705318">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705318" w:rsidRPr="0026528B" w:rsidRDefault="00705318" w:rsidP="00705318">
            <w:pPr>
              <w:spacing w:before="60" w:after="60"/>
              <w:ind w:firstLine="0"/>
              <w:jc w:val="right"/>
              <w:rPr>
                <w:rFonts w:ascii="Arial" w:hAnsi="Arial" w:cs="Arial"/>
                <w:sz w:val="20"/>
              </w:rPr>
            </w:pPr>
          </w:p>
        </w:tc>
      </w:tr>
    </w:tbl>
    <w:p w:rsidR="00705318" w:rsidRDefault="00705318" w:rsidP="008F15D5">
      <w:pPr>
        <w:ind w:firstLine="0"/>
        <w:rPr>
          <w:rFonts w:ascii="Arial" w:hAnsi="Arial" w:cs="Arial"/>
          <w:sz w:val="20"/>
        </w:rPr>
      </w:pPr>
    </w:p>
    <w:p w:rsidR="00705318" w:rsidRDefault="00705318">
      <w:pPr>
        <w:rPr>
          <w:rFonts w:ascii="Arial" w:hAnsi="Arial" w:cs="Arial"/>
          <w:sz w:val="20"/>
        </w:rPr>
      </w:pPr>
      <w:r>
        <w:rPr>
          <w:rFonts w:ascii="Arial" w:hAnsi="Arial" w:cs="Arial"/>
          <w:sz w:val="20"/>
        </w:rPr>
        <w:br w:type="page"/>
      </w:r>
    </w:p>
    <w:p w:rsidR="00705318" w:rsidRPr="008C7D5D" w:rsidRDefault="00705318" w:rsidP="0070531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705318" w:rsidRPr="001348A6" w:rsidRDefault="00705318" w:rsidP="00B4401A">
      <w:pPr>
        <w:pStyle w:val="ListParagraph"/>
        <w:numPr>
          <w:ilvl w:val="1"/>
          <w:numId w:val="33"/>
        </w:numPr>
        <w:ind w:left="567" w:hanging="567"/>
        <w:rPr>
          <w:rFonts w:ascii="Arial" w:hAnsi="Arial" w:cs="Arial"/>
          <w:b/>
          <w:sz w:val="20"/>
        </w:rPr>
      </w:pPr>
      <w:bookmarkStart w:id="174" w:name="_Ref1128995"/>
      <w:r>
        <w:rPr>
          <w:rFonts w:ascii="Arial" w:hAnsi="Arial" w:cs="Arial"/>
          <w:b/>
          <w:sz w:val="20"/>
        </w:rPr>
        <w:t>Contractors</w:t>
      </w:r>
      <w:bookmarkEnd w:id="174"/>
    </w:p>
    <w:tbl>
      <w:tblPr>
        <w:tblStyle w:val="TableGrid"/>
        <w:tblW w:w="5000" w:type="pct"/>
        <w:tblLook w:val="04A0" w:firstRow="1" w:lastRow="0" w:firstColumn="1" w:lastColumn="0" w:noHBand="0" w:noVBand="1"/>
      </w:tblPr>
      <w:tblGrid>
        <w:gridCol w:w="6220"/>
        <w:gridCol w:w="1844"/>
        <w:gridCol w:w="1848"/>
      </w:tblGrid>
      <w:tr w:rsidR="00705318" w:rsidRPr="0026528B" w:rsidTr="00245049">
        <w:tc>
          <w:tcPr>
            <w:tcW w:w="3138" w:type="pct"/>
            <w:tcBorders>
              <w:bottom w:val="single" w:sz="4" w:space="0" w:color="auto"/>
            </w:tcBorders>
            <w:shd w:val="clear" w:color="auto" w:fill="FBE4D5" w:themeFill="accent2" w:themeFillTint="33"/>
          </w:tcPr>
          <w:p w:rsidR="00705318" w:rsidRPr="001049DD" w:rsidRDefault="00705318"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705318" w:rsidRDefault="00705318" w:rsidP="00245049">
            <w:pPr>
              <w:spacing w:before="60" w:after="60"/>
              <w:ind w:firstLine="0"/>
              <w:jc w:val="center"/>
              <w:rPr>
                <w:rFonts w:ascii="Arial" w:hAnsi="Arial" w:cs="Arial"/>
                <w:b/>
                <w:sz w:val="20"/>
              </w:rPr>
            </w:pPr>
            <w:r>
              <w:rPr>
                <w:rFonts w:ascii="Arial" w:hAnsi="Arial" w:cs="Arial"/>
                <w:b/>
                <w:sz w:val="20"/>
              </w:rPr>
              <w:t>2018/2019</w:t>
            </w:r>
          </w:p>
          <w:p w:rsidR="00705318" w:rsidRPr="0026528B" w:rsidRDefault="00705318"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705318" w:rsidRDefault="00705318" w:rsidP="00245049">
            <w:pPr>
              <w:spacing w:before="60" w:after="60"/>
              <w:ind w:firstLine="0"/>
              <w:jc w:val="center"/>
              <w:rPr>
                <w:rFonts w:ascii="Arial" w:hAnsi="Arial" w:cs="Arial"/>
                <w:b/>
                <w:sz w:val="20"/>
              </w:rPr>
            </w:pPr>
            <w:r>
              <w:rPr>
                <w:rFonts w:ascii="Arial" w:hAnsi="Arial" w:cs="Arial"/>
                <w:b/>
                <w:sz w:val="20"/>
              </w:rPr>
              <w:t>2017/2018</w:t>
            </w:r>
          </w:p>
          <w:p w:rsidR="00705318" w:rsidRPr="0026528B" w:rsidRDefault="00705318" w:rsidP="00245049">
            <w:pPr>
              <w:spacing w:before="60" w:after="60"/>
              <w:ind w:firstLine="0"/>
              <w:jc w:val="center"/>
              <w:rPr>
                <w:rFonts w:ascii="Arial" w:hAnsi="Arial" w:cs="Arial"/>
                <w:b/>
                <w:sz w:val="20"/>
              </w:rPr>
            </w:pPr>
            <w:r>
              <w:rPr>
                <w:rFonts w:ascii="Arial" w:hAnsi="Arial" w:cs="Arial"/>
                <w:b/>
                <w:sz w:val="20"/>
              </w:rPr>
              <w:t>(R’000s)</w:t>
            </w:r>
          </w:p>
        </w:tc>
      </w:tr>
      <w:tr w:rsidR="00705318" w:rsidRPr="0026528B" w:rsidTr="00245049">
        <w:tc>
          <w:tcPr>
            <w:tcW w:w="3138" w:type="pct"/>
            <w:tcBorders>
              <w:bottom w:val="nil"/>
            </w:tcBorders>
          </w:tcPr>
          <w:p w:rsidR="00705318" w:rsidRPr="00EE18B9" w:rsidRDefault="00705318" w:rsidP="00245049">
            <w:pPr>
              <w:spacing w:before="60" w:after="60"/>
              <w:ind w:firstLine="0"/>
              <w:rPr>
                <w:rFonts w:ascii="Arial" w:hAnsi="Arial" w:cs="Arial"/>
                <w:sz w:val="20"/>
              </w:rPr>
            </w:pPr>
          </w:p>
        </w:tc>
        <w:tc>
          <w:tcPr>
            <w:tcW w:w="930" w:type="pct"/>
            <w:tcBorders>
              <w:bottom w:val="nil"/>
            </w:tcBorders>
          </w:tcPr>
          <w:p w:rsidR="00705318" w:rsidRPr="0026528B" w:rsidRDefault="00705318" w:rsidP="00245049">
            <w:pPr>
              <w:spacing w:before="60" w:after="60"/>
              <w:ind w:firstLine="0"/>
              <w:jc w:val="right"/>
              <w:rPr>
                <w:rFonts w:ascii="Arial" w:hAnsi="Arial" w:cs="Arial"/>
                <w:sz w:val="20"/>
              </w:rPr>
            </w:pPr>
          </w:p>
        </w:tc>
        <w:tc>
          <w:tcPr>
            <w:tcW w:w="932" w:type="pct"/>
            <w:tcBorders>
              <w:bottom w:val="nil"/>
            </w:tcBorders>
          </w:tcPr>
          <w:p w:rsidR="00705318" w:rsidRPr="0026528B" w:rsidRDefault="00705318" w:rsidP="00245049">
            <w:pPr>
              <w:spacing w:before="60" w:after="60"/>
              <w:ind w:firstLine="0"/>
              <w:jc w:val="right"/>
              <w:rPr>
                <w:rFonts w:ascii="Arial" w:hAnsi="Arial" w:cs="Arial"/>
                <w:sz w:val="20"/>
              </w:rPr>
            </w:pPr>
          </w:p>
        </w:tc>
      </w:tr>
      <w:tr w:rsidR="00705318" w:rsidRPr="008F6E6F" w:rsidTr="00245049">
        <w:tc>
          <w:tcPr>
            <w:tcW w:w="3138" w:type="pct"/>
            <w:tcBorders>
              <w:top w:val="nil"/>
              <w:bottom w:val="nil"/>
            </w:tcBorders>
            <w:shd w:val="clear" w:color="auto" w:fill="auto"/>
            <w:vAlign w:val="center"/>
          </w:tcPr>
          <w:p w:rsidR="00705318" w:rsidRPr="001348A6" w:rsidRDefault="00B3241D" w:rsidP="00245049">
            <w:pPr>
              <w:spacing w:before="60" w:after="60"/>
              <w:ind w:firstLine="0"/>
              <w:jc w:val="left"/>
              <w:rPr>
                <w:rFonts w:ascii="Arial" w:hAnsi="Arial" w:cs="Arial"/>
                <w:b/>
                <w:sz w:val="20"/>
              </w:rPr>
            </w:pPr>
            <w:r>
              <w:rPr>
                <w:rFonts w:ascii="Arial" w:hAnsi="Arial" w:cs="Arial"/>
                <w:b/>
                <w:sz w:val="20"/>
              </w:rPr>
              <w:t>General Services</w:t>
            </w:r>
          </w:p>
        </w:tc>
        <w:tc>
          <w:tcPr>
            <w:tcW w:w="930" w:type="pct"/>
            <w:tcBorders>
              <w:top w:val="nil"/>
              <w:bottom w:val="nil"/>
            </w:tcBorders>
            <w:shd w:val="clear" w:color="auto" w:fill="auto"/>
          </w:tcPr>
          <w:p w:rsidR="00705318" w:rsidRPr="008F6E6F" w:rsidRDefault="00705318"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705318" w:rsidRPr="008F6E6F" w:rsidRDefault="00705318" w:rsidP="00245049">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Aerial Photography</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Aerial Surveillance</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Artists and Performers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Auctioneers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Audio-visual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Bore Waterhole Drilling</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Bottling and Packaging</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Building</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Chipping</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Electrical</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Employee Wellness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Event Promoters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Exhibit Installations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Fire Protection</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Fire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First Aid</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Forestry</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Gardening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Gas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Grading of Sport Fields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Graphic Designers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Haulage</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Interior Decorator</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Management of Informal Settlements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Medical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Mint of Decorations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Pest Control and Fumigation</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Photographer</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Plants, Flowers and Other Decorations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Preservation/Restoration/Dismantling/Cleaning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Relief Drivers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single" w:sz="4" w:space="0" w:color="auto"/>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Removal of Hazardous Waste</w:t>
            </w:r>
          </w:p>
        </w:tc>
        <w:tc>
          <w:tcPr>
            <w:tcW w:w="930" w:type="pct"/>
            <w:tcBorders>
              <w:top w:val="nil"/>
              <w:bottom w:val="single" w:sz="4" w:space="0" w:color="auto"/>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B3241D" w:rsidRPr="008F6E6F" w:rsidRDefault="00B3241D" w:rsidP="00B3241D">
            <w:pPr>
              <w:spacing w:before="60" w:after="60"/>
              <w:ind w:firstLine="0"/>
              <w:jc w:val="right"/>
              <w:rPr>
                <w:rFonts w:ascii="Arial" w:hAnsi="Arial" w:cs="Arial"/>
                <w:sz w:val="20"/>
              </w:rPr>
            </w:pPr>
          </w:p>
        </w:tc>
      </w:tr>
    </w:tbl>
    <w:p w:rsidR="00B3241D" w:rsidRPr="008C7D5D" w:rsidRDefault="00B3241D" w:rsidP="00B3241D">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B3241D" w:rsidRPr="00705318" w:rsidRDefault="00B3241D" w:rsidP="00B4401A">
      <w:pPr>
        <w:pStyle w:val="ListParagraph"/>
        <w:numPr>
          <w:ilvl w:val="1"/>
          <w:numId w:val="34"/>
        </w:numPr>
        <w:ind w:left="567" w:hanging="567"/>
        <w:rPr>
          <w:rFonts w:ascii="Arial" w:hAnsi="Arial" w:cs="Arial"/>
          <w:b/>
          <w:sz w:val="20"/>
        </w:rPr>
      </w:pPr>
      <w:r>
        <w:rPr>
          <w:rFonts w:ascii="Arial" w:hAnsi="Arial" w:cs="Arial"/>
          <w:b/>
          <w:sz w:val="20"/>
        </w:rPr>
        <w:t>Contractors (Continued)</w:t>
      </w:r>
    </w:p>
    <w:tbl>
      <w:tblPr>
        <w:tblStyle w:val="TableGrid"/>
        <w:tblW w:w="5000" w:type="pct"/>
        <w:tblLook w:val="04A0" w:firstRow="1" w:lastRow="0" w:firstColumn="1" w:lastColumn="0" w:noHBand="0" w:noVBand="1"/>
      </w:tblPr>
      <w:tblGrid>
        <w:gridCol w:w="6220"/>
        <w:gridCol w:w="1844"/>
        <w:gridCol w:w="1848"/>
      </w:tblGrid>
      <w:tr w:rsidR="00B3241D" w:rsidRPr="0026528B" w:rsidTr="00245049">
        <w:tc>
          <w:tcPr>
            <w:tcW w:w="3138" w:type="pct"/>
            <w:tcBorders>
              <w:bottom w:val="single" w:sz="4" w:space="0" w:color="auto"/>
            </w:tcBorders>
            <w:shd w:val="clear" w:color="auto" w:fill="FBE4D5" w:themeFill="accent2" w:themeFillTint="33"/>
          </w:tcPr>
          <w:p w:rsidR="00B3241D" w:rsidRPr="001049DD" w:rsidRDefault="00B3241D"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B3241D" w:rsidRDefault="00B3241D" w:rsidP="00245049">
            <w:pPr>
              <w:spacing w:before="60" w:after="60"/>
              <w:ind w:firstLine="0"/>
              <w:jc w:val="center"/>
              <w:rPr>
                <w:rFonts w:ascii="Arial" w:hAnsi="Arial" w:cs="Arial"/>
                <w:b/>
                <w:sz w:val="20"/>
              </w:rPr>
            </w:pPr>
            <w:r>
              <w:rPr>
                <w:rFonts w:ascii="Arial" w:hAnsi="Arial" w:cs="Arial"/>
                <w:b/>
                <w:sz w:val="20"/>
              </w:rPr>
              <w:t>2018/2019</w:t>
            </w:r>
          </w:p>
          <w:p w:rsidR="00B3241D" w:rsidRPr="0026528B" w:rsidRDefault="00B3241D"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B3241D" w:rsidRDefault="00B3241D" w:rsidP="00245049">
            <w:pPr>
              <w:spacing w:before="60" w:after="60"/>
              <w:ind w:firstLine="0"/>
              <w:jc w:val="center"/>
              <w:rPr>
                <w:rFonts w:ascii="Arial" w:hAnsi="Arial" w:cs="Arial"/>
                <w:b/>
                <w:sz w:val="20"/>
              </w:rPr>
            </w:pPr>
            <w:r>
              <w:rPr>
                <w:rFonts w:ascii="Arial" w:hAnsi="Arial" w:cs="Arial"/>
                <w:b/>
                <w:sz w:val="20"/>
              </w:rPr>
              <w:t>2017/2018</w:t>
            </w:r>
          </w:p>
          <w:p w:rsidR="00B3241D" w:rsidRPr="0026528B" w:rsidRDefault="00B3241D" w:rsidP="00245049">
            <w:pPr>
              <w:spacing w:before="60" w:after="60"/>
              <w:ind w:firstLine="0"/>
              <w:jc w:val="center"/>
              <w:rPr>
                <w:rFonts w:ascii="Arial" w:hAnsi="Arial" w:cs="Arial"/>
                <w:b/>
                <w:sz w:val="20"/>
              </w:rPr>
            </w:pPr>
            <w:r>
              <w:rPr>
                <w:rFonts w:ascii="Arial" w:hAnsi="Arial" w:cs="Arial"/>
                <w:b/>
                <w:sz w:val="20"/>
              </w:rPr>
              <w:t>(R’000s)</w:t>
            </w:r>
          </w:p>
        </w:tc>
      </w:tr>
      <w:tr w:rsidR="00B3241D" w:rsidRPr="0026528B" w:rsidTr="00245049">
        <w:tc>
          <w:tcPr>
            <w:tcW w:w="3138" w:type="pct"/>
            <w:tcBorders>
              <w:bottom w:val="nil"/>
            </w:tcBorders>
          </w:tcPr>
          <w:p w:rsidR="00B3241D" w:rsidRPr="00EE18B9" w:rsidRDefault="00B3241D" w:rsidP="00245049">
            <w:pPr>
              <w:spacing w:before="60" w:after="60"/>
              <w:ind w:firstLine="0"/>
              <w:rPr>
                <w:rFonts w:ascii="Arial" w:hAnsi="Arial" w:cs="Arial"/>
                <w:sz w:val="20"/>
              </w:rPr>
            </w:pPr>
          </w:p>
        </w:tc>
        <w:tc>
          <w:tcPr>
            <w:tcW w:w="930" w:type="pct"/>
            <w:tcBorders>
              <w:bottom w:val="nil"/>
            </w:tcBorders>
          </w:tcPr>
          <w:p w:rsidR="00B3241D" w:rsidRPr="0026528B" w:rsidRDefault="00B3241D" w:rsidP="00245049">
            <w:pPr>
              <w:spacing w:before="60" w:after="60"/>
              <w:ind w:firstLine="0"/>
              <w:jc w:val="right"/>
              <w:rPr>
                <w:rFonts w:ascii="Arial" w:hAnsi="Arial" w:cs="Arial"/>
                <w:sz w:val="20"/>
              </w:rPr>
            </w:pPr>
          </w:p>
        </w:tc>
        <w:tc>
          <w:tcPr>
            <w:tcW w:w="932" w:type="pct"/>
            <w:tcBorders>
              <w:bottom w:val="nil"/>
            </w:tcBorders>
          </w:tcPr>
          <w:p w:rsidR="00B3241D" w:rsidRPr="0026528B" w:rsidRDefault="00B3241D" w:rsidP="00245049">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Safeguard and Security</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Sewerage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Shark Nets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Sports and Recreation</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Stage and Sound Crew</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Stream Cleaning and Ditching</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Tracing Agents and Debt Collectors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Transmission of Electricity by Other: Ancillary Charges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150D8">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Transportation</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3241D">
        <w:tc>
          <w:tcPr>
            <w:tcW w:w="3138" w:type="pct"/>
            <w:tcBorders>
              <w:top w:val="nil"/>
              <w:bottom w:val="nil"/>
            </w:tcBorders>
            <w:shd w:val="clear" w:color="auto" w:fill="auto"/>
            <w:vAlign w:val="center"/>
          </w:tcPr>
          <w:p w:rsidR="00B3241D" w:rsidRPr="00B3241D" w:rsidRDefault="00B3241D" w:rsidP="00B3241D">
            <w:pPr>
              <w:spacing w:before="60" w:after="60"/>
              <w:ind w:firstLine="0"/>
              <w:jc w:val="left"/>
              <w:rPr>
                <w:rFonts w:ascii="Arial" w:hAnsi="Arial" w:cs="Arial"/>
                <w:b/>
                <w:sz w:val="20"/>
              </w:rPr>
            </w:pPr>
            <w:r w:rsidRPr="00B3241D">
              <w:rPr>
                <w:rFonts w:ascii="Arial" w:hAnsi="Arial" w:cs="Arial"/>
                <w:b/>
                <w:sz w:val="20"/>
              </w:rPr>
              <w:t xml:space="preserve">Total General Services </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3241D">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B3241D">
        <w:tc>
          <w:tcPr>
            <w:tcW w:w="3138" w:type="pct"/>
            <w:tcBorders>
              <w:top w:val="nil"/>
              <w:bottom w:val="nil"/>
            </w:tcBorders>
            <w:shd w:val="clear" w:color="auto" w:fill="auto"/>
            <w:vAlign w:val="center"/>
          </w:tcPr>
          <w:p w:rsidR="00B3241D" w:rsidRPr="00B3241D" w:rsidRDefault="00B3241D" w:rsidP="00B3241D">
            <w:pPr>
              <w:spacing w:before="60" w:after="60"/>
              <w:ind w:firstLine="0"/>
              <w:jc w:val="left"/>
              <w:rPr>
                <w:rFonts w:ascii="Arial" w:hAnsi="Arial" w:cs="Arial"/>
                <w:b/>
                <w:sz w:val="20"/>
              </w:rPr>
            </w:pPr>
            <w:r w:rsidRPr="00B3241D">
              <w:rPr>
                <w:rFonts w:ascii="Arial" w:hAnsi="Arial" w:cs="Arial"/>
                <w:b/>
                <w:sz w:val="20"/>
              </w:rPr>
              <w:t>Maintenance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7473A9">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Inspection Fees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7473A9">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Maintenance of Buildings and Facilities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7473A9">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Maintenance of Equipment</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7473A9">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r w:rsidRPr="00B3241D">
              <w:rPr>
                <w:rFonts w:ascii="Arial" w:hAnsi="Arial" w:cs="Arial"/>
                <w:sz w:val="20"/>
              </w:rPr>
              <w:t>Maintenance of Unspecified Assets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1019CE">
        <w:tc>
          <w:tcPr>
            <w:tcW w:w="3138" w:type="pct"/>
            <w:tcBorders>
              <w:top w:val="nil"/>
              <w:bottom w:val="nil"/>
            </w:tcBorders>
            <w:shd w:val="clear" w:color="auto" w:fill="auto"/>
            <w:vAlign w:val="center"/>
          </w:tcPr>
          <w:p w:rsidR="00B3241D" w:rsidRPr="001019CE" w:rsidRDefault="001019CE" w:rsidP="001019CE">
            <w:pPr>
              <w:spacing w:before="60" w:after="60"/>
              <w:ind w:firstLine="0"/>
              <w:jc w:val="left"/>
              <w:rPr>
                <w:rFonts w:ascii="Arial" w:hAnsi="Arial" w:cs="Arial"/>
                <w:b/>
                <w:sz w:val="20"/>
              </w:rPr>
            </w:pPr>
            <w:r>
              <w:rPr>
                <w:rFonts w:ascii="Arial" w:hAnsi="Arial" w:cs="Arial"/>
                <w:b/>
                <w:sz w:val="20"/>
              </w:rPr>
              <w:t>Total Maintenance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1019CE">
        <w:tc>
          <w:tcPr>
            <w:tcW w:w="3138" w:type="pct"/>
            <w:tcBorders>
              <w:top w:val="nil"/>
              <w:bottom w:val="nil"/>
            </w:tcBorders>
            <w:shd w:val="clear" w:color="auto" w:fill="auto"/>
            <w:vAlign w:val="center"/>
          </w:tcPr>
          <w:p w:rsidR="00B3241D" w:rsidRPr="00B3241D" w:rsidRDefault="00B3241D" w:rsidP="00B3241D">
            <w:pPr>
              <w:spacing w:before="60" w:after="60"/>
              <w:ind w:left="313" w:firstLine="0"/>
              <w:jc w:val="left"/>
              <w:rPr>
                <w:rFonts w:ascii="Arial" w:hAnsi="Arial" w:cs="Arial"/>
                <w:sz w:val="20"/>
              </w:rPr>
            </w:pP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B3241D" w:rsidRPr="008F6E6F" w:rsidTr="001019CE">
        <w:tc>
          <w:tcPr>
            <w:tcW w:w="3138" w:type="pct"/>
            <w:tcBorders>
              <w:top w:val="nil"/>
              <w:bottom w:val="nil"/>
            </w:tcBorders>
            <w:shd w:val="clear" w:color="auto" w:fill="auto"/>
            <w:vAlign w:val="center"/>
          </w:tcPr>
          <w:p w:rsidR="00B3241D" w:rsidRPr="001019CE" w:rsidRDefault="001019CE" w:rsidP="001019CE">
            <w:pPr>
              <w:spacing w:before="60" w:after="60"/>
              <w:ind w:firstLine="0"/>
              <w:jc w:val="left"/>
              <w:rPr>
                <w:rFonts w:ascii="Arial" w:hAnsi="Arial" w:cs="Arial"/>
                <w:b/>
                <w:sz w:val="20"/>
              </w:rPr>
            </w:pPr>
            <w:r w:rsidRPr="001019CE">
              <w:rPr>
                <w:rFonts w:ascii="Arial" w:hAnsi="Arial" w:cs="Arial"/>
                <w:b/>
                <w:sz w:val="20"/>
              </w:rPr>
              <w:t>Trading Services</w:t>
            </w:r>
          </w:p>
        </w:tc>
        <w:tc>
          <w:tcPr>
            <w:tcW w:w="930"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c>
          <w:tcPr>
            <w:tcW w:w="932" w:type="pct"/>
            <w:tcBorders>
              <w:top w:val="nil"/>
              <w:bottom w:val="nil"/>
            </w:tcBorders>
            <w:shd w:val="clear" w:color="auto" w:fill="auto"/>
          </w:tcPr>
          <w:p w:rsidR="00B3241D" w:rsidRPr="008F6E6F" w:rsidRDefault="00B3241D" w:rsidP="00B3241D">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Distribution of Electricity by Others: Ancillary Charges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Distribution of Electricity by Others: Network Charges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Distribution of Electricity by Others: Reliability Charges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Prepaid Electricity Vendors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Prepaid Water Vendors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7473A9">
        <w:tc>
          <w:tcPr>
            <w:tcW w:w="3138" w:type="pct"/>
            <w:tcBorders>
              <w:top w:val="nil"/>
              <w:bottom w:val="nil"/>
            </w:tcBorders>
            <w:shd w:val="clear" w:color="auto" w:fill="auto"/>
            <w:vAlign w:val="center"/>
          </w:tcPr>
          <w:p w:rsidR="001019CE" w:rsidRPr="001019CE" w:rsidRDefault="001019CE" w:rsidP="001019CE">
            <w:pPr>
              <w:spacing w:before="60" w:after="60"/>
              <w:ind w:left="313" w:firstLine="0"/>
              <w:jc w:val="left"/>
              <w:rPr>
                <w:rFonts w:ascii="Arial" w:hAnsi="Arial" w:cs="Arial"/>
                <w:sz w:val="20"/>
              </w:rPr>
            </w:pPr>
            <w:r w:rsidRPr="001019CE">
              <w:rPr>
                <w:rFonts w:ascii="Arial" w:hAnsi="Arial" w:cs="Arial"/>
                <w:sz w:val="20"/>
              </w:rPr>
              <w:t>Transmission of Electricity by Other: Network Charges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1019CE">
        <w:tc>
          <w:tcPr>
            <w:tcW w:w="3138" w:type="pct"/>
            <w:tcBorders>
              <w:top w:val="nil"/>
              <w:bottom w:val="nil"/>
            </w:tcBorders>
            <w:shd w:val="clear" w:color="auto" w:fill="auto"/>
            <w:vAlign w:val="center"/>
          </w:tcPr>
          <w:p w:rsidR="001019CE" w:rsidRPr="001019CE" w:rsidRDefault="001019CE" w:rsidP="001019CE">
            <w:pPr>
              <w:spacing w:before="60" w:after="60"/>
              <w:ind w:firstLine="0"/>
              <w:jc w:val="left"/>
              <w:rPr>
                <w:rFonts w:ascii="Arial" w:hAnsi="Arial" w:cs="Arial"/>
                <w:b/>
                <w:sz w:val="20"/>
              </w:rPr>
            </w:pPr>
            <w:r>
              <w:rPr>
                <w:rFonts w:ascii="Arial" w:hAnsi="Arial" w:cs="Arial"/>
                <w:b/>
                <w:sz w:val="20"/>
              </w:rPr>
              <w:t>Total Trading Services</w:t>
            </w:r>
          </w:p>
        </w:tc>
        <w:tc>
          <w:tcPr>
            <w:tcW w:w="930"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nil"/>
            </w:tcBorders>
            <w:shd w:val="clear" w:color="auto" w:fill="auto"/>
          </w:tcPr>
          <w:p w:rsidR="001019CE" w:rsidRPr="008F6E6F" w:rsidRDefault="001019CE" w:rsidP="001019CE">
            <w:pPr>
              <w:spacing w:before="60" w:after="60"/>
              <w:ind w:firstLine="0"/>
              <w:jc w:val="right"/>
              <w:rPr>
                <w:rFonts w:ascii="Arial" w:hAnsi="Arial" w:cs="Arial"/>
                <w:sz w:val="20"/>
              </w:rPr>
            </w:pPr>
          </w:p>
        </w:tc>
      </w:tr>
      <w:tr w:rsidR="001019CE" w:rsidRPr="008F6E6F" w:rsidTr="001019CE">
        <w:tc>
          <w:tcPr>
            <w:tcW w:w="3138" w:type="pct"/>
            <w:tcBorders>
              <w:top w:val="nil"/>
              <w:bottom w:val="single" w:sz="4" w:space="0" w:color="auto"/>
            </w:tcBorders>
            <w:shd w:val="clear" w:color="auto" w:fill="auto"/>
            <w:vAlign w:val="center"/>
          </w:tcPr>
          <w:p w:rsidR="001019CE" w:rsidRPr="001019CE" w:rsidRDefault="001019CE" w:rsidP="001019CE">
            <w:pPr>
              <w:spacing w:before="60" w:after="60"/>
              <w:ind w:firstLine="0"/>
              <w:jc w:val="left"/>
              <w:rPr>
                <w:rFonts w:ascii="Arial" w:hAnsi="Arial" w:cs="Arial"/>
                <w:b/>
                <w:sz w:val="20"/>
              </w:rPr>
            </w:pPr>
            <w:r>
              <w:rPr>
                <w:rFonts w:ascii="Arial" w:hAnsi="Arial" w:cs="Arial"/>
                <w:b/>
                <w:sz w:val="20"/>
              </w:rPr>
              <w:t xml:space="preserve">Total Contractor </w:t>
            </w:r>
          </w:p>
        </w:tc>
        <w:tc>
          <w:tcPr>
            <w:tcW w:w="930" w:type="pct"/>
            <w:tcBorders>
              <w:top w:val="nil"/>
              <w:bottom w:val="single" w:sz="4" w:space="0" w:color="auto"/>
            </w:tcBorders>
            <w:shd w:val="clear" w:color="auto" w:fill="auto"/>
          </w:tcPr>
          <w:p w:rsidR="001019CE" w:rsidRPr="008F6E6F" w:rsidRDefault="001019CE" w:rsidP="001019CE">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1019CE" w:rsidRPr="008F6E6F" w:rsidRDefault="001019CE" w:rsidP="001019CE">
            <w:pPr>
              <w:spacing w:before="60" w:after="60"/>
              <w:ind w:firstLine="0"/>
              <w:jc w:val="right"/>
              <w:rPr>
                <w:rFonts w:ascii="Arial" w:hAnsi="Arial" w:cs="Arial"/>
                <w:sz w:val="20"/>
              </w:rPr>
            </w:pPr>
          </w:p>
        </w:tc>
      </w:tr>
    </w:tbl>
    <w:p w:rsidR="00705318" w:rsidRDefault="00705318" w:rsidP="00705318">
      <w:pPr>
        <w:spacing w:before="60" w:after="60"/>
        <w:ind w:firstLine="0"/>
        <w:jc w:val="left"/>
        <w:rPr>
          <w:rFonts w:ascii="Arial" w:hAnsi="Arial" w:cs="Arial"/>
          <w:sz w:val="20"/>
        </w:rPr>
      </w:pPr>
    </w:p>
    <w:p w:rsidR="00705318" w:rsidRDefault="00705318" w:rsidP="008F15D5">
      <w:pPr>
        <w:ind w:firstLine="0"/>
        <w:rPr>
          <w:rFonts w:ascii="Arial" w:hAnsi="Arial" w:cs="Arial"/>
          <w:sz w:val="20"/>
        </w:rPr>
      </w:pPr>
    </w:p>
    <w:p w:rsidR="008F15D5" w:rsidRDefault="008F15D5">
      <w:pPr>
        <w:rPr>
          <w:rFonts w:ascii="Arial" w:hAnsi="Arial" w:cs="Arial"/>
          <w:sz w:val="20"/>
        </w:rPr>
      </w:pPr>
      <w:r>
        <w:rPr>
          <w:rFonts w:ascii="Arial" w:hAnsi="Arial" w:cs="Arial"/>
          <w:sz w:val="20"/>
        </w:rPr>
        <w:br w:type="page"/>
      </w:r>
    </w:p>
    <w:p w:rsidR="006C28BB" w:rsidRPr="008C7D5D" w:rsidRDefault="006C28BB" w:rsidP="006C28BB">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6C28BB" w:rsidRPr="001348A6" w:rsidRDefault="006C28BB" w:rsidP="00B4401A">
      <w:pPr>
        <w:pStyle w:val="ListParagraph"/>
        <w:numPr>
          <w:ilvl w:val="1"/>
          <w:numId w:val="33"/>
        </w:numPr>
        <w:ind w:left="567" w:hanging="567"/>
        <w:rPr>
          <w:rFonts w:ascii="Arial" w:hAnsi="Arial" w:cs="Arial"/>
          <w:b/>
          <w:sz w:val="20"/>
        </w:rPr>
      </w:pPr>
      <w:bookmarkStart w:id="175" w:name="_Ref1129582"/>
      <w:r>
        <w:rPr>
          <w:rFonts w:ascii="Arial" w:hAnsi="Arial" w:cs="Arial"/>
          <w:b/>
          <w:sz w:val="20"/>
        </w:rPr>
        <w:t>Outsourced Services</w:t>
      </w:r>
      <w:bookmarkEnd w:id="175"/>
    </w:p>
    <w:tbl>
      <w:tblPr>
        <w:tblStyle w:val="TableGrid"/>
        <w:tblW w:w="5000" w:type="pct"/>
        <w:tblLook w:val="04A0" w:firstRow="1" w:lastRow="0" w:firstColumn="1" w:lastColumn="0" w:noHBand="0" w:noVBand="1"/>
      </w:tblPr>
      <w:tblGrid>
        <w:gridCol w:w="6220"/>
        <w:gridCol w:w="1844"/>
        <w:gridCol w:w="1848"/>
      </w:tblGrid>
      <w:tr w:rsidR="006C28BB" w:rsidRPr="0026528B" w:rsidTr="00245049">
        <w:tc>
          <w:tcPr>
            <w:tcW w:w="3138" w:type="pct"/>
            <w:tcBorders>
              <w:bottom w:val="single" w:sz="4" w:space="0" w:color="auto"/>
            </w:tcBorders>
            <w:shd w:val="clear" w:color="auto" w:fill="FBE4D5" w:themeFill="accent2" w:themeFillTint="33"/>
          </w:tcPr>
          <w:p w:rsidR="006C28BB" w:rsidRPr="001049DD" w:rsidRDefault="006C28BB"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6C28BB" w:rsidRDefault="006C28BB" w:rsidP="00245049">
            <w:pPr>
              <w:spacing w:before="60" w:after="60"/>
              <w:ind w:firstLine="0"/>
              <w:jc w:val="center"/>
              <w:rPr>
                <w:rFonts w:ascii="Arial" w:hAnsi="Arial" w:cs="Arial"/>
                <w:b/>
                <w:sz w:val="20"/>
              </w:rPr>
            </w:pPr>
            <w:r>
              <w:rPr>
                <w:rFonts w:ascii="Arial" w:hAnsi="Arial" w:cs="Arial"/>
                <w:b/>
                <w:sz w:val="20"/>
              </w:rPr>
              <w:t>2018/2019</w:t>
            </w:r>
          </w:p>
          <w:p w:rsidR="006C28BB" w:rsidRPr="0026528B" w:rsidRDefault="006C28BB"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6C28BB" w:rsidRDefault="006C28BB" w:rsidP="00245049">
            <w:pPr>
              <w:spacing w:before="60" w:after="60"/>
              <w:ind w:firstLine="0"/>
              <w:jc w:val="center"/>
              <w:rPr>
                <w:rFonts w:ascii="Arial" w:hAnsi="Arial" w:cs="Arial"/>
                <w:b/>
                <w:sz w:val="20"/>
              </w:rPr>
            </w:pPr>
            <w:r>
              <w:rPr>
                <w:rFonts w:ascii="Arial" w:hAnsi="Arial" w:cs="Arial"/>
                <w:b/>
                <w:sz w:val="20"/>
              </w:rPr>
              <w:t>2017/2018</w:t>
            </w:r>
          </w:p>
          <w:p w:rsidR="006C28BB" w:rsidRPr="0026528B" w:rsidRDefault="006C28BB" w:rsidP="00245049">
            <w:pPr>
              <w:spacing w:before="60" w:after="60"/>
              <w:ind w:firstLine="0"/>
              <w:jc w:val="center"/>
              <w:rPr>
                <w:rFonts w:ascii="Arial" w:hAnsi="Arial" w:cs="Arial"/>
                <w:b/>
                <w:sz w:val="20"/>
              </w:rPr>
            </w:pPr>
            <w:r>
              <w:rPr>
                <w:rFonts w:ascii="Arial" w:hAnsi="Arial" w:cs="Arial"/>
                <w:b/>
                <w:sz w:val="20"/>
              </w:rPr>
              <w:t>(R’000s)</w:t>
            </w:r>
          </w:p>
        </w:tc>
      </w:tr>
      <w:tr w:rsidR="006C28BB" w:rsidRPr="0026528B" w:rsidTr="00245049">
        <w:tc>
          <w:tcPr>
            <w:tcW w:w="3138" w:type="pct"/>
            <w:tcBorders>
              <w:bottom w:val="nil"/>
            </w:tcBorders>
          </w:tcPr>
          <w:p w:rsidR="006C28BB" w:rsidRPr="00EE18B9" w:rsidRDefault="006C28BB" w:rsidP="00245049">
            <w:pPr>
              <w:spacing w:before="60" w:after="60"/>
              <w:ind w:firstLine="0"/>
              <w:rPr>
                <w:rFonts w:ascii="Arial" w:hAnsi="Arial" w:cs="Arial"/>
                <w:sz w:val="20"/>
              </w:rPr>
            </w:pPr>
          </w:p>
        </w:tc>
        <w:tc>
          <w:tcPr>
            <w:tcW w:w="930" w:type="pct"/>
            <w:tcBorders>
              <w:bottom w:val="nil"/>
            </w:tcBorders>
          </w:tcPr>
          <w:p w:rsidR="006C28BB" w:rsidRPr="0026528B" w:rsidRDefault="006C28BB" w:rsidP="00245049">
            <w:pPr>
              <w:spacing w:before="60" w:after="60"/>
              <w:ind w:firstLine="0"/>
              <w:jc w:val="right"/>
              <w:rPr>
                <w:rFonts w:ascii="Arial" w:hAnsi="Arial" w:cs="Arial"/>
                <w:sz w:val="20"/>
              </w:rPr>
            </w:pPr>
          </w:p>
        </w:tc>
        <w:tc>
          <w:tcPr>
            <w:tcW w:w="932" w:type="pct"/>
            <w:tcBorders>
              <w:bottom w:val="nil"/>
            </w:tcBorders>
          </w:tcPr>
          <w:p w:rsidR="006C28BB" w:rsidRPr="0026528B" w:rsidRDefault="006C28BB" w:rsidP="00245049">
            <w:pPr>
              <w:spacing w:before="60" w:after="60"/>
              <w:ind w:firstLine="0"/>
              <w:jc w:val="right"/>
              <w:rPr>
                <w:rFonts w:ascii="Arial" w:hAnsi="Arial" w:cs="Arial"/>
                <w:sz w:val="20"/>
              </w:rPr>
            </w:pPr>
          </w:p>
        </w:tc>
      </w:tr>
      <w:tr w:rsidR="006C28BB" w:rsidRPr="008F6E6F" w:rsidTr="00245049">
        <w:tc>
          <w:tcPr>
            <w:tcW w:w="3138" w:type="pct"/>
            <w:tcBorders>
              <w:top w:val="nil"/>
              <w:bottom w:val="nil"/>
            </w:tcBorders>
            <w:shd w:val="clear" w:color="auto" w:fill="auto"/>
            <w:vAlign w:val="center"/>
          </w:tcPr>
          <w:p w:rsidR="006C28BB" w:rsidRPr="001348A6" w:rsidRDefault="006C28BB" w:rsidP="00245049">
            <w:pPr>
              <w:spacing w:before="60" w:after="60"/>
              <w:ind w:firstLine="0"/>
              <w:jc w:val="left"/>
              <w:rPr>
                <w:rFonts w:ascii="Arial" w:hAnsi="Arial" w:cs="Arial"/>
                <w:b/>
                <w:sz w:val="20"/>
              </w:rPr>
            </w:pPr>
            <w:r>
              <w:rPr>
                <w:rFonts w:ascii="Arial" w:hAnsi="Arial" w:cs="Arial"/>
                <w:b/>
                <w:sz w:val="20"/>
              </w:rPr>
              <w:t>Business and Advisory Services</w:t>
            </w:r>
          </w:p>
        </w:tc>
        <w:tc>
          <w:tcPr>
            <w:tcW w:w="930" w:type="pct"/>
            <w:tcBorders>
              <w:top w:val="nil"/>
              <w:bottom w:val="nil"/>
            </w:tcBorders>
            <w:shd w:val="clear" w:color="auto" w:fill="auto"/>
          </w:tcPr>
          <w:p w:rsidR="006C28BB" w:rsidRPr="008F6E6F" w:rsidRDefault="006C28BB"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245049">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Accounting and Auditing</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Business and Financial Management</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Commissions and Committees</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Communications</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Human Resources</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Occupational Health and Safety</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Organisational</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Project Management</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Qualification Verification</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Quality Control</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r w:rsidRPr="004A4F74">
              <w:rPr>
                <w:rFonts w:ascii="Arial" w:hAnsi="Arial" w:cs="Arial"/>
                <w:sz w:val="20"/>
              </w:rPr>
              <w:t>Research and Advisory</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7473A9">
        <w:tc>
          <w:tcPr>
            <w:tcW w:w="3138" w:type="pct"/>
            <w:tcBorders>
              <w:top w:val="nil"/>
              <w:bottom w:val="nil"/>
            </w:tcBorders>
            <w:shd w:val="clear" w:color="auto" w:fill="auto"/>
            <w:vAlign w:val="center"/>
          </w:tcPr>
          <w:p w:rsidR="006C28BB" w:rsidRPr="004A4F74" w:rsidRDefault="006C28BB" w:rsidP="004A4F74">
            <w:pPr>
              <w:spacing w:before="60" w:after="60"/>
              <w:ind w:left="313" w:firstLine="0"/>
              <w:jc w:val="left"/>
              <w:rPr>
                <w:rFonts w:ascii="Arial" w:hAnsi="Arial" w:cs="Arial"/>
                <w:sz w:val="20"/>
              </w:rPr>
            </w:pPr>
            <w:proofErr w:type="spellStart"/>
            <w:r w:rsidRPr="004A4F74">
              <w:rPr>
                <w:rFonts w:ascii="Arial" w:hAnsi="Arial" w:cs="Arial"/>
                <w:sz w:val="20"/>
              </w:rPr>
              <w:t>Valuer</w:t>
            </w:r>
            <w:proofErr w:type="spellEnd"/>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4A4F74">
        <w:tc>
          <w:tcPr>
            <w:tcW w:w="3138" w:type="pct"/>
            <w:tcBorders>
              <w:top w:val="nil"/>
              <w:bottom w:val="nil"/>
            </w:tcBorders>
            <w:shd w:val="clear" w:color="auto" w:fill="auto"/>
            <w:vAlign w:val="center"/>
          </w:tcPr>
          <w:p w:rsidR="006C28BB" w:rsidRPr="004A4F74" w:rsidRDefault="004A4F74" w:rsidP="004A4F74">
            <w:pPr>
              <w:spacing w:before="60" w:after="60"/>
              <w:ind w:firstLine="0"/>
              <w:jc w:val="left"/>
              <w:rPr>
                <w:rFonts w:ascii="Arial" w:hAnsi="Arial" w:cs="Arial"/>
                <w:b/>
                <w:sz w:val="20"/>
              </w:rPr>
            </w:pPr>
            <w:r>
              <w:rPr>
                <w:rFonts w:ascii="Arial" w:hAnsi="Arial" w:cs="Arial"/>
                <w:b/>
                <w:sz w:val="20"/>
              </w:rPr>
              <w:t>Total Business and Advisory Services</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4A4F74">
        <w:tc>
          <w:tcPr>
            <w:tcW w:w="3138" w:type="pct"/>
            <w:tcBorders>
              <w:top w:val="nil"/>
              <w:bottom w:val="nil"/>
            </w:tcBorders>
            <w:shd w:val="clear" w:color="auto" w:fill="auto"/>
            <w:vAlign w:val="center"/>
          </w:tcPr>
          <w:p w:rsidR="006C28BB" w:rsidRPr="004A4F74" w:rsidRDefault="006C28BB" w:rsidP="004A4F74">
            <w:pPr>
              <w:spacing w:before="60" w:after="60"/>
              <w:ind w:firstLine="0"/>
              <w:jc w:val="left"/>
              <w:rPr>
                <w:rFonts w:ascii="Arial" w:hAnsi="Arial" w:cs="Arial"/>
                <w:b/>
                <w:sz w:val="20"/>
              </w:rPr>
            </w:pP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6C28BB" w:rsidRPr="008F6E6F" w:rsidTr="004A4F74">
        <w:tc>
          <w:tcPr>
            <w:tcW w:w="3138" w:type="pct"/>
            <w:tcBorders>
              <w:top w:val="nil"/>
              <w:bottom w:val="nil"/>
            </w:tcBorders>
            <w:shd w:val="clear" w:color="auto" w:fill="auto"/>
            <w:vAlign w:val="center"/>
          </w:tcPr>
          <w:p w:rsidR="006C28BB" w:rsidRPr="004A4F74" w:rsidRDefault="004A4F74" w:rsidP="004A4F74">
            <w:pPr>
              <w:spacing w:before="60" w:after="60"/>
              <w:ind w:firstLine="0"/>
              <w:jc w:val="left"/>
              <w:rPr>
                <w:rFonts w:ascii="Arial" w:hAnsi="Arial" w:cs="Arial"/>
                <w:b/>
                <w:sz w:val="20"/>
              </w:rPr>
            </w:pPr>
            <w:r>
              <w:rPr>
                <w:rFonts w:ascii="Arial" w:hAnsi="Arial" w:cs="Arial"/>
                <w:b/>
                <w:sz w:val="20"/>
              </w:rPr>
              <w:t>General Services</w:t>
            </w:r>
          </w:p>
        </w:tc>
        <w:tc>
          <w:tcPr>
            <w:tcW w:w="930"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c>
          <w:tcPr>
            <w:tcW w:w="932" w:type="pct"/>
            <w:tcBorders>
              <w:top w:val="nil"/>
              <w:bottom w:val="nil"/>
            </w:tcBorders>
            <w:shd w:val="clear" w:color="auto" w:fill="auto"/>
          </w:tcPr>
          <w:p w:rsidR="006C28BB" w:rsidRPr="008F6E6F" w:rsidRDefault="006C28BB" w:rsidP="006C28BB">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Administrative and Support Staff</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Alien Vegetation Control</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Animal Care</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Call Centre</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Catering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Cleaning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Clearing and Grass Cutting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Drivers Licence Cards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Fire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Hygiene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Illegal Dumping</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Internal Auditors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Litter Picking and Street Cleaning</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Medical Services [Medical Health Services &amp; Support]</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Medical Waste Removal</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Meter Management</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single" w:sz="4" w:space="0" w:color="auto"/>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Mini Dumping Sites</w:t>
            </w:r>
          </w:p>
        </w:tc>
        <w:tc>
          <w:tcPr>
            <w:tcW w:w="930" w:type="pct"/>
            <w:tcBorders>
              <w:top w:val="nil"/>
              <w:bottom w:val="single" w:sz="4" w:space="0" w:color="auto"/>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4A4F74" w:rsidRPr="008F6E6F" w:rsidRDefault="004A4F74" w:rsidP="004A4F74">
            <w:pPr>
              <w:spacing w:before="60" w:after="60"/>
              <w:ind w:firstLine="0"/>
              <w:jc w:val="right"/>
              <w:rPr>
                <w:rFonts w:ascii="Arial" w:hAnsi="Arial" w:cs="Arial"/>
                <w:sz w:val="20"/>
              </w:rPr>
            </w:pPr>
          </w:p>
        </w:tc>
      </w:tr>
    </w:tbl>
    <w:p w:rsidR="004A4F74" w:rsidRPr="008C7D5D" w:rsidRDefault="004A4F74" w:rsidP="004A4F74">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4A4F74" w:rsidRPr="00705318" w:rsidRDefault="004A4F74" w:rsidP="00B4401A">
      <w:pPr>
        <w:pStyle w:val="ListParagraph"/>
        <w:numPr>
          <w:ilvl w:val="1"/>
          <w:numId w:val="34"/>
        </w:numPr>
        <w:ind w:left="567" w:hanging="567"/>
        <w:rPr>
          <w:rFonts w:ascii="Arial" w:hAnsi="Arial" w:cs="Arial"/>
          <w:b/>
          <w:sz w:val="20"/>
        </w:rPr>
      </w:pPr>
      <w:r>
        <w:rPr>
          <w:rFonts w:ascii="Arial" w:hAnsi="Arial" w:cs="Arial"/>
          <w:b/>
          <w:sz w:val="20"/>
        </w:rPr>
        <w:t>Outsourced Services (Continued)</w:t>
      </w:r>
    </w:p>
    <w:tbl>
      <w:tblPr>
        <w:tblStyle w:val="TableGrid"/>
        <w:tblW w:w="5000" w:type="pct"/>
        <w:tblLook w:val="04A0" w:firstRow="1" w:lastRow="0" w:firstColumn="1" w:lastColumn="0" w:noHBand="0" w:noVBand="1"/>
      </w:tblPr>
      <w:tblGrid>
        <w:gridCol w:w="6220"/>
        <w:gridCol w:w="1844"/>
        <w:gridCol w:w="1848"/>
      </w:tblGrid>
      <w:tr w:rsidR="004A4F74" w:rsidRPr="0026528B" w:rsidTr="00245049">
        <w:tc>
          <w:tcPr>
            <w:tcW w:w="3138" w:type="pct"/>
            <w:tcBorders>
              <w:bottom w:val="single" w:sz="4" w:space="0" w:color="auto"/>
            </w:tcBorders>
            <w:shd w:val="clear" w:color="auto" w:fill="FBE4D5" w:themeFill="accent2" w:themeFillTint="33"/>
          </w:tcPr>
          <w:p w:rsidR="004A4F74" w:rsidRPr="001049DD" w:rsidRDefault="004A4F7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A4F74" w:rsidRDefault="004A4F74" w:rsidP="00245049">
            <w:pPr>
              <w:spacing w:before="60" w:after="60"/>
              <w:ind w:firstLine="0"/>
              <w:jc w:val="center"/>
              <w:rPr>
                <w:rFonts w:ascii="Arial" w:hAnsi="Arial" w:cs="Arial"/>
                <w:b/>
                <w:sz w:val="20"/>
              </w:rPr>
            </w:pPr>
            <w:r>
              <w:rPr>
                <w:rFonts w:ascii="Arial" w:hAnsi="Arial" w:cs="Arial"/>
                <w:b/>
                <w:sz w:val="20"/>
              </w:rPr>
              <w:t>2018/2019</w:t>
            </w:r>
          </w:p>
          <w:p w:rsidR="004A4F74" w:rsidRPr="0026528B" w:rsidRDefault="004A4F7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A4F74" w:rsidRDefault="004A4F74" w:rsidP="00245049">
            <w:pPr>
              <w:spacing w:before="60" w:after="60"/>
              <w:ind w:firstLine="0"/>
              <w:jc w:val="center"/>
              <w:rPr>
                <w:rFonts w:ascii="Arial" w:hAnsi="Arial" w:cs="Arial"/>
                <w:b/>
                <w:sz w:val="20"/>
              </w:rPr>
            </w:pPr>
            <w:r>
              <w:rPr>
                <w:rFonts w:ascii="Arial" w:hAnsi="Arial" w:cs="Arial"/>
                <w:b/>
                <w:sz w:val="20"/>
              </w:rPr>
              <w:t>2017/2018</w:t>
            </w:r>
          </w:p>
          <w:p w:rsidR="004A4F74" w:rsidRPr="0026528B" w:rsidRDefault="004A4F74" w:rsidP="00245049">
            <w:pPr>
              <w:spacing w:before="60" w:after="60"/>
              <w:ind w:firstLine="0"/>
              <w:jc w:val="center"/>
              <w:rPr>
                <w:rFonts w:ascii="Arial" w:hAnsi="Arial" w:cs="Arial"/>
                <w:b/>
                <w:sz w:val="20"/>
              </w:rPr>
            </w:pPr>
            <w:r>
              <w:rPr>
                <w:rFonts w:ascii="Arial" w:hAnsi="Arial" w:cs="Arial"/>
                <w:b/>
                <w:sz w:val="20"/>
              </w:rPr>
              <w:t>(R’000s)</w:t>
            </w:r>
          </w:p>
        </w:tc>
      </w:tr>
      <w:tr w:rsidR="004A4F74" w:rsidRPr="0026528B" w:rsidTr="00245049">
        <w:tc>
          <w:tcPr>
            <w:tcW w:w="3138" w:type="pct"/>
            <w:tcBorders>
              <w:bottom w:val="nil"/>
            </w:tcBorders>
          </w:tcPr>
          <w:p w:rsidR="004A4F74" w:rsidRPr="00EE18B9" w:rsidRDefault="004A4F74" w:rsidP="00245049">
            <w:pPr>
              <w:spacing w:before="60" w:after="60"/>
              <w:ind w:firstLine="0"/>
              <w:rPr>
                <w:rFonts w:ascii="Arial" w:hAnsi="Arial" w:cs="Arial"/>
                <w:sz w:val="20"/>
              </w:rPr>
            </w:pPr>
          </w:p>
        </w:tc>
        <w:tc>
          <w:tcPr>
            <w:tcW w:w="930" w:type="pct"/>
            <w:tcBorders>
              <w:bottom w:val="nil"/>
            </w:tcBorders>
          </w:tcPr>
          <w:p w:rsidR="004A4F74" w:rsidRPr="0026528B" w:rsidRDefault="004A4F74" w:rsidP="00245049">
            <w:pPr>
              <w:spacing w:before="60" w:after="60"/>
              <w:ind w:firstLine="0"/>
              <w:jc w:val="right"/>
              <w:rPr>
                <w:rFonts w:ascii="Arial" w:hAnsi="Arial" w:cs="Arial"/>
                <w:sz w:val="20"/>
              </w:rPr>
            </w:pPr>
          </w:p>
        </w:tc>
        <w:tc>
          <w:tcPr>
            <w:tcW w:w="932" w:type="pct"/>
            <w:tcBorders>
              <w:bottom w:val="nil"/>
            </w:tcBorders>
          </w:tcPr>
          <w:p w:rsidR="004A4F74" w:rsidRPr="0026528B" w:rsidRDefault="004A4F74" w:rsidP="00245049">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Organic and Building Refuse Removal</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Personnel and Labour</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Post Mortem</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Refuse Removal</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Removal of Structures and Illegal Signs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Researcher</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Sewerage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Swimming Supervision</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Traffic Fines Management</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Translators, Scribes and Editors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Transport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Veterinary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4A4F74">
        <w:tc>
          <w:tcPr>
            <w:tcW w:w="3138" w:type="pct"/>
            <w:tcBorders>
              <w:top w:val="nil"/>
              <w:bottom w:val="nil"/>
            </w:tcBorders>
            <w:shd w:val="clear" w:color="auto" w:fill="auto"/>
            <w:vAlign w:val="center"/>
          </w:tcPr>
          <w:p w:rsidR="004A4F74" w:rsidRPr="004A4F74" w:rsidRDefault="004A4F74" w:rsidP="004A4F74">
            <w:pPr>
              <w:spacing w:before="60" w:after="60"/>
              <w:ind w:firstLine="0"/>
              <w:jc w:val="left"/>
              <w:rPr>
                <w:rFonts w:ascii="Arial" w:hAnsi="Arial" w:cs="Arial"/>
                <w:b/>
                <w:sz w:val="20"/>
              </w:rPr>
            </w:pPr>
            <w:r>
              <w:rPr>
                <w:rFonts w:ascii="Arial" w:hAnsi="Arial" w:cs="Arial"/>
                <w:b/>
                <w:sz w:val="20"/>
              </w:rPr>
              <w:t>Total General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4A4F74">
        <w:tc>
          <w:tcPr>
            <w:tcW w:w="3138" w:type="pct"/>
            <w:tcBorders>
              <w:top w:val="nil"/>
              <w:bottom w:val="nil"/>
            </w:tcBorders>
            <w:shd w:val="clear" w:color="auto" w:fill="auto"/>
            <w:vAlign w:val="center"/>
          </w:tcPr>
          <w:p w:rsidR="004A4F74" w:rsidRPr="004A4F74" w:rsidRDefault="004A4F74" w:rsidP="004A4F74">
            <w:pPr>
              <w:spacing w:before="60" w:after="60"/>
              <w:ind w:firstLine="0"/>
              <w:jc w:val="left"/>
              <w:rPr>
                <w:rFonts w:ascii="Arial" w:hAnsi="Arial" w:cs="Arial"/>
                <w:b/>
                <w:sz w:val="20"/>
              </w:rPr>
            </w:pP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4A4F74">
        <w:tc>
          <w:tcPr>
            <w:tcW w:w="3138" w:type="pct"/>
            <w:tcBorders>
              <w:top w:val="nil"/>
              <w:bottom w:val="nil"/>
            </w:tcBorders>
            <w:shd w:val="clear" w:color="auto" w:fill="auto"/>
            <w:vAlign w:val="center"/>
          </w:tcPr>
          <w:p w:rsidR="004A4F74" w:rsidRPr="004A4F74" w:rsidRDefault="004A4F74" w:rsidP="004A4F74">
            <w:pPr>
              <w:spacing w:before="60" w:after="60"/>
              <w:ind w:firstLine="0"/>
              <w:jc w:val="left"/>
              <w:rPr>
                <w:rFonts w:ascii="Arial" w:hAnsi="Arial" w:cs="Arial"/>
                <w:b/>
                <w:sz w:val="20"/>
              </w:rPr>
            </w:pPr>
            <w:r>
              <w:rPr>
                <w:rFonts w:ascii="Arial" w:hAnsi="Arial" w:cs="Arial"/>
                <w:b/>
                <w:sz w:val="20"/>
              </w:rPr>
              <w:t xml:space="preserve">Trading Services </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Connection/Dis-connection: Electricity</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Connection/Dis-connection: Restricted Water Flow</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Connection/Dis-connection: Water</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Electrical</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7473A9">
        <w:tc>
          <w:tcPr>
            <w:tcW w:w="3138" w:type="pct"/>
            <w:tcBorders>
              <w:top w:val="nil"/>
              <w:bottom w:val="nil"/>
            </w:tcBorders>
            <w:shd w:val="clear" w:color="auto" w:fill="auto"/>
            <w:vAlign w:val="center"/>
          </w:tcPr>
          <w:p w:rsidR="004A4F74" w:rsidRPr="004A4F74" w:rsidRDefault="004A4F74" w:rsidP="004A4F74">
            <w:pPr>
              <w:spacing w:before="60" w:after="60"/>
              <w:ind w:left="313" w:firstLine="0"/>
              <w:jc w:val="left"/>
              <w:rPr>
                <w:rFonts w:ascii="Arial" w:hAnsi="Arial" w:cs="Arial"/>
                <w:sz w:val="20"/>
              </w:rPr>
            </w:pPr>
            <w:r w:rsidRPr="004A4F74">
              <w:rPr>
                <w:rFonts w:ascii="Arial" w:hAnsi="Arial" w:cs="Arial"/>
                <w:sz w:val="20"/>
              </w:rPr>
              <w:t>Security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245049">
        <w:tc>
          <w:tcPr>
            <w:tcW w:w="3138" w:type="pct"/>
            <w:tcBorders>
              <w:top w:val="nil"/>
              <w:bottom w:val="nil"/>
            </w:tcBorders>
            <w:shd w:val="clear" w:color="auto" w:fill="auto"/>
            <w:vAlign w:val="center"/>
          </w:tcPr>
          <w:p w:rsidR="004A4F74" w:rsidRPr="001019CE" w:rsidRDefault="004A4F74" w:rsidP="004A4F74">
            <w:pPr>
              <w:spacing w:before="60" w:after="60"/>
              <w:ind w:firstLine="0"/>
              <w:jc w:val="left"/>
              <w:rPr>
                <w:rFonts w:ascii="Arial" w:hAnsi="Arial" w:cs="Arial"/>
                <w:b/>
                <w:sz w:val="20"/>
              </w:rPr>
            </w:pPr>
            <w:r>
              <w:rPr>
                <w:rFonts w:ascii="Arial" w:hAnsi="Arial" w:cs="Arial"/>
                <w:b/>
                <w:sz w:val="20"/>
              </w:rPr>
              <w:t>Total Trading Services</w:t>
            </w:r>
          </w:p>
        </w:tc>
        <w:tc>
          <w:tcPr>
            <w:tcW w:w="930"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8F6E6F" w:rsidRDefault="004A4F74" w:rsidP="004A4F74">
            <w:pPr>
              <w:spacing w:before="60" w:after="60"/>
              <w:ind w:firstLine="0"/>
              <w:jc w:val="right"/>
              <w:rPr>
                <w:rFonts w:ascii="Arial" w:hAnsi="Arial" w:cs="Arial"/>
                <w:sz w:val="20"/>
              </w:rPr>
            </w:pPr>
          </w:p>
        </w:tc>
      </w:tr>
      <w:tr w:rsidR="004A4F74" w:rsidRPr="008F6E6F" w:rsidTr="00245049">
        <w:tc>
          <w:tcPr>
            <w:tcW w:w="3138" w:type="pct"/>
            <w:tcBorders>
              <w:top w:val="nil"/>
              <w:bottom w:val="single" w:sz="4" w:space="0" w:color="auto"/>
            </w:tcBorders>
            <w:shd w:val="clear" w:color="auto" w:fill="auto"/>
            <w:vAlign w:val="center"/>
          </w:tcPr>
          <w:p w:rsidR="004A4F74" w:rsidRPr="001019CE" w:rsidRDefault="004A4F74" w:rsidP="004A4F74">
            <w:pPr>
              <w:spacing w:before="60" w:after="60"/>
              <w:ind w:firstLine="0"/>
              <w:jc w:val="left"/>
              <w:rPr>
                <w:rFonts w:ascii="Arial" w:hAnsi="Arial" w:cs="Arial"/>
                <w:b/>
                <w:sz w:val="20"/>
              </w:rPr>
            </w:pPr>
            <w:r>
              <w:rPr>
                <w:rFonts w:ascii="Arial" w:hAnsi="Arial" w:cs="Arial"/>
                <w:b/>
                <w:sz w:val="20"/>
              </w:rPr>
              <w:t>Total Outsourced Services</w:t>
            </w:r>
          </w:p>
        </w:tc>
        <w:tc>
          <w:tcPr>
            <w:tcW w:w="930" w:type="pct"/>
            <w:tcBorders>
              <w:top w:val="nil"/>
              <w:bottom w:val="single" w:sz="4" w:space="0" w:color="auto"/>
            </w:tcBorders>
            <w:shd w:val="clear" w:color="auto" w:fill="auto"/>
          </w:tcPr>
          <w:p w:rsidR="004A4F74" w:rsidRPr="008F6E6F" w:rsidRDefault="004A4F74" w:rsidP="004A4F74">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4A4F74" w:rsidRPr="008F6E6F" w:rsidRDefault="004A4F74" w:rsidP="004A4F74">
            <w:pPr>
              <w:spacing w:before="60" w:after="60"/>
              <w:ind w:firstLine="0"/>
              <w:jc w:val="right"/>
              <w:rPr>
                <w:rFonts w:ascii="Arial" w:hAnsi="Arial" w:cs="Arial"/>
                <w:sz w:val="20"/>
              </w:rPr>
            </w:pPr>
          </w:p>
        </w:tc>
      </w:tr>
    </w:tbl>
    <w:p w:rsidR="004A4F74" w:rsidRDefault="004A4F74" w:rsidP="004A4F74">
      <w:pPr>
        <w:spacing w:before="60" w:after="60"/>
        <w:ind w:firstLine="0"/>
        <w:jc w:val="left"/>
        <w:rPr>
          <w:rFonts w:ascii="Arial" w:hAnsi="Arial" w:cs="Arial"/>
          <w:sz w:val="20"/>
        </w:rPr>
      </w:pPr>
    </w:p>
    <w:p w:rsidR="004A4F74" w:rsidRDefault="004A4F74">
      <w:pPr>
        <w:rPr>
          <w:rFonts w:ascii="Arial" w:hAnsi="Arial" w:cs="Arial"/>
          <w:sz w:val="20"/>
        </w:rPr>
      </w:pPr>
      <w:r>
        <w:rPr>
          <w:rFonts w:ascii="Arial" w:hAnsi="Arial" w:cs="Arial"/>
          <w:sz w:val="20"/>
        </w:rPr>
        <w:br w:type="page"/>
      </w:r>
    </w:p>
    <w:p w:rsidR="004A4F74" w:rsidRPr="008C7D5D" w:rsidRDefault="004A4F74" w:rsidP="004A4F74">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4A4F74" w:rsidRPr="00EE44DE" w:rsidRDefault="004A4F74" w:rsidP="007473A9">
      <w:pPr>
        <w:pStyle w:val="Heading2"/>
        <w:numPr>
          <w:ilvl w:val="1"/>
          <w:numId w:val="51"/>
        </w:numPr>
        <w:spacing w:before="120" w:after="120"/>
        <w:rPr>
          <w:rFonts w:ascii="Arial" w:hAnsi="Arial" w:cs="Arial"/>
          <w:b/>
          <w:color w:val="auto"/>
          <w:sz w:val="20"/>
        </w:rPr>
      </w:pPr>
      <w:bookmarkStart w:id="176" w:name="_Ref1132436"/>
      <w:bookmarkStart w:id="177" w:name="_Toc4669447"/>
      <w:r w:rsidRPr="00EE44DE">
        <w:rPr>
          <w:rFonts w:ascii="Arial" w:hAnsi="Arial" w:cs="Arial"/>
          <w:b/>
          <w:color w:val="auto"/>
          <w:sz w:val="20"/>
        </w:rPr>
        <w:t>Transfers and Subsidies</w:t>
      </w:r>
      <w:bookmarkEnd w:id="176"/>
      <w:bookmarkEnd w:id="177"/>
      <w:r w:rsidRPr="00EE44DE">
        <w:rPr>
          <w:rFonts w:ascii="Arial" w:hAnsi="Arial" w:cs="Arial"/>
          <w:b/>
          <w:color w:val="auto"/>
          <w:sz w:val="20"/>
        </w:rPr>
        <w:t xml:space="preserve"> </w:t>
      </w:r>
    </w:p>
    <w:tbl>
      <w:tblPr>
        <w:tblStyle w:val="TableGrid"/>
        <w:tblW w:w="5000" w:type="pct"/>
        <w:tblLook w:val="04A0" w:firstRow="1" w:lastRow="0" w:firstColumn="1" w:lastColumn="0" w:noHBand="0" w:noVBand="1"/>
      </w:tblPr>
      <w:tblGrid>
        <w:gridCol w:w="5239"/>
        <w:gridCol w:w="981"/>
        <w:gridCol w:w="1844"/>
        <w:gridCol w:w="1848"/>
      </w:tblGrid>
      <w:tr w:rsidR="004A4F74" w:rsidRPr="0026528B" w:rsidTr="00245049">
        <w:tc>
          <w:tcPr>
            <w:tcW w:w="3138" w:type="pct"/>
            <w:gridSpan w:val="2"/>
            <w:tcBorders>
              <w:bottom w:val="single" w:sz="4" w:space="0" w:color="auto"/>
            </w:tcBorders>
            <w:shd w:val="clear" w:color="auto" w:fill="FBE4D5" w:themeFill="accent2" w:themeFillTint="33"/>
          </w:tcPr>
          <w:p w:rsidR="004A4F74" w:rsidRPr="001049DD" w:rsidRDefault="004A4F7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4A4F74" w:rsidRDefault="004A4F74" w:rsidP="00245049">
            <w:pPr>
              <w:spacing w:before="60" w:after="60"/>
              <w:ind w:firstLine="0"/>
              <w:jc w:val="center"/>
              <w:rPr>
                <w:rFonts w:ascii="Arial" w:hAnsi="Arial" w:cs="Arial"/>
                <w:b/>
                <w:sz w:val="20"/>
              </w:rPr>
            </w:pPr>
            <w:r>
              <w:rPr>
                <w:rFonts w:ascii="Arial" w:hAnsi="Arial" w:cs="Arial"/>
                <w:b/>
                <w:sz w:val="20"/>
              </w:rPr>
              <w:t>2018/2019</w:t>
            </w:r>
          </w:p>
          <w:p w:rsidR="004A4F74" w:rsidRPr="0026528B" w:rsidRDefault="004A4F7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4A4F74" w:rsidRDefault="004A4F74" w:rsidP="00245049">
            <w:pPr>
              <w:spacing w:before="60" w:after="60"/>
              <w:ind w:firstLine="0"/>
              <w:jc w:val="center"/>
              <w:rPr>
                <w:rFonts w:ascii="Arial" w:hAnsi="Arial" w:cs="Arial"/>
                <w:b/>
                <w:sz w:val="20"/>
              </w:rPr>
            </w:pPr>
            <w:r>
              <w:rPr>
                <w:rFonts w:ascii="Arial" w:hAnsi="Arial" w:cs="Arial"/>
                <w:b/>
                <w:sz w:val="20"/>
              </w:rPr>
              <w:t>2017/2018</w:t>
            </w:r>
          </w:p>
          <w:p w:rsidR="004A4F74" w:rsidRPr="0026528B" w:rsidRDefault="004A4F74" w:rsidP="00245049">
            <w:pPr>
              <w:spacing w:before="60" w:after="60"/>
              <w:ind w:firstLine="0"/>
              <w:jc w:val="center"/>
              <w:rPr>
                <w:rFonts w:ascii="Arial" w:hAnsi="Arial" w:cs="Arial"/>
                <w:b/>
                <w:sz w:val="20"/>
              </w:rPr>
            </w:pPr>
            <w:r>
              <w:rPr>
                <w:rFonts w:ascii="Arial" w:hAnsi="Arial" w:cs="Arial"/>
                <w:b/>
                <w:sz w:val="20"/>
              </w:rPr>
              <w:t>(R’000s)</w:t>
            </w:r>
          </w:p>
        </w:tc>
      </w:tr>
      <w:tr w:rsidR="004A4F74" w:rsidRPr="0026528B" w:rsidTr="00245049">
        <w:tc>
          <w:tcPr>
            <w:tcW w:w="3138" w:type="pct"/>
            <w:gridSpan w:val="2"/>
            <w:tcBorders>
              <w:bottom w:val="nil"/>
            </w:tcBorders>
          </w:tcPr>
          <w:p w:rsidR="004A4F74" w:rsidRPr="00EE18B9" w:rsidRDefault="004A4F74" w:rsidP="00245049">
            <w:pPr>
              <w:spacing w:before="60" w:after="60"/>
              <w:ind w:firstLine="0"/>
              <w:rPr>
                <w:rFonts w:ascii="Arial" w:hAnsi="Arial" w:cs="Arial"/>
                <w:sz w:val="20"/>
              </w:rPr>
            </w:pPr>
          </w:p>
        </w:tc>
        <w:tc>
          <w:tcPr>
            <w:tcW w:w="930" w:type="pct"/>
            <w:tcBorders>
              <w:bottom w:val="nil"/>
            </w:tcBorders>
          </w:tcPr>
          <w:p w:rsidR="004A4F74" w:rsidRPr="0026528B" w:rsidRDefault="004A4F74" w:rsidP="00245049">
            <w:pPr>
              <w:spacing w:before="60" w:after="60"/>
              <w:ind w:firstLine="0"/>
              <w:jc w:val="right"/>
              <w:rPr>
                <w:rFonts w:ascii="Arial" w:hAnsi="Arial" w:cs="Arial"/>
                <w:sz w:val="20"/>
              </w:rPr>
            </w:pPr>
          </w:p>
        </w:tc>
        <w:tc>
          <w:tcPr>
            <w:tcW w:w="932" w:type="pct"/>
            <w:tcBorders>
              <w:bottom w:val="nil"/>
            </w:tcBorders>
          </w:tcPr>
          <w:p w:rsidR="004A4F74" w:rsidRPr="0026528B" w:rsidRDefault="004A4F74" w:rsidP="00245049">
            <w:pPr>
              <w:spacing w:before="60" w:after="60"/>
              <w:ind w:firstLine="0"/>
              <w:jc w:val="right"/>
              <w:rPr>
                <w:rFonts w:ascii="Arial" w:hAnsi="Arial" w:cs="Arial"/>
                <w:sz w:val="20"/>
              </w:rPr>
            </w:pPr>
          </w:p>
        </w:tc>
      </w:tr>
      <w:tr w:rsidR="004A4F74" w:rsidRPr="0026528B" w:rsidTr="00245049">
        <w:tc>
          <w:tcPr>
            <w:tcW w:w="2643" w:type="pct"/>
            <w:tcBorders>
              <w:top w:val="nil"/>
              <w:bottom w:val="nil"/>
              <w:right w:val="nil"/>
            </w:tcBorders>
            <w:shd w:val="clear" w:color="auto" w:fill="auto"/>
          </w:tcPr>
          <w:p w:rsidR="004A4F74" w:rsidRPr="00AF7857" w:rsidRDefault="00AF7857" w:rsidP="00245049">
            <w:pPr>
              <w:spacing w:before="60" w:after="60"/>
              <w:ind w:firstLine="0"/>
              <w:rPr>
                <w:rFonts w:ascii="Arial" w:hAnsi="Arial" w:cs="Arial"/>
                <w:b/>
                <w:sz w:val="20"/>
              </w:rPr>
            </w:pPr>
            <w:r w:rsidRPr="00AF7857">
              <w:rPr>
                <w:rFonts w:ascii="Arial" w:hAnsi="Arial" w:cs="Arial"/>
                <w:b/>
                <w:sz w:val="20"/>
              </w:rPr>
              <w:t>Operational</w:t>
            </w:r>
          </w:p>
        </w:tc>
        <w:tc>
          <w:tcPr>
            <w:tcW w:w="495" w:type="pct"/>
            <w:tcBorders>
              <w:top w:val="nil"/>
              <w:left w:val="nil"/>
              <w:bottom w:val="nil"/>
            </w:tcBorders>
            <w:shd w:val="clear" w:color="auto" w:fill="auto"/>
          </w:tcPr>
          <w:p w:rsidR="004A4F74" w:rsidRPr="00EF6865" w:rsidRDefault="004A4F74" w:rsidP="00245049">
            <w:pPr>
              <w:spacing w:before="60" w:after="60"/>
              <w:ind w:firstLine="0"/>
              <w:jc w:val="center"/>
              <w:rPr>
                <w:rFonts w:ascii="Arial" w:hAnsi="Arial" w:cs="Arial"/>
                <w:b/>
                <w:sz w:val="20"/>
              </w:rPr>
            </w:pPr>
          </w:p>
        </w:tc>
        <w:tc>
          <w:tcPr>
            <w:tcW w:w="930"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r>
      <w:tr w:rsidR="004A4F74" w:rsidRPr="0026528B" w:rsidTr="00245049">
        <w:tc>
          <w:tcPr>
            <w:tcW w:w="2643" w:type="pct"/>
            <w:tcBorders>
              <w:top w:val="nil"/>
              <w:bottom w:val="nil"/>
              <w:right w:val="nil"/>
            </w:tcBorders>
            <w:shd w:val="clear" w:color="auto" w:fill="auto"/>
          </w:tcPr>
          <w:p w:rsidR="004A4F74" w:rsidRPr="00C34650" w:rsidRDefault="00AF7857" w:rsidP="00245049">
            <w:pPr>
              <w:spacing w:before="60" w:after="60"/>
              <w:ind w:firstLine="0"/>
              <w:rPr>
                <w:rFonts w:ascii="Arial" w:hAnsi="Arial" w:cs="Arial"/>
                <w:sz w:val="20"/>
              </w:rPr>
            </w:pPr>
            <w:r>
              <w:rPr>
                <w:rFonts w:ascii="Arial" w:hAnsi="Arial" w:cs="Arial"/>
                <w:sz w:val="20"/>
              </w:rPr>
              <w:t>Allocations In-kind</w:t>
            </w:r>
          </w:p>
        </w:tc>
        <w:tc>
          <w:tcPr>
            <w:tcW w:w="495" w:type="pct"/>
            <w:tcBorders>
              <w:top w:val="nil"/>
              <w:left w:val="nil"/>
              <w:bottom w:val="nil"/>
            </w:tcBorders>
            <w:shd w:val="clear" w:color="auto" w:fill="auto"/>
          </w:tcPr>
          <w:p w:rsidR="004A4F74" w:rsidRPr="00EF6865" w:rsidRDefault="00961A48" w:rsidP="0024504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_Ref1131078 \r \h </w:instrText>
            </w:r>
            <w:r>
              <w:rPr>
                <w:rFonts w:ascii="Arial" w:hAnsi="Arial" w:cs="Arial"/>
                <w:b/>
                <w:sz w:val="20"/>
              </w:rPr>
            </w:r>
            <w:r>
              <w:rPr>
                <w:rFonts w:ascii="Arial" w:hAnsi="Arial" w:cs="Arial"/>
                <w:b/>
                <w:sz w:val="20"/>
              </w:rPr>
              <w:fldChar w:fldCharType="separate"/>
            </w:r>
            <w:r w:rsidR="00855FCA">
              <w:rPr>
                <w:rFonts w:ascii="Arial" w:hAnsi="Arial" w:cs="Arial"/>
                <w:b/>
                <w:sz w:val="20"/>
              </w:rPr>
              <w:t>40.1</w:t>
            </w:r>
            <w:r>
              <w:rPr>
                <w:rFonts w:ascii="Arial" w:hAnsi="Arial" w:cs="Arial"/>
                <w:b/>
                <w:sz w:val="20"/>
              </w:rPr>
              <w:fldChar w:fldCharType="end"/>
            </w:r>
          </w:p>
        </w:tc>
        <w:tc>
          <w:tcPr>
            <w:tcW w:w="930"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r>
      <w:tr w:rsidR="004A4F74" w:rsidRPr="0026528B" w:rsidTr="00245049">
        <w:tc>
          <w:tcPr>
            <w:tcW w:w="2643" w:type="pct"/>
            <w:tcBorders>
              <w:top w:val="nil"/>
              <w:bottom w:val="nil"/>
              <w:right w:val="nil"/>
            </w:tcBorders>
            <w:shd w:val="clear" w:color="auto" w:fill="auto"/>
          </w:tcPr>
          <w:p w:rsidR="004A4F74" w:rsidRPr="00A239F7" w:rsidRDefault="00AF7857" w:rsidP="00245049">
            <w:pPr>
              <w:spacing w:before="60" w:after="60"/>
              <w:ind w:firstLine="0"/>
              <w:rPr>
                <w:rFonts w:ascii="Arial" w:hAnsi="Arial" w:cs="Arial"/>
                <w:sz w:val="20"/>
              </w:rPr>
            </w:pPr>
            <w:r>
              <w:rPr>
                <w:rFonts w:ascii="Arial" w:hAnsi="Arial" w:cs="Arial"/>
                <w:sz w:val="20"/>
              </w:rPr>
              <w:t>Monetary Allocations</w:t>
            </w:r>
          </w:p>
        </w:tc>
        <w:tc>
          <w:tcPr>
            <w:tcW w:w="495" w:type="pct"/>
            <w:tcBorders>
              <w:top w:val="nil"/>
              <w:left w:val="nil"/>
              <w:bottom w:val="nil"/>
            </w:tcBorders>
            <w:shd w:val="clear" w:color="auto" w:fill="auto"/>
          </w:tcPr>
          <w:p w:rsidR="004A4F74" w:rsidRPr="00EF6865" w:rsidRDefault="00961A48" w:rsidP="00245049">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_Ref1131085 \r \h </w:instrText>
            </w:r>
            <w:r>
              <w:rPr>
                <w:rFonts w:ascii="Arial" w:hAnsi="Arial" w:cs="Arial"/>
                <w:b/>
                <w:sz w:val="20"/>
              </w:rPr>
            </w:r>
            <w:r>
              <w:rPr>
                <w:rFonts w:ascii="Arial" w:hAnsi="Arial" w:cs="Arial"/>
                <w:b/>
                <w:sz w:val="20"/>
              </w:rPr>
              <w:fldChar w:fldCharType="separate"/>
            </w:r>
            <w:r w:rsidR="00855FCA">
              <w:rPr>
                <w:rFonts w:ascii="Arial" w:hAnsi="Arial" w:cs="Arial"/>
                <w:b/>
                <w:sz w:val="20"/>
              </w:rPr>
              <w:t>40.2</w:t>
            </w:r>
            <w:r>
              <w:rPr>
                <w:rFonts w:ascii="Arial" w:hAnsi="Arial" w:cs="Arial"/>
                <w:b/>
                <w:sz w:val="20"/>
              </w:rPr>
              <w:fldChar w:fldCharType="end"/>
            </w:r>
          </w:p>
        </w:tc>
        <w:tc>
          <w:tcPr>
            <w:tcW w:w="930"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4A4F74" w:rsidRPr="0026528B" w:rsidRDefault="004A4F74" w:rsidP="00245049">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AF7857" w:rsidRDefault="00AF7857" w:rsidP="00245049">
            <w:pPr>
              <w:spacing w:before="60" w:after="60"/>
              <w:ind w:firstLine="0"/>
              <w:rPr>
                <w:rFonts w:ascii="Arial" w:hAnsi="Arial" w:cs="Arial"/>
                <w:b/>
                <w:sz w:val="20"/>
              </w:rPr>
            </w:pPr>
            <w:r w:rsidRPr="00AF7857">
              <w:rPr>
                <w:rFonts w:ascii="Arial" w:hAnsi="Arial" w:cs="Arial"/>
                <w:b/>
                <w:sz w:val="20"/>
              </w:rPr>
              <w:t xml:space="preserve">Total Transfers and Subsidies:  Operational </w:t>
            </w:r>
          </w:p>
        </w:tc>
        <w:tc>
          <w:tcPr>
            <w:tcW w:w="495" w:type="pct"/>
            <w:tcBorders>
              <w:top w:val="nil"/>
              <w:left w:val="nil"/>
              <w:bottom w:val="nil"/>
            </w:tcBorders>
            <w:shd w:val="clear" w:color="auto" w:fill="auto"/>
          </w:tcPr>
          <w:p w:rsidR="00AF7857" w:rsidRPr="00EF6865" w:rsidRDefault="00AF7857" w:rsidP="00245049">
            <w:pPr>
              <w:spacing w:before="60" w:after="60"/>
              <w:ind w:firstLine="0"/>
              <w:jc w:val="center"/>
              <w:rPr>
                <w:rFonts w:ascii="Arial" w:hAnsi="Arial" w:cs="Arial"/>
                <w:b/>
                <w:sz w:val="20"/>
              </w:rPr>
            </w:pPr>
          </w:p>
        </w:tc>
        <w:tc>
          <w:tcPr>
            <w:tcW w:w="930"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A239F7" w:rsidRDefault="00AF7857" w:rsidP="00245049">
            <w:pPr>
              <w:spacing w:before="60" w:after="60"/>
              <w:ind w:firstLine="0"/>
              <w:rPr>
                <w:rFonts w:ascii="Arial" w:hAnsi="Arial" w:cs="Arial"/>
                <w:sz w:val="20"/>
              </w:rPr>
            </w:pPr>
          </w:p>
        </w:tc>
        <w:tc>
          <w:tcPr>
            <w:tcW w:w="495" w:type="pct"/>
            <w:tcBorders>
              <w:top w:val="nil"/>
              <w:left w:val="nil"/>
              <w:bottom w:val="nil"/>
            </w:tcBorders>
            <w:shd w:val="clear" w:color="auto" w:fill="auto"/>
          </w:tcPr>
          <w:p w:rsidR="00AF7857" w:rsidRPr="00EF6865" w:rsidRDefault="00AF7857" w:rsidP="00245049">
            <w:pPr>
              <w:spacing w:before="60" w:after="60"/>
              <w:ind w:firstLine="0"/>
              <w:jc w:val="center"/>
              <w:rPr>
                <w:rFonts w:ascii="Arial" w:hAnsi="Arial" w:cs="Arial"/>
                <w:b/>
                <w:sz w:val="20"/>
              </w:rPr>
            </w:pPr>
          </w:p>
        </w:tc>
        <w:tc>
          <w:tcPr>
            <w:tcW w:w="930"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AF7857" w:rsidRDefault="00AF7857" w:rsidP="00245049">
            <w:pPr>
              <w:spacing w:before="60" w:after="60"/>
              <w:ind w:firstLine="0"/>
              <w:rPr>
                <w:rFonts w:ascii="Arial" w:hAnsi="Arial" w:cs="Arial"/>
                <w:b/>
                <w:sz w:val="20"/>
              </w:rPr>
            </w:pPr>
            <w:r w:rsidRPr="00AF7857">
              <w:rPr>
                <w:rFonts w:ascii="Arial" w:hAnsi="Arial" w:cs="Arial"/>
                <w:b/>
                <w:sz w:val="20"/>
              </w:rPr>
              <w:t xml:space="preserve">Capital </w:t>
            </w:r>
          </w:p>
        </w:tc>
        <w:tc>
          <w:tcPr>
            <w:tcW w:w="495" w:type="pct"/>
            <w:tcBorders>
              <w:top w:val="nil"/>
              <w:left w:val="nil"/>
              <w:bottom w:val="nil"/>
            </w:tcBorders>
            <w:shd w:val="clear" w:color="auto" w:fill="auto"/>
          </w:tcPr>
          <w:p w:rsidR="00AF7857" w:rsidRPr="00EF6865" w:rsidRDefault="00AF7857" w:rsidP="00245049">
            <w:pPr>
              <w:spacing w:before="60" w:after="60"/>
              <w:ind w:firstLine="0"/>
              <w:jc w:val="center"/>
              <w:rPr>
                <w:rFonts w:ascii="Arial" w:hAnsi="Arial" w:cs="Arial"/>
                <w:b/>
                <w:sz w:val="20"/>
              </w:rPr>
            </w:pPr>
          </w:p>
        </w:tc>
        <w:tc>
          <w:tcPr>
            <w:tcW w:w="930"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245049">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C34650" w:rsidRDefault="00AF7857" w:rsidP="00AF7857">
            <w:pPr>
              <w:spacing w:before="60" w:after="60"/>
              <w:ind w:firstLine="0"/>
              <w:rPr>
                <w:rFonts w:ascii="Arial" w:hAnsi="Arial" w:cs="Arial"/>
                <w:sz w:val="20"/>
              </w:rPr>
            </w:pPr>
            <w:r>
              <w:rPr>
                <w:rFonts w:ascii="Arial" w:hAnsi="Arial" w:cs="Arial"/>
                <w:sz w:val="20"/>
              </w:rPr>
              <w:t>Allocations In-kind</w:t>
            </w:r>
          </w:p>
        </w:tc>
        <w:tc>
          <w:tcPr>
            <w:tcW w:w="495" w:type="pct"/>
            <w:tcBorders>
              <w:top w:val="nil"/>
              <w:left w:val="nil"/>
              <w:bottom w:val="nil"/>
            </w:tcBorders>
            <w:shd w:val="clear" w:color="auto" w:fill="auto"/>
          </w:tcPr>
          <w:p w:rsidR="00AF7857" w:rsidRPr="00EF6865" w:rsidRDefault="00961A48" w:rsidP="00AF7857">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_Ref1131095 \r \h </w:instrText>
            </w:r>
            <w:r>
              <w:rPr>
                <w:rFonts w:ascii="Arial" w:hAnsi="Arial" w:cs="Arial"/>
                <w:b/>
                <w:sz w:val="20"/>
              </w:rPr>
            </w:r>
            <w:r>
              <w:rPr>
                <w:rFonts w:ascii="Arial" w:hAnsi="Arial" w:cs="Arial"/>
                <w:b/>
                <w:sz w:val="20"/>
              </w:rPr>
              <w:fldChar w:fldCharType="separate"/>
            </w:r>
            <w:r w:rsidR="00855FCA">
              <w:rPr>
                <w:rFonts w:ascii="Arial" w:hAnsi="Arial" w:cs="Arial"/>
                <w:b/>
                <w:sz w:val="20"/>
              </w:rPr>
              <w:t>40.3</w:t>
            </w:r>
            <w:r>
              <w:rPr>
                <w:rFonts w:ascii="Arial" w:hAnsi="Arial" w:cs="Arial"/>
                <w:b/>
                <w:sz w:val="20"/>
              </w:rPr>
              <w:fldChar w:fldCharType="end"/>
            </w:r>
          </w:p>
        </w:tc>
        <w:tc>
          <w:tcPr>
            <w:tcW w:w="930"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A239F7" w:rsidRDefault="00AF7857" w:rsidP="00AF7857">
            <w:pPr>
              <w:spacing w:before="60" w:after="60"/>
              <w:ind w:firstLine="0"/>
              <w:rPr>
                <w:rFonts w:ascii="Arial" w:hAnsi="Arial" w:cs="Arial"/>
                <w:sz w:val="20"/>
              </w:rPr>
            </w:pPr>
            <w:r>
              <w:rPr>
                <w:rFonts w:ascii="Arial" w:hAnsi="Arial" w:cs="Arial"/>
                <w:sz w:val="20"/>
              </w:rPr>
              <w:t>Monetary Allocations</w:t>
            </w:r>
          </w:p>
        </w:tc>
        <w:tc>
          <w:tcPr>
            <w:tcW w:w="495" w:type="pct"/>
            <w:tcBorders>
              <w:top w:val="nil"/>
              <w:left w:val="nil"/>
              <w:bottom w:val="nil"/>
            </w:tcBorders>
            <w:shd w:val="clear" w:color="auto" w:fill="auto"/>
          </w:tcPr>
          <w:p w:rsidR="00AF7857" w:rsidRPr="00EF6865" w:rsidRDefault="00961A48" w:rsidP="00AF7857">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_Ref1131101 \r \h </w:instrText>
            </w:r>
            <w:r>
              <w:rPr>
                <w:rFonts w:ascii="Arial" w:hAnsi="Arial" w:cs="Arial"/>
                <w:b/>
                <w:sz w:val="20"/>
              </w:rPr>
            </w:r>
            <w:r>
              <w:rPr>
                <w:rFonts w:ascii="Arial" w:hAnsi="Arial" w:cs="Arial"/>
                <w:b/>
                <w:sz w:val="20"/>
              </w:rPr>
              <w:fldChar w:fldCharType="separate"/>
            </w:r>
            <w:r w:rsidR="00855FCA">
              <w:rPr>
                <w:rFonts w:ascii="Arial" w:hAnsi="Arial" w:cs="Arial"/>
                <w:b/>
                <w:sz w:val="20"/>
              </w:rPr>
              <w:t>40.4</w:t>
            </w:r>
            <w:r>
              <w:rPr>
                <w:rFonts w:ascii="Arial" w:hAnsi="Arial" w:cs="Arial"/>
                <w:b/>
                <w:sz w:val="20"/>
              </w:rPr>
              <w:fldChar w:fldCharType="end"/>
            </w:r>
          </w:p>
        </w:tc>
        <w:tc>
          <w:tcPr>
            <w:tcW w:w="930"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r>
      <w:tr w:rsidR="00AF7857" w:rsidRPr="0026528B" w:rsidTr="00245049">
        <w:tc>
          <w:tcPr>
            <w:tcW w:w="2643" w:type="pct"/>
            <w:tcBorders>
              <w:top w:val="nil"/>
              <w:bottom w:val="nil"/>
              <w:right w:val="nil"/>
            </w:tcBorders>
            <w:shd w:val="clear" w:color="auto" w:fill="auto"/>
          </w:tcPr>
          <w:p w:rsidR="00AF7857" w:rsidRPr="00AF7857" w:rsidRDefault="00AF7857" w:rsidP="00AF7857">
            <w:pPr>
              <w:spacing w:before="60" w:after="60"/>
              <w:ind w:firstLine="0"/>
              <w:rPr>
                <w:rFonts w:ascii="Arial" w:hAnsi="Arial" w:cs="Arial"/>
                <w:b/>
                <w:sz w:val="20"/>
              </w:rPr>
            </w:pPr>
            <w:r w:rsidRPr="00AF7857">
              <w:rPr>
                <w:rFonts w:ascii="Arial" w:hAnsi="Arial" w:cs="Arial"/>
                <w:b/>
                <w:sz w:val="20"/>
              </w:rPr>
              <w:t xml:space="preserve">Total Transfers and Subsidies:  </w:t>
            </w:r>
            <w:r>
              <w:rPr>
                <w:rFonts w:ascii="Arial" w:hAnsi="Arial" w:cs="Arial"/>
                <w:b/>
                <w:sz w:val="20"/>
              </w:rPr>
              <w:t>Capital</w:t>
            </w:r>
            <w:r w:rsidRPr="00AF7857">
              <w:rPr>
                <w:rFonts w:ascii="Arial" w:hAnsi="Arial" w:cs="Arial"/>
                <w:b/>
                <w:sz w:val="20"/>
              </w:rPr>
              <w:t xml:space="preserve"> </w:t>
            </w:r>
          </w:p>
        </w:tc>
        <w:tc>
          <w:tcPr>
            <w:tcW w:w="495" w:type="pct"/>
            <w:tcBorders>
              <w:top w:val="nil"/>
              <w:left w:val="nil"/>
              <w:bottom w:val="nil"/>
            </w:tcBorders>
            <w:shd w:val="clear" w:color="auto" w:fill="auto"/>
          </w:tcPr>
          <w:p w:rsidR="00AF7857" w:rsidRPr="00EF6865" w:rsidRDefault="00AF7857" w:rsidP="00AF7857">
            <w:pPr>
              <w:spacing w:before="60" w:after="60"/>
              <w:ind w:firstLine="0"/>
              <w:jc w:val="center"/>
              <w:rPr>
                <w:rFonts w:ascii="Arial" w:hAnsi="Arial" w:cs="Arial"/>
                <w:b/>
                <w:sz w:val="20"/>
              </w:rPr>
            </w:pPr>
          </w:p>
        </w:tc>
        <w:tc>
          <w:tcPr>
            <w:tcW w:w="930"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c>
          <w:tcPr>
            <w:tcW w:w="932" w:type="pct"/>
            <w:tcBorders>
              <w:top w:val="nil"/>
              <w:bottom w:val="nil"/>
            </w:tcBorders>
            <w:shd w:val="clear" w:color="auto" w:fill="auto"/>
          </w:tcPr>
          <w:p w:rsidR="00AF7857" w:rsidRPr="0026528B" w:rsidRDefault="00AF7857" w:rsidP="00AF7857">
            <w:pPr>
              <w:spacing w:before="60" w:after="60"/>
              <w:ind w:firstLine="0"/>
              <w:jc w:val="right"/>
              <w:rPr>
                <w:rFonts w:ascii="Arial" w:hAnsi="Arial" w:cs="Arial"/>
                <w:sz w:val="20"/>
              </w:rPr>
            </w:pPr>
          </w:p>
        </w:tc>
      </w:tr>
      <w:tr w:rsidR="00AF7857" w:rsidRPr="0026528B" w:rsidTr="00245049">
        <w:tc>
          <w:tcPr>
            <w:tcW w:w="3138" w:type="pct"/>
            <w:gridSpan w:val="2"/>
            <w:tcBorders>
              <w:top w:val="nil"/>
              <w:bottom w:val="single" w:sz="4" w:space="0" w:color="auto"/>
            </w:tcBorders>
            <w:shd w:val="clear" w:color="auto" w:fill="FFFFFF" w:themeFill="background1"/>
            <w:vAlign w:val="center"/>
          </w:tcPr>
          <w:p w:rsidR="00AF7857" w:rsidRPr="00F907F9" w:rsidRDefault="00AF7857" w:rsidP="00AF7857">
            <w:pPr>
              <w:spacing w:before="60" w:after="60"/>
              <w:ind w:firstLine="0"/>
              <w:rPr>
                <w:rFonts w:ascii="Arial" w:hAnsi="Arial" w:cs="Arial"/>
                <w:b/>
                <w:sz w:val="20"/>
              </w:rPr>
            </w:pPr>
            <w:r>
              <w:rPr>
                <w:rFonts w:ascii="Arial" w:hAnsi="Arial" w:cs="Arial"/>
                <w:b/>
                <w:sz w:val="20"/>
              </w:rPr>
              <w:t xml:space="preserve">Total </w:t>
            </w:r>
          </w:p>
        </w:tc>
        <w:tc>
          <w:tcPr>
            <w:tcW w:w="930" w:type="pct"/>
            <w:tcBorders>
              <w:top w:val="nil"/>
              <w:bottom w:val="single" w:sz="4" w:space="0" w:color="auto"/>
            </w:tcBorders>
            <w:shd w:val="clear" w:color="auto" w:fill="FFFFFF" w:themeFill="background1"/>
          </w:tcPr>
          <w:p w:rsidR="00AF7857" w:rsidRPr="0026528B" w:rsidRDefault="00AF7857" w:rsidP="00AF7857">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AF7857" w:rsidRPr="0026528B" w:rsidRDefault="00AF7857" w:rsidP="00AF7857">
            <w:pPr>
              <w:spacing w:before="60" w:after="60"/>
              <w:ind w:firstLine="0"/>
              <w:jc w:val="right"/>
              <w:rPr>
                <w:rFonts w:ascii="Arial" w:hAnsi="Arial" w:cs="Arial"/>
                <w:sz w:val="20"/>
              </w:rPr>
            </w:pPr>
          </w:p>
        </w:tc>
      </w:tr>
    </w:tbl>
    <w:p w:rsidR="004A4F74" w:rsidRDefault="004A4F74" w:rsidP="004A4F74">
      <w:pPr>
        <w:ind w:firstLine="0"/>
        <w:rPr>
          <w:rFonts w:ascii="Arial" w:hAnsi="Arial" w:cs="Arial"/>
          <w:sz w:val="20"/>
        </w:rPr>
      </w:pPr>
    </w:p>
    <w:p w:rsidR="005F6D14" w:rsidRDefault="005F6D14">
      <w:pPr>
        <w:rPr>
          <w:rFonts w:ascii="Arial" w:hAnsi="Arial" w:cs="Arial"/>
          <w:sz w:val="20"/>
        </w:rPr>
      </w:pPr>
      <w:r>
        <w:rPr>
          <w:rFonts w:ascii="Arial" w:hAnsi="Arial" w:cs="Arial"/>
          <w:sz w:val="20"/>
        </w:rPr>
        <w:br w:type="page"/>
      </w:r>
    </w:p>
    <w:p w:rsidR="005F6D14" w:rsidRPr="008C7D5D" w:rsidRDefault="005F6D14" w:rsidP="005F6D14">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5F6D14" w:rsidRPr="005F6D14" w:rsidRDefault="005F6D14" w:rsidP="00B4401A">
      <w:pPr>
        <w:pStyle w:val="ListParagraph"/>
        <w:numPr>
          <w:ilvl w:val="1"/>
          <w:numId w:val="35"/>
        </w:numPr>
        <w:ind w:left="567" w:hanging="567"/>
        <w:rPr>
          <w:rFonts w:ascii="Arial" w:hAnsi="Arial" w:cs="Arial"/>
          <w:b/>
          <w:sz w:val="20"/>
        </w:rPr>
      </w:pPr>
      <w:bookmarkStart w:id="178" w:name="_Ref1131078"/>
      <w:r w:rsidRPr="005F6D14">
        <w:rPr>
          <w:rFonts w:ascii="Arial" w:hAnsi="Arial" w:cs="Arial"/>
          <w:b/>
          <w:sz w:val="20"/>
        </w:rPr>
        <w:t>Allocations In-kind:  Operational</w:t>
      </w:r>
      <w:bookmarkEnd w:id="178"/>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5F6D14" w:rsidRPr="0026528B" w:rsidTr="00245049">
        <w:tc>
          <w:tcPr>
            <w:tcW w:w="3138" w:type="pct"/>
            <w:tcBorders>
              <w:bottom w:val="single" w:sz="4" w:space="0" w:color="auto"/>
            </w:tcBorders>
            <w:shd w:val="clear" w:color="auto" w:fill="FBE4D5" w:themeFill="accent2" w:themeFillTint="33"/>
          </w:tcPr>
          <w:p w:rsidR="005F6D14" w:rsidRPr="001049DD" w:rsidRDefault="005F6D1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2018/2019</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2017/2018</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r>
      <w:tr w:rsidR="005F6D14" w:rsidRPr="0026528B" w:rsidTr="00245049">
        <w:tc>
          <w:tcPr>
            <w:tcW w:w="3138" w:type="pct"/>
            <w:tcBorders>
              <w:bottom w:val="nil"/>
            </w:tcBorders>
          </w:tcPr>
          <w:p w:rsidR="005F6D14" w:rsidRPr="00EE18B9" w:rsidRDefault="005F6D14" w:rsidP="00245049">
            <w:pPr>
              <w:spacing w:before="60" w:after="60"/>
              <w:ind w:firstLine="0"/>
              <w:rPr>
                <w:rFonts w:ascii="Arial" w:hAnsi="Arial" w:cs="Arial"/>
                <w:sz w:val="20"/>
              </w:rPr>
            </w:pPr>
          </w:p>
        </w:tc>
        <w:tc>
          <w:tcPr>
            <w:tcW w:w="930" w:type="pct"/>
            <w:tcBorders>
              <w:bottom w:val="nil"/>
            </w:tcBorders>
          </w:tcPr>
          <w:p w:rsidR="005F6D14" w:rsidRPr="0026528B" w:rsidRDefault="005F6D14" w:rsidP="00245049">
            <w:pPr>
              <w:spacing w:before="60" w:after="60"/>
              <w:ind w:firstLine="0"/>
              <w:jc w:val="right"/>
              <w:rPr>
                <w:rFonts w:ascii="Arial" w:hAnsi="Arial" w:cs="Arial"/>
                <w:sz w:val="20"/>
              </w:rPr>
            </w:pPr>
          </w:p>
        </w:tc>
        <w:tc>
          <w:tcPr>
            <w:tcW w:w="932" w:type="pct"/>
            <w:tcBorders>
              <w:bottom w:val="nil"/>
            </w:tcBorders>
          </w:tcPr>
          <w:p w:rsidR="005F6D14" w:rsidRPr="0026528B"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245049">
        <w:tc>
          <w:tcPr>
            <w:tcW w:w="3138" w:type="pct"/>
            <w:tcBorders>
              <w:top w:val="nil"/>
              <w:bottom w:val="single" w:sz="4" w:space="0" w:color="auto"/>
            </w:tcBorders>
            <w:shd w:val="clear" w:color="auto" w:fill="FFFFFF" w:themeFill="background1"/>
            <w:vAlign w:val="center"/>
          </w:tcPr>
          <w:p w:rsidR="005F6D14" w:rsidRPr="00F907F9" w:rsidRDefault="005F6D14"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r>
    </w:tbl>
    <w:p w:rsidR="005F6D14" w:rsidRPr="001A23AA" w:rsidRDefault="005F6D14" w:rsidP="005F6D14">
      <w:pPr>
        <w:ind w:firstLine="0"/>
        <w:rPr>
          <w:rFonts w:ascii="Arial" w:hAnsi="Arial" w:cs="Arial"/>
          <w:b/>
          <w:sz w:val="20"/>
        </w:rPr>
      </w:pPr>
    </w:p>
    <w:p w:rsidR="005F6D14" w:rsidRPr="00232397" w:rsidRDefault="005F6D14" w:rsidP="00B4401A">
      <w:pPr>
        <w:pStyle w:val="ListParagraph"/>
        <w:numPr>
          <w:ilvl w:val="1"/>
          <w:numId w:val="35"/>
        </w:numPr>
        <w:ind w:left="567" w:hanging="567"/>
        <w:rPr>
          <w:rFonts w:ascii="Arial" w:hAnsi="Arial" w:cs="Arial"/>
          <w:b/>
          <w:sz w:val="20"/>
        </w:rPr>
      </w:pPr>
      <w:bookmarkStart w:id="179" w:name="_Ref1131085"/>
      <w:r>
        <w:rPr>
          <w:rFonts w:ascii="Arial" w:hAnsi="Arial" w:cs="Arial"/>
          <w:b/>
          <w:sz w:val="20"/>
        </w:rPr>
        <w:t>Monetary Allocations:  Operational</w:t>
      </w:r>
      <w:bookmarkEnd w:id="179"/>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5F6D14" w:rsidRPr="0026528B" w:rsidTr="00245049">
        <w:tc>
          <w:tcPr>
            <w:tcW w:w="3138" w:type="pct"/>
            <w:tcBorders>
              <w:bottom w:val="single" w:sz="4" w:space="0" w:color="auto"/>
            </w:tcBorders>
            <w:shd w:val="clear" w:color="auto" w:fill="FBE4D5" w:themeFill="accent2" w:themeFillTint="33"/>
          </w:tcPr>
          <w:p w:rsidR="005F6D14" w:rsidRPr="001049DD" w:rsidRDefault="005F6D1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2018/2019</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2017/2018</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r>
      <w:tr w:rsidR="005F6D14" w:rsidRPr="0026528B" w:rsidTr="00245049">
        <w:tc>
          <w:tcPr>
            <w:tcW w:w="3138" w:type="pct"/>
            <w:tcBorders>
              <w:bottom w:val="nil"/>
            </w:tcBorders>
          </w:tcPr>
          <w:p w:rsidR="005F6D14" w:rsidRPr="00EE18B9" w:rsidRDefault="005F6D14" w:rsidP="00245049">
            <w:pPr>
              <w:spacing w:before="60" w:after="60"/>
              <w:ind w:firstLine="0"/>
              <w:rPr>
                <w:rFonts w:ascii="Arial" w:hAnsi="Arial" w:cs="Arial"/>
                <w:sz w:val="20"/>
              </w:rPr>
            </w:pPr>
          </w:p>
        </w:tc>
        <w:tc>
          <w:tcPr>
            <w:tcW w:w="930" w:type="pct"/>
            <w:tcBorders>
              <w:bottom w:val="nil"/>
            </w:tcBorders>
          </w:tcPr>
          <w:p w:rsidR="005F6D14" w:rsidRPr="0026528B" w:rsidRDefault="005F6D14" w:rsidP="00245049">
            <w:pPr>
              <w:spacing w:before="60" w:after="60"/>
              <w:ind w:firstLine="0"/>
              <w:jc w:val="right"/>
              <w:rPr>
                <w:rFonts w:ascii="Arial" w:hAnsi="Arial" w:cs="Arial"/>
                <w:sz w:val="20"/>
              </w:rPr>
            </w:pPr>
          </w:p>
        </w:tc>
        <w:tc>
          <w:tcPr>
            <w:tcW w:w="932" w:type="pct"/>
            <w:tcBorders>
              <w:bottom w:val="nil"/>
            </w:tcBorders>
          </w:tcPr>
          <w:p w:rsidR="005F6D14" w:rsidRPr="0026528B"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245049">
        <w:tc>
          <w:tcPr>
            <w:tcW w:w="3138" w:type="pct"/>
            <w:tcBorders>
              <w:top w:val="nil"/>
              <w:bottom w:val="single" w:sz="4" w:space="0" w:color="auto"/>
            </w:tcBorders>
            <w:shd w:val="clear" w:color="auto" w:fill="FFFFFF" w:themeFill="background1"/>
            <w:vAlign w:val="center"/>
          </w:tcPr>
          <w:p w:rsidR="005F6D14" w:rsidRPr="00F907F9" w:rsidRDefault="005F6D14"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r>
    </w:tbl>
    <w:p w:rsidR="005F6D14" w:rsidRDefault="005F6D14" w:rsidP="005F6D14">
      <w:pPr>
        <w:spacing w:after="120"/>
        <w:ind w:firstLine="0"/>
        <w:rPr>
          <w:rFonts w:ascii="Arial" w:hAnsi="Arial" w:cs="Arial"/>
          <w:sz w:val="20"/>
        </w:rPr>
      </w:pPr>
    </w:p>
    <w:p w:rsidR="005F6D14" w:rsidRDefault="005F6D14" w:rsidP="005F6D14">
      <w:pPr>
        <w:rPr>
          <w:rFonts w:ascii="Arial" w:hAnsi="Arial" w:cs="Arial"/>
          <w:sz w:val="20"/>
        </w:rPr>
      </w:pPr>
      <w:r>
        <w:rPr>
          <w:rFonts w:ascii="Arial" w:hAnsi="Arial" w:cs="Arial"/>
          <w:sz w:val="20"/>
        </w:rPr>
        <w:br w:type="page"/>
      </w:r>
    </w:p>
    <w:p w:rsidR="005F6D14" w:rsidRPr="008C7D5D" w:rsidRDefault="005F6D14" w:rsidP="005F6D14">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5F6D14" w:rsidRPr="00232397" w:rsidRDefault="005F6D14" w:rsidP="00B4401A">
      <w:pPr>
        <w:pStyle w:val="ListParagraph"/>
        <w:numPr>
          <w:ilvl w:val="1"/>
          <w:numId w:val="35"/>
        </w:numPr>
        <w:ind w:left="567" w:hanging="567"/>
        <w:rPr>
          <w:rFonts w:ascii="Arial" w:hAnsi="Arial" w:cs="Arial"/>
          <w:b/>
          <w:sz w:val="20"/>
        </w:rPr>
      </w:pPr>
      <w:bookmarkStart w:id="180" w:name="_Ref1131095"/>
      <w:r>
        <w:rPr>
          <w:rFonts w:ascii="Arial" w:hAnsi="Arial" w:cs="Arial"/>
          <w:b/>
          <w:sz w:val="20"/>
        </w:rPr>
        <w:t>Allocations In-kind:  Capital</w:t>
      </w:r>
      <w:bookmarkEnd w:id="180"/>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5F6D14" w:rsidRPr="0026528B" w:rsidTr="00245049">
        <w:tc>
          <w:tcPr>
            <w:tcW w:w="3138" w:type="pct"/>
            <w:tcBorders>
              <w:bottom w:val="single" w:sz="4" w:space="0" w:color="auto"/>
            </w:tcBorders>
            <w:shd w:val="clear" w:color="auto" w:fill="FBE4D5" w:themeFill="accent2" w:themeFillTint="33"/>
          </w:tcPr>
          <w:p w:rsidR="005F6D14" w:rsidRPr="001049DD" w:rsidRDefault="005F6D1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2018/2019</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2017/2018</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r>
      <w:tr w:rsidR="005F6D14" w:rsidRPr="0026528B" w:rsidTr="00245049">
        <w:tc>
          <w:tcPr>
            <w:tcW w:w="3138" w:type="pct"/>
            <w:tcBorders>
              <w:bottom w:val="nil"/>
            </w:tcBorders>
          </w:tcPr>
          <w:p w:rsidR="005F6D14" w:rsidRPr="00EE18B9" w:rsidRDefault="005F6D14" w:rsidP="00245049">
            <w:pPr>
              <w:spacing w:before="60" w:after="60"/>
              <w:ind w:firstLine="0"/>
              <w:rPr>
                <w:rFonts w:ascii="Arial" w:hAnsi="Arial" w:cs="Arial"/>
                <w:sz w:val="20"/>
              </w:rPr>
            </w:pPr>
          </w:p>
        </w:tc>
        <w:tc>
          <w:tcPr>
            <w:tcW w:w="930" w:type="pct"/>
            <w:tcBorders>
              <w:bottom w:val="nil"/>
            </w:tcBorders>
          </w:tcPr>
          <w:p w:rsidR="005F6D14" w:rsidRPr="0026528B" w:rsidRDefault="005F6D14" w:rsidP="00245049">
            <w:pPr>
              <w:spacing w:before="60" w:after="60"/>
              <w:ind w:firstLine="0"/>
              <w:jc w:val="right"/>
              <w:rPr>
                <w:rFonts w:ascii="Arial" w:hAnsi="Arial" w:cs="Arial"/>
                <w:sz w:val="20"/>
              </w:rPr>
            </w:pPr>
          </w:p>
        </w:tc>
        <w:tc>
          <w:tcPr>
            <w:tcW w:w="932" w:type="pct"/>
            <w:tcBorders>
              <w:bottom w:val="nil"/>
            </w:tcBorders>
          </w:tcPr>
          <w:p w:rsidR="005F6D14" w:rsidRPr="0026528B"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245049">
        <w:tc>
          <w:tcPr>
            <w:tcW w:w="3138" w:type="pct"/>
            <w:tcBorders>
              <w:top w:val="nil"/>
              <w:bottom w:val="single" w:sz="4" w:space="0" w:color="auto"/>
            </w:tcBorders>
            <w:shd w:val="clear" w:color="auto" w:fill="FFFFFF" w:themeFill="background1"/>
            <w:vAlign w:val="center"/>
          </w:tcPr>
          <w:p w:rsidR="005F6D14" w:rsidRPr="00F907F9" w:rsidRDefault="005F6D14"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r>
    </w:tbl>
    <w:p w:rsidR="005F6D14" w:rsidRPr="001A23AA" w:rsidRDefault="005F6D14" w:rsidP="005F6D14">
      <w:pPr>
        <w:ind w:firstLine="0"/>
        <w:rPr>
          <w:rFonts w:ascii="Arial" w:hAnsi="Arial" w:cs="Arial"/>
          <w:b/>
          <w:sz w:val="20"/>
        </w:rPr>
      </w:pPr>
    </w:p>
    <w:p w:rsidR="005F6D14" w:rsidRPr="00232397" w:rsidRDefault="005F6D14" w:rsidP="00B4401A">
      <w:pPr>
        <w:pStyle w:val="ListParagraph"/>
        <w:numPr>
          <w:ilvl w:val="1"/>
          <w:numId w:val="35"/>
        </w:numPr>
        <w:ind w:left="567" w:hanging="567"/>
        <w:rPr>
          <w:rFonts w:ascii="Arial" w:hAnsi="Arial" w:cs="Arial"/>
          <w:b/>
          <w:sz w:val="20"/>
        </w:rPr>
      </w:pPr>
      <w:bookmarkStart w:id="181" w:name="_Ref1131101"/>
      <w:r>
        <w:rPr>
          <w:rFonts w:ascii="Arial" w:hAnsi="Arial" w:cs="Arial"/>
          <w:b/>
          <w:sz w:val="20"/>
        </w:rPr>
        <w:t>Monetary Allocations:  Capital</w:t>
      </w:r>
      <w:bookmarkEnd w:id="181"/>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Style w:val="TableGrid"/>
        <w:tblW w:w="5000" w:type="pct"/>
        <w:tblLook w:val="04A0" w:firstRow="1" w:lastRow="0" w:firstColumn="1" w:lastColumn="0" w:noHBand="0" w:noVBand="1"/>
      </w:tblPr>
      <w:tblGrid>
        <w:gridCol w:w="6220"/>
        <w:gridCol w:w="1844"/>
        <w:gridCol w:w="1848"/>
      </w:tblGrid>
      <w:tr w:rsidR="005F6D14" w:rsidRPr="0026528B" w:rsidTr="00245049">
        <w:tc>
          <w:tcPr>
            <w:tcW w:w="3138" w:type="pct"/>
            <w:tcBorders>
              <w:bottom w:val="single" w:sz="4" w:space="0" w:color="auto"/>
            </w:tcBorders>
            <w:shd w:val="clear" w:color="auto" w:fill="FBE4D5" w:themeFill="accent2" w:themeFillTint="33"/>
          </w:tcPr>
          <w:p w:rsidR="005F6D14" w:rsidRPr="001049DD" w:rsidRDefault="005F6D14"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2018/2019</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5F6D14" w:rsidRDefault="005F6D14" w:rsidP="00245049">
            <w:pPr>
              <w:spacing w:before="60" w:after="60"/>
              <w:ind w:firstLine="0"/>
              <w:jc w:val="center"/>
              <w:rPr>
                <w:rFonts w:ascii="Arial" w:hAnsi="Arial" w:cs="Arial"/>
                <w:b/>
                <w:sz w:val="20"/>
              </w:rPr>
            </w:pPr>
            <w:r>
              <w:rPr>
                <w:rFonts w:ascii="Arial" w:hAnsi="Arial" w:cs="Arial"/>
                <w:b/>
                <w:sz w:val="20"/>
              </w:rPr>
              <w:t>2017/2018</w:t>
            </w:r>
          </w:p>
          <w:p w:rsidR="005F6D14" w:rsidRPr="0026528B" w:rsidRDefault="005F6D14" w:rsidP="00245049">
            <w:pPr>
              <w:spacing w:before="60" w:after="60"/>
              <w:ind w:firstLine="0"/>
              <w:jc w:val="center"/>
              <w:rPr>
                <w:rFonts w:ascii="Arial" w:hAnsi="Arial" w:cs="Arial"/>
                <w:b/>
                <w:sz w:val="20"/>
              </w:rPr>
            </w:pPr>
            <w:r>
              <w:rPr>
                <w:rFonts w:ascii="Arial" w:hAnsi="Arial" w:cs="Arial"/>
                <w:b/>
                <w:sz w:val="20"/>
              </w:rPr>
              <w:t>(R’000s)</w:t>
            </w:r>
          </w:p>
        </w:tc>
      </w:tr>
      <w:tr w:rsidR="005F6D14" w:rsidRPr="0026528B" w:rsidTr="00245049">
        <w:tc>
          <w:tcPr>
            <w:tcW w:w="3138" w:type="pct"/>
            <w:tcBorders>
              <w:bottom w:val="nil"/>
            </w:tcBorders>
          </w:tcPr>
          <w:p w:rsidR="005F6D14" w:rsidRPr="00EE18B9" w:rsidRDefault="005F6D14" w:rsidP="00245049">
            <w:pPr>
              <w:spacing w:before="60" w:after="60"/>
              <w:ind w:firstLine="0"/>
              <w:rPr>
                <w:rFonts w:ascii="Arial" w:hAnsi="Arial" w:cs="Arial"/>
                <w:sz w:val="20"/>
              </w:rPr>
            </w:pPr>
          </w:p>
        </w:tc>
        <w:tc>
          <w:tcPr>
            <w:tcW w:w="930" w:type="pct"/>
            <w:tcBorders>
              <w:bottom w:val="nil"/>
            </w:tcBorders>
          </w:tcPr>
          <w:p w:rsidR="005F6D14" w:rsidRPr="0026528B" w:rsidRDefault="005F6D14" w:rsidP="00245049">
            <w:pPr>
              <w:spacing w:before="60" w:after="60"/>
              <w:ind w:firstLine="0"/>
              <w:jc w:val="right"/>
              <w:rPr>
                <w:rFonts w:ascii="Arial" w:hAnsi="Arial" w:cs="Arial"/>
                <w:sz w:val="20"/>
              </w:rPr>
            </w:pPr>
          </w:p>
        </w:tc>
        <w:tc>
          <w:tcPr>
            <w:tcW w:w="932" w:type="pct"/>
            <w:tcBorders>
              <w:bottom w:val="nil"/>
            </w:tcBorders>
          </w:tcPr>
          <w:p w:rsidR="005F6D14" w:rsidRPr="0026528B"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District Municipalities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Foreign Government and International Organisations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Higher Educational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Households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Non-profit Institutions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Private Enterprises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Provincial Government</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7473A9">
        <w:tc>
          <w:tcPr>
            <w:tcW w:w="3138" w:type="pct"/>
            <w:tcBorders>
              <w:top w:val="nil"/>
              <w:bottom w:val="nil"/>
            </w:tcBorders>
            <w:shd w:val="clear" w:color="auto" w:fill="auto"/>
          </w:tcPr>
          <w:p w:rsidR="005F6D14" w:rsidRPr="00081B05" w:rsidRDefault="005F6D14" w:rsidP="00245049">
            <w:pPr>
              <w:spacing w:before="60" w:after="60"/>
              <w:ind w:left="29" w:firstLine="0"/>
              <w:jc w:val="left"/>
              <w:rPr>
                <w:rFonts w:ascii="Arial" w:hAnsi="Arial" w:cs="Arial"/>
                <w:sz w:val="20"/>
              </w:rPr>
            </w:pPr>
            <w:r>
              <w:rPr>
                <w:rFonts w:ascii="Arial" w:hAnsi="Arial" w:cs="Arial"/>
                <w:sz w:val="20"/>
              </w:rPr>
              <w:t>Public Corporations</w:t>
            </w:r>
          </w:p>
        </w:tc>
        <w:tc>
          <w:tcPr>
            <w:tcW w:w="930"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c>
          <w:tcPr>
            <w:tcW w:w="932" w:type="pct"/>
            <w:tcBorders>
              <w:top w:val="nil"/>
              <w:bottom w:val="nil"/>
            </w:tcBorders>
            <w:shd w:val="clear" w:color="auto" w:fill="auto"/>
          </w:tcPr>
          <w:p w:rsidR="005F6D14" w:rsidRPr="00081B05" w:rsidRDefault="005F6D14" w:rsidP="00245049">
            <w:pPr>
              <w:spacing w:before="60" w:after="60"/>
              <w:ind w:firstLine="0"/>
              <w:jc w:val="right"/>
              <w:rPr>
                <w:rFonts w:ascii="Arial" w:hAnsi="Arial" w:cs="Arial"/>
                <w:sz w:val="20"/>
              </w:rPr>
            </w:pPr>
          </w:p>
        </w:tc>
      </w:tr>
      <w:tr w:rsidR="005F6D14" w:rsidRPr="0026528B" w:rsidTr="00245049">
        <w:tc>
          <w:tcPr>
            <w:tcW w:w="3138" w:type="pct"/>
            <w:tcBorders>
              <w:top w:val="nil"/>
              <w:bottom w:val="single" w:sz="4" w:space="0" w:color="auto"/>
            </w:tcBorders>
            <w:shd w:val="clear" w:color="auto" w:fill="FFFFFF" w:themeFill="background1"/>
            <w:vAlign w:val="center"/>
          </w:tcPr>
          <w:p w:rsidR="005F6D14" w:rsidRPr="00F907F9" w:rsidRDefault="005F6D14" w:rsidP="00245049">
            <w:pPr>
              <w:spacing w:before="60" w:after="60"/>
              <w:ind w:firstLine="0"/>
              <w:rPr>
                <w:rFonts w:ascii="Arial" w:hAnsi="Arial" w:cs="Arial"/>
                <w:b/>
                <w:sz w:val="20"/>
              </w:rPr>
            </w:pPr>
            <w:r>
              <w:rPr>
                <w:rFonts w:ascii="Arial" w:hAnsi="Arial" w:cs="Arial"/>
                <w:b/>
                <w:sz w:val="20"/>
              </w:rPr>
              <w:t>Total</w:t>
            </w:r>
          </w:p>
        </w:tc>
        <w:tc>
          <w:tcPr>
            <w:tcW w:w="930"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5F6D14" w:rsidRPr="0026528B" w:rsidRDefault="005F6D14" w:rsidP="00245049">
            <w:pPr>
              <w:spacing w:before="60" w:after="60"/>
              <w:ind w:firstLine="0"/>
              <w:jc w:val="right"/>
              <w:rPr>
                <w:rFonts w:ascii="Arial" w:hAnsi="Arial" w:cs="Arial"/>
                <w:sz w:val="20"/>
              </w:rPr>
            </w:pPr>
          </w:p>
        </w:tc>
      </w:tr>
    </w:tbl>
    <w:p w:rsidR="005F6D14" w:rsidRDefault="005F6D14" w:rsidP="005F6D14">
      <w:pPr>
        <w:spacing w:after="120"/>
        <w:ind w:firstLine="0"/>
        <w:rPr>
          <w:rFonts w:ascii="Arial" w:hAnsi="Arial" w:cs="Arial"/>
          <w:sz w:val="20"/>
        </w:rPr>
      </w:pPr>
    </w:p>
    <w:p w:rsidR="00961A48" w:rsidRDefault="00961A48">
      <w:pPr>
        <w:rPr>
          <w:rFonts w:ascii="Arial" w:hAnsi="Arial" w:cs="Arial"/>
          <w:sz w:val="20"/>
        </w:rPr>
      </w:pPr>
      <w:r>
        <w:rPr>
          <w:rFonts w:ascii="Arial" w:hAnsi="Arial" w:cs="Arial"/>
          <w:sz w:val="20"/>
        </w:rPr>
        <w:br w:type="page"/>
      </w:r>
    </w:p>
    <w:p w:rsidR="00961A48" w:rsidRPr="008C7D5D" w:rsidRDefault="00961A48" w:rsidP="00961A4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961A48" w:rsidRPr="00EE44DE" w:rsidRDefault="00961A48" w:rsidP="007473A9">
      <w:pPr>
        <w:pStyle w:val="Heading2"/>
        <w:numPr>
          <w:ilvl w:val="1"/>
          <w:numId w:val="51"/>
        </w:numPr>
        <w:spacing w:before="120" w:after="120"/>
        <w:rPr>
          <w:rFonts w:ascii="Arial" w:hAnsi="Arial" w:cs="Arial"/>
          <w:b/>
          <w:color w:val="auto"/>
          <w:sz w:val="20"/>
        </w:rPr>
      </w:pPr>
      <w:bookmarkStart w:id="182" w:name="_Ref1132442"/>
      <w:bookmarkStart w:id="183" w:name="_Toc4669448"/>
      <w:r w:rsidRPr="00EE44DE">
        <w:rPr>
          <w:rFonts w:ascii="Arial" w:hAnsi="Arial" w:cs="Arial"/>
          <w:b/>
          <w:color w:val="auto"/>
          <w:sz w:val="20"/>
        </w:rPr>
        <w:t>Operational Costs</w:t>
      </w:r>
      <w:bookmarkEnd w:id="182"/>
      <w:bookmarkEnd w:id="183"/>
    </w:p>
    <w:tbl>
      <w:tblPr>
        <w:tblStyle w:val="TableGrid"/>
        <w:tblW w:w="5000" w:type="pct"/>
        <w:tblLook w:val="04A0" w:firstRow="1" w:lastRow="0" w:firstColumn="1" w:lastColumn="0" w:noHBand="0" w:noVBand="1"/>
      </w:tblPr>
      <w:tblGrid>
        <w:gridCol w:w="6220"/>
        <w:gridCol w:w="1844"/>
        <w:gridCol w:w="1848"/>
      </w:tblGrid>
      <w:tr w:rsidR="00961A48" w:rsidRPr="0026528B" w:rsidTr="00961A48">
        <w:tc>
          <w:tcPr>
            <w:tcW w:w="3138" w:type="pct"/>
            <w:tcBorders>
              <w:bottom w:val="single" w:sz="4" w:space="0" w:color="auto"/>
            </w:tcBorders>
            <w:shd w:val="clear" w:color="auto" w:fill="FBE4D5" w:themeFill="accent2" w:themeFillTint="33"/>
          </w:tcPr>
          <w:p w:rsidR="00961A48" w:rsidRPr="001049DD" w:rsidRDefault="00961A48"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961A48" w:rsidRDefault="00961A48" w:rsidP="00245049">
            <w:pPr>
              <w:spacing w:before="60" w:after="60"/>
              <w:ind w:firstLine="0"/>
              <w:jc w:val="center"/>
              <w:rPr>
                <w:rFonts w:ascii="Arial" w:hAnsi="Arial" w:cs="Arial"/>
                <w:b/>
                <w:sz w:val="20"/>
              </w:rPr>
            </w:pPr>
            <w:r>
              <w:rPr>
                <w:rFonts w:ascii="Arial" w:hAnsi="Arial" w:cs="Arial"/>
                <w:b/>
                <w:sz w:val="20"/>
              </w:rPr>
              <w:t>2018/2019</w:t>
            </w:r>
          </w:p>
          <w:p w:rsidR="00961A48" w:rsidRPr="0026528B" w:rsidRDefault="00961A48"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961A48" w:rsidRDefault="00961A48" w:rsidP="00245049">
            <w:pPr>
              <w:spacing w:before="60" w:after="60"/>
              <w:ind w:firstLine="0"/>
              <w:jc w:val="center"/>
              <w:rPr>
                <w:rFonts w:ascii="Arial" w:hAnsi="Arial" w:cs="Arial"/>
                <w:b/>
                <w:sz w:val="20"/>
              </w:rPr>
            </w:pPr>
            <w:r>
              <w:rPr>
                <w:rFonts w:ascii="Arial" w:hAnsi="Arial" w:cs="Arial"/>
                <w:b/>
                <w:sz w:val="20"/>
              </w:rPr>
              <w:t>2017/2018</w:t>
            </w:r>
          </w:p>
          <w:p w:rsidR="00961A48" w:rsidRPr="0026528B" w:rsidRDefault="00961A48" w:rsidP="00245049">
            <w:pPr>
              <w:spacing w:before="60" w:after="60"/>
              <w:ind w:firstLine="0"/>
              <w:jc w:val="center"/>
              <w:rPr>
                <w:rFonts w:ascii="Arial" w:hAnsi="Arial" w:cs="Arial"/>
                <w:b/>
                <w:sz w:val="20"/>
              </w:rPr>
            </w:pPr>
            <w:r>
              <w:rPr>
                <w:rFonts w:ascii="Arial" w:hAnsi="Arial" w:cs="Arial"/>
                <w:b/>
                <w:sz w:val="20"/>
              </w:rPr>
              <w:t>(R’000s)</w:t>
            </w:r>
          </w:p>
        </w:tc>
      </w:tr>
      <w:tr w:rsidR="00961A48" w:rsidRPr="0026528B" w:rsidTr="00961A48">
        <w:tc>
          <w:tcPr>
            <w:tcW w:w="3138" w:type="pct"/>
            <w:tcBorders>
              <w:bottom w:val="nil"/>
            </w:tcBorders>
          </w:tcPr>
          <w:p w:rsidR="00961A48" w:rsidRPr="00961A48" w:rsidRDefault="00961A48" w:rsidP="00245049">
            <w:pPr>
              <w:spacing w:before="60" w:after="60"/>
              <w:ind w:firstLine="0"/>
              <w:rPr>
                <w:rFonts w:ascii="Arial" w:hAnsi="Arial" w:cs="Arial"/>
                <w:sz w:val="20"/>
              </w:rPr>
            </w:pPr>
          </w:p>
        </w:tc>
        <w:tc>
          <w:tcPr>
            <w:tcW w:w="930" w:type="pct"/>
            <w:tcBorders>
              <w:bottom w:val="nil"/>
            </w:tcBorders>
          </w:tcPr>
          <w:p w:rsidR="00961A48" w:rsidRPr="0026528B" w:rsidRDefault="00961A48" w:rsidP="00245049">
            <w:pPr>
              <w:spacing w:before="60" w:after="60"/>
              <w:ind w:firstLine="0"/>
              <w:jc w:val="right"/>
              <w:rPr>
                <w:rFonts w:ascii="Arial" w:hAnsi="Arial" w:cs="Arial"/>
                <w:sz w:val="20"/>
              </w:rPr>
            </w:pPr>
          </w:p>
        </w:tc>
        <w:tc>
          <w:tcPr>
            <w:tcW w:w="932" w:type="pct"/>
            <w:tcBorders>
              <w:bottom w:val="nil"/>
            </w:tcBorders>
          </w:tcPr>
          <w:p w:rsidR="00961A48" w:rsidRPr="0026528B" w:rsidRDefault="00961A48" w:rsidP="00245049">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Achievements and Awards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Advertising, Publicity and Marketing</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Atmospheric Emission Licence</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Bank Charges, Facility and Card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Bargaining Council</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Bond Issue Amortisation Costs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Brokers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Bursaries (Employees)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Cleaning Services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Commission</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Communication</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Contribution to Provisions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Copy Right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Cost relating to the Sale of Houses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Courier and Delivery Services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Deeds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Drivers Licences and Permits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Dumping Fees (District Council)</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Electricity Compliance Certificate</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Entertainment</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Entrance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Environmental Levy</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Eskom Connection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571A77">
        <w:tc>
          <w:tcPr>
            <w:tcW w:w="3138" w:type="pct"/>
            <w:tcBorders>
              <w:top w:val="nil"/>
              <w:bottom w:val="nil"/>
            </w:tcBorders>
            <w:shd w:val="clear" w:color="auto" w:fill="auto"/>
            <w:vAlign w:val="center"/>
          </w:tcPr>
          <w:p w:rsidR="00961A48" w:rsidRPr="00571A77" w:rsidRDefault="00961A48" w:rsidP="00E73E79">
            <w:pPr>
              <w:pStyle w:val="Heading2"/>
              <w:numPr>
                <w:ilvl w:val="1"/>
                <w:numId w:val="51"/>
              </w:numPr>
              <w:spacing w:before="120" w:after="120"/>
              <w:ind w:left="0" w:hanging="567"/>
              <w:outlineLvl w:val="1"/>
              <w:rPr>
                <w:rFonts w:ascii="Arial" w:hAnsi="Arial" w:cs="Arial"/>
                <w:b/>
                <w:color w:val="auto"/>
                <w:sz w:val="20"/>
              </w:rPr>
            </w:pPr>
            <w:bookmarkStart w:id="184" w:name="_Toc4668174"/>
            <w:bookmarkStart w:id="185" w:name="_Toc4669449"/>
            <w:r w:rsidRPr="00571A77">
              <w:rPr>
                <w:rFonts w:ascii="Arial" w:eastAsiaTheme="minorHAnsi" w:hAnsi="Arial" w:cs="Arial"/>
                <w:color w:val="auto"/>
                <w:sz w:val="20"/>
                <w:szCs w:val="22"/>
              </w:rPr>
              <w:t>External Audit Fees</w:t>
            </w:r>
            <w:r w:rsidR="00571A77">
              <w:rPr>
                <w:rFonts w:ascii="Arial" w:hAnsi="Arial" w:cs="Arial"/>
                <w:sz w:val="20"/>
              </w:rPr>
              <w:t xml:space="preserve"> </w:t>
            </w:r>
            <w:r w:rsidR="00571A77" w:rsidRPr="00FF1FDE">
              <w:rPr>
                <w:rFonts w:ascii="Arial" w:hAnsi="Arial" w:cs="Arial"/>
                <w:b/>
                <w:color w:val="7030A0"/>
                <w:sz w:val="20"/>
              </w:rPr>
              <w:t>[MFMA125(1)(b)]</w:t>
            </w:r>
            <w:bookmarkEnd w:id="184"/>
            <w:bookmarkEnd w:id="185"/>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External Computer Service</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Fines and Penalties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Firearm Handling Fees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Freight Services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Full Time Union Representative</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Hire Charges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Honoraria (Voluntarily Workers)</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bottom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Insurance Underwriting</w:t>
            </w:r>
          </w:p>
        </w:tc>
        <w:tc>
          <w:tcPr>
            <w:tcW w:w="930"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bottom w:val="nil"/>
            </w:tcBorders>
            <w:shd w:val="clear" w:color="auto" w:fill="auto"/>
          </w:tcPr>
          <w:p w:rsidR="00961A48" w:rsidRPr="0026528B" w:rsidRDefault="00961A48" w:rsidP="00961A48">
            <w:pPr>
              <w:spacing w:before="60" w:after="60"/>
              <w:ind w:firstLine="0"/>
              <w:jc w:val="right"/>
              <w:rPr>
                <w:rFonts w:ascii="Arial" w:hAnsi="Arial" w:cs="Arial"/>
                <w:sz w:val="20"/>
              </w:rPr>
            </w:pPr>
          </w:p>
        </w:tc>
      </w:tr>
      <w:tr w:rsidR="00961A48" w:rsidRPr="0026528B" w:rsidTr="007473A9">
        <w:tc>
          <w:tcPr>
            <w:tcW w:w="3138" w:type="pct"/>
            <w:tcBorders>
              <w:top w:val="nil"/>
            </w:tcBorders>
            <w:shd w:val="clear" w:color="auto" w:fill="auto"/>
            <w:vAlign w:val="center"/>
          </w:tcPr>
          <w:p w:rsidR="00961A48" w:rsidRPr="00961A48" w:rsidRDefault="00961A48" w:rsidP="00961A48">
            <w:pPr>
              <w:spacing w:before="60" w:after="60"/>
              <w:ind w:firstLine="0"/>
              <w:rPr>
                <w:rFonts w:ascii="Arial" w:hAnsi="Arial" w:cs="Arial"/>
                <w:sz w:val="20"/>
              </w:rPr>
            </w:pPr>
            <w:r w:rsidRPr="00961A48">
              <w:rPr>
                <w:rFonts w:ascii="Arial" w:hAnsi="Arial" w:cs="Arial"/>
                <w:sz w:val="20"/>
              </w:rPr>
              <w:t>Land Alienation Costs</w:t>
            </w:r>
          </w:p>
        </w:tc>
        <w:tc>
          <w:tcPr>
            <w:tcW w:w="930" w:type="pct"/>
            <w:tcBorders>
              <w:top w:val="nil"/>
            </w:tcBorders>
            <w:shd w:val="clear" w:color="auto" w:fill="auto"/>
          </w:tcPr>
          <w:p w:rsidR="00961A48" w:rsidRPr="0026528B" w:rsidRDefault="00961A48" w:rsidP="00961A48">
            <w:pPr>
              <w:spacing w:before="60" w:after="60"/>
              <w:ind w:firstLine="0"/>
              <w:jc w:val="right"/>
              <w:rPr>
                <w:rFonts w:ascii="Arial" w:hAnsi="Arial" w:cs="Arial"/>
                <w:sz w:val="20"/>
              </w:rPr>
            </w:pPr>
          </w:p>
        </w:tc>
        <w:tc>
          <w:tcPr>
            <w:tcW w:w="932" w:type="pct"/>
            <w:tcBorders>
              <w:top w:val="nil"/>
            </w:tcBorders>
            <w:shd w:val="clear" w:color="auto" w:fill="auto"/>
          </w:tcPr>
          <w:p w:rsidR="00961A48" w:rsidRPr="0026528B" w:rsidRDefault="00961A48" w:rsidP="00961A48">
            <w:pPr>
              <w:spacing w:before="60" w:after="60"/>
              <w:ind w:firstLine="0"/>
              <w:jc w:val="right"/>
              <w:rPr>
                <w:rFonts w:ascii="Arial" w:hAnsi="Arial" w:cs="Arial"/>
                <w:sz w:val="20"/>
              </w:rPr>
            </w:pPr>
          </w:p>
        </w:tc>
      </w:tr>
    </w:tbl>
    <w:p w:rsidR="00961A48" w:rsidRPr="008C7D5D" w:rsidRDefault="00961A48" w:rsidP="00961A4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961A48" w:rsidRPr="00961A48" w:rsidRDefault="007473A9" w:rsidP="007473A9">
      <w:pPr>
        <w:ind w:firstLine="0"/>
        <w:rPr>
          <w:rFonts w:ascii="Arial" w:hAnsi="Arial" w:cs="Arial"/>
          <w:b/>
          <w:sz w:val="20"/>
        </w:rPr>
      </w:pPr>
      <w:r>
        <w:rPr>
          <w:rFonts w:ascii="Arial" w:hAnsi="Arial" w:cs="Arial"/>
          <w:b/>
          <w:sz w:val="20"/>
        </w:rPr>
        <w:t xml:space="preserve">41.  </w:t>
      </w:r>
      <w:r w:rsidR="00961A48">
        <w:rPr>
          <w:rFonts w:ascii="Arial" w:hAnsi="Arial" w:cs="Arial"/>
          <w:b/>
          <w:sz w:val="20"/>
        </w:rPr>
        <w:t xml:space="preserve">Operational Costs (Continued) </w:t>
      </w:r>
    </w:p>
    <w:tbl>
      <w:tblPr>
        <w:tblStyle w:val="TableGrid"/>
        <w:tblW w:w="5000" w:type="pct"/>
        <w:tblLook w:val="04A0" w:firstRow="1" w:lastRow="0" w:firstColumn="1" w:lastColumn="0" w:noHBand="0" w:noVBand="1"/>
      </w:tblPr>
      <w:tblGrid>
        <w:gridCol w:w="6220"/>
        <w:gridCol w:w="1844"/>
        <w:gridCol w:w="1848"/>
      </w:tblGrid>
      <w:tr w:rsidR="00961A48" w:rsidRPr="0026528B" w:rsidTr="00245049">
        <w:tc>
          <w:tcPr>
            <w:tcW w:w="3138" w:type="pct"/>
            <w:tcBorders>
              <w:bottom w:val="single" w:sz="4" w:space="0" w:color="auto"/>
            </w:tcBorders>
            <w:shd w:val="clear" w:color="auto" w:fill="FBE4D5" w:themeFill="accent2" w:themeFillTint="33"/>
          </w:tcPr>
          <w:p w:rsidR="00961A48" w:rsidRPr="001049DD" w:rsidRDefault="00961A48"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961A48" w:rsidRDefault="00961A48" w:rsidP="00245049">
            <w:pPr>
              <w:spacing w:before="60" w:after="60"/>
              <w:ind w:firstLine="0"/>
              <w:jc w:val="center"/>
              <w:rPr>
                <w:rFonts w:ascii="Arial" w:hAnsi="Arial" w:cs="Arial"/>
                <w:b/>
                <w:sz w:val="20"/>
              </w:rPr>
            </w:pPr>
            <w:r>
              <w:rPr>
                <w:rFonts w:ascii="Arial" w:hAnsi="Arial" w:cs="Arial"/>
                <w:b/>
                <w:sz w:val="20"/>
              </w:rPr>
              <w:t>2018/2019</w:t>
            </w:r>
          </w:p>
          <w:p w:rsidR="00961A48" w:rsidRPr="0026528B" w:rsidRDefault="00961A48"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961A48" w:rsidRDefault="00961A48" w:rsidP="00245049">
            <w:pPr>
              <w:spacing w:before="60" w:after="60"/>
              <w:ind w:firstLine="0"/>
              <w:jc w:val="center"/>
              <w:rPr>
                <w:rFonts w:ascii="Arial" w:hAnsi="Arial" w:cs="Arial"/>
                <w:b/>
                <w:sz w:val="20"/>
              </w:rPr>
            </w:pPr>
            <w:r>
              <w:rPr>
                <w:rFonts w:ascii="Arial" w:hAnsi="Arial" w:cs="Arial"/>
                <w:b/>
                <w:sz w:val="20"/>
              </w:rPr>
              <w:t>2017/2018</w:t>
            </w:r>
          </w:p>
          <w:p w:rsidR="00961A48" w:rsidRPr="0026528B" w:rsidRDefault="00961A48" w:rsidP="00245049">
            <w:pPr>
              <w:spacing w:before="60" w:after="60"/>
              <w:ind w:firstLine="0"/>
              <w:jc w:val="center"/>
              <w:rPr>
                <w:rFonts w:ascii="Arial" w:hAnsi="Arial" w:cs="Arial"/>
                <w:b/>
                <w:sz w:val="20"/>
              </w:rPr>
            </w:pPr>
            <w:r>
              <w:rPr>
                <w:rFonts w:ascii="Arial" w:hAnsi="Arial" w:cs="Arial"/>
                <w:b/>
                <w:sz w:val="20"/>
              </w:rPr>
              <w:t>(R’000s)</w:t>
            </w:r>
          </w:p>
        </w:tc>
      </w:tr>
      <w:tr w:rsidR="00961A48" w:rsidRPr="0026528B" w:rsidTr="00245049">
        <w:tc>
          <w:tcPr>
            <w:tcW w:w="3138" w:type="pct"/>
            <w:tcBorders>
              <w:bottom w:val="nil"/>
            </w:tcBorders>
          </w:tcPr>
          <w:p w:rsidR="00961A48" w:rsidRPr="00EE18B9" w:rsidRDefault="00961A48" w:rsidP="00245049">
            <w:pPr>
              <w:spacing w:before="60" w:after="60"/>
              <w:ind w:firstLine="0"/>
              <w:rPr>
                <w:rFonts w:ascii="Arial" w:hAnsi="Arial" w:cs="Arial"/>
                <w:sz w:val="20"/>
              </w:rPr>
            </w:pPr>
          </w:p>
        </w:tc>
        <w:tc>
          <w:tcPr>
            <w:tcW w:w="930" w:type="pct"/>
            <w:tcBorders>
              <w:bottom w:val="nil"/>
            </w:tcBorders>
          </w:tcPr>
          <w:p w:rsidR="00961A48" w:rsidRPr="0026528B" w:rsidRDefault="00961A48" w:rsidP="00245049">
            <w:pPr>
              <w:spacing w:before="60" w:after="60"/>
              <w:ind w:firstLine="0"/>
              <w:jc w:val="right"/>
              <w:rPr>
                <w:rFonts w:ascii="Arial" w:hAnsi="Arial" w:cs="Arial"/>
                <w:sz w:val="20"/>
              </w:rPr>
            </w:pPr>
          </w:p>
        </w:tc>
        <w:tc>
          <w:tcPr>
            <w:tcW w:w="932" w:type="pct"/>
            <w:tcBorders>
              <w:bottom w:val="nil"/>
            </w:tcBorders>
          </w:tcPr>
          <w:p w:rsidR="00961A48" w:rsidRPr="0026528B" w:rsidRDefault="00961A48" w:rsidP="00245049">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proofErr w:type="spellStart"/>
            <w:r w:rsidRPr="001B592E">
              <w:rPr>
                <w:rFonts w:ascii="Arial" w:hAnsi="Arial" w:cs="Arial"/>
                <w:sz w:val="20"/>
              </w:rPr>
              <w:t>Learnerships</w:t>
            </w:r>
            <w:proofErr w:type="spellEnd"/>
            <w:r w:rsidRPr="001B592E">
              <w:rPr>
                <w:rFonts w:ascii="Arial" w:hAnsi="Arial" w:cs="Arial"/>
                <w:sz w:val="20"/>
              </w:rPr>
              <w:t xml:space="preserve"> and Internships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Levies Paid - Water Resource Management Charges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Licences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Management Fee</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Municipal Services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Office Decorations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Parking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Personnel Agency Fees [Personnel Recruitment Costs]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Printing, Publications and Books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Professional Bodies, Membership and Subscription</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Registration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Remuneration to Section 79 Committee Members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Remuneration to Ward Committees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Repayment of Forfeited Deposits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Resettlement Cost</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Rewards Incentives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Road Worthy Test</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Samples and Specimens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Search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Seating Allowance for Traditional Leaders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Servitudes and Land Surveys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Signage</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Skills Development Fund Levy</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Storage of Assets and Goods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Storage of Files (Archiving)</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Supplier Development Programme</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System Access and Information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Toll Gate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Transport Provided as Part of Departmental Activities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Travel Agency and Visa's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Travel and Subsistence</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Uniform and Protective Clothing</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single" w:sz="4" w:space="0" w:color="auto"/>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Vehicle Tracking</w:t>
            </w:r>
          </w:p>
        </w:tc>
        <w:tc>
          <w:tcPr>
            <w:tcW w:w="930" w:type="pct"/>
            <w:tcBorders>
              <w:top w:val="nil"/>
              <w:bottom w:val="single" w:sz="4" w:space="0" w:color="auto"/>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1B592E" w:rsidRPr="008F6E6F" w:rsidRDefault="001B592E" w:rsidP="001B592E">
            <w:pPr>
              <w:spacing w:before="60" w:after="60"/>
              <w:ind w:firstLine="0"/>
              <w:jc w:val="right"/>
              <w:rPr>
                <w:rFonts w:ascii="Arial" w:hAnsi="Arial" w:cs="Arial"/>
                <w:sz w:val="20"/>
              </w:rPr>
            </w:pPr>
          </w:p>
        </w:tc>
      </w:tr>
    </w:tbl>
    <w:p w:rsidR="001B592E" w:rsidRPr="008C7D5D" w:rsidRDefault="001B592E" w:rsidP="001B592E">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1B592E" w:rsidRPr="00961A48" w:rsidRDefault="001B592E" w:rsidP="007473A9">
      <w:pPr>
        <w:ind w:firstLine="0"/>
        <w:rPr>
          <w:rFonts w:ascii="Arial" w:hAnsi="Arial" w:cs="Arial"/>
          <w:b/>
          <w:sz w:val="20"/>
        </w:rPr>
      </w:pPr>
      <w:r>
        <w:rPr>
          <w:rFonts w:ascii="Arial" w:hAnsi="Arial" w:cs="Arial"/>
          <w:b/>
          <w:sz w:val="20"/>
        </w:rPr>
        <w:t xml:space="preserve">41. </w:t>
      </w:r>
      <w:r>
        <w:rPr>
          <w:rFonts w:ascii="Arial" w:hAnsi="Arial" w:cs="Arial"/>
          <w:b/>
          <w:sz w:val="20"/>
        </w:rPr>
        <w:tab/>
        <w:t xml:space="preserve">Operational Costs (Continued) </w:t>
      </w:r>
    </w:p>
    <w:tbl>
      <w:tblPr>
        <w:tblStyle w:val="TableGrid"/>
        <w:tblW w:w="5000" w:type="pct"/>
        <w:tblLook w:val="04A0" w:firstRow="1" w:lastRow="0" w:firstColumn="1" w:lastColumn="0" w:noHBand="0" w:noVBand="1"/>
      </w:tblPr>
      <w:tblGrid>
        <w:gridCol w:w="6220"/>
        <w:gridCol w:w="1844"/>
        <w:gridCol w:w="1848"/>
      </w:tblGrid>
      <w:tr w:rsidR="001B592E" w:rsidRPr="0026528B" w:rsidTr="00245049">
        <w:tc>
          <w:tcPr>
            <w:tcW w:w="3138" w:type="pct"/>
            <w:tcBorders>
              <w:bottom w:val="single" w:sz="4" w:space="0" w:color="auto"/>
            </w:tcBorders>
            <w:shd w:val="clear" w:color="auto" w:fill="FBE4D5" w:themeFill="accent2" w:themeFillTint="33"/>
          </w:tcPr>
          <w:p w:rsidR="001B592E" w:rsidRPr="001049DD" w:rsidRDefault="001B592E" w:rsidP="0024504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1B592E" w:rsidRDefault="001B592E" w:rsidP="00245049">
            <w:pPr>
              <w:spacing w:before="60" w:after="60"/>
              <w:ind w:firstLine="0"/>
              <w:jc w:val="center"/>
              <w:rPr>
                <w:rFonts w:ascii="Arial" w:hAnsi="Arial" w:cs="Arial"/>
                <w:b/>
                <w:sz w:val="20"/>
              </w:rPr>
            </w:pPr>
            <w:r>
              <w:rPr>
                <w:rFonts w:ascii="Arial" w:hAnsi="Arial" w:cs="Arial"/>
                <w:b/>
                <w:sz w:val="20"/>
              </w:rPr>
              <w:t>2018/2019</w:t>
            </w:r>
          </w:p>
          <w:p w:rsidR="001B592E" w:rsidRPr="0026528B" w:rsidRDefault="001B592E" w:rsidP="0024504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1B592E" w:rsidRDefault="001B592E" w:rsidP="00245049">
            <w:pPr>
              <w:spacing w:before="60" w:after="60"/>
              <w:ind w:firstLine="0"/>
              <w:jc w:val="center"/>
              <w:rPr>
                <w:rFonts w:ascii="Arial" w:hAnsi="Arial" w:cs="Arial"/>
                <w:b/>
                <w:sz w:val="20"/>
              </w:rPr>
            </w:pPr>
            <w:r>
              <w:rPr>
                <w:rFonts w:ascii="Arial" w:hAnsi="Arial" w:cs="Arial"/>
                <w:b/>
                <w:sz w:val="20"/>
              </w:rPr>
              <w:t>2017/2018</w:t>
            </w:r>
          </w:p>
          <w:p w:rsidR="001B592E" w:rsidRPr="0026528B" w:rsidRDefault="001B592E" w:rsidP="00245049">
            <w:pPr>
              <w:spacing w:before="60" w:after="60"/>
              <w:ind w:firstLine="0"/>
              <w:jc w:val="center"/>
              <w:rPr>
                <w:rFonts w:ascii="Arial" w:hAnsi="Arial" w:cs="Arial"/>
                <w:b/>
                <w:sz w:val="20"/>
              </w:rPr>
            </w:pPr>
            <w:r>
              <w:rPr>
                <w:rFonts w:ascii="Arial" w:hAnsi="Arial" w:cs="Arial"/>
                <w:b/>
                <w:sz w:val="20"/>
              </w:rPr>
              <w:t>(R’000s)</w:t>
            </w:r>
          </w:p>
        </w:tc>
      </w:tr>
      <w:tr w:rsidR="001B592E" w:rsidRPr="0026528B" w:rsidTr="00245049">
        <w:tc>
          <w:tcPr>
            <w:tcW w:w="3138" w:type="pct"/>
            <w:tcBorders>
              <w:bottom w:val="nil"/>
            </w:tcBorders>
          </w:tcPr>
          <w:p w:rsidR="001B592E" w:rsidRPr="00EE18B9" w:rsidRDefault="001B592E" w:rsidP="00245049">
            <w:pPr>
              <w:spacing w:before="60" w:after="60"/>
              <w:ind w:firstLine="0"/>
              <w:rPr>
                <w:rFonts w:ascii="Arial" w:hAnsi="Arial" w:cs="Arial"/>
                <w:sz w:val="20"/>
              </w:rPr>
            </w:pPr>
          </w:p>
        </w:tc>
        <w:tc>
          <w:tcPr>
            <w:tcW w:w="930" w:type="pct"/>
            <w:tcBorders>
              <w:bottom w:val="nil"/>
            </w:tcBorders>
          </w:tcPr>
          <w:p w:rsidR="001B592E" w:rsidRPr="0026528B" w:rsidRDefault="001B592E" w:rsidP="00245049">
            <w:pPr>
              <w:spacing w:before="60" w:after="60"/>
              <w:ind w:firstLine="0"/>
              <w:jc w:val="right"/>
              <w:rPr>
                <w:rFonts w:ascii="Arial" w:hAnsi="Arial" w:cs="Arial"/>
                <w:sz w:val="20"/>
              </w:rPr>
            </w:pPr>
          </w:p>
        </w:tc>
        <w:tc>
          <w:tcPr>
            <w:tcW w:w="932" w:type="pct"/>
            <w:tcBorders>
              <w:bottom w:val="nil"/>
            </w:tcBorders>
          </w:tcPr>
          <w:p w:rsidR="001B592E" w:rsidRPr="0026528B" w:rsidRDefault="001B592E" w:rsidP="00245049">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Warrantees and Guarantees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Wet Fuel</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Witness Fees</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7473A9">
        <w:tc>
          <w:tcPr>
            <w:tcW w:w="3138" w:type="pct"/>
            <w:tcBorders>
              <w:top w:val="nil"/>
              <w:bottom w:val="nil"/>
            </w:tcBorders>
            <w:shd w:val="clear" w:color="auto" w:fill="auto"/>
            <w:vAlign w:val="center"/>
          </w:tcPr>
          <w:p w:rsidR="001B592E" w:rsidRPr="001B592E" w:rsidRDefault="001B592E" w:rsidP="001B592E">
            <w:pPr>
              <w:spacing w:before="60" w:after="60"/>
              <w:ind w:firstLine="0"/>
              <w:rPr>
                <w:rFonts w:ascii="Arial" w:hAnsi="Arial" w:cs="Arial"/>
                <w:sz w:val="20"/>
              </w:rPr>
            </w:pPr>
            <w:r w:rsidRPr="001B592E">
              <w:rPr>
                <w:rFonts w:ascii="Arial" w:hAnsi="Arial" w:cs="Arial"/>
                <w:sz w:val="20"/>
              </w:rPr>
              <w:t>Workmen's Compensation Fund</w:t>
            </w:r>
          </w:p>
        </w:tc>
        <w:tc>
          <w:tcPr>
            <w:tcW w:w="930"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c>
          <w:tcPr>
            <w:tcW w:w="932" w:type="pct"/>
            <w:tcBorders>
              <w:top w:val="nil"/>
              <w:bottom w:val="nil"/>
            </w:tcBorders>
            <w:shd w:val="clear" w:color="auto" w:fill="auto"/>
          </w:tcPr>
          <w:p w:rsidR="001B592E" w:rsidRPr="008F6E6F" w:rsidRDefault="001B592E" w:rsidP="001B592E">
            <w:pPr>
              <w:spacing w:before="60" w:after="60"/>
              <w:ind w:firstLine="0"/>
              <w:jc w:val="right"/>
              <w:rPr>
                <w:rFonts w:ascii="Arial" w:hAnsi="Arial" w:cs="Arial"/>
                <w:sz w:val="20"/>
              </w:rPr>
            </w:pPr>
          </w:p>
        </w:tc>
      </w:tr>
      <w:tr w:rsidR="001B592E" w:rsidRPr="008F6E6F" w:rsidTr="001B592E">
        <w:tc>
          <w:tcPr>
            <w:tcW w:w="3138" w:type="pct"/>
            <w:tcBorders>
              <w:top w:val="nil"/>
              <w:bottom w:val="single" w:sz="4" w:space="0" w:color="auto"/>
            </w:tcBorders>
            <w:shd w:val="clear" w:color="auto" w:fill="auto"/>
            <w:vAlign w:val="center"/>
          </w:tcPr>
          <w:p w:rsidR="001B592E" w:rsidRPr="001B592E" w:rsidRDefault="001B592E" w:rsidP="001B592E">
            <w:pPr>
              <w:spacing w:before="60" w:after="60"/>
              <w:ind w:firstLine="0"/>
              <w:rPr>
                <w:rFonts w:ascii="Arial" w:hAnsi="Arial" w:cs="Arial"/>
                <w:b/>
                <w:sz w:val="20"/>
              </w:rPr>
            </w:pPr>
            <w:r w:rsidRPr="001B592E">
              <w:rPr>
                <w:rFonts w:ascii="Arial" w:hAnsi="Arial" w:cs="Arial"/>
                <w:b/>
                <w:sz w:val="20"/>
              </w:rPr>
              <w:t>Total</w:t>
            </w:r>
          </w:p>
        </w:tc>
        <w:tc>
          <w:tcPr>
            <w:tcW w:w="930" w:type="pct"/>
            <w:tcBorders>
              <w:top w:val="nil"/>
              <w:bottom w:val="single" w:sz="4" w:space="0" w:color="auto"/>
            </w:tcBorders>
            <w:shd w:val="clear" w:color="auto" w:fill="auto"/>
          </w:tcPr>
          <w:p w:rsidR="001B592E" w:rsidRPr="001B592E" w:rsidRDefault="001B592E" w:rsidP="001B592E">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auto"/>
          </w:tcPr>
          <w:p w:rsidR="001B592E" w:rsidRPr="001B592E" w:rsidRDefault="001B592E" w:rsidP="001B592E">
            <w:pPr>
              <w:spacing w:before="60" w:after="60"/>
              <w:ind w:firstLine="0"/>
              <w:jc w:val="right"/>
              <w:rPr>
                <w:rFonts w:ascii="Arial" w:hAnsi="Arial" w:cs="Arial"/>
                <w:b/>
                <w:sz w:val="20"/>
              </w:rPr>
            </w:pPr>
          </w:p>
        </w:tc>
      </w:tr>
    </w:tbl>
    <w:p w:rsidR="004A4F74" w:rsidRDefault="004A4F74" w:rsidP="004A4F74">
      <w:pPr>
        <w:ind w:firstLine="0"/>
        <w:rPr>
          <w:rFonts w:ascii="Arial" w:hAnsi="Arial" w:cs="Arial"/>
          <w:sz w:val="20"/>
        </w:rPr>
      </w:pPr>
    </w:p>
    <w:p w:rsidR="00C572A2" w:rsidRPr="004C6735" w:rsidRDefault="00C572A2" w:rsidP="00C572A2">
      <w:pPr>
        <w:ind w:firstLine="0"/>
        <w:rPr>
          <w:rFonts w:ascii="Arial" w:hAnsi="Arial" w:cs="Arial"/>
          <w:b/>
          <w:sz w:val="20"/>
        </w:rPr>
      </w:pPr>
      <w:r w:rsidRPr="004C6735">
        <w:rPr>
          <w:rFonts w:ascii="Arial" w:hAnsi="Arial" w:cs="Arial"/>
          <w:b/>
          <w:sz w:val="20"/>
        </w:rPr>
        <w:t xml:space="preserve">Operating leases (as a </w:t>
      </w:r>
      <w:r>
        <w:rPr>
          <w:rFonts w:ascii="Arial" w:hAnsi="Arial" w:cs="Arial"/>
          <w:b/>
          <w:sz w:val="20"/>
        </w:rPr>
        <w:t>lessee</w:t>
      </w:r>
      <w:r w:rsidRPr="004C6735">
        <w:rPr>
          <w:rFonts w:ascii="Arial" w:hAnsi="Arial" w:cs="Arial"/>
          <w:b/>
          <w:sz w:val="20"/>
        </w:rPr>
        <w:t>)</w:t>
      </w:r>
      <w:r>
        <w:rPr>
          <w:rFonts w:ascii="Arial" w:hAnsi="Arial" w:cs="Arial"/>
          <w:b/>
          <w:sz w:val="20"/>
        </w:rPr>
        <w:t xml:space="preserve"> </w:t>
      </w:r>
      <w:r w:rsidRPr="004C6735">
        <w:rPr>
          <w:rFonts w:ascii="Arial" w:hAnsi="Arial" w:cs="Arial"/>
          <w:b/>
          <w:color w:val="FF0000"/>
          <w:sz w:val="20"/>
        </w:rPr>
        <w:t>[13p.</w:t>
      </w:r>
      <w:r>
        <w:rPr>
          <w:rFonts w:ascii="Arial" w:hAnsi="Arial" w:cs="Arial"/>
          <w:b/>
          <w:color w:val="FF0000"/>
          <w:sz w:val="20"/>
        </w:rPr>
        <w:t>42</w:t>
      </w:r>
      <w:r w:rsidRPr="004C6735">
        <w:rPr>
          <w:rFonts w:ascii="Arial" w:hAnsi="Arial" w:cs="Arial"/>
          <w:b/>
          <w:color w:val="FF0000"/>
          <w:sz w:val="20"/>
        </w:rPr>
        <w:t>]</w:t>
      </w:r>
    </w:p>
    <w:tbl>
      <w:tblPr>
        <w:tblStyle w:val="TableGrid"/>
        <w:tblW w:w="5000" w:type="pct"/>
        <w:tblLook w:val="04A0" w:firstRow="1" w:lastRow="0" w:firstColumn="1" w:lastColumn="0" w:noHBand="0" w:noVBand="1"/>
      </w:tblPr>
      <w:tblGrid>
        <w:gridCol w:w="6220"/>
        <w:gridCol w:w="1844"/>
        <w:gridCol w:w="1848"/>
      </w:tblGrid>
      <w:tr w:rsidR="00C572A2" w:rsidRPr="0026528B" w:rsidTr="00B83215">
        <w:tc>
          <w:tcPr>
            <w:tcW w:w="3138" w:type="pct"/>
            <w:tcBorders>
              <w:bottom w:val="single" w:sz="4" w:space="0" w:color="auto"/>
            </w:tcBorders>
            <w:shd w:val="clear" w:color="auto" w:fill="FBE4D5" w:themeFill="accent2" w:themeFillTint="33"/>
          </w:tcPr>
          <w:p w:rsidR="00C572A2" w:rsidRPr="001049DD" w:rsidRDefault="00C572A2" w:rsidP="00B83215">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C572A2" w:rsidRDefault="00C572A2" w:rsidP="00B83215">
            <w:pPr>
              <w:spacing w:before="60" w:after="60"/>
              <w:ind w:firstLine="0"/>
              <w:jc w:val="center"/>
              <w:rPr>
                <w:rFonts w:ascii="Arial" w:hAnsi="Arial" w:cs="Arial"/>
                <w:b/>
                <w:sz w:val="20"/>
              </w:rPr>
            </w:pPr>
            <w:r>
              <w:rPr>
                <w:rFonts w:ascii="Arial" w:hAnsi="Arial" w:cs="Arial"/>
                <w:b/>
                <w:sz w:val="20"/>
              </w:rPr>
              <w:t>2018/2019</w:t>
            </w:r>
          </w:p>
          <w:p w:rsidR="00C572A2" w:rsidRPr="0026528B" w:rsidRDefault="00C572A2" w:rsidP="00B83215">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C572A2" w:rsidRDefault="00C572A2" w:rsidP="00B83215">
            <w:pPr>
              <w:spacing w:before="60" w:after="60"/>
              <w:ind w:firstLine="0"/>
              <w:jc w:val="center"/>
              <w:rPr>
                <w:rFonts w:ascii="Arial" w:hAnsi="Arial" w:cs="Arial"/>
                <w:b/>
                <w:sz w:val="20"/>
              </w:rPr>
            </w:pPr>
            <w:r>
              <w:rPr>
                <w:rFonts w:ascii="Arial" w:hAnsi="Arial" w:cs="Arial"/>
                <w:b/>
                <w:sz w:val="20"/>
              </w:rPr>
              <w:t>2017/2018</w:t>
            </w:r>
          </w:p>
          <w:p w:rsidR="00C572A2" w:rsidRPr="0026528B" w:rsidRDefault="00C572A2" w:rsidP="00B83215">
            <w:pPr>
              <w:spacing w:before="60" w:after="60"/>
              <w:ind w:firstLine="0"/>
              <w:jc w:val="center"/>
              <w:rPr>
                <w:rFonts w:ascii="Arial" w:hAnsi="Arial" w:cs="Arial"/>
                <w:b/>
                <w:sz w:val="20"/>
              </w:rPr>
            </w:pPr>
            <w:r>
              <w:rPr>
                <w:rFonts w:ascii="Arial" w:hAnsi="Arial" w:cs="Arial"/>
                <w:b/>
                <w:sz w:val="20"/>
              </w:rPr>
              <w:t>(R’000s)</w:t>
            </w:r>
          </w:p>
        </w:tc>
      </w:tr>
      <w:tr w:rsidR="00C572A2" w:rsidRPr="0026528B" w:rsidTr="00B83215">
        <w:tc>
          <w:tcPr>
            <w:tcW w:w="3138" w:type="pct"/>
            <w:tcBorders>
              <w:bottom w:val="nil"/>
            </w:tcBorders>
          </w:tcPr>
          <w:p w:rsidR="00C572A2" w:rsidRPr="00EE18B9" w:rsidRDefault="00C572A2" w:rsidP="00B83215">
            <w:pPr>
              <w:spacing w:before="60" w:after="60"/>
              <w:ind w:firstLine="0"/>
              <w:rPr>
                <w:rFonts w:ascii="Arial" w:hAnsi="Arial" w:cs="Arial"/>
                <w:sz w:val="20"/>
              </w:rPr>
            </w:pPr>
          </w:p>
        </w:tc>
        <w:tc>
          <w:tcPr>
            <w:tcW w:w="930" w:type="pct"/>
            <w:tcBorders>
              <w:bottom w:val="nil"/>
            </w:tcBorders>
          </w:tcPr>
          <w:p w:rsidR="00C572A2" w:rsidRPr="0026528B" w:rsidRDefault="00C572A2" w:rsidP="00B83215">
            <w:pPr>
              <w:spacing w:before="60" w:after="60"/>
              <w:ind w:firstLine="0"/>
              <w:jc w:val="right"/>
              <w:rPr>
                <w:rFonts w:ascii="Arial" w:hAnsi="Arial" w:cs="Arial"/>
                <w:sz w:val="20"/>
              </w:rPr>
            </w:pPr>
          </w:p>
        </w:tc>
        <w:tc>
          <w:tcPr>
            <w:tcW w:w="932" w:type="pct"/>
            <w:tcBorders>
              <w:bottom w:val="nil"/>
            </w:tcBorders>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auto"/>
          </w:tcPr>
          <w:p w:rsidR="00C572A2" w:rsidRPr="00C34650" w:rsidRDefault="00C572A2" w:rsidP="00C572A2">
            <w:pPr>
              <w:spacing w:before="60" w:after="60"/>
              <w:ind w:firstLine="0"/>
              <w:rPr>
                <w:rFonts w:ascii="Arial" w:hAnsi="Arial" w:cs="Arial"/>
                <w:sz w:val="20"/>
              </w:rPr>
            </w:pPr>
            <w:r>
              <w:rPr>
                <w:rFonts w:ascii="Arial" w:hAnsi="Arial" w:cs="Arial"/>
                <w:sz w:val="20"/>
              </w:rPr>
              <w:t xml:space="preserve">Minimum lease payments </w:t>
            </w:r>
          </w:p>
        </w:tc>
        <w:tc>
          <w:tcPr>
            <w:tcW w:w="930"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auto"/>
            <w:vAlign w:val="center"/>
          </w:tcPr>
          <w:p w:rsidR="00C572A2" w:rsidRPr="00EE18B9" w:rsidRDefault="00C572A2" w:rsidP="00B83215">
            <w:pPr>
              <w:spacing w:before="60" w:after="60"/>
              <w:ind w:firstLine="0"/>
              <w:rPr>
                <w:rFonts w:ascii="Arial" w:hAnsi="Arial" w:cs="Arial"/>
                <w:sz w:val="20"/>
              </w:rPr>
            </w:pPr>
            <w:r>
              <w:rPr>
                <w:rFonts w:ascii="Arial" w:hAnsi="Arial" w:cs="Arial"/>
                <w:sz w:val="20"/>
              </w:rPr>
              <w:t>Within one year</w:t>
            </w:r>
          </w:p>
        </w:tc>
        <w:tc>
          <w:tcPr>
            <w:tcW w:w="930"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auto"/>
            <w:vAlign w:val="center"/>
          </w:tcPr>
          <w:p w:rsidR="00C572A2" w:rsidRPr="00EE18B9" w:rsidRDefault="00C572A2" w:rsidP="00B83215">
            <w:pPr>
              <w:spacing w:before="60" w:after="60"/>
              <w:ind w:firstLine="0"/>
              <w:rPr>
                <w:rFonts w:ascii="Arial" w:hAnsi="Arial" w:cs="Arial"/>
                <w:sz w:val="20"/>
              </w:rPr>
            </w:pPr>
            <w:r w:rsidRPr="004C6735">
              <w:rPr>
                <w:rFonts w:ascii="Arial" w:hAnsi="Arial" w:cs="Arial"/>
                <w:sz w:val="20"/>
              </w:rPr>
              <w:t>In second to fifth year inclusive</w:t>
            </w:r>
          </w:p>
        </w:tc>
        <w:tc>
          <w:tcPr>
            <w:tcW w:w="930"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auto"/>
            <w:vAlign w:val="center"/>
          </w:tcPr>
          <w:p w:rsidR="00C572A2" w:rsidRPr="00EE18B9" w:rsidRDefault="00C572A2" w:rsidP="00B83215">
            <w:pPr>
              <w:spacing w:before="60" w:after="60"/>
              <w:ind w:firstLine="0"/>
              <w:rPr>
                <w:rFonts w:ascii="Arial" w:hAnsi="Arial" w:cs="Arial"/>
                <w:sz w:val="20"/>
              </w:rPr>
            </w:pPr>
            <w:r>
              <w:rPr>
                <w:rFonts w:ascii="Arial" w:hAnsi="Arial" w:cs="Arial"/>
                <w:sz w:val="20"/>
              </w:rPr>
              <w:t xml:space="preserve">After five years </w:t>
            </w:r>
          </w:p>
        </w:tc>
        <w:tc>
          <w:tcPr>
            <w:tcW w:w="930"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auto"/>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FFFFFF" w:themeFill="background1"/>
            <w:vAlign w:val="center"/>
          </w:tcPr>
          <w:p w:rsidR="00C572A2" w:rsidRPr="00F907F9" w:rsidRDefault="00C572A2" w:rsidP="00B83215">
            <w:pPr>
              <w:spacing w:before="60" w:after="60"/>
              <w:ind w:firstLine="0"/>
              <w:rPr>
                <w:rFonts w:ascii="Arial" w:hAnsi="Arial" w:cs="Arial"/>
                <w:b/>
                <w:sz w:val="20"/>
              </w:rPr>
            </w:pPr>
            <w:r>
              <w:rPr>
                <w:rFonts w:ascii="Arial" w:hAnsi="Arial" w:cs="Arial"/>
                <w:b/>
                <w:sz w:val="20"/>
              </w:rPr>
              <w:t>Total</w:t>
            </w:r>
          </w:p>
        </w:tc>
        <w:tc>
          <w:tcPr>
            <w:tcW w:w="930"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FFFFFF" w:themeFill="background1"/>
            <w:vAlign w:val="center"/>
          </w:tcPr>
          <w:p w:rsidR="00C572A2" w:rsidRDefault="00C572A2" w:rsidP="00B83215">
            <w:pPr>
              <w:spacing w:before="60" w:after="60"/>
              <w:ind w:firstLine="0"/>
              <w:rPr>
                <w:rFonts w:ascii="Arial" w:hAnsi="Arial" w:cs="Arial"/>
                <w:b/>
                <w:sz w:val="20"/>
              </w:rPr>
            </w:pPr>
          </w:p>
        </w:tc>
        <w:tc>
          <w:tcPr>
            <w:tcW w:w="930"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FFFFFF" w:themeFill="background1"/>
            <w:vAlign w:val="center"/>
          </w:tcPr>
          <w:p w:rsidR="00C572A2" w:rsidRPr="00C572A2" w:rsidRDefault="00C572A2" w:rsidP="00B83215">
            <w:pPr>
              <w:spacing w:before="60" w:after="60"/>
              <w:ind w:firstLine="0"/>
              <w:rPr>
                <w:rFonts w:ascii="Arial" w:hAnsi="Arial" w:cs="Arial"/>
                <w:sz w:val="20"/>
              </w:rPr>
            </w:pPr>
            <w:r>
              <w:rPr>
                <w:rFonts w:ascii="Arial" w:hAnsi="Arial" w:cs="Arial"/>
                <w:sz w:val="20"/>
              </w:rPr>
              <w:t xml:space="preserve">Total future minimum sublease payments </w:t>
            </w:r>
            <w:r w:rsidR="00B83215">
              <w:rPr>
                <w:rFonts w:ascii="Arial" w:hAnsi="Arial" w:cs="Arial"/>
                <w:sz w:val="20"/>
              </w:rPr>
              <w:t>expected to be received at the reporting date</w:t>
            </w:r>
          </w:p>
        </w:tc>
        <w:tc>
          <w:tcPr>
            <w:tcW w:w="930"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nil"/>
            </w:tcBorders>
            <w:shd w:val="clear" w:color="auto" w:fill="FFFFFF" w:themeFill="background1"/>
            <w:vAlign w:val="center"/>
          </w:tcPr>
          <w:p w:rsidR="00C572A2" w:rsidRPr="004C6735" w:rsidRDefault="00C572A2" w:rsidP="00C572A2">
            <w:pPr>
              <w:spacing w:before="60" w:after="60"/>
              <w:ind w:firstLine="0"/>
              <w:rPr>
                <w:rFonts w:ascii="Arial" w:hAnsi="Arial" w:cs="Arial"/>
                <w:sz w:val="20"/>
              </w:rPr>
            </w:pPr>
            <w:r w:rsidRPr="004C6735">
              <w:rPr>
                <w:rFonts w:ascii="Arial" w:hAnsi="Arial" w:cs="Arial"/>
                <w:sz w:val="20"/>
              </w:rPr>
              <w:t xml:space="preserve">Total contingent rents recognised as </w:t>
            </w:r>
            <w:r>
              <w:rPr>
                <w:rFonts w:ascii="Arial" w:hAnsi="Arial" w:cs="Arial"/>
                <w:sz w:val="20"/>
              </w:rPr>
              <w:t>expense</w:t>
            </w:r>
            <w:r w:rsidRPr="004C6735">
              <w:rPr>
                <w:rFonts w:ascii="Arial" w:hAnsi="Arial" w:cs="Arial"/>
                <w:sz w:val="20"/>
              </w:rPr>
              <w:t xml:space="preserve"> in the period</w:t>
            </w:r>
          </w:p>
        </w:tc>
        <w:tc>
          <w:tcPr>
            <w:tcW w:w="930"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r>
      <w:tr w:rsidR="00C572A2" w:rsidRPr="0026528B" w:rsidTr="00B83215">
        <w:tc>
          <w:tcPr>
            <w:tcW w:w="3138" w:type="pct"/>
            <w:tcBorders>
              <w:top w:val="nil"/>
              <w:bottom w:val="single" w:sz="4" w:space="0" w:color="auto"/>
            </w:tcBorders>
            <w:shd w:val="clear" w:color="auto" w:fill="FFFFFF" w:themeFill="background1"/>
            <w:vAlign w:val="center"/>
          </w:tcPr>
          <w:p w:rsidR="00C572A2" w:rsidRDefault="00C572A2" w:rsidP="00B83215">
            <w:pPr>
              <w:spacing w:before="60" w:after="60"/>
              <w:ind w:firstLine="0"/>
              <w:rPr>
                <w:rFonts w:ascii="Arial" w:hAnsi="Arial" w:cs="Arial"/>
                <w:b/>
                <w:sz w:val="20"/>
              </w:rPr>
            </w:pPr>
          </w:p>
        </w:tc>
        <w:tc>
          <w:tcPr>
            <w:tcW w:w="930" w:type="pct"/>
            <w:tcBorders>
              <w:top w:val="nil"/>
              <w:bottom w:val="single" w:sz="4" w:space="0" w:color="auto"/>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C572A2" w:rsidRPr="0026528B" w:rsidRDefault="00C572A2" w:rsidP="00B83215">
            <w:pPr>
              <w:spacing w:before="60" w:after="60"/>
              <w:ind w:firstLine="0"/>
              <w:jc w:val="right"/>
              <w:rPr>
                <w:rFonts w:ascii="Arial" w:hAnsi="Arial" w:cs="Arial"/>
                <w:sz w:val="20"/>
              </w:rPr>
            </w:pPr>
          </w:p>
        </w:tc>
      </w:tr>
    </w:tbl>
    <w:p w:rsidR="00C572A2" w:rsidRDefault="00C572A2" w:rsidP="00C572A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C572A2" w:rsidTr="00B83215">
        <w:tc>
          <w:tcPr>
            <w:tcW w:w="9912" w:type="dxa"/>
            <w:shd w:val="clear" w:color="auto" w:fill="E2EFD9" w:themeFill="accent6" w:themeFillTint="33"/>
          </w:tcPr>
          <w:p w:rsidR="00C572A2" w:rsidRPr="008B60EF" w:rsidRDefault="00C572A2" w:rsidP="008B60EF">
            <w:pPr>
              <w:spacing w:before="60" w:after="60"/>
              <w:ind w:firstLine="0"/>
              <w:rPr>
                <w:rFonts w:ascii="Arial" w:hAnsi="Arial" w:cs="Arial"/>
                <w:b/>
                <w:i/>
                <w:sz w:val="20"/>
              </w:rPr>
            </w:pPr>
            <w:r w:rsidRPr="008B60EF">
              <w:rPr>
                <w:rFonts w:ascii="Arial" w:hAnsi="Arial" w:cs="Arial"/>
                <w:b/>
                <w:i/>
                <w:sz w:val="20"/>
              </w:rPr>
              <w:t xml:space="preserve">Commentary:  </w:t>
            </w:r>
          </w:p>
          <w:p w:rsidR="00C572A2" w:rsidRPr="008B1DEF" w:rsidRDefault="00C572A2" w:rsidP="008B60EF">
            <w:pPr>
              <w:spacing w:before="60" w:after="60"/>
              <w:ind w:firstLine="0"/>
            </w:pPr>
            <w:r w:rsidRPr="008B60EF">
              <w:rPr>
                <w:rFonts w:ascii="Arial" w:hAnsi="Arial" w:cs="Arial"/>
                <w:i/>
                <w:sz w:val="20"/>
              </w:rPr>
              <w:t>Also include a general descript</w:t>
            </w:r>
            <w:r w:rsidR="00D967FE" w:rsidRPr="008B60EF">
              <w:rPr>
                <w:rFonts w:ascii="Arial" w:hAnsi="Arial" w:cs="Arial"/>
                <w:i/>
                <w:sz w:val="20"/>
              </w:rPr>
              <w:t>ion of the leasing arrangements, the basis on which contingent rent payable is determined, the existence and terms of renewal or purchase options and escalation clauses, and restrictions imposed on lease arrangements.</w:t>
            </w:r>
            <w:r w:rsidR="00D967FE" w:rsidRPr="008B60EF">
              <w:rPr>
                <w:sz w:val="20"/>
              </w:rPr>
              <w:t xml:space="preserve"> </w:t>
            </w:r>
          </w:p>
        </w:tc>
      </w:tr>
    </w:tbl>
    <w:p w:rsidR="00C572A2" w:rsidRDefault="00C572A2" w:rsidP="00C572A2">
      <w:pPr>
        <w:ind w:firstLine="0"/>
        <w:rPr>
          <w:rFonts w:ascii="Arial" w:hAnsi="Arial" w:cs="Arial"/>
          <w:sz w:val="20"/>
        </w:rPr>
      </w:pPr>
    </w:p>
    <w:p w:rsidR="00380C14" w:rsidRDefault="00380C14" w:rsidP="004A4F74">
      <w:pPr>
        <w:ind w:firstLine="0"/>
        <w:rPr>
          <w:rFonts w:ascii="Arial" w:hAnsi="Arial" w:cs="Arial"/>
          <w:sz w:val="20"/>
        </w:rPr>
      </w:pPr>
    </w:p>
    <w:p w:rsidR="008A075F" w:rsidRDefault="008A075F">
      <w:pPr>
        <w:rPr>
          <w:rFonts w:ascii="Arial" w:hAnsi="Arial" w:cs="Arial"/>
          <w:sz w:val="20"/>
        </w:rPr>
      </w:pPr>
      <w:r>
        <w:rPr>
          <w:rFonts w:ascii="Arial" w:hAnsi="Arial" w:cs="Arial"/>
          <w:sz w:val="20"/>
        </w:rPr>
        <w:br w:type="page"/>
      </w:r>
    </w:p>
    <w:p w:rsidR="008A075F" w:rsidRPr="008C7D5D" w:rsidRDefault="008A075F" w:rsidP="008A075F">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1B592E" w:rsidRPr="00EE44DE" w:rsidRDefault="001B592E" w:rsidP="007473A9">
      <w:pPr>
        <w:pStyle w:val="Heading2"/>
        <w:numPr>
          <w:ilvl w:val="0"/>
          <w:numId w:val="58"/>
        </w:numPr>
        <w:spacing w:before="120" w:after="120"/>
        <w:ind w:left="567" w:hanging="567"/>
        <w:rPr>
          <w:rFonts w:ascii="Arial" w:hAnsi="Arial" w:cs="Arial"/>
          <w:b/>
          <w:color w:val="auto"/>
          <w:sz w:val="20"/>
        </w:rPr>
      </w:pPr>
      <w:bookmarkStart w:id="186" w:name="_Ref1132453"/>
      <w:bookmarkStart w:id="187" w:name="_Toc4669450"/>
      <w:r w:rsidRPr="00EE44DE">
        <w:rPr>
          <w:rFonts w:ascii="Arial" w:hAnsi="Arial" w:cs="Arial"/>
          <w:b/>
          <w:color w:val="auto"/>
          <w:sz w:val="20"/>
        </w:rPr>
        <w:t>Taxation</w:t>
      </w:r>
      <w:bookmarkEnd w:id="186"/>
      <w:bookmarkEnd w:id="187"/>
    </w:p>
    <w:tbl>
      <w:tblPr>
        <w:tblStyle w:val="TableGrid"/>
        <w:tblW w:w="5000" w:type="pct"/>
        <w:tblLook w:val="04A0" w:firstRow="1" w:lastRow="0" w:firstColumn="1" w:lastColumn="0" w:noHBand="0" w:noVBand="1"/>
      </w:tblPr>
      <w:tblGrid>
        <w:gridCol w:w="6220"/>
        <w:gridCol w:w="1844"/>
        <w:gridCol w:w="1848"/>
      </w:tblGrid>
      <w:tr w:rsidR="000D54A2" w:rsidRPr="0026528B" w:rsidTr="005C56BB">
        <w:tc>
          <w:tcPr>
            <w:tcW w:w="3138" w:type="pct"/>
            <w:tcBorders>
              <w:bottom w:val="single" w:sz="4" w:space="0" w:color="auto"/>
            </w:tcBorders>
            <w:shd w:val="clear" w:color="auto" w:fill="FBE4D5" w:themeFill="accent2" w:themeFillTint="33"/>
          </w:tcPr>
          <w:p w:rsidR="000D54A2" w:rsidRPr="001049DD" w:rsidRDefault="000D54A2" w:rsidP="005C56BB">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D54A2" w:rsidRDefault="000D54A2" w:rsidP="005C56BB">
            <w:pPr>
              <w:spacing w:before="60" w:after="60"/>
              <w:ind w:firstLine="0"/>
              <w:jc w:val="center"/>
              <w:rPr>
                <w:rFonts w:ascii="Arial" w:hAnsi="Arial" w:cs="Arial"/>
                <w:b/>
                <w:sz w:val="20"/>
              </w:rPr>
            </w:pPr>
            <w:r>
              <w:rPr>
                <w:rFonts w:ascii="Arial" w:hAnsi="Arial" w:cs="Arial"/>
                <w:b/>
                <w:sz w:val="20"/>
              </w:rPr>
              <w:t>2018/2019</w:t>
            </w:r>
          </w:p>
          <w:p w:rsidR="000D54A2" w:rsidRPr="0026528B" w:rsidRDefault="000D54A2" w:rsidP="005C56BB">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D54A2" w:rsidRDefault="000D54A2" w:rsidP="005C56BB">
            <w:pPr>
              <w:spacing w:before="60" w:after="60"/>
              <w:ind w:firstLine="0"/>
              <w:jc w:val="center"/>
              <w:rPr>
                <w:rFonts w:ascii="Arial" w:hAnsi="Arial" w:cs="Arial"/>
                <w:b/>
                <w:sz w:val="20"/>
              </w:rPr>
            </w:pPr>
            <w:r>
              <w:rPr>
                <w:rFonts w:ascii="Arial" w:hAnsi="Arial" w:cs="Arial"/>
                <w:b/>
                <w:sz w:val="20"/>
              </w:rPr>
              <w:t>2017/2018</w:t>
            </w:r>
          </w:p>
          <w:p w:rsidR="000D54A2" w:rsidRPr="0026528B" w:rsidRDefault="000D54A2" w:rsidP="005C56BB">
            <w:pPr>
              <w:spacing w:before="60" w:after="60"/>
              <w:ind w:firstLine="0"/>
              <w:jc w:val="center"/>
              <w:rPr>
                <w:rFonts w:ascii="Arial" w:hAnsi="Arial" w:cs="Arial"/>
                <w:b/>
                <w:sz w:val="20"/>
              </w:rPr>
            </w:pPr>
            <w:r>
              <w:rPr>
                <w:rFonts w:ascii="Arial" w:hAnsi="Arial" w:cs="Arial"/>
                <w:b/>
                <w:sz w:val="20"/>
              </w:rPr>
              <w:t>(R’000s)</w:t>
            </w:r>
          </w:p>
        </w:tc>
      </w:tr>
      <w:tr w:rsidR="000D54A2" w:rsidRPr="0026528B" w:rsidTr="005C56BB">
        <w:tc>
          <w:tcPr>
            <w:tcW w:w="3138" w:type="pct"/>
            <w:tcBorders>
              <w:bottom w:val="nil"/>
            </w:tcBorders>
          </w:tcPr>
          <w:p w:rsidR="000D54A2" w:rsidRPr="00EE18B9" w:rsidRDefault="000D54A2" w:rsidP="005C56BB">
            <w:pPr>
              <w:spacing w:before="60" w:after="60"/>
              <w:ind w:firstLine="0"/>
              <w:rPr>
                <w:rFonts w:ascii="Arial" w:hAnsi="Arial" w:cs="Arial"/>
                <w:sz w:val="20"/>
              </w:rPr>
            </w:pPr>
          </w:p>
        </w:tc>
        <w:tc>
          <w:tcPr>
            <w:tcW w:w="930" w:type="pct"/>
            <w:tcBorders>
              <w:bottom w:val="nil"/>
            </w:tcBorders>
          </w:tcPr>
          <w:p w:rsidR="000D54A2" w:rsidRPr="0026528B" w:rsidRDefault="000D54A2" w:rsidP="005C56BB">
            <w:pPr>
              <w:spacing w:before="60" w:after="60"/>
              <w:ind w:firstLine="0"/>
              <w:jc w:val="right"/>
              <w:rPr>
                <w:rFonts w:ascii="Arial" w:hAnsi="Arial" w:cs="Arial"/>
                <w:sz w:val="20"/>
              </w:rPr>
            </w:pPr>
          </w:p>
        </w:tc>
        <w:tc>
          <w:tcPr>
            <w:tcW w:w="932" w:type="pct"/>
            <w:tcBorders>
              <w:bottom w:val="nil"/>
            </w:tcBorders>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auto"/>
          </w:tcPr>
          <w:p w:rsidR="000D54A2" w:rsidRPr="000D54A2" w:rsidRDefault="000D54A2" w:rsidP="005C56BB">
            <w:pPr>
              <w:spacing w:before="60" w:after="60"/>
              <w:ind w:firstLine="0"/>
              <w:rPr>
                <w:rFonts w:ascii="Arial" w:hAnsi="Arial" w:cs="Arial"/>
                <w:b/>
                <w:sz w:val="20"/>
              </w:rPr>
            </w:pPr>
            <w:r w:rsidRPr="000D54A2">
              <w:rPr>
                <w:rFonts w:ascii="Arial" w:hAnsi="Arial" w:cs="Arial"/>
                <w:b/>
                <w:sz w:val="20"/>
              </w:rPr>
              <w:t>Current</w:t>
            </w:r>
          </w:p>
        </w:tc>
        <w:tc>
          <w:tcPr>
            <w:tcW w:w="930"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auto"/>
            <w:vAlign w:val="center"/>
          </w:tcPr>
          <w:p w:rsidR="000D54A2" w:rsidRPr="00EE18B9" w:rsidRDefault="000D54A2" w:rsidP="005C56BB">
            <w:pPr>
              <w:spacing w:before="60" w:after="60"/>
              <w:ind w:firstLine="0"/>
              <w:rPr>
                <w:rFonts w:ascii="Arial" w:hAnsi="Arial" w:cs="Arial"/>
                <w:sz w:val="20"/>
              </w:rPr>
            </w:pPr>
            <w:r>
              <w:rPr>
                <w:rFonts w:ascii="Arial" w:hAnsi="Arial" w:cs="Arial"/>
                <w:sz w:val="20"/>
              </w:rPr>
              <w:t>Income Tax</w:t>
            </w:r>
          </w:p>
        </w:tc>
        <w:tc>
          <w:tcPr>
            <w:tcW w:w="930"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auto"/>
            <w:vAlign w:val="center"/>
          </w:tcPr>
          <w:p w:rsidR="000D54A2" w:rsidRPr="000D54A2" w:rsidRDefault="000D54A2" w:rsidP="005C56BB">
            <w:pPr>
              <w:spacing w:before="60" w:after="60"/>
              <w:ind w:firstLine="0"/>
              <w:rPr>
                <w:rFonts w:ascii="Arial" w:hAnsi="Arial" w:cs="Arial"/>
                <w:b/>
                <w:sz w:val="20"/>
              </w:rPr>
            </w:pPr>
            <w:r w:rsidRPr="000D54A2">
              <w:rPr>
                <w:rFonts w:ascii="Arial" w:hAnsi="Arial" w:cs="Arial"/>
                <w:b/>
                <w:sz w:val="20"/>
              </w:rPr>
              <w:t>Deferred</w:t>
            </w:r>
          </w:p>
        </w:tc>
        <w:tc>
          <w:tcPr>
            <w:tcW w:w="930"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auto"/>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0D54A2" w:rsidRDefault="000D54A2" w:rsidP="005C56BB">
            <w:pPr>
              <w:spacing w:before="60" w:after="60"/>
              <w:ind w:firstLine="0"/>
              <w:rPr>
                <w:rFonts w:ascii="Arial" w:hAnsi="Arial" w:cs="Arial"/>
                <w:sz w:val="20"/>
              </w:rPr>
            </w:pPr>
            <w:r w:rsidRPr="000D54A2">
              <w:rPr>
                <w:rFonts w:ascii="Arial" w:hAnsi="Arial" w:cs="Arial"/>
                <w:sz w:val="20"/>
              </w:rPr>
              <w:t>Originating and reversing temporary differences</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0D54A2" w:rsidRDefault="000D54A2" w:rsidP="005C56BB">
            <w:pPr>
              <w:spacing w:before="60" w:after="60"/>
              <w:ind w:firstLine="0"/>
              <w:rPr>
                <w:rFonts w:ascii="Arial" w:hAnsi="Arial" w:cs="Arial"/>
                <w:b/>
                <w:sz w:val="20"/>
              </w:rPr>
            </w:pPr>
            <w:r>
              <w:rPr>
                <w:rFonts w:ascii="Arial" w:hAnsi="Arial" w:cs="Arial"/>
                <w:b/>
                <w:sz w:val="20"/>
              </w:rPr>
              <w:t>Income tax expense reported in the statement of financial performance</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0D54A2" w:rsidRDefault="000D54A2" w:rsidP="005C56BB">
            <w:pPr>
              <w:spacing w:before="60" w:after="60"/>
              <w:ind w:firstLine="0"/>
              <w:rPr>
                <w:rFonts w:ascii="Arial" w:hAnsi="Arial" w:cs="Arial"/>
                <w:sz w:val="20"/>
              </w:rPr>
            </w:pP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0D54A2" w:rsidTr="005C56BB">
        <w:tc>
          <w:tcPr>
            <w:tcW w:w="3138" w:type="pct"/>
            <w:tcBorders>
              <w:top w:val="nil"/>
              <w:bottom w:val="nil"/>
            </w:tcBorders>
            <w:shd w:val="clear" w:color="auto" w:fill="FFFFFF" w:themeFill="background1"/>
            <w:vAlign w:val="center"/>
          </w:tcPr>
          <w:p w:rsidR="000D54A2" w:rsidRPr="000D54A2" w:rsidRDefault="000D54A2" w:rsidP="005C56BB">
            <w:pPr>
              <w:spacing w:before="60" w:after="60"/>
              <w:ind w:firstLine="0"/>
              <w:rPr>
                <w:rFonts w:ascii="Arial" w:hAnsi="Arial" w:cs="Arial"/>
                <w:b/>
                <w:sz w:val="20"/>
              </w:rPr>
            </w:pPr>
            <w:r w:rsidRPr="000D54A2">
              <w:rPr>
                <w:rFonts w:ascii="Arial" w:hAnsi="Arial" w:cs="Arial"/>
                <w:b/>
                <w:sz w:val="20"/>
              </w:rPr>
              <w:t>Reconciliation between accounting surplus and tax expense</w:t>
            </w:r>
          </w:p>
        </w:tc>
        <w:tc>
          <w:tcPr>
            <w:tcW w:w="930" w:type="pct"/>
            <w:tcBorders>
              <w:top w:val="nil"/>
              <w:bottom w:val="nil"/>
            </w:tcBorders>
            <w:shd w:val="clear" w:color="auto" w:fill="FFFFFF" w:themeFill="background1"/>
          </w:tcPr>
          <w:p w:rsidR="000D54A2" w:rsidRPr="000D54A2" w:rsidRDefault="000D54A2" w:rsidP="005C56BB">
            <w:pPr>
              <w:spacing w:before="60" w:after="60"/>
              <w:ind w:firstLine="0"/>
              <w:jc w:val="right"/>
              <w:rPr>
                <w:rFonts w:ascii="Arial" w:hAnsi="Arial" w:cs="Arial"/>
                <w:b/>
                <w:sz w:val="20"/>
              </w:rPr>
            </w:pPr>
          </w:p>
        </w:tc>
        <w:tc>
          <w:tcPr>
            <w:tcW w:w="932" w:type="pct"/>
            <w:tcBorders>
              <w:top w:val="nil"/>
              <w:bottom w:val="nil"/>
            </w:tcBorders>
            <w:shd w:val="clear" w:color="auto" w:fill="FFFFFF" w:themeFill="background1"/>
          </w:tcPr>
          <w:p w:rsidR="000D54A2" w:rsidRPr="000D54A2" w:rsidRDefault="000D54A2" w:rsidP="005C56BB">
            <w:pPr>
              <w:spacing w:before="60" w:after="60"/>
              <w:ind w:firstLine="0"/>
              <w:jc w:val="right"/>
              <w:rPr>
                <w:rFonts w:ascii="Arial" w:hAnsi="Arial" w:cs="Arial"/>
                <w:b/>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C572A2" w:rsidRDefault="000D54A2" w:rsidP="005C56BB">
            <w:pPr>
              <w:spacing w:before="60" w:after="60"/>
              <w:ind w:firstLine="0"/>
              <w:rPr>
                <w:rFonts w:ascii="Arial" w:hAnsi="Arial" w:cs="Arial"/>
                <w:sz w:val="20"/>
              </w:rPr>
            </w:pPr>
            <w:r>
              <w:rPr>
                <w:rFonts w:ascii="Arial" w:hAnsi="Arial" w:cs="Arial"/>
                <w:sz w:val="20"/>
              </w:rPr>
              <w:t>Accounting surplus</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4C6735" w:rsidRDefault="000D54A2" w:rsidP="005C56BB">
            <w:pPr>
              <w:spacing w:before="60" w:after="60"/>
              <w:ind w:firstLine="0"/>
              <w:rPr>
                <w:rFonts w:ascii="Arial" w:hAnsi="Arial" w:cs="Arial"/>
                <w:sz w:val="20"/>
              </w:rPr>
            </w:pPr>
            <w:r>
              <w:rPr>
                <w:rFonts w:ascii="Arial" w:hAnsi="Arial" w:cs="Arial"/>
                <w:sz w:val="20"/>
              </w:rPr>
              <w:t>Taxation at the applicable tax rate</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0D54A2" w:rsidRDefault="000D54A2" w:rsidP="005C56BB">
            <w:pPr>
              <w:spacing w:before="60" w:after="60"/>
              <w:ind w:firstLine="0"/>
              <w:rPr>
                <w:rFonts w:ascii="Arial" w:hAnsi="Arial" w:cs="Arial"/>
                <w:sz w:val="20"/>
              </w:rPr>
            </w:pPr>
            <w:r w:rsidRPr="000D54A2">
              <w:rPr>
                <w:rFonts w:ascii="Arial" w:hAnsi="Arial" w:cs="Arial"/>
                <w:sz w:val="20"/>
              </w:rPr>
              <w:t>Tax effect of adjustments on taxable income</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4C6735" w:rsidRDefault="000D54A2" w:rsidP="000D54A2">
            <w:pPr>
              <w:spacing w:before="60" w:after="60"/>
              <w:ind w:left="171" w:firstLine="0"/>
              <w:rPr>
                <w:rFonts w:ascii="Arial" w:hAnsi="Arial" w:cs="Arial"/>
                <w:sz w:val="20"/>
              </w:rPr>
            </w:pPr>
            <w:r w:rsidRPr="000D54A2">
              <w:rPr>
                <w:rFonts w:ascii="Arial" w:hAnsi="Arial" w:cs="Arial"/>
                <w:sz w:val="20"/>
              </w:rPr>
              <w:t>Non-taxable and non-deductible items</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4C6735" w:rsidRDefault="000D54A2" w:rsidP="000D54A2">
            <w:pPr>
              <w:spacing w:before="60" w:after="60"/>
              <w:ind w:left="171" w:firstLine="0"/>
              <w:rPr>
                <w:rFonts w:ascii="Arial" w:hAnsi="Arial" w:cs="Arial"/>
                <w:sz w:val="20"/>
              </w:rPr>
            </w:pPr>
            <w:r w:rsidRPr="000D54A2">
              <w:rPr>
                <w:rFonts w:ascii="Arial" w:hAnsi="Arial" w:cs="Arial"/>
                <w:sz w:val="20"/>
              </w:rPr>
              <w:t>(Over)/ under provision of prior years</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4C6735" w:rsidRDefault="000D54A2" w:rsidP="005C56BB">
            <w:pPr>
              <w:spacing w:before="60" w:after="60"/>
              <w:ind w:firstLine="0"/>
              <w:rPr>
                <w:rFonts w:ascii="Arial" w:hAnsi="Arial" w:cs="Arial"/>
                <w:sz w:val="20"/>
              </w:rPr>
            </w:pPr>
            <w:r w:rsidRPr="000D54A2">
              <w:rPr>
                <w:rFonts w:ascii="Arial" w:hAnsi="Arial" w:cs="Arial"/>
                <w:sz w:val="20"/>
              </w:rPr>
              <w:t>Tax effect of previously unused tax losses</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nil"/>
            </w:tcBorders>
            <w:shd w:val="clear" w:color="auto" w:fill="FFFFFF" w:themeFill="background1"/>
            <w:vAlign w:val="center"/>
          </w:tcPr>
          <w:p w:rsidR="000D54A2" w:rsidRPr="004C6735" w:rsidRDefault="000D54A2" w:rsidP="005C56BB">
            <w:pPr>
              <w:spacing w:before="60" w:after="60"/>
              <w:ind w:firstLine="0"/>
              <w:rPr>
                <w:rFonts w:ascii="Arial" w:hAnsi="Arial" w:cs="Arial"/>
                <w:sz w:val="20"/>
              </w:rPr>
            </w:pPr>
            <w:r>
              <w:rPr>
                <w:rFonts w:ascii="Arial" w:hAnsi="Arial" w:cs="Arial"/>
                <w:sz w:val="20"/>
              </w:rPr>
              <w:t>Effective tax at rate of XX %</w:t>
            </w:r>
          </w:p>
        </w:tc>
        <w:tc>
          <w:tcPr>
            <w:tcW w:w="930"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nil"/>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r w:rsidR="000D54A2" w:rsidRPr="0026528B" w:rsidTr="005C56BB">
        <w:tc>
          <w:tcPr>
            <w:tcW w:w="3138" w:type="pct"/>
            <w:tcBorders>
              <w:top w:val="nil"/>
              <w:bottom w:val="single" w:sz="4" w:space="0" w:color="auto"/>
            </w:tcBorders>
            <w:shd w:val="clear" w:color="auto" w:fill="FFFFFF" w:themeFill="background1"/>
            <w:vAlign w:val="center"/>
          </w:tcPr>
          <w:p w:rsidR="000D54A2" w:rsidRDefault="000D54A2" w:rsidP="005C56BB">
            <w:pPr>
              <w:spacing w:before="60" w:after="60"/>
              <w:ind w:firstLine="0"/>
              <w:rPr>
                <w:rFonts w:ascii="Arial" w:hAnsi="Arial" w:cs="Arial"/>
                <w:b/>
                <w:sz w:val="20"/>
              </w:rPr>
            </w:pPr>
          </w:p>
        </w:tc>
        <w:tc>
          <w:tcPr>
            <w:tcW w:w="930" w:type="pct"/>
            <w:tcBorders>
              <w:top w:val="nil"/>
              <w:bottom w:val="single" w:sz="4" w:space="0" w:color="auto"/>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hemeFill="background1"/>
          </w:tcPr>
          <w:p w:rsidR="000D54A2" w:rsidRPr="0026528B" w:rsidRDefault="000D54A2" w:rsidP="005C56BB">
            <w:pPr>
              <w:spacing w:before="60" w:after="60"/>
              <w:ind w:firstLine="0"/>
              <w:jc w:val="right"/>
              <w:rPr>
                <w:rFonts w:ascii="Arial" w:hAnsi="Arial" w:cs="Arial"/>
                <w:sz w:val="20"/>
              </w:rPr>
            </w:pPr>
          </w:p>
        </w:tc>
      </w:tr>
    </w:tbl>
    <w:p w:rsidR="008F15D5" w:rsidRDefault="008F15D5" w:rsidP="000D54A2">
      <w:pPr>
        <w:ind w:firstLine="0"/>
        <w:rPr>
          <w:rFonts w:ascii="Arial" w:hAnsi="Arial" w:cs="Arial"/>
          <w:sz w:val="20"/>
        </w:rPr>
      </w:pPr>
    </w:p>
    <w:p w:rsidR="00E3735F" w:rsidRPr="007473A9" w:rsidRDefault="00E3735F" w:rsidP="007473A9">
      <w:pPr>
        <w:pStyle w:val="ListParagraph"/>
        <w:numPr>
          <w:ilvl w:val="1"/>
          <w:numId w:val="59"/>
        </w:numPr>
        <w:ind w:left="567" w:hanging="567"/>
        <w:rPr>
          <w:rFonts w:ascii="Arial" w:hAnsi="Arial" w:cs="Arial"/>
          <w:b/>
          <w:sz w:val="20"/>
        </w:rPr>
      </w:pPr>
      <w:r w:rsidRPr="007473A9">
        <w:rPr>
          <w:rFonts w:ascii="Arial" w:hAnsi="Arial" w:cs="Arial"/>
          <w:b/>
          <w:sz w:val="20"/>
        </w:rPr>
        <w:t>Deferred Taxation</w:t>
      </w:r>
    </w:p>
    <w:tbl>
      <w:tblPr>
        <w:tblStyle w:val="TableGrid"/>
        <w:tblW w:w="5000" w:type="pct"/>
        <w:tblLook w:val="04A0" w:firstRow="1" w:lastRow="0" w:firstColumn="1" w:lastColumn="0" w:noHBand="0" w:noVBand="1"/>
      </w:tblPr>
      <w:tblGrid>
        <w:gridCol w:w="4534"/>
        <w:gridCol w:w="1344"/>
        <w:gridCol w:w="1346"/>
        <w:gridCol w:w="1344"/>
        <w:gridCol w:w="1344"/>
      </w:tblGrid>
      <w:tr w:rsidR="00E3735F" w:rsidRPr="0026528B" w:rsidTr="005C56BB">
        <w:tc>
          <w:tcPr>
            <w:tcW w:w="2287" w:type="pct"/>
            <w:vMerge w:val="restart"/>
            <w:shd w:val="clear" w:color="auto" w:fill="FBE4D5" w:themeFill="accent2" w:themeFillTint="33"/>
          </w:tcPr>
          <w:p w:rsidR="00E3735F" w:rsidRPr="001049DD" w:rsidRDefault="00E3735F" w:rsidP="005C56BB">
            <w:pPr>
              <w:spacing w:before="60" w:after="60"/>
              <w:ind w:firstLine="0"/>
              <w:rPr>
                <w:rFonts w:ascii="Arial" w:hAnsi="Arial" w:cs="Arial"/>
                <w:b/>
                <w:sz w:val="20"/>
              </w:rPr>
            </w:pPr>
          </w:p>
        </w:tc>
        <w:tc>
          <w:tcPr>
            <w:tcW w:w="1357" w:type="pct"/>
            <w:gridSpan w:val="2"/>
            <w:tcBorders>
              <w:bottom w:val="single" w:sz="4" w:space="0" w:color="auto"/>
            </w:tcBorders>
            <w:shd w:val="clear" w:color="auto" w:fill="FBE4D5" w:themeFill="accent2" w:themeFillTint="33"/>
          </w:tcPr>
          <w:p w:rsidR="00E3735F" w:rsidRDefault="00E3735F" w:rsidP="005C56BB">
            <w:pPr>
              <w:spacing w:before="60" w:after="60"/>
              <w:ind w:firstLine="0"/>
              <w:jc w:val="center"/>
              <w:rPr>
                <w:rFonts w:ascii="Arial" w:hAnsi="Arial" w:cs="Arial"/>
                <w:b/>
                <w:sz w:val="20"/>
              </w:rPr>
            </w:pPr>
            <w:r>
              <w:rPr>
                <w:rFonts w:ascii="Arial" w:hAnsi="Arial" w:cs="Arial"/>
                <w:b/>
                <w:sz w:val="20"/>
              </w:rPr>
              <w:t>Statement of Financial Position</w:t>
            </w:r>
          </w:p>
        </w:tc>
        <w:tc>
          <w:tcPr>
            <w:tcW w:w="1356" w:type="pct"/>
            <w:gridSpan w:val="2"/>
            <w:tcBorders>
              <w:bottom w:val="single" w:sz="4" w:space="0" w:color="auto"/>
            </w:tcBorders>
            <w:shd w:val="clear" w:color="auto" w:fill="FBE4D5" w:themeFill="accent2" w:themeFillTint="33"/>
          </w:tcPr>
          <w:p w:rsidR="00E3735F" w:rsidRPr="0026528B" w:rsidRDefault="00E3735F" w:rsidP="005C56BB">
            <w:pPr>
              <w:spacing w:before="60" w:after="60"/>
              <w:ind w:firstLine="0"/>
              <w:jc w:val="center"/>
              <w:rPr>
                <w:rFonts w:ascii="Arial" w:hAnsi="Arial" w:cs="Arial"/>
                <w:b/>
                <w:sz w:val="20"/>
              </w:rPr>
            </w:pPr>
            <w:r>
              <w:rPr>
                <w:rFonts w:ascii="Arial" w:hAnsi="Arial" w:cs="Arial"/>
                <w:b/>
                <w:sz w:val="20"/>
              </w:rPr>
              <w:t>Statement of Financial Performance</w:t>
            </w:r>
          </w:p>
        </w:tc>
      </w:tr>
      <w:tr w:rsidR="00E3735F" w:rsidRPr="0026528B" w:rsidTr="00E3735F">
        <w:tc>
          <w:tcPr>
            <w:tcW w:w="2287" w:type="pct"/>
            <w:vMerge/>
            <w:tcBorders>
              <w:bottom w:val="single" w:sz="4" w:space="0" w:color="auto"/>
            </w:tcBorders>
            <w:shd w:val="clear" w:color="auto" w:fill="FBE4D5" w:themeFill="accent2" w:themeFillTint="33"/>
          </w:tcPr>
          <w:p w:rsidR="00E3735F" w:rsidRPr="001049DD" w:rsidRDefault="00E3735F" w:rsidP="00E3735F">
            <w:pPr>
              <w:spacing w:before="60" w:after="60"/>
              <w:ind w:firstLine="0"/>
              <w:rPr>
                <w:rFonts w:ascii="Arial" w:hAnsi="Arial" w:cs="Arial"/>
                <w:b/>
                <w:sz w:val="20"/>
              </w:rPr>
            </w:pPr>
          </w:p>
        </w:tc>
        <w:tc>
          <w:tcPr>
            <w:tcW w:w="678" w:type="pct"/>
            <w:tcBorders>
              <w:bottom w:val="single" w:sz="4" w:space="0" w:color="auto"/>
            </w:tcBorders>
            <w:shd w:val="clear" w:color="auto" w:fill="FBE4D5" w:themeFill="accent2" w:themeFillTint="33"/>
          </w:tcPr>
          <w:p w:rsidR="00E3735F" w:rsidRDefault="00E3735F" w:rsidP="00E3735F">
            <w:pPr>
              <w:spacing w:before="60" w:after="60"/>
              <w:ind w:firstLine="0"/>
              <w:jc w:val="center"/>
              <w:rPr>
                <w:rFonts w:ascii="Arial" w:hAnsi="Arial" w:cs="Arial"/>
                <w:b/>
                <w:sz w:val="20"/>
              </w:rPr>
            </w:pPr>
            <w:r>
              <w:rPr>
                <w:rFonts w:ascii="Arial" w:hAnsi="Arial" w:cs="Arial"/>
                <w:b/>
                <w:sz w:val="20"/>
              </w:rPr>
              <w:t>2018/2019</w:t>
            </w:r>
          </w:p>
          <w:p w:rsidR="00E3735F" w:rsidRPr="0026528B" w:rsidRDefault="00E3735F" w:rsidP="00E3735F">
            <w:pPr>
              <w:spacing w:before="60" w:after="60"/>
              <w:ind w:firstLine="0"/>
              <w:jc w:val="center"/>
              <w:rPr>
                <w:rFonts w:ascii="Arial" w:hAnsi="Arial" w:cs="Arial"/>
                <w:b/>
                <w:sz w:val="20"/>
              </w:rPr>
            </w:pPr>
            <w:r>
              <w:rPr>
                <w:rFonts w:ascii="Arial" w:hAnsi="Arial" w:cs="Arial"/>
                <w:b/>
                <w:sz w:val="20"/>
              </w:rPr>
              <w:t>(R’000s)</w:t>
            </w:r>
          </w:p>
        </w:tc>
        <w:tc>
          <w:tcPr>
            <w:tcW w:w="679" w:type="pct"/>
            <w:tcBorders>
              <w:bottom w:val="single" w:sz="4" w:space="0" w:color="auto"/>
            </w:tcBorders>
            <w:shd w:val="clear" w:color="auto" w:fill="FBE4D5" w:themeFill="accent2" w:themeFillTint="33"/>
          </w:tcPr>
          <w:p w:rsidR="00E3735F" w:rsidRDefault="00E3735F" w:rsidP="00E3735F">
            <w:pPr>
              <w:spacing w:before="60" w:after="60"/>
              <w:ind w:firstLine="0"/>
              <w:jc w:val="center"/>
              <w:rPr>
                <w:rFonts w:ascii="Arial" w:hAnsi="Arial" w:cs="Arial"/>
                <w:b/>
                <w:sz w:val="20"/>
              </w:rPr>
            </w:pPr>
            <w:r>
              <w:rPr>
                <w:rFonts w:ascii="Arial" w:hAnsi="Arial" w:cs="Arial"/>
                <w:b/>
                <w:sz w:val="20"/>
              </w:rPr>
              <w:t>2017/2018</w:t>
            </w:r>
          </w:p>
          <w:p w:rsidR="00E3735F" w:rsidRPr="0026528B" w:rsidRDefault="00E3735F" w:rsidP="00E3735F">
            <w:pPr>
              <w:spacing w:before="60" w:after="60"/>
              <w:ind w:firstLine="0"/>
              <w:jc w:val="center"/>
              <w:rPr>
                <w:rFonts w:ascii="Arial" w:hAnsi="Arial" w:cs="Arial"/>
                <w:b/>
                <w:sz w:val="20"/>
              </w:rPr>
            </w:pPr>
            <w:r>
              <w:rPr>
                <w:rFonts w:ascii="Arial" w:hAnsi="Arial" w:cs="Arial"/>
                <w:b/>
                <w:sz w:val="20"/>
              </w:rPr>
              <w:t>(R’000s)</w:t>
            </w:r>
          </w:p>
        </w:tc>
        <w:tc>
          <w:tcPr>
            <w:tcW w:w="678" w:type="pct"/>
            <w:tcBorders>
              <w:bottom w:val="single" w:sz="4" w:space="0" w:color="auto"/>
            </w:tcBorders>
            <w:shd w:val="clear" w:color="auto" w:fill="FBE4D5" w:themeFill="accent2" w:themeFillTint="33"/>
          </w:tcPr>
          <w:p w:rsidR="00E3735F" w:rsidRDefault="00E3735F" w:rsidP="00E3735F">
            <w:pPr>
              <w:spacing w:before="60" w:after="60"/>
              <w:ind w:firstLine="0"/>
              <w:jc w:val="center"/>
              <w:rPr>
                <w:rFonts w:ascii="Arial" w:hAnsi="Arial" w:cs="Arial"/>
                <w:b/>
                <w:sz w:val="20"/>
              </w:rPr>
            </w:pPr>
            <w:r>
              <w:rPr>
                <w:rFonts w:ascii="Arial" w:hAnsi="Arial" w:cs="Arial"/>
                <w:b/>
                <w:sz w:val="20"/>
              </w:rPr>
              <w:t>2018/2019</w:t>
            </w:r>
          </w:p>
          <w:p w:rsidR="00E3735F" w:rsidRPr="0026528B" w:rsidRDefault="00E3735F" w:rsidP="00E3735F">
            <w:pPr>
              <w:spacing w:before="60" w:after="60"/>
              <w:ind w:firstLine="0"/>
              <w:jc w:val="center"/>
              <w:rPr>
                <w:rFonts w:ascii="Arial" w:hAnsi="Arial" w:cs="Arial"/>
                <w:b/>
                <w:sz w:val="20"/>
              </w:rPr>
            </w:pPr>
            <w:r>
              <w:rPr>
                <w:rFonts w:ascii="Arial" w:hAnsi="Arial" w:cs="Arial"/>
                <w:b/>
                <w:sz w:val="20"/>
              </w:rPr>
              <w:t>(R’000s)</w:t>
            </w:r>
          </w:p>
        </w:tc>
        <w:tc>
          <w:tcPr>
            <w:tcW w:w="678" w:type="pct"/>
            <w:tcBorders>
              <w:bottom w:val="single" w:sz="4" w:space="0" w:color="auto"/>
            </w:tcBorders>
            <w:shd w:val="clear" w:color="auto" w:fill="FBE4D5" w:themeFill="accent2" w:themeFillTint="33"/>
          </w:tcPr>
          <w:p w:rsidR="00E3735F" w:rsidRDefault="00E3735F" w:rsidP="00E3735F">
            <w:pPr>
              <w:spacing w:before="60" w:after="60"/>
              <w:ind w:firstLine="0"/>
              <w:jc w:val="center"/>
              <w:rPr>
                <w:rFonts w:ascii="Arial" w:hAnsi="Arial" w:cs="Arial"/>
                <w:b/>
                <w:sz w:val="20"/>
              </w:rPr>
            </w:pPr>
            <w:r>
              <w:rPr>
                <w:rFonts w:ascii="Arial" w:hAnsi="Arial" w:cs="Arial"/>
                <w:b/>
                <w:sz w:val="20"/>
              </w:rPr>
              <w:t>2017/2018</w:t>
            </w:r>
          </w:p>
          <w:p w:rsidR="00E3735F" w:rsidRPr="0026528B" w:rsidRDefault="00E3735F" w:rsidP="00E3735F">
            <w:pPr>
              <w:spacing w:before="60" w:after="60"/>
              <w:ind w:firstLine="0"/>
              <w:jc w:val="center"/>
              <w:rPr>
                <w:rFonts w:ascii="Arial" w:hAnsi="Arial" w:cs="Arial"/>
                <w:b/>
                <w:sz w:val="20"/>
              </w:rPr>
            </w:pPr>
            <w:r>
              <w:rPr>
                <w:rFonts w:ascii="Arial" w:hAnsi="Arial" w:cs="Arial"/>
                <w:b/>
                <w:sz w:val="20"/>
              </w:rPr>
              <w:t>(R’000s)</w:t>
            </w:r>
          </w:p>
        </w:tc>
      </w:tr>
      <w:tr w:rsidR="00E3735F" w:rsidRPr="0026528B" w:rsidTr="00E3735F">
        <w:tc>
          <w:tcPr>
            <w:tcW w:w="2287" w:type="pct"/>
            <w:tcBorders>
              <w:bottom w:val="nil"/>
            </w:tcBorders>
          </w:tcPr>
          <w:p w:rsidR="00E3735F" w:rsidRPr="00E3735F" w:rsidRDefault="00E3735F" w:rsidP="005C56BB">
            <w:pPr>
              <w:spacing w:before="60" w:after="60"/>
              <w:ind w:firstLine="0"/>
              <w:rPr>
                <w:rFonts w:ascii="Arial" w:hAnsi="Arial" w:cs="Arial"/>
                <w:i/>
                <w:sz w:val="20"/>
              </w:rPr>
            </w:pPr>
            <w:r>
              <w:rPr>
                <w:rFonts w:ascii="Arial" w:hAnsi="Arial" w:cs="Arial"/>
                <w:i/>
                <w:sz w:val="20"/>
              </w:rPr>
              <w:t xml:space="preserve">Deferred tax for </w:t>
            </w:r>
            <w:proofErr w:type="spellStart"/>
            <w:r>
              <w:rPr>
                <w:rFonts w:ascii="Arial" w:hAnsi="Arial" w:cs="Arial"/>
                <w:i/>
                <w:sz w:val="20"/>
              </w:rPr>
              <w:t>Batho</w:t>
            </w:r>
            <w:proofErr w:type="spellEnd"/>
            <w:r>
              <w:rPr>
                <w:rFonts w:ascii="Arial" w:hAnsi="Arial" w:cs="Arial"/>
                <w:i/>
                <w:sz w:val="20"/>
              </w:rPr>
              <w:t xml:space="preserve"> Pele City relates to the following</w:t>
            </w:r>
          </w:p>
        </w:tc>
        <w:tc>
          <w:tcPr>
            <w:tcW w:w="678" w:type="pct"/>
            <w:tcBorders>
              <w:bottom w:val="nil"/>
            </w:tcBorders>
          </w:tcPr>
          <w:p w:rsidR="00E3735F" w:rsidRPr="0026528B" w:rsidRDefault="00E3735F" w:rsidP="005C56BB">
            <w:pPr>
              <w:spacing w:before="60" w:after="60"/>
              <w:ind w:firstLine="0"/>
              <w:jc w:val="right"/>
              <w:rPr>
                <w:rFonts w:ascii="Arial" w:hAnsi="Arial" w:cs="Arial"/>
                <w:sz w:val="20"/>
              </w:rPr>
            </w:pPr>
          </w:p>
        </w:tc>
        <w:tc>
          <w:tcPr>
            <w:tcW w:w="679" w:type="pct"/>
            <w:tcBorders>
              <w:bottom w:val="nil"/>
            </w:tcBorders>
          </w:tcPr>
          <w:p w:rsidR="00E3735F" w:rsidRPr="0026528B" w:rsidRDefault="00E3735F" w:rsidP="005C56BB">
            <w:pPr>
              <w:spacing w:before="60" w:after="60"/>
              <w:ind w:firstLine="0"/>
              <w:jc w:val="right"/>
              <w:rPr>
                <w:rFonts w:ascii="Arial" w:hAnsi="Arial" w:cs="Arial"/>
                <w:sz w:val="20"/>
              </w:rPr>
            </w:pPr>
          </w:p>
        </w:tc>
        <w:tc>
          <w:tcPr>
            <w:tcW w:w="678" w:type="pct"/>
            <w:tcBorders>
              <w:bottom w:val="nil"/>
            </w:tcBorders>
          </w:tcPr>
          <w:p w:rsidR="00E3735F" w:rsidRPr="0026528B" w:rsidRDefault="00E3735F" w:rsidP="005C56BB">
            <w:pPr>
              <w:spacing w:before="60" w:after="60"/>
              <w:ind w:firstLine="0"/>
              <w:jc w:val="right"/>
              <w:rPr>
                <w:rFonts w:ascii="Arial" w:hAnsi="Arial" w:cs="Arial"/>
                <w:sz w:val="20"/>
              </w:rPr>
            </w:pPr>
          </w:p>
        </w:tc>
        <w:tc>
          <w:tcPr>
            <w:tcW w:w="678" w:type="pct"/>
            <w:tcBorders>
              <w:bottom w:val="nil"/>
            </w:tcBorders>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FFFFFF" w:themeFill="background1"/>
            <w:vAlign w:val="center"/>
          </w:tcPr>
          <w:p w:rsidR="00E3735F" w:rsidRPr="00C572A2" w:rsidRDefault="00E3735F" w:rsidP="005C56BB">
            <w:pPr>
              <w:spacing w:before="60" w:after="60"/>
              <w:ind w:firstLine="0"/>
              <w:rPr>
                <w:rFonts w:ascii="Arial" w:hAnsi="Arial" w:cs="Arial"/>
                <w:sz w:val="20"/>
              </w:rPr>
            </w:pPr>
            <w:r>
              <w:rPr>
                <w:rFonts w:ascii="Arial" w:hAnsi="Arial" w:cs="Arial"/>
                <w:sz w:val="20"/>
              </w:rPr>
              <w:t>Accelerated depreciation for taxation purposes</w:t>
            </w: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FFFFFF" w:themeFill="background1"/>
            <w:vAlign w:val="center"/>
          </w:tcPr>
          <w:p w:rsidR="00E3735F" w:rsidRPr="004C6735" w:rsidRDefault="00E3735F" w:rsidP="005C56BB">
            <w:pPr>
              <w:spacing w:before="60" w:after="60"/>
              <w:ind w:firstLine="0"/>
              <w:rPr>
                <w:rFonts w:ascii="Arial" w:hAnsi="Arial" w:cs="Arial"/>
                <w:sz w:val="20"/>
              </w:rPr>
            </w:pPr>
            <w:r>
              <w:rPr>
                <w:rFonts w:ascii="Arial" w:hAnsi="Arial" w:cs="Arial"/>
                <w:sz w:val="20"/>
              </w:rPr>
              <w:t>Revaluation of assets</w:t>
            </w: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FFFFFF" w:themeFill="background1"/>
            <w:vAlign w:val="center"/>
          </w:tcPr>
          <w:p w:rsidR="00E3735F" w:rsidRPr="000D54A2" w:rsidRDefault="00E3735F" w:rsidP="005C56BB">
            <w:pPr>
              <w:spacing w:before="60" w:after="60"/>
              <w:ind w:firstLine="0"/>
              <w:rPr>
                <w:rFonts w:ascii="Arial" w:hAnsi="Arial" w:cs="Arial"/>
                <w:sz w:val="20"/>
              </w:rPr>
            </w:pPr>
            <w:r>
              <w:rPr>
                <w:rFonts w:ascii="Arial" w:hAnsi="Arial" w:cs="Arial"/>
                <w:sz w:val="20"/>
              </w:rPr>
              <w:t>Post-employment benefits</w:t>
            </w: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DEEAF6" w:themeFill="accent1" w:themeFillTint="33"/>
            <w:vAlign w:val="center"/>
          </w:tcPr>
          <w:p w:rsidR="00E3735F" w:rsidRPr="004C6735" w:rsidRDefault="00E3735F" w:rsidP="00E3735F">
            <w:pPr>
              <w:spacing w:before="60" w:after="60"/>
              <w:ind w:firstLine="0"/>
              <w:rPr>
                <w:rFonts w:ascii="Arial" w:hAnsi="Arial" w:cs="Arial"/>
                <w:sz w:val="20"/>
              </w:rPr>
            </w:pPr>
            <w:r>
              <w:rPr>
                <w:rFonts w:ascii="Arial" w:hAnsi="Arial" w:cs="Arial"/>
                <w:sz w:val="20"/>
              </w:rPr>
              <w:t>&lt;Other – specify&gt;</w:t>
            </w: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DEEAF6" w:themeFill="accent1" w:themeFillTint="33"/>
            <w:vAlign w:val="center"/>
          </w:tcPr>
          <w:p w:rsidR="00E3735F" w:rsidRPr="004C6735" w:rsidRDefault="00E3735F" w:rsidP="00E3735F">
            <w:pPr>
              <w:spacing w:before="60" w:after="60"/>
              <w:ind w:firstLine="0"/>
              <w:rPr>
                <w:rFonts w:ascii="Arial" w:hAnsi="Arial" w:cs="Arial"/>
                <w:sz w:val="20"/>
              </w:rPr>
            </w:pPr>
            <w:r>
              <w:rPr>
                <w:rFonts w:ascii="Arial" w:hAnsi="Arial" w:cs="Arial"/>
                <w:sz w:val="20"/>
              </w:rPr>
              <w:t>&lt;Other – specify&gt;</w:t>
            </w: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DEEAF6" w:themeFill="accent1" w:themeFillTint="33"/>
            <w:vAlign w:val="center"/>
          </w:tcPr>
          <w:p w:rsidR="00E3735F" w:rsidRPr="004C6735" w:rsidRDefault="00E3735F" w:rsidP="00E3735F">
            <w:pPr>
              <w:spacing w:before="60" w:after="60"/>
              <w:ind w:firstLine="0"/>
              <w:rPr>
                <w:rFonts w:ascii="Arial" w:hAnsi="Arial" w:cs="Arial"/>
                <w:sz w:val="20"/>
              </w:rPr>
            </w:pPr>
            <w:r>
              <w:rPr>
                <w:rFonts w:ascii="Arial" w:hAnsi="Arial" w:cs="Arial"/>
                <w:sz w:val="20"/>
              </w:rPr>
              <w:t>&lt;Other – specify&gt;</w:t>
            </w: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c>
          <w:tcPr>
            <w:tcW w:w="678" w:type="pct"/>
            <w:tcBorders>
              <w:top w:val="nil"/>
              <w:bottom w:val="nil"/>
            </w:tcBorders>
            <w:shd w:val="clear" w:color="auto" w:fill="FFFFFF" w:themeFill="background1"/>
          </w:tcPr>
          <w:p w:rsidR="00E3735F" w:rsidRPr="0026528B" w:rsidRDefault="00E3735F" w:rsidP="00E3735F">
            <w:pPr>
              <w:spacing w:before="60" w:after="60"/>
              <w:ind w:firstLine="0"/>
              <w:jc w:val="right"/>
              <w:rPr>
                <w:rFonts w:ascii="Arial" w:hAnsi="Arial" w:cs="Arial"/>
                <w:sz w:val="20"/>
              </w:rPr>
            </w:pPr>
          </w:p>
        </w:tc>
      </w:tr>
      <w:tr w:rsidR="00E3735F" w:rsidRPr="0026528B" w:rsidTr="00E3735F">
        <w:tc>
          <w:tcPr>
            <w:tcW w:w="2287" w:type="pct"/>
            <w:tcBorders>
              <w:top w:val="nil"/>
              <w:bottom w:val="nil"/>
            </w:tcBorders>
            <w:shd w:val="clear" w:color="auto" w:fill="FFFFFF" w:themeFill="background1"/>
            <w:vAlign w:val="center"/>
          </w:tcPr>
          <w:p w:rsidR="00E3735F" w:rsidRPr="00E3735F" w:rsidRDefault="00E3735F" w:rsidP="005C56BB">
            <w:pPr>
              <w:spacing w:before="60" w:after="60"/>
              <w:ind w:firstLine="0"/>
              <w:rPr>
                <w:rFonts w:ascii="Arial" w:hAnsi="Arial" w:cs="Arial"/>
                <w:b/>
                <w:sz w:val="20"/>
              </w:rPr>
            </w:pPr>
            <w:r w:rsidRPr="00E3735F">
              <w:rPr>
                <w:rFonts w:ascii="Arial" w:hAnsi="Arial" w:cs="Arial"/>
                <w:b/>
                <w:sz w:val="20"/>
              </w:rPr>
              <w:t>Total</w:t>
            </w:r>
            <w:r>
              <w:rPr>
                <w:rFonts w:ascii="Arial" w:hAnsi="Arial" w:cs="Arial"/>
                <w:b/>
                <w:sz w:val="20"/>
              </w:rPr>
              <w:t xml:space="preserve"> – Statement of financial position</w:t>
            </w:r>
          </w:p>
        </w:tc>
        <w:tc>
          <w:tcPr>
            <w:tcW w:w="678"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nil"/>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D0CECE" w:themeFill="background2" w:themeFillShade="E6"/>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nil"/>
            </w:tcBorders>
            <w:shd w:val="clear" w:color="auto" w:fill="D0CECE" w:themeFill="background2" w:themeFillShade="E6"/>
          </w:tcPr>
          <w:p w:rsidR="00E3735F" w:rsidRPr="0026528B" w:rsidRDefault="00E3735F" w:rsidP="005C56BB">
            <w:pPr>
              <w:spacing w:before="60" w:after="60"/>
              <w:ind w:firstLine="0"/>
              <w:jc w:val="right"/>
              <w:rPr>
                <w:rFonts w:ascii="Arial" w:hAnsi="Arial" w:cs="Arial"/>
                <w:sz w:val="20"/>
              </w:rPr>
            </w:pPr>
          </w:p>
        </w:tc>
      </w:tr>
      <w:tr w:rsidR="00E3735F" w:rsidRPr="0026528B" w:rsidTr="00E3735F">
        <w:tc>
          <w:tcPr>
            <w:tcW w:w="2287" w:type="pct"/>
            <w:tcBorders>
              <w:top w:val="nil"/>
              <w:bottom w:val="single" w:sz="4" w:space="0" w:color="auto"/>
            </w:tcBorders>
            <w:shd w:val="clear" w:color="auto" w:fill="FFFFFF" w:themeFill="background1"/>
            <w:vAlign w:val="center"/>
          </w:tcPr>
          <w:p w:rsidR="00E3735F" w:rsidRPr="00E3735F" w:rsidRDefault="00E3735F" w:rsidP="005C56BB">
            <w:pPr>
              <w:spacing w:before="60" w:after="60"/>
              <w:ind w:firstLine="0"/>
              <w:rPr>
                <w:rFonts w:ascii="Arial" w:hAnsi="Arial" w:cs="Arial"/>
                <w:b/>
                <w:sz w:val="20"/>
              </w:rPr>
            </w:pPr>
            <w:r w:rsidRPr="00E3735F">
              <w:rPr>
                <w:rFonts w:ascii="Arial" w:hAnsi="Arial" w:cs="Arial"/>
                <w:b/>
                <w:sz w:val="20"/>
              </w:rPr>
              <w:t>Total</w:t>
            </w:r>
            <w:r>
              <w:rPr>
                <w:rFonts w:ascii="Arial" w:hAnsi="Arial" w:cs="Arial"/>
                <w:b/>
                <w:sz w:val="20"/>
              </w:rPr>
              <w:t xml:space="preserve"> – Statement of financial performance</w:t>
            </w:r>
          </w:p>
        </w:tc>
        <w:tc>
          <w:tcPr>
            <w:tcW w:w="678" w:type="pct"/>
            <w:tcBorders>
              <w:top w:val="nil"/>
              <w:bottom w:val="single" w:sz="4" w:space="0" w:color="auto"/>
            </w:tcBorders>
            <w:shd w:val="clear" w:color="auto" w:fill="D0CECE" w:themeFill="background2" w:themeFillShade="E6"/>
          </w:tcPr>
          <w:p w:rsidR="00E3735F" w:rsidRPr="0026528B" w:rsidRDefault="00E3735F" w:rsidP="005C56BB">
            <w:pPr>
              <w:spacing w:before="60" w:after="60"/>
              <w:ind w:firstLine="0"/>
              <w:jc w:val="right"/>
              <w:rPr>
                <w:rFonts w:ascii="Arial" w:hAnsi="Arial" w:cs="Arial"/>
                <w:sz w:val="20"/>
              </w:rPr>
            </w:pPr>
          </w:p>
        </w:tc>
        <w:tc>
          <w:tcPr>
            <w:tcW w:w="679" w:type="pct"/>
            <w:tcBorders>
              <w:top w:val="nil"/>
              <w:bottom w:val="single" w:sz="4" w:space="0" w:color="auto"/>
            </w:tcBorders>
            <w:shd w:val="clear" w:color="auto" w:fill="D0CECE" w:themeFill="background2" w:themeFillShade="E6"/>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hemeFill="background1"/>
          </w:tcPr>
          <w:p w:rsidR="00E3735F" w:rsidRPr="0026528B" w:rsidRDefault="00E3735F" w:rsidP="005C56BB">
            <w:pPr>
              <w:spacing w:before="60" w:after="60"/>
              <w:ind w:firstLine="0"/>
              <w:jc w:val="right"/>
              <w:rPr>
                <w:rFonts w:ascii="Arial" w:hAnsi="Arial" w:cs="Arial"/>
                <w:sz w:val="20"/>
              </w:rPr>
            </w:pPr>
          </w:p>
        </w:tc>
      </w:tr>
    </w:tbl>
    <w:p w:rsidR="008A075F" w:rsidRDefault="008A075F">
      <w:pPr>
        <w:rPr>
          <w:rFonts w:ascii="Arial" w:hAnsi="Arial" w:cs="Arial"/>
          <w:sz w:val="20"/>
        </w:rPr>
      </w:pPr>
      <w:r>
        <w:rPr>
          <w:rFonts w:ascii="Arial" w:hAnsi="Arial" w:cs="Arial"/>
          <w:sz w:val="20"/>
        </w:rPr>
        <w:br w:type="page"/>
      </w:r>
    </w:p>
    <w:p w:rsidR="008A075F" w:rsidRPr="008C7D5D" w:rsidRDefault="008A075F" w:rsidP="008A075F">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A075F" w:rsidRPr="00EE44DE" w:rsidRDefault="008A075F" w:rsidP="007473A9">
      <w:pPr>
        <w:pStyle w:val="Heading2"/>
        <w:numPr>
          <w:ilvl w:val="1"/>
          <w:numId w:val="58"/>
        </w:numPr>
        <w:spacing w:before="120" w:after="120"/>
        <w:ind w:left="0" w:firstLine="0"/>
        <w:rPr>
          <w:rFonts w:ascii="Arial" w:hAnsi="Arial" w:cs="Arial"/>
          <w:b/>
          <w:color w:val="auto"/>
          <w:sz w:val="20"/>
        </w:rPr>
      </w:pPr>
      <w:bookmarkStart w:id="188" w:name="_Toc4669451"/>
      <w:r w:rsidRPr="00EE44DE">
        <w:rPr>
          <w:rFonts w:ascii="Arial" w:hAnsi="Arial" w:cs="Arial"/>
          <w:b/>
          <w:color w:val="auto"/>
          <w:sz w:val="20"/>
        </w:rPr>
        <w:t>Contingent Liabilities</w:t>
      </w:r>
      <w:r w:rsidR="00E81EE8" w:rsidRPr="00EE44DE">
        <w:rPr>
          <w:rFonts w:ascii="Arial" w:hAnsi="Arial" w:cs="Arial"/>
          <w:b/>
          <w:color w:val="auto"/>
          <w:sz w:val="20"/>
        </w:rPr>
        <w:t xml:space="preserve"> </w:t>
      </w:r>
      <w:r w:rsidR="00E81EE8" w:rsidRPr="00AC4A90">
        <w:rPr>
          <w:rFonts w:ascii="Arial" w:hAnsi="Arial" w:cs="Arial"/>
          <w:b/>
          <w:color w:val="FF0000"/>
          <w:sz w:val="20"/>
        </w:rPr>
        <w:t>[19p.101]</w:t>
      </w:r>
      <w:r w:rsidR="00E12652">
        <w:rPr>
          <w:rFonts w:ascii="Arial" w:hAnsi="Arial" w:cs="Arial"/>
          <w:b/>
          <w:color w:val="FF0000"/>
          <w:sz w:val="20"/>
        </w:rPr>
        <w:t xml:space="preserve"> </w:t>
      </w:r>
      <w:r w:rsidR="00E12652">
        <w:rPr>
          <w:rFonts w:ascii="Arial" w:hAnsi="Arial" w:cs="Arial"/>
          <w:b/>
          <w:color w:val="7030A0"/>
          <w:sz w:val="20"/>
        </w:rPr>
        <w:t>[MFMA125(2)(c</w:t>
      </w:r>
      <w:r w:rsidR="00E12652" w:rsidRPr="00FF1FDE">
        <w:rPr>
          <w:rFonts w:ascii="Arial" w:hAnsi="Arial" w:cs="Arial"/>
          <w:b/>
          <w:color w:val="7030A0"/>
          <w:sz w:val="20"/>
        </w:rPr>
        <w:t>)]</w:t>
      </w:r>
      <w:bookmarkEnd w:id="188"/>
    </w:p>
    <w:tbl>
      <w:tblPr>
        <w:tblStyle w:val="TableGrid"/>
        <w:tblW w:w="5000" w:type="pct"/>
        <w:tblLook w:val="04A0" w:firstRow="1" w:lastRow="0" w:firstColumn="1" w:lastColumn="0" w:noHBand="0" w:noVBand="1"/>
      </w:tblPr>
      <w:tblGrid>
        <w:gridCol w:w="6220"/>
        <w:gridCol w:w="1844"/>
        <w:gridCol w:w="1848"/>
      </w:tblGrid>
      <w:tr w:rsidR="000A0CB4" w:rsidRPr="0026528B" w:rsidTr="00F460EF">
        <w:tc>
          <w:tcPr>
            <w:tcW w:w="3138" w:type="pct"/>
            <w:tcBorders>
              <w:bottom w:val="single" w:sz="4" w:space="0" w:color="auto"/>
            </w:tcBorders>
            <w:shd w:val="clear" w:color="auto" w:fill="FBE4D5" w:themeFill="accent2" w:themeFillTint="33"/>
          </w:tcPr>
          <w:p w:rsidR="000A0CB4" w:rsidRPr="001049DD" w:rsidRDefault="000A0CB4" w:rsidP="00F460E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0A0CB4" w:rsidRDefault="000A0CB4" w:rsidP="00F460EF">
            <w:pPr>
              <w:spacing w:before="60" w:after="60"/>
              <w:ind w:firstLine="0"/>
              <w:jc w:val="center"/>
              <w:rPr>
                <w:rFonts w:ascii="Arial" w:hAnsi="Arial" w:cs="Arial"/>
                <w:b/>
                <w:sz w:val="20"/>
              </w:rPr>
            </w:pPr>
            <w:r>
              <w:rPr>
                <w:rFonts w:ascii="Arial" w:hAnsi="Arial" w:cs="Arial"/>
                <w:b/>
                <w:sz w:val="20"/>
              </w:rPr>
              <w:t>2018/2019</w:t>
            </w:r>
          </w:p>
          <w:p w:rsidR="000A0CB4" w:rsidRPr="0026528B" w:rsidRDefault="000A0CB4" w:rsidP="00F460E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0A0CB4" w:rsidRDefault="000A0CB4" w:rsidP="00F460EF">
            <w:pPr>
              <w:spacing w:before="60" w:after="60"/>
              <w:ind w:firstLine="0"/>
              <w:jc w:val="center"/>
              <w:rPr>
                <w:rFonts w:ascii="Arial" w:hAnsi="Arial" w:cs="Arial"/>
                <w:b/>
                <w:sz w:val="20"/>
              </w:rPr>
            </w:pPr>
            <w:r>
              <w:rPr>
                <w:rFonts w:ascii="Arial" w:hAnsi="Arial" w:cs="Arial"/>
                <w:b/>
                <w:sz w:val="20"/>
              </w:rPr>
              <w:t>2017/2018</w:t>
            </w:r>
          </w:p>
          <w:p w:rsidR="000A0CB4" w:rsidRPr="0026528B" w:rsidRDefault="000A0CB4" w:rsidP="00F460EF">
            <w:pPr>
              <w:spacing w:before="60" w:after="60"/>
              <w:ind w:firstLine="0"/>
              <w:jc w:val="center"/>
              <w:rPr>
                <w:rFonts w:ascii="Arial" w:hAnsi="Arial" w:cs="Arial"/>
                <w:b/>
                <w:sz w:val="20"/>
              </w:rPr>
            </w:pPr>
            <w:r>
              <w:rPr>
                <w:rFonts w:ascii="Arial" w:hAnsi="Arial" w:cs="Arial"/>
                <w:b/>
                <w:sz w:val="20"/>
              </w:rPr>
              <w:t>(R’000s)</w:t>
            </w:r>
          </w:p>
        </w:tc>
      </w:tr>
      <w:tr w:rsidR="000A0CB4" w:rsidRPr="0026528B" w:rsidTr="00F460EF">
        <w:tc>
          <w:tcPr>
            <w:tcW w:w="3138" w:type="pct"/>
            <w:tcBorders>
              <w:bottom w:val="nil"/>
            </w:tcBorders>
          </w:tcPr>
          <w:p w:rsidR="000A0CB4" w:rsidRPr="00F12585" w:rsidRDefault="000A0CB4" w:rsidP="000A0CB4">
            <w:pPr>
              <w:spacing w:before="60" w:after="60"/>
              <w:ind w:firstLine="0"/>
              <w:rPr>
                <w:rFonts w:ascii="Arial" w:hAnsi="Arial" w:cs="Arial"/>
                <w:i/>
                <w:sz w:val="20"/>
              </w:rPr>
            </w:pPr>
            <w:r>
              <w:rPr>
                <w:rFonts w:ascii="Arial" w:hAnsi="Arial" w:cs="Arial"/>
                <w:i/>
                <w:sz w:val="20"/>
              </w:rPr>
              <w:t xml:space="preserve">The following contingent liabilities have been incurred by </w:t>
            </w:r>
            <w:proofErr w:type="spellStart"/>
            <w:r>
              <w:rPr>
                <w:rFonts w:ascii="Arial" w:hAnsi="Arial" w:cs="Arial"/>
                <w:i/>
                <w:sz w:val="20"/>
              </w:rPr>
              <w:t>Batho</w:t>
            </w:r>
            <w:proofErr w:type="spellEnd"/>
            <w:r>
              <w:rPr>
                <w:rFonts w:ascii="Arial" w:hAnsi="Arial" w:cs="Arial"/>
                <w:i/>
                <w:sz w:val="20"/>
              </w:rPr>
              <w:t xml:space="preserve"> Pele City:</w:t>
            </w:r>
          </w:p>
        </w:tc>
        <w:tc>
          <w:tcPr>
            <w:tcW w:w="930" w:type="pct"/>
            <w:tcBorders>
              <w:bottom w:val="nil"/>
            </w:tcBorders>
          </w:tcPr>
          <w:p w:rsidR="000A0CB4" w:rsidRPr="0026528B" w:rsidRDefault="000A0CB4" w:rsidP="00F460EF">
            <w:pPr>
              <w:spacing w:before="60" w:after="60"/>
              <w:ind w:firstLine="0"/>
              <w:jc w:val="right"/>
              <w:rPr>
                <w:rFonts w:ascii="Arial" w:hAnsi="Arial" w:cs="Arial"/>
                <w:sz w:val="20"/>
              </w:rPr>
            </w:pPr>
          </w:p>
        </w:tc>
        <w:tc>
          <w:tcPr>
            <w:tcW w:w="932" w:type="pct"/>
            <w:tcBorders>
              <w:bottom w:val="nil"/>
            </w:tcBorders>
          </w:tcPr>
          <w:p w:rsidR="000A0CB4" w:rsidRPr="0026528B" w:rsidRDefault="000A0CB4" w:rsidP="00F460EF">
            <w:pPr>
              <w:spacing w:before="60" w:after="60"/>
              <w:ind w:firstLine="0"/>
              <w:jc w:val="right"/>
              <w:rPr>
                <w:rFonts w:ascii="Arial" w:hAnsi="Arial" w:cs="Arial"/>
                <w:sz w:val="20"/>
              </w:rPr>
            </w:pPr>
          </w:p>
        </w:tc>
      </w:tr>
      <w:tr w:rsidR="000A0CB4" w:rsidRPr="0026528B" w:rsidTr="00F4766C">
        <w:tc>
          <w:tcPr>
            <w:tcW w:w="3138" w:type="pct"/>
            <w:tcBorders>
              <w:top w:val="nil"/>
              <w:bottom w:val="nil"/>
            </w:tcBorders>
            <w:shd w:val="clear" w:color="auto" w:fill="DEEAF6" w:themeFill="accent1" w:themeFillTint="33"/>
          </w:tcPr>
          <w:p w:rsidR="000A0CB4" w:rsidRPr="001B5997" w:rsidRDefault="000A0CB4"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r>
      <w:tr w:rsidR="000A0CB4" w:rsidRPr="0026528B" w:rsidTr="00F4766C">
        <w:tc>
          <w:tcPr>
            <w:tcW w:w="3138" w:type="pct"/>
            <w:tcBorders>
              <w:top w:val="nil"/>
              <w:bottom w:val="nil"/>
            </w:tcBorders>
            <w:shd w:val="clear" w:color="auto" w:fill="DEEAF6" w:themeFill="accent1" w:themeFillTint="33"/>
          </w:tcPr>
          <w:p w:rsidR="000A0CB4" w:rsidRPr="001B5997" w:rsidRDefault="000A0CB4"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r>
      <w:tr w:rsidR="000A0CB4" w:rsidRPr="0026528B" w:rsidTr="00DD7640">
        <w:tc>
          <w:tcPr>
            <w:tcW w:w="3138" w:type="pct"/>
            <w:tcBorders>
              <w:top w:val="nil"/>
              <w:bottom w:val="nil"/>
            </w:tcBorders>
            <w:shd w:val="clear" w:color="auto" w:fill="DEEAF6" w:themeFill="accent1" w:themeFillTint="33"/>
          </w:tcPr>
          <w:p w:rsidR="000A0CB4" w:rsidRPr="001B5997" w:rsidRDefault="000A0CB4"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0A0CB4" w:rsidRPr="0026528B" w:rsidRDefault="000A0CB4" w:rsidP="00F460EF">
            <w:pPr>
              <w:spacing w:before="60" w:after="60"/>
              <w:ind w:firstLine="0"/>
              <w:jc w:val="right"/>
              <w:rPr>
                <w:rFonts w:ascii="Arial" w:hAnsi="Arial" w:cs="Arial"/>
                <w:sz w:val="20"/>
              </w:rPr>
            </w:pPr>
          </w:p>
        </w:tc>
      </w:tr>
      <w:tr w:rsidR="000A0CB4" w:rsidRPr="0026528B" w:rsidTr="00DD7640">
        <w:tc>
          <w:tcPr>
            <w:tcW w:w="3138" w:type="pct"/>
            <w:tcBorders>
              <w:top w:val="nil"/>
              <w:bottom w:val="single" w:sz="2" w:space="0" w:color="auto"/>
            </w:tcBorders>
            <w:shd w:val="clear" w:color="auto" w:fill="DEEAF6" w:themeFill="accent1" w:themeFillTint="33"/>
          </w:tcPr>
          <w:p w:rsidR="000A0CB4" w:rsidRPr="001B5997" w:rsidRDefault="000A0CB4"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single" w:sz="2" w:space="0" w:color="auto"/>
            </w:tcBorders>
            <w:shd w:val="clear" w:color="auto" w:fill="auto"/>
          </w:tcPr>
          <w:p w:rsidR="000A0CB4" w:rsidRPr="0026528B" w:rsidRDefault="000A0CB4" w:rsidP="00F460EF">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rsidR="000A0CB4" w:rsidRPr="0026528B" w:rsidRDefault="000A0CB4" w:rsidP="00F460EF">
            <w:pPr>
              <w:spacing w:before="60" w:after="60"/>
              <w:ind w:firstLine="0"/>
              <w:jc w:val="right"/>
              <w:rPr>
                <w:rFonts w:ascii="Arial" w:hAnsi="Arial" w:cs="Arial"/>
                <w:sz w:val="20"/>
              </w:rPr>
            </w:pPr>
          </w:p>
        </w:tc>
      </w:tr>
    </w:tbl>
    <w:p w:rsidR="00E3531A" w:rsidRDefault="00E3531A" w:rsidP="00170F6F">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E81EE8" w:rsidTr="00F460EF">
        <w:tc>
          <w:tcPr>
            <w:tcW w:w="9912" w:type="dxa"/>
            <w:shd w:val="clear" w:color="auto" w:fill="E2EFD9" w:themeFill="accent6" w:themeFillTint="33"/>
          </w:tcPr>
          <w:p w:rsidR="00E81EE8" w:rsidRPr="008B60EF" w:rsidRDefault="00E81EE8" w:rsidP="008B60EF">
            <w:pPr>
              <w:spacing w:before="60" w:after="60"/>
              <w:ind w:firstLine="0"/>
              <w:rPr>
                <w:rFonts w:ascii="Arial" w:hAnsi="Arial" w:cs="Arial"/>
                <w:i/>
                <w:sz w:val="20"/>
              </w:rPr>
            </w:pPr>
            <w:r w:rsidRPr="008B60EF">
              <w:rPr>
                <w:rFonts w:ascii="Arial" w:hAnsi="Arial" w:cs="Arial"/>
                <w:i/>
                <w:sz w:val="20"/>
              </w:rPr>
              <w:t xml:space="preserve">Commentary:  </w:t>
            </w:r>
          </w:p>
          <w:p w:rsidR="00E81EE8" w:rsidRPr="008B60EF" w:rsidRDefault="00E81EE8" w:rsidP="008B60EF">
            <w:pPr>
              <w:spacing w:before="60" w:after="60"/>
              <w:ind w:firstLine="0"/>
              <w:rPr>
                <w:rFonts w:ascii="Arial" w:hAnsi="Arial" w:cs="Arial"/>
                <w:i/>
                <w:sz w:val="20"/>
              </w:rPr>
            </w:pPr>
            <w:r w:rsidRPr="008B60EF">
              <w:rPr>
                <w:rFonts w:ascii="Arial" w:hAnsi="Arial" w:cs="Arial"/>
                <w:i/>
                <w:sz w:val="20"/>
              </w:rPr>
              <w:t>In addition to the above, the reporting entity should disclose:</w:t>
            </w:r>
          </w:p>
          <w:p w:rsidR="00E81EE8" w:rsidRPr="008B60EF" w:rsidRDefault="00E81EE8" w:rsidP="00B4401A">
            <w:pPr>
              <w:pStyle w:val="ListParagraph"/>
              <w:numPr>
                <w:ilvl w:val="0"/>
                <w:numId w:val="49"/>
              </w:numPr>
              <w:spacing w:before="60" w:after="60"/>
              <w:ind w:left="357" w:hanging="357"/>
              <w:contextualSpacing w:val="0"/>
              <w:rPr>
                <w:rFonts w:ascii="Arial" w:hAnsi="Arial" w:cs="Arial"/>
                <w:i/>
                <w:sz w:val="20"/>
              </w:rPr>
            </w:pPr>
            <w:r w:rsidRPr="008B60EF">
              <w:rPr>
                <w:rFonts w:ascii="Arial" w:hAnsi="Arial" w:cs="Arial"/>
                <w:i/>
                <w:sz w:val="20"/>
              </w:rPr>
              <w:t xml:space="preserve">an indication of the uncertainties relating to the amount or timing of any </w:t>
            </w:r>
            <w:proofErr w:type="gramStart"/>
            <w:r w:rsidRPr="008B60EF">
              <w:rPr>
                <w:rFonts w:ascii="Arial" w:hAnsi="Arial" w:cs="Arial"/>
                <w:i/>
                <w:sz w:val="20"/>
              </w:rPr>
              <w:t>outflows;  and</w:t>
            </w:r>
            <w:proofErr w:type="gramEnd"/>
          </w:p>
          <w:p w:rsidR="00E81EE8" w:rsidRPr="008B60EF" w:rsidRDefault="00E81EE8" w:rsidP="00B4401A">
            <w:pPr>
              <w:pStyle w:val="ListParagraph"/>
              <w:numPr>
                <w:ilvl w:val="0"/>
                <w:numId w:val="49"/>
              </w:numPr>
              <w:spacing w:before="60" w:after="60"/>
              <w:ind w:left="357" w:hanging="357"/>
              <w:contextualSpacing w:val="0"/>
              <w:rPr>
                <w:rFonts w:ascii="Arial" w:hAnsi="Arial" w:cs="Arial"/>
                <w:i/>
                <w:sz w:val="20"/>
              </w:rPr>
            </w:pPr>
            <w:r w:rsidRPr="008B60EF">
              <w:rPr>
                <w:rFonts w:ascii="Arial" w:hAnsi="Arial" w:cs="Arial"/>
                <w:i/>
                <w:sz w:val="20"/>
              </w:rPr>
              <w:t>the possibility of any reimbursement.</w:t>
            </w:r>
          </w:p>
          <w:p w:rsidR="00E81EE8" w:rsidRPr="008B60EF" w:rsidRDefault="00E81EE8" w:rsidP="008B60EF">
            <w:pPr>
              <w:spacing w:before="60" w:after="60"/>
              <w:ind w:firstLine="0"/>
              <w:rPr>
                <w:rFonts w:ascii="Arial" w:hAnsi="Arial" w:cs="Arial"/>
                <w:i/>
                <w:sz w:val="20"/>
              </w:rPr>
            </w:pPr>
            <w:r w:rsidRPr="008B60EF">
              <w:rPr>
                <w:rFonts w:ascii="Arial" w:hAnsi="Arial" w:cs="Arial"/>
                <w:i/>
                <w:sz w:val="20"/>
              </w:rPr>
              <w:t>Where a provision and a contingent liability arise from the same set of circumstances, the reporting entity should create a clear link between the two disclosures in the financial statements.</w:t>
            </w:r>
          </w:p>
          <w:p w:rsidR="002B4301" w:rsidRPr="008B60EF" w:rsidRDefault="002B4301" w:rsidP="008B60EF">
            <w:pPr>
              <w:spacing w:before="60" w:after="60"/>
              <w:ind w:firstLine="0"/>
              <w:rPr>
                <w:rFonts w:ascii="Arial" w:hAnsi="Arial" w:cs="Arial"/>
                <w:i/>
                <w:sz w:val="20"/>
              </w:rPr>
            </w:pPr>
            <w:r w:rsidRPr="008B60EF">
              <w:rPr>
                <w:rFonts w:ascii="Arial" w:hAnsi="Arial" w:cs="Arial"/>
                <w:i/>
                <w:sz w:val="20"/>
              </w:rPr>
              <w:t>Where the amount cannot be estimated, the fact should be disclosed.</w:t>
            </w:r>
          </w:p>
        </w:tc>
      </w:tr>
    </w:tbl>
    <w:p w:rsidR="00E81EE8" w:rsidRDefault="00E81EE8" w:rsidP="00E81EE8">
      <w:pPr>
        <w:ind w:firstLine="0"/>
        <w:rPr>
          <w:rFonts w:ascii="Arial" w:hAnsi="Arial" w:cs="Arial"/>
          <w:sz w:val="20"/>
        </w:rPr>
      </w:pPr>
    </w:p>
    <w:p w:rsidR="002B4301" w:rsidRPr="00EE44DE" w:rsidRDefault="002B4301" w:rsidP="007473A9">
      <w:pPr>
        <w:pStyle w:val="Heading2"/>
        <w:numPr>
          <w:ilvl w:val="1"/>
          <w:numId w:val="58"/>
        </w:numPr>
        <w:spacing w:before="120" w:after="120"/>
        <w:ind w:left="0" w:firstLine="0"/>
        <w:rPr>
          <w:rFonts w:ascii="Arial" w:hAnsi="Arial" w:cs="Arial"/>
          <w:b/>
          <w:color w:val="auto"/>
          <w:sz w:val="20"/>
        </w:rPr>
      </w:pPr>
      <w:bookmarkStart w:id="189" w:name="_Toc4669452"/>
      <w:r w:rsidRPr="00EE44DE">
        <w:rPr>
          <w:rFonts w:ascii="Arial" w:hAnsi="Arial" w:cs="Arial"/>
          <w:b/>
          <w:color w:val="auto"/>
          <w:sz w:val="20"/>
        </w:rPr>
        <w:t xml:space="preserve">Contingent Assets </w:t>
      </w:r>
      <w:r w:rsidRPr="00AC4A90">
        <w:rPr>
          <w:rFonts w:ascii="Arial" w:hAnsi="Arial" w:cs="Arial"/>
          <w:b/>
          <w:color w:val="FF0000"/>
          <w:sz w:val="20"/>
        </w:rPr>
        <w:t>[19p.106]</w:t>
      </w:r>
      <w:bookmarkEnd w:id="189"/>
    </w:p>
    <w:tbl>
      <w:tblPr>
        <w:tblStyle w:val="TableGrid"/>
        <w:tblW w:w="5000" w:type="pct"/>
        <w:tblLook w:val="04A0" w:firstRow="1" w:lastRow="0" w:firstColumn="1" w:lastColumn="0" w:noHBand="0" w:noVBand="1"/>
      </w:tblPr>
      <w:tblGrid>
        <w:gridCol w:w="6220"/>
        <w:gridCol w:w="1844"/>
        <w:gridCol w:w="1848"/>
      </w:tblGrid>
      <w:tr w:rsidR="002B4301" w:rsidRPr="0026528B" w:rsidTr="00F460EF">
        <w:tc>
          <w:tcPr>
            <w:tcW w:w="3138" w:type="pct"/>
            <w:tcBorders>
              <w:bottom w:val="single" w:sz="4" w:space="0" w:color="auto"/>
            </w:tcBorders>
            <w:shd w:val="clear" w:color="auto" w:fill="FBE4D5" w:themeFill="accent2" w:themeFillTint="33"/>
          </w:tcPr>
          <w:p w:rsidR="002B4301" w:rsidRPr="001049DD" w:rsidRDefault="002B4301" w:rsidP="00F460E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2B4301" w:rsidRDefault="002B4301" w:rsidP="00F460EF">
            <w:pPr>
              <w:spacing w:before="60" w:after="60"/>
              <w:ind w:firstLine="0"/>
              <w:jc w:val="center"/>
              <w:rPr>
                <w:rFonts w:ascii="Arial" w:hAnsi="Arial" w:cs="Arial"/>
                <w:b/>
                <w:sz w:val="20"/>
              </w:rPr>
            </w:pPr>
            <w:r>
              <w:rPr>
                <w:rFonts w:ascii="Arial" w:hAnsi="Arial" w:cs="Arial"/>
                <w:b/>
                <w:sz w:val="20"/>
              </w:rPr>
              <w:t>2018/2019</w:t>
            </w:r>
          </w:p>
          <w:p w:rsidR="002B4301" w:rsidRPr="0026528B" w:rsidRDefault="002B4301" w:rsidP="00F460E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2B4301" w:rsidRDefault="002B4301" w:rsidP="00F460EF">
            <w:pPr>
              <w:spacing w:before="60" w:after="60"/>
              <w:ind w:firstLine="0"/>
              <w:jc w:val="center"/>
              <w:rPr>
                <w:rFonts w:ascii="Arial" w:hAnsi="Arial" w:cs="Arial"/>
                <w:b/>
                <w:sz w:val="20"/>
              </w:rPr>
            </w:pPr>
            <w:r>
              <w:rPr>
                <w:rFonts w:ascii="Arial" w:hAnsi="Arial" w:cs="Arial"/>
                <w:b/>
                <w:sz w:val="20"/>
              </w:rPr>
              <w:t>2017/2018</w:t>
            </w:r>
          </w:p>
          <w:p w:rsidR="002B4301" w:rsidRPr="0026528B" w:rsidRDefault="002B4301" w:rsidP="00F460EF">
            <w:pPr>
              <w:spacing w:before="60" w:after="60"/>
              <w:ind w:firstLine="0"/>
              <w:jc w:val="center"/>
              <w:rPr>
                <w:rFonts w:ascii="Arial" w:hAnsi="Arial" w:cs="Arial"/>
                <w:b/>
                <w:sz w:val="20"/>
              </w:rPr>
            </w:pPr>
            <w:r>
              <w:rPr>
                <w:rFonts w:ascii="Arial" w:hAnsi="Arial" w:cs="Arial"/>
                <w:b/>
                <w:sz w:val="20"/>
              </w:rPr>
              <w:t>(R’000s)</w:t>
            </w:r>
          </w:p>
        </w:tc>
      </w:tr>
      <w:tr w:rsidR="002B4301" w:rsidRPr="0026528B" w:rsidTr="00F460EF">
        <w:tc>
          <w:tcPr>
            <w:tcW w:w="3138" w:type="pct"/>
            <w:tcBorders>
              <w:bottom w:val="nil"/>
            </w:tcBorders>
          </w:tcPr>
          <w:p w:rsidR="002B4301" w:rsidRPr="00F12585" w:rsidRDefault="002B4301" w:rsidP="002B4301">
            <w:pPr>
              <w:spacing w:before="60" w:after="60"/>
              <w:ind w:firstLine="0"/>
              <w:rPr>
                <w:rFonts w:ascii="Arial" w:hAnsi="Arial" w:cs="Arial"/>
                <w:i/>
                <w:sz w:val="20"/>
              </w:rPr>
            </w:pPr>
            <w:r>
              <w:rPr>
                <w:rFonts w:ascii="Arial" w:hAnsi="Arial" w:cs="Arial"/>
                <w:i/>
                <w:sz w:val="20"/>
              </w:rPr>
              <w:t xml:space="preserve">The following contingent assets have been estimated by </w:t>
            </w:r>
            <w:proofErr w:type="spellStart"/>
            <w:r>
              <w:rPr>
                <w:rFonts w:ascii="Arial" w:hAnsi="Arial" w:cs="Arial"/>
                <w:i/>
                <w:sz w:val="20"/>
              </w:rPr>
              <w:t>Batho</w:t>
            </w:r>
            <w:proofErr w:type="spellEnd"/>
            <w:r>
              <w:rPr>
                <w:rFonts w:ascii="Arial" w:hAnsi="Arial" w:cs="Arial"/>
                <w:i/>
                <w:sz w:val="20"/>
              </w:rPr>
              <w:t xml:space="preserve"> Pele City:</w:t>
            </w:r>
          </w:p>
        </w:tc>
        <w:tc>
          <w:tcPr>
            <w:tcW w:w="930" w:type="pct"/>
            <w:tcBorders>
              <w:bottom w:val="nil"/>
            </w:tcBorders>
          </w:tcPr>
          <w:p w:rsidR="002B4301" w:rsidRPr="0026528B" w:rsidRDefault="002B4301" w:rsidP="00F460EF">
            <w:pPr>
              <w:spacing w:before="60" w:after="60"/>
              <w:ind w:firstLine="0"/>
              <w:jc w:val="right"/>
              <w:rPr>
                <w:rFonts w:ascii="Arial" w:hAnsi="Arial" w:cs="Arial"/>
                <w:sz w:val="20"/>
              </w:rPr>
            </w:pPr>
          </w:p>
        </w:tc>
        <w:tc>
          <w:tcPr>
            <w:tcW w:w="932" w:type="pct"/>
            <w:tcBorders>
              <w:bottom w:val="nil"/>
            </w:tcBorders>
          </w:tcPr>
          <w:p w:rsidR="002B4301" w:rsidRPr="0026528B" w:rsidRDefault="002B4301" w:rsidP="00F460EF">
            <w:pPr>
              <w:spacing w:before="60" w:after="60"/>
              <w:ind w:firstLine="0"/>
              <w:jc w:val="right"/>
              <w:rPr>
                <w:rFonts w:ascii="Arial" w:hAnsi="Arial" w:cs="Arial"/>
                <w:sz w:val="20"/>
              </w:rPr>
            </w:pPr>
          </w:p>
        </w:tc>
      </w:tr>
      <w:tr w:rsidR="002B4301" w:rsidRPr="0026528B" w:rsidTr="00F4766C">
        <w:tc>
          <w:tcPr>
            <w:tcW w:w="3138" w:type="pct"/>
            <w:tcBorders>
              <w:top w:val="nil"/>
              <w:bottom w:val="nil"/>
            </w:tcBorders>
            <w:shd w:val="clear" w:color="auto" w:fill="DEEAF6" w:themeFill="accent1" w:themeFillTint="33"/>
          </w:tcPr>
          <w:p w:rsidR="002B4301" w:rsidRPr="001B5997" w:rsidRDefault="002B4301"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r>
      <w:tr w:rsidR="002B4301" w:rsidRPr="0026528B" w:rsidTr="00F4766C">
        <w:tc>
          <w:tcPr>
            <w:tcW w:w="3138" w:type="pct"/>
            <w:tcBorders>
              <w:top w:val="nil"/>
              <w:bottom w:val="nil"/>
            </w:tcBorders>
            <w:shd w:val="clear" w:color="auto" w:fill="DEEAF6" w:themeFill="accent1" w:themeFillTint="33"/>
          </w:tcPr>
          <w:p w:rsidR="002B4301" w:rsidRPr="001B5997" w:rsidRDefault="002B4301"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r>
      <w:tr w:rsidR="002B4301" w:rsidRPr="0026528B" w:rsidTr="00F4766C">
        <w:tc>
          <w:tcPr>
            <w:tcW w:w="3138" w:type="pct"/>
            <w:tcBorders>
              <w:top w:val="nil"/>
              <w:bottom w:val="nil"/>
            </w:tcBorders>
            <w:shd w:val="clear" w:color="auto" w:fill="DEEAF6" w:themeFill="accent1" w:themeFillTint="33"/>
          </w:tcPr>
          <w:p w:rsidR="002B4301" w:rsidRPr="001B5997" w:rsidRDefault="002B4301"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2B4301" w:rsidRPr="0026528B" w:rsidRDefault="002B4301" w:rsidP="00F460EF">
            <w:pPr>
              <w:spacing w:before="60" w:after="60"/>
              <w:ind w:firstLine="0"/>
              <w:jc w:val="right"/>
              <w:rPr>
                <w:rFonts w:ascii="Arial" w:hAnsi="Arial" w:cs="Arial"/>
                <w:sz w:val="20"/>
              </w:rPr>
            </w:pPr>
          </w:p>
        </w:tc>
      </w:tr>
      <w:tr w:rsidR="002B4301" w:rsidRPr="0026528B" w:rsidTr="00F4766C">
        <w:tc>
          <w:tcPr>
            <w:tcW w:w="3138" w:type="pct"/>
            <w:tcBorders>
              <w:top w:val="nil"/>
              <w:bottom w:val="single" w:sz="4" w:space="0" w:color="auto"/>
            </w:tcBorders>
            <w:shd w:val="clear" w:color="auto" w:fill="DEEAF6" w:themeFill="accent1" w:themeFillTint="33"/>
          </w:tcPr>
          <w:p w:rsidR="002B4301" w:rsidRPr="001B5997" w:rsidRDefault="002B4301"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single" w:sz="4" w:space="0" w:color="auto"/>
            </w:tcBorders>
            <w:shd w:val="clear" w:color="auto" w:fill="auto"/>
          </w:tcPr>
          <w:p w:rsidR="002B4301" w:rsidRPr="0026528B" w:rsidRDefault="002B4301" w:rsidP="00F460EF">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2B4301" w:rsidRPr="0026528B" w:rsidRDefault="002B4301" w:rsidP="00F460EF">
            <w:pPr>
              <w:spacing w:before="60" w:after="60"/>
              <w:ind w:firstLine="0"/>
              <w:jc w:val="right"/>
              <w:rPr>
                <w:rFonts w:ascii="Arial" w:hAnsi="Arial" w:cs="Arial"/>
                <w:sz w:val="20"/>
              </w:rPr>
            </w:pPr>
          </w:p>
        </w:tc>
      </w:tr>
    </w:tbl>
    <w:p w:rsidR="002B4301" w:rsidRDefault="002B4301" w:rsidP="002B4301">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2B4301" w:rsidRPr="008B60EF" w:rsidTr="00F460EF">
        <w:tc>
          <w:tcPr>
            <w:tcW w:w="9912" w:type="dxa"/>
            <w:shd w:val="clear" w:color="auto" w:fill="E2EFD9" w:themeFill="accent6" w:themeFillTint="33"/>
          </w:tcPr>
          <w:p w:rsidR="002B4301" w:rsidRPr="008B60EF" w:rsidRDefault="002B4301" w:rsidP="008B60EF">
            <w:pPr>
              <w:spacing w:before="60" w:after="60"/>
              <w:ind w:firstLine="0"/>
              <w:rPr>
                <w:rFonts w:ascii="Arial" w:hAnsi="Arial" w:cs="Arial"/>
                <w:b/>
                <w:i/>
                <w:sz w:val="20"/>
              </w:rPr>
            </w:pPr>
            <w:r w:rsidRPr="008B60EF">
              <w:rPr>
                <w:rFonts w:ascii="Arial" w:hAnsi="Arial" w:cs="Arial"/>
                <w:b/>
                <w:i/>
                <w:sz w:val="20"/>
              </w:rPr>
              <w:t xml:space="preserve">Commentary:  </w:t>
            </w:r>
          </w:p>
          <w:p w:rsidR="002B4301" w:rsidRPr="008B60EF" w:rsidRDefault="002B4301" w:rsidP="008B60EF">
            <w:pPr>
              <w:spacing w:before="60" w:after="60"/>
              <w:ind w:firstLine="0"/>
              <w:rPr>
                <w:rFonts w:ascii="Arial" w:hAnsi="Arial" w:cs="Arial"/>
                <w:i/>
                <w:sz w:val="20"/>
              </w:rPr>
            </w:pPr>
            <w:r w:rsidRPr="008B60EF">
              <w:rPr>
                <w:rFonts w:ascii="Arial" w:hAnsi="Arial" w:cs="Arial"/>
                <w:i/>
                <w:sz w:val="20"/>
              </w:rPr>
              <w:t>Where an amount cannot be estimated, the reporting entity should state that fact.</w:t>
            </w:r>
          </w:p>
        </w:tc>
      </w:tr>
    </w:tbl>
    <w:p w:rsidR="002B4301" w:rsidRDefault="002B4301" w:rsidP="002B4301">
      <w:pPr>
        <w:ind w:firstLine="0"/>
        <w:rPr>
          <w:rFonts w:ascii="Arial" w:hAnsi="Arial" w:cs="Arial"/>
          <w:sz w:val="20"/>
        </w:rPr>
      </w:pPr>
    </w:p>
    <w:p w:rsidR="008B04A8" w:rsidRDefault="008B04A8">
      <w:pPr>
        <w:rPr>
          <w:rFonts w:ascii="Arial" w:hAnsi="Arial" w:cs="Arial"/>
          <w:sz w:val="20"/>
        </w:rPr>
      </w:pPr>
      <w:r>
        <w:rPr>
          <w:rFonts w:ascii="Arial" w:hAnsi="Arial" w:cs="Arial"/>
          <w:sz w:val="20"/>
        </w:rPr>
        <w:br w:type="page"/>
      </w:r>
    </w:p>
    <w:p w:rsidR="008B04A8" w:rsidRPr="008C7D5D" w:rsidRDefault="008B04A8" w:rsidP="008B04A8">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8B04A8" w:rsidRPr="00EE44DE" w:rsidRDefault="008B04A8" w:rsidP="007473A9">
      <w:pPr>
        <w:pStyle w:val="Heading2"/>
        <w:numPr>
          <w:ilvl w:val="1"/>
          <w:numId w:val="58"/>
        </w:numPr>
        <w:spacing w:before="120" w:after="120"/>
        <w:ind w:left="0" w:firstLine="0"/>
        <w:rPr>
          <w:rFonts w:ascii="Arial" w:hAnsi="Arial" w:cs="Arial"/>
          <w:b/>
          <w:color w:val="auto"/>
          <w:sz w:val="20"/>
        </w:rPr>
      </w:pPr>
      <w:bookmarkStart w:id="190" w:name="_Toc4669453"/>
      <w:r w:rsidRPr="00EE44DE">
        <w:rPr>
          <w:rFonts w:ascii="Arial" w:hAnsi="Arial" w:cs="Arial"/>
          <w:b/>
          <w:color w:val="auto"/>
          <w:sz w:val="20"/>
        </w:rPr>
        <w:t xml:space="preserve">Goods and/or Services Received in Kind </w:t>
      </w:r>
      <w:r w:rsidRPr="00AC4A90">
        <w:rPr>
          <w:rFonts w:ascii="Arial" w:hAnsi="Arial" w:cs="Arial"/>
          <w:b/>
          <w:color w:val="FF0000"/>
          <w:sz w:val="20"/>
        </w:rPr>
        <w:t>[23p.116(d)&amp;(e)]</w:t>
      </w:r>
      <w:bookmarkEnd w:id="190"/>
    </w:p>
    <w:tbl>
      <w:tblPr>
        <w:tblStyle w:val="TableGrid"/>
        <w:tblW w:w="5000" w:type="pct"/>
        <w:tblLook w:val="04A0" w:firstRow="1" w:lastRow="0" w:firstColumn="1" w:lastColumn="0" w:noHBand="0" w:noVBand="1"/>
      </w:tblPr>
      <w:tblGrid>
        <w:gridCol w:w="6220"/>
        <w:gridCol w:w="1844"/>
        <w:gridCol w:w="1848"/>
      </w:tblGrid>
      <w:tr w:rsidR="008B04A8" w:rsidRPr="0026528B" w:rsidTr="00F460EF">
        <w:tc>
          <w:tcPr>
            <w:tcW w:w="3138" w:type="pct"/>
            <w:tcBorders>
              <w:bottom w:val="single" w:sz="4" w:space="0" w:color="auto"/>
            </w:tcBorders>
            <w:shd w:val="clear" w:color="auto" w:fill="FBE4D5" w:themeFill="accent2" w:themeFillTint="33"/>
          </w:tcPr>
          <w:p w:rsidR="008B04A8" w:rsidRPr="001049DD" w:rsidRDefault="008B04A8" w:rsidP="00F460EF">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8B04A8" w:rsidRDefault="008B04A8" w:rsidP="00F460EF">
            <w:pPr>
              <w:spacing w:before="60" w:after="60"/>
              <w:ind w:firstLine="0"/>
              <w:jc w:val="center"/>
              <w:rPr>
                <w:rFonts w:ascii="Arial" w:hAnsi="Arial" w:cs="Arial"/>
                <w:b/>
                <w:sz w:val="20"/>
              </w:rPr>
            </w:pPr>
            <w:r>
              <w:rPr>
                <w:rFonts w:ascii="Arial" w:hAnsi="Arial" w:cs="Arial"/>
                <w:b/>
                <w:sz w:val="20"/>
              </w:rPr>
              <w:t>2018/2019</w:t>
            </w:r>
          </w:p>
          <w:p w:rsidR="008B04A8" w:rsidRPr="0026528B" w:rsidRDefault="008B04A8" w:rsidP="00F460EF">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8B04A8" w:rsidRDefault="008B04A8" w:rsidP="00F460EF">
            <w:pPr>
              <w:spacing w:before="60" w:after="60"/>
              <w:ind w:firstLine="0"/>
              <w:jc w:val="center"/>
              <w:rPr>
                <w:rFonts w:ascii="Arial" w:hAnsi="Arial" w:cs="Arial"/>
                <w:b/>
                <w:sz w:val="20"/>
              </w:rPr>
            </w:pPr>
            <w:r>
              <w:rPr>
                <w:rFonts w:ascii="Arial" w:hAnsi="Arial" w:cs="Arial"/>
                <w:b/>
                <w:sz w:val="20"/>
              </w:rPr>
              <w:t>2017/2018</w:t>
            </w:r>
          </w:p>
          <w:p w:rsidR="008B04A8" w:rsidRPr="0026528B" w:rsidRDefault="008B04A8" w:rsidP="00F460EF">
            <w:pPr>
              <w:spacing w:before="60" w:after="60"/>
              <w:ind w:firstLine="0"/>
              <w:jc w:val="center"/>
              <w:rPr>
                <w:rFonts w:ascii="Arial" w:hAnsi="Arial" w:cs="Arial"/>
                <w:b/>
                <w:sz w:val="20"/>
              </w:rPr>
            </w:pPr>
            <w:r>
              <w:rPr>
                <w:rFonts w:ascii="Arial" w:hAnsi="Arial" w:cs="Arial"/>
                <w:b/>
                <w:sz w:val="20"/>
              </w:rPr>
              <w:t>(R’000s)</w:t>
            </w:r>
          </w:p>
        </w:tc>
      </w:tr>
      <w:tr w:rsidR="008B04A8" w:rsidRPr="0026528B" w:rsidTr="00F460EF">
        <w:tc>
          <w:tcPr>
            <w:tcW w:w="3138" w:type="pct"/>
            <w:tcBorders>
              <w:bottom w:val="nil"/>
            </w:tcBorders>
          </w:tcPr>
          <w:p w:rsidR="008B04A8" w:rsidRPr="00F12585" w:rsidRDefault="008B04A8" w:rsidP="008B04A8">
            <w:pPr>
              <w:spacing w:before="60" w:after="60"/>
              <w:ind w:firstLine="0"/>
              <w:rPr>
                <w:rFonts w:ascii="Arial" w:hAnsi="Arial" w:cs="Arial"/>
                <w:i/>
                <w:sz w:val="20"/>
              </w:rPr>
            </w:pPr>
            <w:r>
              <w:rPr>
                <w:rFonts w:ascii="Arial" w:hAnsi="Arial" w:cs="Arial"/>
                <w:i/>
                <w:sz w:val="20"/>
              </w:rPr>
              <w:t xml:space="preserve">The following goods where received </w:t>
            </w:r>
            <w:r w:rsidR="00E33CC7">
              <w:rPr>
                <w:rFonts w:ascii="Arial" w:hAnsi="Arial" w:cs="Arial"/>
                <w:i/>
                <w:sz w:val="20"/>
              </w:rPr>
              <w:t xml:space="preserve">in-kind </w:t>
            </w:r>
            <w:r>
              <w:rPr>
                <w:rFonts w:ascii="Arial" w:hAnsi="Arial" w:cs="Arial"/>
                <w:i/>
                <w:sz w:val="20"/>
              </w:rPr>
              <w:t xml:space="preserve">by </w:t>
            </w:r>
            <w:proofErr w:type="spellStart"/>
            <w:r>
              <w:rPr>
                <w:rFonts w:ascii="Arial" w:hAnsi="Arial" w:cs="Arial"/>
                <w:i/>
                <w:sz w:val="20"/>
              </w:rPr>
              <w:t>Batho</w:t>
            </w:r>
            <w:proofErr w:type="spellEnd"/>
            <w:r>
              <w:rPr>
                <w:rFonts w:ascii="Arial" w:hAnsi="Arial" w:cs="Arial"/>
                <w:i/>
                <w:sz w:val="20"/>
              </w:rPr>
              <w:t xml:space="preserve"> Pele City during the year by way of bequests, gifts and/or donations</w:t>
            </w:r>
          </w:p>
        </w:tc>
        <w:tc>
          <w:tcPr>
            <w:tcW w:w="930" w:type="pct"/>
            <w:tcBorders>
              <w:bottom w:val="nil"/>
            </w:tcBorders>
          </w:tcPr>
          <w:p w:rsidR="008B04A8" w:rsidRPr="0026528B" w:rsidRDefault="008B04A8" w:rsidP="00F460EF">
            <w:pPr>
              <w:spacing w:before="60" w:after="60"/>
              <w:ind w:firstLine="0"/>
              <w:jc w:val="right"/>
              <w:rPr>
                <w:rFonts w:ascii="Arial" w:hAnsi="Arial" w:cs="Arial"/>
                <w:sz w:val="20"/>
              </w:rPr>
            </w:pPr>
          </w:p>
        </w:tc>
        <w:tc>
          <w:tcPr>
            <w:tcW w:w="932" w:type="pct"/>
            <w:tcBorders>
              <w:bottom w:val="nil"/>
            </w:tcBorders>
          </w:tcPr>
          <w:p w:rsidR="008B04A8" w:rsidRPr="0026528B" w:rsidRDefault="008B04A8" w:rsidP="00F460EF">
            <w:pPr>
              <w:spacing w:before="60" w:after="60"/>
              <w:ind w:firstLine="0"/>
              <w:jc w:val="right"/>
              <w:rPr>
                <w:rFonts w:ascii="Arial" w:hAnsi="Arial" w:cs="Arial"/>
                <w:sz w:val="20"/>
              </w:rPr>
            </w:pPr>
          </w:p>
        </w:tc>
      </w:tr>
      <w:tr w:rsidR="008B04A8" w:rsidRPr="0026528B" w:rsidTr="00F4766C">
        <w:tc>
          <w:tcPr>
            <w:tcW w:w="3138" w:type="pct"/>
            <w:tcBorders>
              <w:top w:val="nil"/>
              <w:bottom w:val="nil"/>
            </w:tcBorders>
            <w:shd w:val="clear" w:color="auto" w:fill="DEEAF6" w:themeFill="accent1" w:themeFillTint="33"/>
          </w:tcPr>
          <w:p w:rsidR="008B04A8" w:rsidRPr="001B5997" w:rsidRDefault="008B04A8"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8B04A8" w:rsidRPr="0026528B" w:rsidTr="00F4766C">
        <w:tc>
          <w:tcPr>
            <w:tcW w:w="3138" w:type="pct"/>
            <w:tcBorders>
              <w:top w:val="nil"/>
              <w:bottom w:val="nil"/>
            </w:tcBorders>
            <w:shd w:val="clear" w:color="auto" w:fill="DEEAF6" w:themeFill="accent1" w:themeFillTint="33"/>
          </w:tcPr>
          <w:p w:rsidR="008B04A8" w:rsidRPr="001B5997" w:rsidRDefault="008B04A8"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8B04A8" w:rsidRPr="0026528B" w:rsidTr="00F4766C">
        <w:tc>
          <w:tcPr>
            <w:tcW w:w="3138" w:type="pct"/>
            <w:tcBorders>
              <w:top w:val="nil"/>
              <w:bottom w:val="nil"/>
            </w:tcBorders>
            <w:shd w:val="clear" w:color="auto" w:fill="DEEAF6" w:themeFill="accent1" w:themeFillTint="33"/>
          </w:tcPr>
          <w:p w:rsidR="008B04A8" w:rsidRPr="001B5997" w:rsidRDefault="008B04A8"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8B04A8" w:rsidRPr="0026528B" w:rsidTr="00F4766C">
        <w:tc>
          <w:tcPr>
            <w:tcW w:w="3138" w:type="pct"/>
            <w:tcBorders>
              <w:top w:val="nil"/>
              <w:bottom w:val="nil"/>
            </w:tcBorders>
            <w:shd w:val="clear" w:color="auto" w:fill="DEEAF6" w:themeFill="accent1" w:themeFillTint="33"/>
          </w:tcPr>
          <w:p w:rsidR="008B04A8" w:rsidRDefault="008B04A8" w:rsidP="00F460EF">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8B04A8" w:rsidRPr="0026528B" w:rsidTr="00E33CC7">
        <w:tc>
          <w:tcPr>
            <w:tcW w:w="3138" w:type="pct"/>
            <w:tcBorders>
              <w:top w:val="nil"/>
              <w:bottom w:val="nil"/>
            </w:tcBorders>
            <w:shd w:val="clear" w:color="auto" w:fill="auto"/>
          </w:tcPr>
          <w:p w:rsidR="008B04A8" w:rsidRPr="001B5997" w:rsidRDefault="008B04A8" w:rsidP="00F460EF">
            <w:pPr>
              <w:spacing w:before="60" w:after="60"/>
              <w:ind w:firstLine="0"/>
              <w:rPr>
                <w:rFonts w:ascii="Arial" w:hAnsi="Arial" w:cs="Arial"/>
                <w:sz w:val="20"/>
              </w:rPr>
            </w:pP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8B04A8" w:rsidRPr="0026528B" w:rsidTr="00E33CC7">
        <w:tc>
          <w:tcPr>
            <w:tcW w:w="3138" w:type="pct"/>
            <w:tcBorders>
              <w:top w:val="nil"/>
              <w:bottom w:val="nil"/>
            </w:tcBorders>
            <w:shd w:val="clear" w:color="auto" w:fill="auto"/>
          </w:tcPr>
          <w:p w:rsidR="008B04A8" w:rsidRPr="00E33CC7" w:rsidRDefault="00E33CC7" w:rsidP="00F460EF">
            <w:pPr>
              <w:spacing w:before="60" w:after="60"/>
              <w:ind w:firstLine="0"/>
              <w:rPr>
                <w:rFonts w:ascii="Arial" w:hAnsi="Arial" w:cs="Arial"/>
                <w:i/>
                <w:sz w:val="20"/>
              </w:rPr>
            </w:pPr>
            <w:r w:rsidRPr="00E33CC7">
              <w:rPr>
                <w:rFonts w:ascii="Arial" w:hAnsi="Arial" w:cs="Arial"/>
                <w:i/>
                <w:sz w:val="20"/>
              </w:rPr>
              <w:t xml:space="preserve">The following services were received in-kind by </w:t>
            </w:r>
            <w:proofErr w:type="spellStart"/>
            <w:r w:rsidRPr="00E33CC7">
              <w:rPr>
                <w:rFonts w:ascii="Arial" w:hAnsi="Arial" w:cs="Arial"/>
                <w:i/>
                <w:sz w:val="20"/>
              </w:rPr>
              <w:t>Batho</w:t>
            </w:r>
            <w:proofErr w:type="spellEnd"/>
            <w:r w:rsidRPr="00E33CC7">
              <w:rPr>
                <w:rFonts w:ascii="Arial" w:hAnsi="Arial" w:cs="Arial"/>
                <w:i/>
                <w:sz w:val="20"/>
              </w:rPr>
              <w:t xml:space="preserve"> Pele City during the year</w:t>
            </w:r>
          </w:p>
        </w:tc>
        <w:tc>
          <w:tcPr>
            <w:tcW w:w="930"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c>
          <w:tcPr>
            <w:tcW w:w="932" w:type="pct"/>
            <w:tcBorders>
              <w:top w:val="nil"/>
              <w:bottom w:val="nil"/>
            </w:tcBorders>
            <w:shd w:val="clear" w:color="auto" w:fill="auto"/>
          </w:tcPr>
          <w:p w:rsidR="008B04A8" w:rsidRPr="0026528B" w:rsidRDefault="008B04A8" w:rsidP="00F460EF">
            <w:pPr>
              <w:spacing w:before="60" w:after="60"/>
              <w:ind w:firstLine="0"/>
              <w:jc w:val="right"/>
              <w:rPr>
                <w:rFonts w:ascii="Arial" w:hAnsi="Arial" w:cs="Arial"/>
                <w:sz w:val="20"/>
              </w:rPr>
            </w:pPr>
          </w:p>
        </w:tc>
      </w:tr>
      <w:tr w:rsidR="00E33CC7" w:rsidRPr="0026528B" w:rsidTr="00F4766C">
        <w:tc>
          <w:tcPr>
            <w:tcW w:w="3138" w:type="pct"/>
            <w:tcBorders>
              <w:top w:val="nil"/>
              <w:bottom w:val="nil"/>
            </w:tcBorders>
            <w:shd w:val="clear" w:color="auto" w:fill="DEEAF6" w:themeFill="accent1" w:themeFillTint="33"/>
          </w:tcPr>
          <w:p w:rsidR="00E33CC7" w:rsidRPr="001B5997" w:rsidRDefault="00E33CC7" w:rsidP="00E33CC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c>
          <w:tcPr>
            <w:tcW w:w="932"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r>
      <w:tr w:rsidR="00E33CC7" w:rsidRPr="0026528B" w:rsidTr="00F4766C">
        <w:tc>
          <w:tcPr>
            <w:tcW w:w="3138" w:type="pct"/>
            <w:tcBorders>
              <w:top w:val="nil"/>
              <w:bottom w:val="nil"/>
            </w:tcBorders>
            <w:shd w:val="clear" w:color="auto" w:fill="DEEAF6" w:themeFill="accent1" w:themeFillTint="33"/>
          </w:tcPr>
          <w:p w:rsidR="00E33CC7" w:rsidRPr="001B5997" w:rsidRDefault="00E33CC7" w:rsidP="00E33CC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c>
          <w:tcPr>
            <w:tcW w:w="932"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r>
      <w:tr w:rsidR="00E33CC7" w:rsidRPr="0026528B" w:rsidTr="00F4766C">
        <w:tc>
          <w:tcPr>
            <w:tcW w:w="3138" w:type="pct"/>
            <w:tcBorders>
              <w:top w:val="nil"/>
              <w:bottom w:val="nil"/>
            </w:tcBorders>
            <w:shd w:val="clear" w:color="auto" w:fill="DEEAF6" w:themeFill="accent1" w:themeFillTint="33"/>
          </w:tcPr>
          <w:p w:rsidR="00E33CC7" w:rsidRPr="001B5997" w:rsidRDefault="00E33CC7" w:rsidP="00E33CC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c>
          <w:tcPr>
            <w:tcW w:w="932" w:type="pct"/>
            <w:tcBorders>
              <w:top w:val="nil"/>
              <w:bottom w:val="nil"/>
            </w:tcBorders>
            <w:shd w:val="clear" w:color="auto" w:fill="auto"/>
          </w:tcPr>
          <w:p w:rsidR="00E33CC7" w:rsidRPr="0026528B" w:rsidRDefault="00E33CC7" w:rsidP="00E33CC7">
            <w:pPr>
              <w:spacing w:before="60" w:after="60"/>
              <w:ind w:firstLine="0"/>
              <w:jc w:val="right"/>
              <w:rPr>
                <w:rFonts w:ascii="Arial" w:hAnsi="Arial" w:cs="Arial"/>
                <w:sz w:val="20"/>
              </w:rPr>
            </w:pPr>
          </w:p>
        </w:tc>
      </w:tr>
      <w:tr w:rsidR="00E33CC7" w:rsidRPr="0026528B" w:rsidTr="00F4766C">
        <w:tc>
          <w:tcPr>
            <w:tcW w:w="3138" w:type="pct"/>
            <w:tcBorders>
              <w:top w:val="nil"/>
              <w:bottom w:val="single" w:sz="4" w:space="0" w:color="auto"/>
            </w:tcBorders>
            <w:shd w:val="clear" w:color="auto" w:fill="DEEAF6" w:themeFill="accent1" w:themeFillTint="33"/>
          </w:tcPr>
          <w:p w:rsidR="00E33CC7" w:rsidRPr="001B5997" w:rsidRDefault="00E33CC7" w:rsidP="00E33CC7">
            <w:pPr>
              <w:spacing w:before="60" w:after="60"/>
              <w:ind w:firstLine="0"/>
              <w:rPr>
                <w:rFonts w:ascii="Arial" w:hAnsi="Arial" w:cs="Arial"/>
                <w:sz w:val="20"/>
              </w:rPr>
            </w:pPr>
            <w:r>
              <w:rPr>
                <w:rFonts w:ascii="Arial" w:hAnsi="Arial" w:cs="Arial"/>
                <w:sz w:val="20"/>
              </w:rPr>
              <w:t>&lt;Description&gt;</w:t>
            </w:r>
          </w:p>
        </w:tc>
        <w:tc>
          <w:tcPr>
            <w:tcW w:w="930" w:type="pct"/>
            <w:tcBorders>
              <w:top w:val="nil"/>
              <w:bottom w:val="single" w:sz="4" w:space="0" w:color="auto"/>
            </w:tcBorders>
            <w:shd w:val="clear" w:color="auto" w:fill="auto"/>
          </w:tcPr>
          <w:p w:rsidR="00E33CC7" w:rsidRPr="0026528B" w:rsidRDefault="00E33CC7" w:rsidP="00E33CC7">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E33CC7" w:rsidRPr="0026528B" w:rsidRDefault="00E33CC7" w:rsidP="00E33CC7">
            <w:pPr>
              <w:spacing w:before="60" w:after="60"/>
              <w:ind w:firstLine="0"/>
              <w:jc w:val="right"/>
              <w:rPr>
                <w:rFonts w:ascii="Arial" w:hAnsi="Arial" w:cs="Arial"/>
                <w:sz w:val="20"/>
              </w:rPr>
            </w:pPr>
          </w:p>
        </w:tc>
      </w:tr>
    </w:tbl>
    <w:p w:rsidR="008B04A8" w:rsidRDefault="008B04A8" w:rsidP="008B04A8">
      <w:pPr>
        <w:ind w:firstLine="0"/>
        <w:rPr>
          <w:rFonts w:ascii="Arial" w:hAnsi="Arial" w:cs="Arial"/>
          <w:sz w:val="20"/>
        </w:rPr>
      </w:pPr>
    </w:p>
    <w:p w:rsidR="00755D1D" w:rsidRPr="00EE44DE" w:rsidRDefault="00755D1D" w:rsidP="007473A9">
      <w:pPr>
        <w:pStyle w:val="Heading2"/>
        <w:numPr>
          <w:ilvl w:val="1"/>
          <w:numId w:val="58"/>
        </w:numPr>
        <w:spacing w:before="120" w:after="120"/>
        <w:ind w:left="0" w:firstLine="0"/>
        <w:rPr>
          <w:rFonts w:ascii="Arial" w:hAnsi="Arial" w:cs="Arial"/>
          <w:b/>
          <w:color w:val="auto"/>
          <w:sz w:val="20"/>
        </w:rPr>
      </w:pPr>
      <w:bookmarkStart w:id="191" w:name="_Toc4669454"/>
      <w:r w:rsidRPr="00EE44DE">
        <w:rPr>
          <w:rFonts w:ascii="Arial" w:hAnsi="Arial" w:cs="Arial"/>
          <w:b/>
          <w:color w:val="auto"/>
          <w:sz w:val="20"/>
        </w:rPr>
        <w:t xml:space="preserve">Research and Development Costs </w:t>
      </w:r>
      <w:r w:rsidRPr="00AC4A90">
        <w:rPr>
          <w:rFonts w:ascii="Arial" w:hAnsi="Arial" w:cs="Arial"/>
          <w:b/>
          <w:color w:val="FF0000"/>
          <w:sz w:val="20"/>
        </w:rPr>
        <w:t>[31p.127]</w:t>
      </w:r>
      <w:bookmarkEnd w:id="191"/>
    </w:p>
    <w:tbl>
      <w:tblPr>
        <w:tblStyle w:val="TableGrid"/>
        <w:tblW w:w="5000" w:type="pct"/>
        <w:tblLook w:val="04A0" w:firstRow="1" w:lastRow="0" w:firstColumn="1" w:lastColumn="0" w:noHBand="0" w:noVBand="1"/>
      </w:tblPr>
      <w:tblGrid>
        <w:gridCol w:w="6220"/>
        <w:gridCol w:w="1844"/>
        <w:gridCol w:w="1848"/>
      </w:tblGrid>
      <w:tr w:rsidR="00755D1D" w:rsidRPr="0026528B" w:rsidTr="009B17E9">
        <w:tc>
          <w:tcPr>
            <w:tcW w:w="3138" w:type="pct"/>
            <w:tcBorders>
              <w:bottom w:val="single" w:sz="4" w:space="0" w:color="auto"/>
            </w:tcBorders>
            <w:shd w:val="clear" w:color="auto" w:fill="FBE4D5" w:themeFill="accent2" w:themeFillTint="33"/>
          </w:tcPr>
          <w:p w:rsidR="00755D1D" w:rsidRPr="001049DD" w:rsidRDefault="00755D1D" w:rsidP="009B17E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755D1D" w:rsidRDefault="00755D1D" w:rsidP="009B17E9">
            <w:pPr>
              <w:spacing w:before="60" w:after="60"/>
              <w:ind w:firstLine="0"/>
              <w:jc w:val="center"/>
              <w:rPr>
                <w:rFonts w:ascii="Arial" w:hAnsi="Arial" w:cs="Arial"/>
                <w:b/>
                <w:sz w:val="20"/>
              </w:rPr>
            </w:pPr>
            <w:r>
              <w:rPr>
                <w:rFonts w:ascii="Arial" w:hAnsi="Arial" w:cs="Arial"/>
                <w:b/>
                <w:sz w:val="20"/>
              </w:rPr>
              <w:t>2018/2019</w:t>
            </w:r>
          </w:p>
          <w:p w:rsidR="00755D1D" w:rsidRPr="0026528B" w:rsidRDefault="00755D1D" w:rsidP="009B17E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755D1D" w:rsidRDefault="00755D1D" w:rsidP="009B17E9">
            <w:pPr>
              <w:spacing w:before="60" w:after="60"/>
              <w:ind w:firstLine="0"/>
              <w:jc w:val="center"/>
              <w:rPr>
                <w:rFonts w:ascii="Arial" w:hAnsi="Arial" w:cs="Arial"/>
                <w:b/>
                <w:sz w:val="20"/>
              </w:rPr>
            </w:pPr>
            <w:r>
              <w:rPr>
                <w:rFonts w:ascii="Arial" w:hAnsi="Arial" w:cs="Arial"/>
                <w:b/>
                <w:sz w:val="20"/>
              </w:rPr>
              <w:t>2017/2018</w:t>
            </w:r>
          </w:p>
          <w:p w:rsidR="00755D1D" w:rsidRPr="0026528B" w:rsidRDefault="00755D1D" w:rsidP="009B17E9">
            <w:pPr>
              <w:spacing w:before="60" w:after="60"/>
              <w:ind w:firstLine="0"/>
              <w:jc w:val="center"/>
              <w:rPr>
                <w:rFonts w:ascii="Arial" w:hAnsi="Arial" w:cs="Arial"/>
                <w:b/>
                <w:sz w:val="20"/>
              </w:rPr>
            </w:pPr>
            <w:r>
              <w:rPr>
                <w:rFonts w:ascii="Arial" w:hAnsi="Arial" w:cs="Arial"/>
                <w:b/>
                <w:sz w:val="20"/>
              </w:rPr>
              <w:t>(R’000s)</w:t>
            </w:r>
          </w:p>
        </w:tc>
      </w:tr>
      <w:tr w:rsidR="00755D1D" w:rsidRPr="0026528B" w:rsidTr="009B17E9">
        <w:tc>
          <w:tcPr>
            <w:tcW w:w="3138" w:type="pct"/>
            <w:tcBorders>
              <w:bottom w:val="nil"/>
            </w:tcBorders>
          </w:tcPr>
          <w:p w:rsidR="00755D1D" w:rsidRPr="00F12585" w:rsidRDefault="00755D1D" w:rsidP="009B17E9">
            <w:pPr>
              <w:spacing w:before="60" w:after="60"/>
              <w:ind w:firstLine="0"/>
              <w:rPr>
                <w:rFonts w:ascii="Arial" w:hAnsi="Arial" w:cs="Arial"/>
                <w:i/>
                <w:sz w:val="20"/>
              </w:rPr>
            </w:pPr>
          </w:p>
        </w:tc>
        <w:tc>
          <w:tcPr>
            <w:tcW w:w="930" w:type="pct"/>
            <w:tcBorders>
              <w:bottom w:val="nil"/>
            </w:tcBorders>
          </w:tcPr>
          <w:p w:rsidR="00755D1D" w:rsidRPr="0026528B" w:rsidRDefault="00755D1D" w:rsidP="009B17E9">
            <w:pPr>
              <w:spacing w:before="60" w:after="60"/>
              <w:ind w:firstLine="0"/>
              <w:jc w:val="right"/>
              <w:rPr>
                <w:rFonts w:ascii="Arial" w:hAnsi="Arial" w:cs="Arial"/>
                <w:sz w:val="20"/>
              </w:rPr>
            </w:pPr>
          </w:p>
        </w:tc>
        <w:tc>
          <w:tcPr>
            <w:tcW w:w="932" w:type="pct"/>
            <w:tcBorders>
              <w:bottom w:val="nil"/>
            </w:tcBorders>
          </w:tcPr>
          <w:p w:rsidR="00755D1D" w:rsidRPr="0026528B" w:rsidRDefault="00755D1D" w:rsidP="009B17E9">
            <w:pPr>
              <w:spacing w:before="60" w:after="60"/>
              <w:ind w:firstLine="0"/>
              <w:jc w:val="right"/>
              <w:rPr>
                <w:rFonts w:ascii="Arial" w:hAnsi="Arial" w:cs="Arial"/>
                <w:sz w:val="20"/>
              </w:rPr>
            </w:pPr>
          </w:p>
        </w:tc>
      </w:tr>
      <w:tr w:rsidR="00755D1D" w:rsidRPr="0026528B" w:rsidTr="00755D1D">
        <w:tc>
          <w:tcPr>
            <w:tcW w:w="3138" w:type="pct"/>
            <w:tcBorders>
              <w:top w:val="nil"/>
              <w:bottom w:val="nil"/>
            </w:tcBorders>
            <w:shd w:val="clear" w:color="auto" w:fill="auto"/>
          </w:tcPr>
          <w:p w:rsidR="00755D1D" w:rsidRPr="001B5997" w:rsidRDefault="00755D1D" w:rsidP="009B17E9">
            <w:pPr>
              <w:spacing w:before="60" w:after="60"/>
              <w:ind w:firstLine="0"/>
              <w:rPr>
                <w:rFonts w:ascii="Arial" w:hAnsi="Arial" w:cs="Arial"/>
                <w:sz w:val="20"/>
              </w:rPr>
            </w:pPr>
            <w:r>
              <w:rPr>
                <w:rFonts w:ascii="Arial" w:hAnsi="Arial" w:cs="Arial"/>
                <w:sz w:val="20"/>
              </w:rPr>
              <w:t>Total Research and Development Costs recognised as an expense</w:t>
            </w:r>
          </w:p>
        </w:tc>
        <w:tc>
          <w:tcPr>
            <w:tcW w:w="930" w:type="pct"/>
            <w:tcBorders>
              <w:top w:val="nil"/>
              <w:bottom w:val="nil"/>
            </w:tcBorders>
            <w:shd w:val="clear" w:color="auto" w:fill="auto"/>
          </w:tcPr>
          <w:p w:rsidR="00755D1D" w:rsidRPr="0026528B" w:rsidRDefault="00755D1D"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755D1D" w:rsidRPr="0026528B" w:rsidRDefault="00755D1D" w:rsidP="009B17E9">
            <w:pPr>
              <w:spacing w:before="60" w:after="60"/>
              <w:ind w:firstLine="0"/>
              <w:jc w:val="right"/>
              <w:rPr>
                <w:rFonts w:ascii="Arial" w:hAnsi="Arial" w:cs="Arial"/>
                <w:sz w:val="20"/>
              </w:rPr>
            </w:pPr>
          </w:p>
        </w:tc>
      </w:tr>
      <w:tr w:rsidR="00755D1D" w:rsidRPr="0026528B" w:rsidTr="00755D1D">
        <w:tc>
          <w:tcPr>
            <w:tcW w:w="3138" w:type="pct"/>
            <w:tcBorders>
              <w:top w:val="nil"/>
              <w:bottom w:val="single" w:sz="4" w:space="0" w:color="auto"/>
            </w:tcBorders>
            <w:shd w:val="clear" w:color="auto" w:fill="auto"/>
          </w:tcPr>
          <w:p w:rsidR="00755D1D" w:rsidRPr="001B5997" w:rsidRDefault="00755D1D" w:rsidP="009B17E9">
            <w:pPr>
              <w:spacing w:before="60" w:after="60"/>
              <w:ind w:firstLine="0"/>
              <w:rPr>
                <w:rFonts w:ascii="Arial" w:hAnsi="Arial" w:cs="Arial"/>
                <w:sz w:val="20"/>
              </w:rPr>
            </w:pPr>
          </w:p>
        </w:tc>
        <w:tc>
          <w:tcPr>
            <w:tcW w:w="930" w:type="pct"/>
            <w:tcBorders>
              <w:top w:val="nil"/>
              <w:bottom w:val="single" w:sz="4" w:space="0" w:color="auto"/>
            </w:tcBorders>
            <w:shd w:val="clear" w:color="auto" w:fill="auto"/>
          </w:tcPr>
          <w:p w:rsidR="00755D1D" w:rsidRPr="0026528B" w:rsidRDefault="00755D1D" w:rsidP="009B17E9">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755D1D" w:rsidRPr="0026528B" w:rsidRDefault="00755D1D" w:rsidP="009B17E9">
            <w:pPr>
              <w:spacing w:before="60" w:after="60"/>
              <w:ind w:firstLine="0"/>
              <w:jc w:val="right"/>
              <w:rPr>
                <w:rFonts w:ascii="Arial" w:hAnsi="Arial" w:cs="Arial"/>
                <w:sz w:val="20"/>
              </w:rPr>
            </w:pPr>
          </w:p>
        </w:tc>
      </w:tr>
    </w:tbl>
    <w:p w:rsidR="00755D1D" w:rsidRDefault="00755D1D" w:rsidP="00755D1D">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755D1D" w:rsidTr="009B17E9">
        <w:tc>
          <w:tcPr>
            <w:tcW w:w="9912" w:type="dxa"/>
            <w:shd w:val="clear" w:color="auto" w:fill="E2EFD9" w:themeFill="accent6" w:themeFillTint="33"/>
          </w:tcPr>
          <w:p w:rsidR="00755D1D" w:rsidRPr="008B60EF" w:rsidRDefault="00755D1D" w:rsidP="008B60EF">
            <w:pPr>
              <w:spacing w:before="60" w:after="60"/>
              <w:ind w:firstLine="0"/>
              <w:rPr>
                <w:rFonts w:ascii="Arial" w:hAnsi="Arial" w:cs="Arial"/>
                <w:b/>
                <w:i/>
                <w:sz w:val="20"/>
              </w:rPr>
            </w:pPr>
            <w:r w:rsidRPr="008B60EF">
              <w:rPr>
                <w:rFonts w:ascii="Arial" w:hAnsi="Arial" w:cs="Arial"/>
                <w:b/>
                <w:i/>
                <w:sz w:val="20"/>
              </w:rPr>
              <w:t xml:space="preserve">Commentary:  </w:t>
            </w:r>
          </w:p>
          <w:p w:rsidR="00755D1D" w:rsidRPr="00E81EE8" w:rsidRDefault="00755D1D" w:rsidP="008B60EF">
            <w:pPr>
              <w:spacing w:before="60" w:after="60"/>
              <w:ind w:firstLine="0"/>
            </w:pPr>
            <w:r w:rsidRPr="008B60EF">
              <w:rPr>
                <w:rFonts w:ascii="Arial" w:hAnsi="Arial" w:cs="Arial"/>
                <w:i/>
                <w:sz w:val="20"/>
              </w:rPr>
              <w:t xml:space="preserve">Research and Development is not a line item in the </w:t>
            </w:r>
            <w:proofErr w:type="spellStart"/>
            <w:r w:rsidRPr="008B60EF">
              <w:rPr>
                <w:rFonts w:ascii="Arial" w:hAnsi="Arial" w:cs="Arial"/>
                <w:i/>
                <w:sz w:val="20"/>
              </w:rPr>
              <w:t>mSCOA</w:t>
            </w:r>
            <w:proofErr w:type="spellEnd"/>
            <w:r w:rsidRPr="008B60EF">
              <w:rPr>
                <w:rFonts w:ascii="Arial" w:hAnsi="Arial" w:cs="Arial"/>
                <w:i/>
                <w:sz w:val="20"/>
              </w:rPr>
              <w:t xml:space="preserve"> as this activity comprise of a number of inputs and is accordingly usually a specific project within an entity.</w:t>
            </w:r>
            <w:r w:rsidRPr="008B60EF">
              <w:rPr>
                <w:sz w:val="20"/>
              </w:rPr>
              <w:t xml:space="preserve">  </w:t>
            </w:r>
          </w:p>
        </w:tc>
      </w:tr>
    </w:tbl>
    <w:p w:rsidR="00755D1D" w:rsidRDefault="00755D1D" w:rsidP="00755D1D">
      <w:pPr>
        <w:ind w:firstLine="0"/>
        <w:rPr>
          <w:rFonts w:ascii="Arial" w:hAnsi="Arial" w:cs="Arial"/>
          <w:sz w:val="20"/>
        </w:rPr>
      </w:pPr>
    </w:p>
    <w:p w:rsidR="001A3442" w:rsidRDefault="001A3442">
      <w:pPr>
        <w:rPr>
          <w:rFonts w:ascii="Arial" w:hAnsi="Arial" w:cs="Arial"/>
          <w:sz w:val="20"/>
        </w:rPr>
      </w:pPr>
      <w:r>
        <w:rPr>
          <w:rFonts w:ascii="Arial" w:hAnsi="Arial" w:cs="Arial"/>
          <w:sz w:val="20"/>
        </w:rPr>
        <w:br w:type="page"/>
      </w:r>
    </w:p>
    <w:p w:rsidR="001A3442" w:rsidRPr="008C7D5D" w:rsidRDefault="001A3442" w:rsidP="001A3442">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1A3442" w:rsidRPr="00EE44DE" w:rsidRDefault="001A3442" w:rsidP="007473A9">
      <w:pPr>
        <w:pStyle w:val="Heading2"/>
        <w:numPr>
          <w:ilvl w:val="1"/>
          <w:numId w:val="58"/>
        </w:numPr>
        <w:spacing w:before="120" w:after="120"/>
        <w:ind w:left="0" w:firstLine="0"/>
        <w:rPr>
          <w:rFonts w:ascii="Arial" w:hAnsi="Arial" w:cs="Arial"/>
          <w:b/>
          <w:color w:val="auto"/>
          <w:sz w:val="20"/>
        </w:rPr>
      </w:pPr>
      <w:bookmarkStart w:id="192" w:name="_Toc4669455"/>
      <w:r w:rsidRPr="00EE44DE">
        <w:rPr>
          <w:rFonts w:ascii="Arial" w:hAnsi="Arial" w:cs="Arial"/>
          <w:b/>
          <w:color w:val="auto"/>
          <w:sz w:val="20"/>
        </w:rPr>
        <w:t>Related Party Disclosures</w:t>
      </w:r>
      <w:bookmarkEnd w:id="192"/>
    </w:p>
    <w:p w:rsidR="001A3442" w:rsidRPr="007473A9" w:rsidRDefault="007473A9" w:rsidP="007473A9">
      <w:pPr>
        <w:rPr>
          <w:rFonts w:ascii="Arial" w:hAnsi="Arial" w:cs="Arial"/>
          <w:b/>
          <w:sz w:val="20"/>
        </w:rPr>
      </w:pPr>
      <w:r>
        <w:rPr>
          <w:rFonts w:ascii="Arial" w:hAnsi="Arial" w:cs="Arial"/>
          <w:b/>
          <w:sz w:val="20"/>
        </w:rPr>
        <w:t xml:space="preserve">           </w:t>
      </w:r>
      <w:r w:rsidR="001A3442" w:rsidRPr="007473A9">
        <w:rPr>
          <w:rFonts w:ascii="Arial" w:hAnsi="Arial" w:cs="Arial"/>
          <w:b/>
          <w:sz w:val="20"/>
        </w:rPr>
        <w:t xml:space="preserve">Nature of Related Party Relationships </w:t>
      </w:r>
      <w:r w:rsidR="001A3442" w:rsidRPr="007473A9">
        <w:rPr>
          <w:rFonts w:ascii="Arial" w:hAnsi="Arial" w:cs="Arial"/>
          <w:b/>
          <w:color w:val="FF0000"/>
          <w:sz w:val="20"/>
        </w:rPr>
        <w:t>[20p.24]</w:t>
      </w:r>
      <w:r w:rsidR="00FF1FDE" w:rsidRPr="007473A9">
        <w:rPr>
          <w:rFonts w:ascii="Arial" w:hAnsi="Arial" w:cs="Arial"/>
          <w:b/>
          <w:color w:val="FF0000"/>
          <w:sz w:val="20"/>
        </w:rPr>
        <w:t xml:space="preserve"> </w:t>
      </w:r>
      <w:r w:rsidR="00FF1FDE" w:rsidRPr="007473A9">
        <w:rPr>
          <w:rFonts w:ascii="Arial" w:hAnsi="Arial" w:cs="Arial"/>
          <w:b/>
          <w:color w:val="7030A0"/>
          <w:sz w:val="20"/>
        </w:rPr>
        <w:t>[MFMA125(1)(a)]</w:t>
      </w:r>
    </w:p>
    <w:tbl>
      <w:tblPr>
        <w:tblStyle w:val="TableGrid"/>
        <w:tblW w:w="5000" w:type="pct"/>
        <w:tblLook w:val="04A0" w:firstRow="1" w:lastRow="0" w:firstColumn="1" w:lastColumn="0" w:noHBand="0" w:noVBand="1"/>
      </w:tblPr>
      <w:tblGrid>
        <w:gridCol w:w="2972"/>
        <w:gridCol w:w="6940"/>
      </w:tblGrid>
      <w:tr w:rsidR="001A3442" w:rsidRPr="0026528B" w:rsidTr="001A3442">
        <w:tc>
          <w:tcPr>
            <w:tcW w:w="1499" w:type="pct"/>
            <w:tcBorders>
              <w:bottom w:val="single" w:sz="4" w:space="0" w:color="auto"/>
            </w:tcBorders>
            <w:shd w:val="clear" w:color="auto" w:fill="FBE4D5" w:themeFill="accent2" w:themeFillTint="33"/>
          </w:tcPr>
          <w:p w:rsidR="001A3442" w:rsidRPr="001049DD" w:rsidRDefault="001A3442" w:rsidP="009B17E9">
            <w:pPr>
              <w:spacing w:before="60" w:after="60"/>
              <w:ind w:firstLine="0"/>
              <w:rPr>
                <w:rFonts w:ascii="Arial" w:hAnsi="Arial" w:cs="Arial"/>
                <w:b/>
                <w:sz w:val="20"/>
              </w:rPr>
            </w:pPr>
            <w:r>
              <w:rPr>
                <w:rFonts w:ascii="Arial" w:hAnsi="Arial" w:cs="Arial"/>
                <w:b/>
                <w:sz w:val="20"/>
              </w:rPr>
              <w:t>Related Party</w:t>
            </w:r>
          </w:p>
        </w:tc>
        <w:tc>
          <w:tcPr>
            <w:tcW w:w="3501" w:type="pct"/>
            <w:tcBorders>
              <w:bottom w:val="single" w:sz="4" w:space="0" w:color="auto"/>
            </w:tcBorders>
            <w:shd w:val="clear" w:color="auto" w:fill="FBE4D5" w:themeFill="accent2" w:themeFillTint="33"/>
          </w:tcPr>
          <w:p w:rsidR="001A3442" w:rsidRPr="0026528B" w:rsidRDefault="001A3442" w:rsidP="009B17E9">
            <w:pPr>
              <w:spacing w:before="60" w:after="60"/>
              <w:ind w:firstLine="0"/>
              <w:jc w:val="center"/>
              <w:rPr>
                <w:rFonts w:ascii="Arial" w:hAnsi="Arial" w:cs="Arial"/>
                <w:b/>
                <w:sz w:val="20"/>
              </w:rPr>
            </w:pPr>
            <w:r>
              <w:rPr>
                <w:rFonts w:ascii="Arial" w:hAnsi="Arial" w:cs="Arial"/>
                <w:b/>
                <w:sz w:val="20"/>
              </w:rPr>
              <w:t>Nature of Relationship</w:t>
            </w:r>
          </w:p>
        </w:tc>
      </w:tr>
      <w:tr w:rsidR="001A3442" w:rsidRPr="0026528B" w:rsidTr="001A3442">
        <w:tc>
          <w:tcPr>
            <w:tcW w:w="1499" w:type="pct"/>
            <w:tcBorders>
              <w:bottom w:val="nil"/>
            </w:tcBorders>
          </w:tcPr>
          <w:p w:rsidR="001A3442" w:rsidRPr="00F12585" w:rsidRDefault="001A3442" w:rsidP="009B17E9">
            <w:pPr>
              <w:spacing w:before="60" w:after="60"/>
              <w:ind w:firstLine="0"/>
              <w:rPr>
                <w:rFonts w:ascii="Arial" w:hAnsi="Arial" w:cs="Arial"/>
                <w:i/>
                <w:sz w:val="20"/>
              </w:rPr>
            </w:pPr>
          </w:p>
        </w:tc>
        <w:tc>
          <w:tcPr>
            <w:tcW w:w="3501" w:type="pct"/>
            <w:tcBorders>
              <w:bottom w:val="nil"/>
            </w:tcBorders>
          </w:tcPr>
          <w:p w:rsidR="001A3442" w:rsidRPr="0026528B" w:rsidRDefault="001A3442" w:rsidP="009B17E9">
            <w:pPr>
              <w:spacing w:before="60" w:after="60"/>
              <w:ind w:firstLine="0"/>
              <w:jc w:val="right"/>
              <w:rPr>
                <w:rFonts w:ascii="Arial" w:hAnsi="Arial" w:cs="Arial"/>
                <w:sz w:val="20"/>
              </w:rPr>
            </w:pPr>
          </w:p>
        </w:tc>
      </w:tr>
      <w:tr w:rsidR="00D71184" w:rsidRPr="0026528B" w:rsidTr="001A3442">
        <w:tc>
          <w:tcPr>
            <w:tcW w:w="1499" w:type="pct"/>
            <w:tcBorders>
              <w:top w:val="nil"/>
              <w:bottom w:val="nil"/>
            </w:tcBorders>
            <w:shd w:val="clear" w:color="auto" w:fill="DEEAF6" w:themeFill="accent1" w:themeFillTint="33"/>
          </w:tcPr>
          <w:p w:rsidR="00D71184" w:rsidRPr="00D71184" w:rsidRDefault="00D71184" w:rsidP="00F4766C">
            <w:pPr>
              <w:spacing w:before="60" w:after="60"/>
              <w:ind w:firstLine="0"/>
              <w:rPr>
                <w:rFonts w:ascii="Arial" w:hAnsi="Arial" w:cs="Arial"/>
                <w:sz w:val="20"/>
              </w:rPr>
            </w:pPr>
            <w:r>
              <w:rPr>
                <w:rFonts w:ascii="Arial" w:hAnsi="Arial" w:cs="Arial"/>
                <w:sz w:val="20"/>
              </w:rPr>
              <w:t xml:space="preserve">&lt;Name of </w:t>
            </w:r>
            <w:r w:rsidR="00F4766C">
              <w:rPr>
                <w:rFonts w:ascii="Arial" w:hAnsi="Arial" w:cs="Arial"/>
                <w:sz w:val="20"/>
              </w:rPr>
              <w:t>party</w:t>
            </w:r>
            <w:r>
              <w:rPr>
                <w:rFonts w:ascii="Arial" w:hAnsi="Arial" w:cs="Arial"/>
                <w:sz w:val="20"/>
              </w:rPr>
              <w:t>&gt;</w:t>
            </w:r>
          </w:p>
        </w:tc>
        <w:tc>
          <w:tcPr>
            <w:tcW w:w="3501" w:type="pct"/>
            <w:tcBorders>
              <w:top w:val="nil"/>
              <w:bottom w:val="nil"/>
            </w:tcBorders>
            <w:shd w:val="clear" w:color="auto" w:fill="DEEAF6" w:themeFill="accent1" w:themeFillTint="33"/>
          </w:tcPr>
          <w:p w:rsidR="00D71184" w:rsidRPr="00D71184" w:rsidRDefault="00D71184" w:rsidP="00D71184">
            <w:pPr>
              <w:spacing w:before="60" w:after="60"/>
              <w:ind w:firstLine="0"/>
              <w:rPr>
                <w:rFonts w:ascii="Arial" w:hAnsi="Arial" w:cs="Arial"/>
                <w:sz w:val="20"/>
              </w:rPr>
            </w:pPr>
            <w:r>
              <w:rPr>
                <w:rFonts w:ascii="Arial" w:hAnsi="Arial" w:cs="Arial"/>
                <w:sz w:val="20"/>
              </w:rPr>
              <w:t>&lt;Nature of relationship&gt;</w:t>
            </w:r>
          </w:p>
        </w:tc>
      </w:tr>
      <w:tr w:rsidR="00D71184" w:rsidRPr="0026528B" w:rsidTr="001A3442">
        <w:tc>
          <w:tcPr>
            <w:tcW w:w="1499" w:type="pct"/>
            <w:tcBorders>
              <w:top w:val="nil"/>
              <w:bottom w:val="nil"/>
            </w:tcBorders>
            <w:shd w:val="clear" w:color="auto" w:fill="DEEAF6" w:themeFill="accent1" w:themeFillTint="33"/>
          </w:tcPr>
          <w:p w:rsidR="00D71184" w:rsidRPr="00D71184" w:rsidRDefault="00D71184" w:rsidP="00F4766C">
            <w:pPr>
              <w:spacing w:before="60" w:after="60"/>
              <w:ind w:firstLine="0"/>
              <w:rPr>
                <w:rFonts w:ascii="Arial" w:hAnsi="Arial" w:cs="Arial"/>
                <w:sz w:val="20"/>
              </w:rPr>
            </w:pPr>
            <w:r>
              <w:rPr>
                <w:rFonts w:ascii="Arial" w:hAnsi="Arial" w:cs="Arial"/>
                <w:sz w:val="20"/>
              </w:rPr>
              <w:t xml:space="preserve">&lt;Name of </w:t>
            </w:r>
            <w:r w:rsidR="00F4766C">
              <w:rPr>
                <w:rFonts w:ascii="Arial" w:hAnsi="Arial" w:cs="Arial"/>
                <w:sz w:val="20"/>
              </w:rPr>
              <w:t>party</w:t>
            </w:r>
            <w:r>
              <w:rPr>
                <w:rFonts w:ascii="Arial" w:hAnsi="Arial" w:cs="Arial"/>
                <w:sz w:val="20"/>
              </w:rPr>
              <w:t>&gt;</w:t>
            </w:r>
          </w:p>
        </w:tc>
        <w:tc>
          <w:tcPr>
            <w:tcW w:w="3501" w:type="pct"/>
            <w:tcBorders>
              <w:top w:val="nil"/>
              <w:bottom w:val="nil"/>
            </w:tcBorders>
            <w:shd w:val="clear" w:color="auto" w:fill="DEEAF6" w:themeFill="accent1" w:themeFillTint="33"/>
          </w:tcPr>
          <w:p w:rsidR="00D71184" w:rsidRPr="00D71184" w:rsidRDefault="00D71184" w:rsidP="00D71184">
            <w:pPr>
              <w:spacing w:before="60" w:after="60"/>
              <w:ind w:firstLine="0"/>
              <w:rPr>
                <w:rFonts w:ascii="Arial" w:hAnsi="Arial" w:cs="Arial"/>
                <w:sz w:val="20"/>
              </w:rPr>
            </w:pPr>
            <w:r>
              <w:rPr>
                <w:rFonts w:ascii="Arial" w:hAnsi="Arial" w:cs="Arial"/>
                <w:sz w:val="20"/>
              </w:rPr>
              <w:t>&lt;Nature of relationship&gt;</w:t>
            </w:r>
          </w:p>
        </w:tc>
      </w:tr>
      <w:tr w:rsidR="00D71184" w:rsidRPr="0026528B" w:rsidTr="001A3442">
        <w:tc>
          <w:tcPr>
            <w:tcW w:w="1499" w:type="pct"/>
            <w:tcBorders>
              <w:top w:val="nil"/>
              <w:bottom w:val="nil"/>
            </w:tcBorders>
            <w:shd w:val="clear" w:color="auto" w:fill="DEEAF6" w:themeFill="accent1" w:themeFillTint="33"/>
          </w:tcPr>
          <w:p w:rsidR="00D71184" w:rsidRPr="00D71184" w:rsidRDefault="00D71184" w:rsidP="00F4766C">
            <w:pPr>
              <w:spacing w:before="60" w:after="60"/>
              <w:ind w:firstLine="0"/>
              <w:rPr>
                <w:rFonts w:ascii="Arial" w:hAnsi="Arial" w:cs="Arial"/>
                <w:sz w:val="20"/>
              </w:rPr>
            </w:pPr>
            <w:r>
              <w:rPr>
                <w:rFonts w:ascii="Arial" w:hAnsi="Arial" w:cs="Arial"/>
                <w:sz w:val="20"/>
              </w:rPr>
              <w:t xml:space="preserve">&lt;Name of </w:t>
            </w:r>
            <w:r w:rsidR="00F4766C">
              <w:rPr>
                <w:rFonts w:ascii="Arial" w:hAnsi="Arial" w:cs="Arial"/>
                <w:sz w:val="20"/>
              </w:rPr>
              <w:t>party</w:t>
            </w:r>
            <w:r>
              <w:rPr>
                <w:rFonts w:ascii="Arial" w:hAnsi="Arial" w:cs="Arial"/>
                <w:sz w:val="20"/>
              </w:rPr>
              <w:t>&gt;</w:t>
            </w:r>
          </w:p>
        </w:tc>
        <w:tc>
          <w:tcPr>
            <w:tcW w:w="3501" w:type="pct"/>
            <w:tcBorders>
              <w:top w:val="nil"/>
              <w:bottom w:val="nil"/>
            </w:tcBorders>
            <w:shd w:val="clear" w:color="auto" w:fill="DEEAF6" w:themeFill="accent1" w:themeFillTint="33"/>
          </w:tcPr>
          <w:p w:rsidR="00D71184" w:rsidRPr="00D71184" w:rsidRDefault="00D71184" w:rsidP="00D71184">
            <w:pPr>
              <w:spacing w:before="60" w:after="60"/>
              <w:ind w:firstLine="0"/>
              <w:rPr>
                <w:rFonts w:ascii="Arial" w:hAnsi="Arial" w:cs="Arial"/>
                <w:sz w:val="20"/>
              </w:rPr>
            </w:pPr>
            <w:r>
              <w:rPr>
                <w:rFonts w:ascii="Arial" w:hAnsi="Arial" w:cs="Arial"/>
                <w:sz w:val="20"/>
              </w:rPr>
              <w:t>&lt;Nature of relationship&gt;</w:t>
            </w:r>
          </w:p>
        </w:tc>
      </w:tr>
      <w:tr w:rsidR="00D71184" w:rsidRPr="0026528B" w:rsidTr="001A3442">
        <w:tc>
          <w:tcPr>
            <w:tcW w:w="1499" w:type="pct"/>
            <w:tcBorders>
              <w:top w:val="nil"/>
              <w:bottom w:val="single" w:sz="4" w:space="0" w:color="auto"/>
            </w:tcBorders>
            <w:shd w:val="clear" w:color="auto" w:fill="DEEAF6" w:themeFill="accent1" w:themeFillTint="33"/>
          </w:tcPr>
          <w:p w:rsidR="00D71184" w:rsidRPr="00D71184" w:rsidRDefault="00D71184" w:rsidP="00F4766C">
            <w:pPr>
              <w:spacing w:before="60" w:after="60"/>
              <w:ind w:firstLine="0"/>
              <w:rPr>
                <w:rFonts w:ascii="Arial" w:hAnsi="Arial" w:cs="Arial"/>
                <w:sz w:val="20"/>
              </w:rPr>
            </w:pPr>
            <w:r>
              <w:rPr>
                <w:rFonts w:ascii="Arial" w:hAnsi="Arial" w:cs="Arial"/>
                <w:sz w:val="20"/>
              </w:rPr>
              <w:t xml:space="preserve">&lt;Name of </w:t>
            </w:r>
            <w:r w:rsidR="00F4766C">
              <w:rPr>
                <w:rFonts w:ascii="Arial" w:hAnsi="Arial" w:cs="Arial"/>
                <w:sz w:val="20"/>
              </w:rPr>
              <w:t>party</w:t>
            </w:r>
            <w:r>
              <w:rPr>
                <w:rFonts w:ascii="Arial" w:hAnsi="Arial" w:cs="Arial"/>
                <w:sz w:val="20"/>
              </w:rPr>
              <w:t>&gt;</w:t>
            </w:r>
          </w:p>
        </w:tc>
        <w:tc>
          <w:tcPr>
            <w:tcW w:w="3501" w:type="pct"/>
            <w:tcBorders>
              <w:top w:val="nil"/>
              <w:bottom w:val="single" w:sz="4" w:space="0" w:color="auto"/>
            </w:tcBorders>
            <w:shd w:val="clear" w:color="auto" w:fill="DEEAF6" w:themeFill="accent1" w:themeFillTint="33"/>
          </w:tcPr>
          <w:p w:rsidR="00D71184" w:rsidRPr="00D71184" w:rsidRDefault="00D71184" w:rsidP="00D71184">
            <w:pPr>
              <w:spacing w:before="60" w:after="60"/>
              <w:ind w:firstLine="0"/>
              <w:rPr>
                <w:rFonts w:ascii="Arial" w:hAnsi="Arial" w:cs="Arial"/>
                <w:sz w:val="20"/>
              </w:rPr>
            </w:pPr>
            <w:r>
              <w:rPr>
                <w:rFonts w:ascii="Arial" w:hAnsi="Arial" w:cs="Arial"/>
                <w:sz w:val="20"/>
              </w:rPr>
              <w:t>&lt;Nature of relationship&gt;</w:t>
            </w:r>
          </w:p>
        </w:tc>
      </w:tr>
    </w:tbl>
    <w:p w:rsidR="001A3442" w:rsidRDefault="001A3442" w:rsidP="001A3442">
      <w:pPr>
        <w:ind w:firstLine="0"/>
        <w:rPr>
          <w:rFonts w:ascii="Arial" w:hAnsi="Arial" w:cs="Arial"/>
          <w:sz w:val="20"/>
        </w:rPr>
      </w:pPr>
    </w:p>
    <w:p w:rsidR="00D71184" w:rsidRPr="009C38B3" w:rsidRDefault="00D71184" w:rsidP="009C38B3">
      <w:pPr>
        <w:pStyle w:val="Heading2"/>
        <w:numPr>
          <w:ilvl w:val="1"/>
          <w:numId w:val="58"/>
        </w:numPr>
        <w:spacing w:before="120" w:after="120"/>
        <w:ind w:left="0" w:firstLine="0"/>
        <w:rPr>
          <w:rFonts w:ascii="Arial" w:hAnsi="Arial" w:cs="Arial"/>
          <w:b/>
          <w:color w:val="auto"/>
          <w:sz w:val="20"/>
        </w:rPr>
      </w:pPr>
      <w:bookmarkStart w:id="193" w:name="_Toc4669456"/>
      <w:r w:rsidRPr="009C38B3">
        <w:rPr>
          <w:rFonts w:ascii="Arial" w:hAnsi="Arial" w:cs="Arial"/>
          <w:b/>
          <w:color w:val="auto"/>
          <w:sz w:val="20"/>
        </w:rPr>
        <w:t>Related Party Transactions [20p.27]</w:t>
      </w:r>
      <w:bookmarkEnd w:id="193"/>
    </w:p>
    <w:tbl>
      <w:tblPr>
        <w:tblStyle w:val="TableGrid"/>
        <w:tblW w:w="5000" w:type="pct"/>
        <w:tblLook w:val="04A0" w:firstRow="1" w:lastRow="0" w:firstColumn="1" w:lastColumn="0" w:noHBand="0" w:noVBand="1"/>
      </w:tblPr>
      <w:tblGrid>
        <w:gridCol w:w="3110"/>
        <w:gridCol w:w="3110"/>
        <w:gridCol w:w="1844"/>
        <w:gridCol w:w="1848"/>
      </w:tblGrid>
      <w:tr w:rsidR="00D71184" w:rsidRPr="0026528B" w:rsidTr="00D71184">
        <w:tc>
          <w:tcPr>
            <w:tcW w:w="1569" w:type="pct"/>
            <w:tcBorders>
              <w:bottom w:val="single" w:sz="4" w:space="0" w:color="auto"/>
            </w:tcBorders>
            <w:shd w:val="clear" w:color="auto" w:fill="FBE4D5" w:themeFill="accent2" w:themeFillTint="33"/>
          </w:tcPr>
          <w:p w:rsidR="00D71184" w:rsidRPr="001049DD" w:rsidRDefault="00D71184" w:rsidP="009B17E9">
            <w:pPr>
              <w:spacing w:before="60" w:after="60"/>
              <w:ind w:firstLine="0"/>
              <w:rPr>
                <w:rFonts w:ascii="Arial" w:hAnsi="Arial" w:cs="Arial"/>
                <w:b/>
                <w:sz w:val="20"/>
              </w:rPr>
            </w:pPr>
            <w:r>
              <w:rPr>
                <w:rFonts w:ascii="Arial" w:hAnsi="Arial" w:cs="Arial"/>
                <w:b/>
                <w:sz w:val="20"/>
              </w:rPr>
              <w:t>Entity</w:t>
            </w:r>
          </w:p>
        </w:tc>
        <w:tc>
          <w:tcPr>
            <w:tcW w:w="1569" w:type="pct"/>
            <w:tcBorders>
              <w:bottom w:val="single" w:sz="4" w:space="0" w:color="auto"/>
            </w:tcBorders>
            <w:shd w:val="clear" w:color="auto" w:fill="FBE4D5" w:themeFill="accent2" w:themeFillTint="33"/>
          </w:tcPr>
          <w:p w:rsidR="00D71184" w:rsidRPr="001049DD" w:rsidRDefault="00D71184" w:rsidP="009B17E9">
            <w:pPr>
              <w:spacing w:before="60" w:after="60"/>
              <w:ind w:firstLine="0"/>
              <w:rPr>
                <w:rFonts w:ascii="Arial" w:hAnsi="Arial" w:cs="Arial"/>
                <w:b/>
                <w:sz w:val="20"/>
              </w:rPr>
            </w:pPr>
            <w:r>
              <w:rPr>
                <w:rFonts w:ascii="Arial" w:hAnsi="Arial" w:cs="Arial"/>
                <w:b/>
                <w:sz w:val="20"/>
              </w:rPr>
              <w:t>Nature of Transaction</w:t>
            </w:r>
          </w:p>
        </w:tc>
        <w:tc>
          <w:tcPr>
            <w:tcW w:w="930" w:type="pct"/>
            <w:tcBorders>
              <w:bottom w:val="single" w:sz="4" w:space="0" w:color="auto"/>
            </w:tcBorders>
            <w:shd w:val="clear" w:color="auto" w:fill="FBE4D5" w:themeFill="accent2" w:themeFillTint="33"/>
          </w:tcPr>
          <w:p w:rsidR="00D71184" w:rsidRDefault="00D71184" w:rsidP="009B17E9">
            <w:pPr>
              <w:spacing w:before="60" w:after="60"/>
              <w:ind w:firstLine="0"/>
              <w:jc w:val="center"/>
              <w:rPr>
                <w:rFonts w:ascii="Arial" w:hAnsi="Arial" w:cs="Arial"/>
                <w:b/>
                <w:sz w:val="20"/>
              </w:rPr>
            </w:pPr>
            <w:r>
              <w:rPr>
                <w:rFonts w:ascii="Arial" w:hAnsi="Arial" w:cs="Arial"/>
                <w:b/>
                <w:sz w:val="20"/>
              </w:rPr>
              <w:t>2018/2019</w:t>
            </w:r>
          </w:p>
          <w:p w:rsidR="00D71184" w:rsidRPr="0026528B" w:rsidRDefault="00D71184" w:rsidP="009B17E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D71184" w:rsidRDefault="00D71184" w:rsidP="009B17E9">
            <w:pPr>
              <w:spacing w:before="60" w:after="60"/>
              <w:ind w:firstLine="0"/>
              <w:jc w:val="center"/>
              <w:rPr>
                <w:rFonts w:ascii="Arial" w:hAnsi="Arial" w:cs="Arial"/>
                <w:b/>
                <w:sz w:val="20"/>
              </w:rPr>
            </w:pPr>
            <w:r>
              <w:rPr>
                <w:rFonts w:ascii="Arial" w:hAnsi="Arial" w:cs="Arial"/>
                <w:b/>
                <w:sz w:val="20"/>
              </w:rPr>
              <w:t>2017/2018</w:t>
            </w:r>
          </w:p>
          <w:p w:rsidR="00D71184" w:rsidRPr="0026528B" w:rsidRDefault="00D71184" w:rsidP="009B17E9">
            <w:pPr>
              <w:spacing w:before="60" w:after="60"/>
              <w:ind w:firstLine="0"/>
              <w:jc w:val="center"/>
              <w:rPr>
                <w:rFonts w:ascii="Arial" w:hAnsi="Arial" w:cs="Arial"/>
                <w:b/>
                <w:sz w:val="20"/>
              </w:rPr>
            </w:pPr>
            <w:r>
              <w:rPr>
                <w:rFonts w:ascii="Arial" w:hAnsi="Arial" w:cs="Arial"/>
                <w:b/>
                <w:sz w:val="20"/>
              </w:rPr>
              <w:t>(R’000s)</w:t>
            </w:r>
          </w:p>
        </w:tc>
      </w:tr>
      <w:tr w:rsidR="00D71184" w:rsidRPr="0026528B" w:rsidTr="00D71184">
        <w:tc>
          <w:tcPr>
            <w:tcW w:w="1569" w:type="pct"/>
            <w:tcBorders>
              <w:bottom w:val="nil"/>
            </w:tcBorders>
          </w:tcPr>
          <w:p w:rsidR="00D71184" w:rsidRPr="00D71184" w:rsidRDefault="00D71184" w:rsidP="009B17E9">
            <w:pPr>
              <w:spacing w:before="60" w:after="60"/>
              <w:ind w:firstLine="0"/>
              <w:rPr>
                <w:rFonts w:ascii="Arial" w:hAnsi="Arial" w:cs="Arial"/>
                <w:sz w:val="20"/>
              </w:rPr>
            </w:pPr>
          </w:p>
        </w:tc>
        <w:tc>
          <w:tcPr>
            <w:tcW w:w="1569" w:type="pct"/>
            <w:tcBorders>
              <w:bottom w:val="nil"/>
            </w:tcBorders>
          </w:tcPr>
          <w:p w:rsidR="00D71184" w:rsidRPr="00D71184" w:rsidRDefault="00D71184" w:rsidP="009B17E9">
            <w:pPr>
              <w:spacing w:before="60" w:after="60"/>
              <w:ind w:firstLine="0"/>
              <w:rPr>
                <w:rFonts w:ascii="Arial" w:hAnsi="Arial" w:cs="Arial"/>
                <w:sz w:val="20"/>
              </w:rPr>
            </w:pPr>
          </w:p>
        </w:tc>
        <w:tc>
          <w:tcPr>
            <w:tcW w:w="930" w:type="pct"/>
            <w:tcBorders>
              <w:bottom w:val="nil"/>
            </w:tcBorders>
          </w:tcPr>
          <w:p w:rsidR="00D71184" w:rsidRPr="0026528B" w:rsidRDefault="00D71184" w:rsidP="009B17E9">
            <w:pPr>
              <w:spacing w:before="60" w:after="60"/>
              <w:ind w:firstLine="0"/>
              <w:jc w:val="right"/>
              <w:rPr>
                <w:rFonts w:ascii="Arial" w:hAnsi="Arial" w:cs="Arial"/>
                <w:sz w:val="20"/>
              </w:rPr>
            </w:pPr>
          </w:p>
        </w:tc>
        <w:tc>
          <w:tcPr>
            <w:tcW w:w="932" w:type="pct"/>
            <w:tcBorders>
              <w:bottom w:val="nil"/>
            </w:tcBorders>
          </w:tcPr>
          <w:p w:rsidR="00D71184" w:rsidRPr="0026528B" w:rsidRDefault="00D71184" w:rsidP="009B17E9">
            <w:pPr>
              <w:spacing w:before="60" w:after="60"/>
              <w:ind w:firstLine="0"/>
              <w:jc w:val="right"/>
              <w:rPr>
                <w:rFonts w:ascii="Arial" w:hAnsi="Arial" w:cs="Arial"/>
                <w:sz w:val="20"/>
              </w:rPr>
            </w:pPr>
          </w:p>
        </w:tc>
      </w:tr>
      <w:tr w:rsidR="00D71184" w:rsidRPr="0026528B" w:rsidTr="00D71184">
        <w:tc>
          <w:tcPr>
            <w:tcW w:w="1569" w:type="pct"/>
            <w:tcBorders>
              <w:top w:val="nil"/>
              <w:bottom w:val="nil"/>
            </w:tcBorders>
          </w:tcPr>
          <w:p w:rsidR="00D71184" w:rsidRPr="00D71184" w:rsidRDefault="00D71184" w:rsidP="009B17E9">
            <w:pPr>
              <w:spacing w:before="60" w:after="60"/>
              <w:ind w:firstLine="0"/>
              <w:rPr>
                <w:rFonts w:ascii="Arial" w:hAnsi="Arial" w:cs="Arial"/>
                <w:b/>
                <w:sz w:val="20"/>
              </w:rPr>
            </w:pPr>
            <w:r w:rsidRPr="00D71184">
              <w:rPr>
                <w:rFonts w:ascii="Arial" w:hAnsi="Arial" w:cs="Arial"/>
                <w:b/>
                <w:sz w:val="20"/>
              </w:rPr>
              <w:t>Revenue</w:t>
            </w:r>
          </w:p>
        </w:tc>
        <w:tc>
          <w:tcPr>
            <w:tcW w:w="1569" w:type="pct"/>
            <w:tcBorders>
              <w:top w:val="nil"/>
              <w:bottom w:val="nil"/>
            </w:tcBorders>
          </w:tcPr>
          <w:p w:rsidR="00D71184" w:rsidRPr="00D71184" w:rsidRDefault="00D71184" w:rsidP="009B17E9">
            <w:pPr>
              <w:spacing w:before="60" w:after="60"/>
              <w:ind w:firstLine="0"/>
              <w:rPr>
                <w:rFonts w:ascii="Arial" w:hAnsi="Arial" w:cs="Arial"/>
                <w:sz w:val="20"/>
              </w:rPr>
            </w:pPr>
          </w:p>
        </w:tc>
        <w:tc>
          <w:tcPr>
            <w:tcW w:w="930" w:type="pct"/>
            <w:tcBorders>
              <w:top w:val="nil"/>
              <w:bottom w:val="nil"/>
            </w:tcBorders>
          </w:tcPr>
          <w:p w:rsidR="00D71184" w:rsidRPr="0026528B" w:rsidRDefault="00D71184" w:rsidP="009B17E9">
            <w:pPr>
              <w:spacing w:before="60" w:after="60"/>
              <w:ind w:firstLine="0"/>
              <w:jc w:val="right"/>
              <w:rPr>
                <w:rFonts w:ascii="Arial" w:hAnsi="Arial" w:cs="Arial"/>
                <w:sz w:val="20"/>
              </w:rPr>
            </w:pPr>
          </w:p>
        </w:tc>
        <w:tc>
          <w:tcPr>
            <w:tcW w:w="932" w:type="pct"/>
            <w:tcBorders>
              <w:top w:val="nil"/>
              <w:bottom w:val="nil"/>
            </w:tcBorders>
          </w:tcPr>
          <w:p w:rsidR="00D71184" w:rsidRPr="0026528B" w:rsidRDefault="00D71184" w:rsidP="009B17E9">
            <w:pPr>
              <w:spacing w:before="60" w:after="60"/>
              <w:ind w:firstLine="0"/>
              <w:jc w:val="right"/>
              <w:rPr>
                <w:rFonts w:ascii="Arial" w:hAnsi="Arial" w:cs="Arial"/>
                <w:sz w:val="20"/>
              </w:rPr>
            </w:pPr>
          </w:p>
        </w:tc>
      </w:tr>
      <w:tr w:rsidR="00D71184" w:rsidRPr="0026528B" w:rsidTr="00D71184">
        <w:tc>
          <w:tcPr>
            <w:tcW w:w="1569" w:type="pct"/>
            <w:tcBorders>
              <w:top w:val="nil"/>
              <w:bottom w:val="nil"/>
            </w:tcBorders>
            <w:shd w:val="clear" w:color="auto" w:fill="DEEAF6" w:themeFill="accent1" w:themeFillTint="33"/>
          </w:tcPr>
          <w:p w:rsidR="00D71184" w:rsidRPr="00D71184" w:rsidRDefault="00D71184" w:rsidP="00F4766C">
            <w:pPr>
              <w:spacing w:before="60" w:after="60"/>
              <w:ind w:firstLine="0"/>
              <w:rPr>
                <w:rFonts w:ascii="Arial" w:hAnsi="Arial" w:cs="Arial"/>
                <w:sz w:val="20"/>
              </w:rPr>
            </w:pPr>
            <w:r>
              <w:rPr>
                <w:rFonts w:ascii="Arial" w:hAnsi="Arial" w:cs="Arial"/>
                <w:sz w:val="20"/>
              </w:rPr>
              <w:t xml:space="preserve">&lt;Name of </w:t>
            </w:r>
            <w:r w:rsidR="00F4766C">
              <w:rPr>
                <w:rFonts w:ascii="Arial" w:hAnsi="Arial" w:cs="Arial"/>
                <w:sz w:val="20"/>
              </w:rPr>
              <w:t>party</w:t>
            </w:r>
            <w:r>
              <w:rPr>
                <w:rFonts w:ascii="Arial" w:hAnsi="Arial" w:cs="Arial"/>
                <w:sz w:val="20"/>
              </w:rPr>
              <w:t>&gt;</w:t>
            </w:r>
          </w:p>
        </w:tc>
        <w:tc>
          <w:tcPr>
            <w:tcW w:w="1569" w:type="pct"/>
            <w:tcBorders>
              <w:top w:val="nil"/>
              <w:bottom w:val="nil"/>
            </w:tcBorders>
            <w:shd w:val="clear" w:color="auto" w:fill="DEEAF6" w:themeFill="accent1" w:themeFillTint="33"/>
          </w:tcPr>
          <w:p w:rsidR="00D71184" w:rsidRPr="00D71184" w:rsidRDefault="00D71184" w:rsidP="00501ADB">
            <w:pPr>
              <w:spacing w:before="60" w:after="60"/>
              <w:ind w:firstLine="0"/>
              <w:rPr>
                <w:rFonts w:ascii="Arial" w:hAnsi="Arial" w:cs="Arial"/>
                <w:sz w:val="20"/>
              </w:rPr>
            </w:pPr>
            <w:r>
              <w:rPr>
                <w:rFonts w:ascii="Arial" w:hAnsi="Arial" w:cs="Arial"/>
                <w:sz w:val="20"/>
              </w:rPr>
              <w:t>&lt;</w:t>
            </w:r>
            <w:r w:rsidR="00501ADB">
              <w:rPr>
                <w:rFonts w:ascii="Arial" w:hAnsi="Arial" w:cs="Arial"/>
                <w:sz w:val="20"/>
              </w:rPr>
              <w:t>Source</w:t>
            </w:r>
            <w:r>
              <w:rPr>
                <w:rFonts w:ascii="Arial" w:hAnsi="Arial" w:cs="Arial"/>
                <w:sz w:val="20"/>
              </w:rPr>
              <w:t>&gt;</w:t>
            </w:r>
          </w:p>
        </w:tc>
        <w:tc>
          <w:tcPr>
            <w:tcW w:w="930" w:type="pct"/>
            <w:tcBorders>
              <w:top w:val="nil"/>
              <w:bottom w:val="nil"/>
            </w:tcBorders>
          </w:tcPr>
          <w:p w:rsidR="00D71184" w:rsidRPr="0026528B" w:rsidRDefault="00D71184" w:rsidP="009B17E9">
            <w:pPr>
              <w:spacing w:before="60" w:after="60"/>
              <w:ind w:firstLine="0"/>
              <w:jc w:val="right"/>
              <w:rPr>
                <w:rFonts w:ascii="Arial" w:hAnsi="Arial" w:cs="Arial"/>
                <w:sz w:val="20"/>
              </w:rPr>
            </w:pPr>
          </w:p>
        </w:tc>
        <w:tc>
          <w:tcPr>
            <w:tcW w:w="932" w:type="pct"/>
            <w:tcBorders>
              <w:top w:val="nil"/>
              <w:bottom w:val="nil"/>
            </w:tcBorders>
          </w:tcPr>
          <w:p w:rsidR="00D71184" w:rsidRPr="0026528B" w:rsidRDefault="00D71184" w:rsidP="009B17E9">
            <w:pPr>
              <w:spacing w:before="60" w:after="60"/>
              <w:ind w:firstLine="0"/>
              <w:jc w:val="right"/>
              <w:rPr>
                <w:rFonts w:ascii="Arial" w:hAnsi="Arial" w:cs="Arial"/>
                <w:sz w:val="20"/>
              </w:rPr>
            </w:pPr>
          </w:p>
        </w:tc>
      </w:tr>
      <w:tr w:rsidR="00F4766C" w:rsidRPr="0026528B" w:rsidTr="00D71184">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&lt;Name of party&gt;</w:t>
            </w:r>
          </w:p>
        </w:t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&lt;Source&gt;</w:t>
            </w:r>
          </w:p>
        </w:tc>
        <w:tc>
          <w:tcPr>
            <w:tcW w:w="930" w:type="pct"/>
            <w:tcBorders>
              <w:top w:val="nil"/>
              <w:bottom w:val="nil"/>
            </w:tcBorders>
          </w:tcPr>
          <w:p w:rsidR="00F4766C" w:rsidRPr="0026528B" w:rsidRDefault="00F4766C" w:rsidP="00F4766C">
            <w:pPr>
              <w:spacing w:before="60" w:after="60"/>
              <w:ind w:firstLine="0"/>
              <w:jc w:val="right"/>
              <w:rPr>
                <w:rFonts w:ascii="Arial" w:hAnsi="Arial" w:cs="Arial"/>
                <w:sz w:val="20"/>
              </w:rPr>
            </w:pPr>
          </w:p>
        </w:tc>
        <w:tc>
          <w:tcPr>
            <w:tcW w:w="932" w:type="pct"/>
            <w:tcBorders>
              <w:top w:val="nil"/>
              <w:bottom w:val="nil"/>
            </w:tcBorders>
          </w:tcPr>
          <w:p w:rsidR="00F4766C" w:rsidRPr="0026528B" w:rsidRDefault="00F4766C" w:rsidP="00F4766C">
            <w:pPr>
              <w:spacing w:before="60" w:after="60"/>
              <w:ind w:firstLine="0"/>
              <w:jc w:val="right"/>
              <w:rPr>
                <w:rFonts w:ascii="Arial" w:hAnsi="Arial" w:cs="Arial"/>
                <w:sz w:val="20"/>
              </w:rPr>
            </w:pPr>
          </w:p>
        </w:tc>
      </w:tr>
      <w:tr w:rsidR="00F4766C" w:rsidRPr="0026528B" w:rsidTr="00D71184">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&lt;Name of party&gt;</w:t>
            </w:r>
          </w:p>
        </w:t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&lt;Source&gt;</w:t>
            </w:r>
          </w:p>
        </w:tc>
        <w:tc>
          <w:tcPr>
            <w:tcW w:w="930" w:type="pct"/>
            <w:tcBorders>
              <w:top w:val="nil"/>
              <w:bottom w:val="nil"/>
            </w:tcBorders>
          </w:tcPr>
          <w:p w:rsidR="00F4766C" w:rsidRPr="0026528B" w:rsidRDefault="00F4766C" w:rsidP="00F4766C">
            <w:pPr>
              <w:spacing w:before="60" w:after="60"/>
              <w:ind w:firstLine="0"/>
              <w:jc w:val="right"/>
              <w:rPr>
                <w:rFonts w:ascii="Arial" w:hAnsi="Arial" w:cs="Arial"/>
                <w:sz w:val="20"/>
              </w:rPr>
            </w:pPr>
          </w:p>
        </w:tc>
        <w:tc>
          <w:tcPr>
            <w:tcW w:w="932" w:type="pct"/>
            <w:tcBorders>
              <w:top w:val="nil"/>
              <w:bottom w:val="nil"/>
            </w:tcBorders>
          </w:tcPr>
          <w:p w:rsidR="00F4766C" w:rsidRPr="0026528B" w:rsidRDefault="00F4766C" w:rsidP="00F4766C">
            <w:pPr>
              <w:spacing w:before="60" w:after="60"/>
              <w:ind w:firstLine="0"/>
              <w:jc w:val="right"/>
              <w:rPr>
                <w:rFonts w:ascii="Arial" w:hAnsi="Arial" w:cs="Arial"/>
                <w:sz w:val="20"/>
              </w:rPr>
            </w:pPr>
          </w:p>
        </w:tc>
      </w:tr>
      <w:tr w:rsidR="00D71184" w:rsidRPr="0026528B" w:rsidTr="00D71184">
        <w:tc>
          <w:tcPr>
            <w:tcW w:w="1569" w:type="pct"/>
            <w:tcBorders>
              <w:top w:val="nil"/>
              <w:bottom w:val="nil"/>
            </w:tcBorders>
            <w:shd w:val="clear" w:color="auto" w:fill="auto"/>
          </w:tcPr>
          <w:p w:rsidR="00D71184" w:rsidRPr="00D71184" w:rsidRDefault="00D71184" w:rsidP="009B17E9">
            <w:pPr>
              <w:spacing w:before="60" w:after="60"/>
              <w:ind w:firstLine="0"/>
              <w:rPr>
                <w:rFonts w:ascii="Arial" w:hAnsi="Arial" w:cs="Arial"/>
                <w:sz w:val="20"/>
              </w:rPr>
            </w:pPr>
          </w:p>
        </w:tc>
        <w:tc>
          <w:tcPr>
            <w:tcW w:w="1569" w:type="pct"/>
            <w:tcBorders>
              <w:top w:val="nil"/>
              <w:bottom w:val="nil"/>
            </w:tcBorders>
            <w:shd w:val="clear" w:color="auto" w:fill="auto"/>
          </w:tcPr>
          <w:p w:rsidR="00D71184" w:rsidRPr="00D71184" w:rsidRDefault="00D71184" w:rsidP="009B17E9">
            <w:pPr>
              <w:spacing w:before="60" w:after="60"/>
              <w:ind w:firstLine="0"/>
              <w:rPr>
                <w:rFonts w:ascii="Arial" w:hAnsi="Arial" w:cs="Arial"/>
                <w:sz w:val="20"/>
              </w:rPr>
            </w:pPr>
          </w:p>
        </w:tc>
        <w:tc>
          <w:tcPr>
            <w:tcW w:w="930" w:type="pct"/>
            <w:tcBorders>
              <w:top w:val="nil"/>
              <w:bottom w:val="nil"/>
            </w:tcBorders>
            <w:shd w:val="clear" w:color="auto" w:fill="auto"/>
          </w:tcPr>
          <w:p w:rsidR="00D71184" w:rsidRPr="0026528B" w:rsidRDefault="00D71184"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D71184" w:rsidRPr="0026528B" w:rsidRDefault="00D71184" w:rsidP="009B17E9">
            <w:pPr>
              <w:spacing w:before="60" w:after="60"/>
              <w:ind w:firstLine="0"/>
              <w:jc w:val="right"/>
              <w:rPr>
                <w:rFonts w:ascii="Arial" w:hAnsi="Arial" w:cs="Arial"/>
                <w:sz w:val="20"/>
              </w:rPr>
            </w:pPr>
          </w:p>
        </w:tc>
      </w:tr>
      <w:tr w:rsidR="00D71184" w:rsidRPr="0026528B" w:rsidTr="00D71184">
        <w:tc>
          <w:tcPr>
            <w:tcW w:w="1569" w:type="pct"/>
            <w:tcBorders>
              <w:top w:val="nil"/>
              <w:bottom w:val="nil"/>
            </w:tcBorders>
            <w:shd w:val="clear" w:color="auto" w:fill="auto"/>
          </w:tcPr>
          <w:p w:rsidR="00D71184" w:rsidRPr="00F4766C" w:rsidRDefault="00F4766C" w:rsidP="009B17E9">
            <w:pPr>
              <w:spacing w:before="60" w:after="60"/>
              <w:ind w:firstLine="0"/>
              <w:rPr>
                <w:rFonts w:ascii="Arial" w:hAnsi="Arial" w:cs="Arial"/>
                <w:b/>
                <w:sz w:val="20"/>
              </w:rPr>
            </w:pPr>
            <w:r w:rsidRPr="00F4766C">
              <w:rPr>
                <w:rFonts w:ascii="Arial" w:hAnsi="Arial" w:cs="Arial"/>
                <w:b/>
                <w:sz w:val="20"/>
              </w:rPr>
              <w:t>Expenditure</w:t>
            </w:r>
          </w:p>
        </w:tc>
        <w:tc>
          <w:tcPr>
            <w:tcW w:w="1569" w:type="pct"/>
            <w:tcBorders>
              <w:top w:val="nil"/>
              <w:bottom w:val="nil"/>
            </w:tcBorders>
            <w:shd w:val="clear" w:color="auto" w:fill="auto"/>
          </w:tcPr>
          <w:p w:rsidR="00D71184" w:rsidRPr="00D71184" w:rsidRDefault="00D71184" w:rsidP="009B17E9">
            <w:pPr>
              <w:spacing w:before="60" w:after="60"/>
              <w:ind w:firstLine="0"/>
              <w:rPr>
                <w:rFonts w:ascii="Arial" w:hAnsi="Arial" w:cs="Arial"/>
                <w:sz w:val="20"/>
              </w:rPr>
            </w:pPr>
          </w:p>
        </w:tc>
        <w:tc>
          <w:tcPr>
            <w:tcW w:w="930" w:type="pct"/>
            <w:tcBorders>
              <w:top w:val="nil"/>
              <w:bottom w:val="nil"/>
            </w:tcBorders>
            <w:shd w:val="clear" w:color="auto" w:fill="auto"/>
          </w:tcPr>
          <w:p w:rsidR="00D71184" w:rsidRPr="0026528B" w:rsidRDefault="00D71184"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D71184" w:rsidRPr="0026528B" w:rsidRDefault="00D71184" w:rsidP="009B17E9">
            <w:pPr>
              <w:spacing w:before="60" w:after="60"/>
              <w:ind w:firstLine="0"/>
              <w:jc w:val="right"/>
              <w:rPr>
                <w:rFonts w:ascii="Arial" w:hAnsi="Arial" w:cs="Arial"/>
                <w:sz w:val="20"/>
              </w:rPr>
            </w:pPr>
          </w:p>
        </w:tc>
      </w:tr>
      <w:tr w:rsidR="00F4766C" w:rsidRPr="0026528B" w:rsidTr="00F4766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&lt;Name of party&gt;</w:t>
            </w:r>
          </w:p>
        </w:t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&lt;Type&gt;</w:t>
            </w:r>
          </w:p>
        </w:tc>
        <w:tc>
          <w:tcPr>
            <w:tcW w:w="930"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c>
          <w:tcPr>
            <w:tcW w:w="932"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r>
      <w:tr w:rsidR="00F4766C" w:rsidRPr="0026528B" w:rsidTr="00F4766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&lt;Name of party&gt;</w:t>
            </w:r>
          </w:p>
        </w:t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&lt;Type&gt;</w:t>
            </w:r>
          </w:p>
        </w:tc>
        <w:tc>
          <w:tcPr>
            <w:tcW w:w="930"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c>
          <w:tcPr>
            <w:tcW w:w="932"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r>
      <w:tr w:rsidR="00F4766C" w:rsidRPr="0026528B" w:rsidTr="00F4766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&lt;Name of party&gt;</w:t>
            </w:r>
          </w:p>
        </w:tc>
        <w:tc>
          <w:tcPr>
            <w:tcW w:w="1569" w:type="pct"/>
            <w:tcBorders>
              <w:top w:val="nil"/>
              <w:bottom w:val="nil"/>
            </w:tcBorders>
            <w:shd w:val="clear" w:color="auto" w:fill="DEEAF6" w:themeFill="accent1" w:themeFillTint="33"/>
          </w:tcPr>
          <w:p w:rsidR="00F4766C" w:rsidRPr="00D71184" w:rsidRDefault="00F4766C" w:rsidP="00F4766C">
            <w:pPr>
              <w:spacing w:before="60" w:after="60"/>
              <w:ind w:firstLine="0"/>
              <w:rPr>
                <w:rFonts w:ascii="Arial" w:hAnsi="Arial" w:cs="Arial"/>
                <w:sz w:val="20"/>
              </w:rPr>
            </w:pPr>
            <w:r>
              <w:rPr>
                <w:rFonts w:ascii="Arial" w:hAnsi="Arial" w:cs="Arial"/>
                <w:sz w:val="20"/>
              </w:rPr>
              <w:t>&lt;Type&gt;</w:t>
            </w:r>
          </w:p>
        </w:tc>
        <w:tc>
          <w:tcPr>
            <w:tcW w:w="930"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c>
          <w:tcPr>
            <w:tcW w:w="932" w:type="pct"/>
            <w:tcBorders>
              <w:top w:val="nil"/>
              <w:bottom w:val="nil"/>
            </w:tcBorders>
            <w:shd w:val="clear" w:color="auto" w:fill="auto"/>
          </w:tcPr>
          <w:p w:rsidR="00F4766C" w:rsidRPr="0026528B" w:rsidRDefault="00F4766C" w:rsidP="00F4766C">
            <w:pPr>
              <w:spacing w:before="60" w:after="60"/>
              <w:ind w:firstLine="0"/>
              <w:jc w:val="right"/>
              <w:rPr>
                <w:rFonts w:ascii="Arial" w:hAnsi="Arial" w:cs="Arial"/>
                <w:sz w:val="20"/>
              </w:rPr>
            </w:pPr>
          </w:p>
        </w:tc>
      </w:tr>
      <w:tr w:rsidR="00F4766C" w:rsidRPr="0026528B" w:rsidTr="00D71184">
        <w:tc>
          <w:tcPr>
            <w:tcW w:w="1569" w:type="pct"/>
            <w:tcBorders>
              <w:top w:val="nil"/>
            </w:tcBorders>
            <w:shd w:val="clear" w:color="auto" w:fill="auto"/>
          </w:tcPr>
          <w:p w:rsidR="00F4766C" w:rsidRPr="00D71184" w:rsidRDefault="00F4766C" w:rsidP="00F4766C">
            <w:pPr>
              <w:spacing w:before="60" w:after="60"/>
              <w:ind w:firstLine="0"/>
              <w:rPr>
                <w:rFonts w:ascii="Arial" w:hAnsi="Arial" w:cs="Arial"/>
                <w:sz w:val="20"/>
              </w:rPr>
            </w:pPr>
          </w:p>
        </w:tc>
        <w:tc>
          <w:tcPr>
            <w:tcW w:w="1569" w:type="pct"/>
            <w:tcBorders>
              <w:top w:val="nil"/>
            </w:tcBorders>
            <w:shd w:val="clear" w:color="auto" w:fill="auto"/>
          </w:tcPr>
          <w:p w:rsidR="00F4766C" w:rsidRPr="00D71184" w:rsidRDefault="00F4766C" w:rsidP="00F4766C">
            <w:pPr>
              <w:spacing w:before="60" w:after="60"/>
              <w:ind w:firstLine="0"/>
              <w:rPr>
                <w:rFonts w:ascii="Arial" w:hAnsi="Arial" w:cs="Arial"/>
                <w:sz w:val="20"/>
              </w:rPr>
            </w:pPr>
          </w:p>
        </w:tc>
        <w:tc>
          <w:tcPr>
            <w:tcW w:w="930" w:type="pct"/>
            <w:tcBorders>
              <w:top w:val="nil"/>
            </w:tcBorders>
            <w:shd w:val="clear" w:color="auto" w:fill="auto"/>
          </w:tcPr>
          <w:p w:rsidR="00F4766C" w:rsidRPr="0026528B" w:rsidRDefault="00F4766C" w:rsidP="00F4766C">
            <w:pPr>
              <w:spacing w:before="60" w:after="60"/>
              <w:ind w:firstLine="0"/>
              <w:jc w:val="right"/>
              <w:rPr>
                <w:rFonts w:ascii="Arial" w:hAnsi="Arial" w:cs="Arial"/>
                <w:sz w:val="20"/>
              </w:rPr>
            </w:pPr>
          </w:p>
        </w:tc>
        <w:tc>
          <w:tcPr>
            <w:tcW w:w="932" w:type="pct"/>
            <w:tcBorders>
              <w:top w:val="nil"/>
            </w:tcBorders>
            <w:shd w:val="clear" w:color="auto" w:fill="auto"/>
          </w:tcPr>
          <w:p w:rsidR="00F4766C" w:rsidRPr="0026528B" w:rsidRDefault="00F4766C" w:rsidP="00F4766C">
            <w:pPr>
              <w:spacing w:before="60" w:after="60"/>
              <w:ind w:firstLine="0"/>
              <w:jc w:val="right"/>
              <w:rPr>
                <w:rFonts w:ascii="Arial" w:hAnsi="Arial" w:cs="Arial"/>
                <w:sz w:val="20"/>
              </w:rPr>
            </w:pPr>
          </w:p>
        </w:tc>
      </w:tr>
    </w:tbl>
    <w:p w:rsidR="009B17E9" w:rsidRDefault="009B17E9" w:rsidP="001A3442">
      <w:pPr>
        <w:ind w:firstLine="0"/>
        <w:rPr>
          <w:rFonts w:ascii="Arial" w:hAnsi="Arial" w:cs="Arial"/>
          <w:sz w:val="20"/>
        </w:rPr>
      </w:pPr>
    </w:p>
    <w:p w:rsidR="009B17E9" w:rsidRDefault="009B17E9">
      <w:pPr>
        <w:rPr>
          <w:rFonts w:ascii="Arial" w:hAnsi="Arial" w:cs="Arial"/>
          <w:sz w:val="20"/>
        </w:rPr>
      </w:pPr>
      <w:r>
        <w:rPr>
          <w:rFonts w:ascii="Arial" w:hAnsi="Arial" w:cs="Arial"/>
          <w:sz w:val="20"/>
        </w:rPr>
        <w:br w:type="page"/>
      </w:r>
    </w:p>
    <w:p w:rsidR="00D71184" w:rsidRPr="009B17E9" w:rsidRDefault="009B17E9" w:rsidP="009B17E9">
      <w:pPr>
        <w:ind w:firstLine="0"/>
        <w:rPr>
          <w:rFonts w:ascii="Arial" w:hAnsi="Arial" w:cs="Arial"/>
          <w:b/>
          <w:color w:val="ED7D31" w:themeColor="accent2"/>
          <w:sz w:val="20"/>
        </w:rPr>
      </w:pPr>
      <w:r w:rsidRPr="008C7D5D">
        <w:rPr>
          <w:rFonts w:ascii="Arial" w:hAnsi="Arial" w:cs="Arial"/>
          <w:b/>
          <w:color w:val="ED7D31" w:themeColor="accent2"/>
          <w:sz w:val="20"/>
        </w:rPr>
        <w:lastRenderedPageBreak/>
        <w:t>Notes to the financial statements (Continued)</w:t>
      </w:r>
    </w:p>
    <w:p w:rsidR="00F4766C" w:rsidRPr="005A51DE" w:rsidRDefault="00F4766C" w:rsidP="005A51DE">
      <w:pPr>
        <w:pStyle w:val="Heading2"/>
        <w:numPr>
          <w:ilvl w:val="1"/>
          <w:numId w:val="58"/>
        </w:numPr>
        <w:spacing w:before="120" w:after="120"/>
        <w:ind w:left="0" w:firstLine="0"/>
        <w:rPr>
          <w:rFonts w:ascii="Arial" w:hAnsi="Arial" w:cs="Arial"/>
          <w:b/>
          <w:color w:val="auto"/>
          <w:sz w:val="20"/>
        </w:rPr>
      </w:pPr>
      <w:bookmarkStart w:id="194" w:name="_Toc4669457"/>
      <w:r w:rsidRPr="005A51DE">
        <w:rPr>
          <w:rFonts w:ascii="Arial" w:hAnsi="Arial" w:cs="Arial"/>
          <w:b/>
          <w:color w:val="auto"/>
          <w:sz w:val="20"/>
        </w:rPr>
        <w:t>Related Party Balances</w:t>
      </w:r>
      <w:r w:rsidR="007D37A1" w:rsidRPr="005A51DE">
        <w:rPr>
          <w:rFonts w:ascii="Arial" w:hAnsi="Arial" w:cs="Arial"/>
          <w:b/>
          <w:color w:val="auto"/>
          <w:sz w:val="20"/>
        </w:rPr>
        <w:t xml:space="preserve"> Outstanding</w:t>
      </w:r>
      <w:r w:rsidRPr="005A51DE">
        <w:rPr>
          <w:rFonts w:ascii="Arial" w:hAnsi="Arial" w:cs="Arial"/>
          <w:b/>
          <w:color w:val="auto"/>
          <w:sz w:val="20"/>
        </w:rPr>
        <w:t xml:space="preserve"> [20p.27]</w:t>
      </w:r>
      <w:bookmarkEnd w:id="194"/>
    </w:p>
    <w:tbl>
      <w:tblPr>
        <w:tblStyle w:val="TableGrid"/>
        <w:tblW w:w="5000" w:type="pct"/>
        <w:tblLook w:val="04A0" w:firstRow="1" w:lastRow="0" w:firstColumn="1" w:lastColumn="0" w:noHBand="0" w:noVBand="1"/>
      </w:tblPr>
      <w:tblGrid>
        <w:gridCol w:w="6220"/>
        <w:gridCol w:w="1844"/>
        <w:gridCol w:w="1848"/>
      </w:tblGrid>
      <w:tr w:rsidR="009B17E9" w:rsidRPr="0026528B" w:rsidTr="009B17E9">
        <w:tc>
          <w:tcPr>
            <w:tcW w:w="3138" w:type="pct"/>
            <w:tcBorders>
              <w:bottom w:val="single" w:sz="4" w:space="0" w:color="auto"/>
            </w:tcBorders>
            <w:shd w:val="clear" w:color="auto" w:fill="FBE4D5" w:themeFill="accent2" w:themeFillTint="33"/>
          </w:tcPr>
          <w:p w:rsidR="009B17E9" w:rsidRPr="001049DD" w:rsidRDefault="009B17E9" w:rsidP="009B17E9">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9B17E9" w:rsidRDefault="009B17E9" w:rsidP="009B17E9">
            <w:pPr>
              <w:spacing w:before="60" w:after="60"/>
              <w:ind w:firstLine="0"/>
              <w:jc w:val="center"/>
              <w:rPr>
                <w:rFonts w:ascii="Arial" w:hAnsi="Arial" w:cs="Arial"/>
                <w:b/>
                <w:sz w:val="20"/>
              </w:rPr>
            </w:pPr>
            <w:r>
              <w:rPr>
                <w:rFonts w:ascii="Arial" w:hAnsi="Arial" w:cs="Arial"/>
                <w:b/>
                <w:sz w:val="20"/>
              </w:rPr>
              <w:t>2018/2019</w:t>
            </w:r>
          </w:p>
          <w:p w:rsidR="009B17E9" w:rsidRPr="0026528B" w:rsidRDefault="009B17E9" w:rsidP="009B17E9">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9B17E9" w:rsidRDefault="009B17E9" w:rsidP="009B17E9">
            <w:pPr>
              <w:spacing w:before="60" w:after="60"/>
              <w:ind w:firstLine="0"/>
              <w:jc w:val="center"/>
              <w:rPr>
                <w:rFonts w:ascii="Arial" w:hAnsi="Arial" w:cs="Arial"/>
                <w:b/>
                <w:sz w:val="20"/>
              </w:rPr>
            </w:pPr>
            <w:r>
              <w:rPr>
                <w:rFonts w:ascii="Arial" w:hAnsi="Arial" w:cs="Arial"/>
                <w:b/>
                <w:sz w:val="20"/>
              </w:rPr>
              <w:t>2017/2018</w:t>
            </w:r>
          </w:p>
          <w:p w:rsidR="009B17E9" w:rsidRPr="0026528B" w:rsidRDefault="009B17E9" w:rsidP="009B17E9">
            <w:pPr>
              <w:spacing w:before="60" w:after="60"/>
              <w:ind w:firstLine="0"/>
              <w:jc w:val="center"/>
              <w:rPr>
                <w:rFonts w:ascii="Arial" w:hAnsi="Arial" w:cs="Arial"/>
                <w:b/>
                <w:sz w:val="20"/>
              </w:rPr>
            </w:pPr>
            <w:r>
              <w:rPr>
                <w:rFonts w:ascii="Arial" w:hAnsi="Arial" w:cs="Arial"/>
                <w:b/>
                <w:sz w:val="20"/>
              </w:rPr>
              <w:t>(R’000s)</w:t>
            </w:r>
          </w:p>
        </w:tc>
      </w:tr>
      <w:tr w:rsidR="009B17E9" w:rsidRPr="0026528B" w:rsidTr="009B17E9">
        <w:tc>
          <w:tcPr>
            <w:tcW w:w="3138" w:type="pct"/>
            <w:tcBorders>
              <w:bottom w:val="nil"/>
            </w:tcBorders>
          </w:tcPr>
          <w:p w:rsidR="009B17E9" w:rsidRPr="00F12585" w:rsidRDefault="009B17E9" w:rsidP="009B17E9">
            <w:pPr>
              <w:spacing w:before="60" w:after="60"/>
              <w:ind w:firstLine="0"/>
              <w:rPr>
                <w:rFonts w:ascii="Arial" w:hAnsi="Arial" w:cs="Arial"/>
                <w:i/>
                <w:sz w:val="20"/>
              </w:rPr>
            </w:pPr>
          </w:p>
        </w:tc>
        <w:tc>
          <w:tcPr>
            <w:tcW w:w="930" w:type="pct"/>
            <w:tcBorders>
              <w:bottom w:val="nil"/>
            </w:tcBorders>
          </w:tcPr>
          <w:p w:rsidR="009B17E9" w:rsidRPr="0026528B" w:rsidRDefault="009B17E9" w:rsidP="009B17E9">
            <w:pPr>
              <w:spacing w:before="60" w:after="60"/>
              <w:ind w:firstLine="0"/>
              <w:jc w:val="right"/>
              <w:rPr>
                <w:rFonts w:ascii="Arial" w:hAnsi="Arial" w:cs="Arial"/>
                <w:sz w:val="20"/>
              </w:rPr>
            </w:pPr>
          </w:p>
        </w:tc>
        <w:tc>
          <w:tcPr>
            <w:tcW w:w="932" w:type="pct"/>
            <w:tcBorders>
              <w:bottom w:val="nil"/>
            </w:tcBorders>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1B5997" w:rsidRDefault="009B17E9" w:rsidP="009B17E9">
            <w:pPr>
              <w:spacing w:before="60" w:after="60"/>
              <w:ind w:firstLine="0"/>
              <w:rPr>
                <w:rFonts w:ascii="Arial" w:hAnsi="Arial" w:cs="Arial"/>
                <w:sz w:val="20"/>
              </w:rPr>
            </w:pPr>
            <w:r>
              <w:rPr>
                <w:rFonts w:ascii="Arial" w:hAnsi="Arial" w:cs="Arial"/>
                <w:sz w:val="20"/>
              </w:rPr>
              <w:t xml:space="preserve">Receivables </w:t>
            </w: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9B17E9" w:rsidRDefault="009B17E9" w:rsidP="009B17E9">
            <w:pPr>
              <w:spacing w:before="60" w:after="60"/>
              <w:ind w:firstLine="0"/>
              <w:rPr>
                <w:rFonts w:ascii="Arial" w:hAnsi="Arial" w:cs="Arial"/>
                <w:i/>
                <w:sz w:val="20"/>
              </w:rPr>
            </w:pPr>
            <w:r>
              <w:rPr>
                <w:rFonts w:ascii="Arial" w:hAnsi="Arial" w:cs="Arial"/>
                <w:i/>
                <w:sz w:val="20"/>
              </w:rPr>
              <w:t>Of which the provision for impairment included above</w:t>
            </w: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Default="009B17E9" w:rsidP="009B17E9">
            <w:pPr>
              <w:spacing w:before="60" w:after="60"/>
              <w:ind w:firstLine="0"/>
              <w:rPr>
                <w:rFonts w:ascii="Arial" w:hAnsi="Arial" w:cs="Arial"/>
                <w:i/>
                <w:sz w:val="20"/>
              </w:rPr>
            </w:pPr>
            <w:r>
              <w:rPr>
                <w:rFonts w:ascii="Arial" w:hAnsi="Arial" w:cs="Arial"/>
                <w:i/>
                <w:sz w:val="20"/>
              </w:rPr>
              <w:t>Debt written off during the year</w:t>
            </w: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1B5997" w:rsidRDefault="009B17E9" w:rsidP="009B17E9">
            <w:pPr>
              <w:spacing w:before="60" w:after="60"/>
              <w:ind w:firstLine="0"/>
              <w:rPr>
                <w:rFonts w:ascii="Arial" w:hAnsi="Arial" w:cs="Arial"/>
                <w:sz w:val="20"/>
              </w:rPr>
            </w:pP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1B5997" w:rsidRDefault="009B17E9" w:rsidP="009B17E9">
            <w:pPr>
              <w:spacing w:before="60" w:after="60"/>
              <w:ind w:firstLine="0"/>
              <w:rPr>
                <w:rFonts w:ascii="Arial" w:hAnsi="Arial" w:cs="Arial"/>
                <w:sz w:val="20"/>
              </w:rPr>
            </w:pPr>
            <w:r>
              <w:rPr>
                <w:rFonts w:ascii="Arial" w:hAnsi="Arial" w:cs="Arial"/>
                <w:sz w:val="20"/>
              </w:rPr>
              <w:t>Payables</w:t>
            </w: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1B5997" w:rsidRDefault="009B17E9" w:rsidP="009B17E9">
            <w:pPr>
              <w:spacing w:before="60" w:after="60"/>
              <w:ind w:firstLine="0"/>
              <w:rPr>
                <w:rFonts w:ascii="Arial" w:hAnsi="Arial" w:cs="Arial"/>
                <w:sz w:val="20"/>
              </w:rPr>
            </w:pP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nil"/>
            </w:tcBorders>
            <w:shd w:val="clear" w:color="auto" w:fill="auto"/>
          </w:tcPr>
          <w:p w:rsidR="009B17E9" w:rsidRPr="001B5997" w:rsidRDefault="009B17E9" w:rsidP="009B17E9">
            <w:pPr>
              <w:spacing w:before="60" w:after="60"/>
              <w:ind w:firstLine="0"/>
              <w:rPr>
                <w:rFonts w:ascii="Arial" w:hAnsi="Arial" w:cs="Arial"/>
                <w:sz w:val="20"/>
              </w:rPr>
            </w:pPr>
            <w:r>
              <w:rPr>
                <w:rFonts w:ascii="Arial" w:hAnsi="Arial" w:cs="Arial"/>
                <w:sz w:val="20"/>
              </w:rPr>
              <w:t>Commitments</w:t>
            </w:r>
          </w:p>
        </w:tc>
        <w:tc>
          <w:tcPr>
            <w:tcW w:w="930"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nil"/>
            </w:tcBorders>
            <w:shd w:val="clear" w:color="auto" w:fill="auto"/>
          </w:tcPr>
          <w:p w:rsidR="009B17E9" w:rsidRPr="0026528B" w:rsidRDefault="009B17E9" w:rsidP="009B17E9">
            <w:pPr>
              <w:spacing w:before="60" w:after="60"/>
              <w:ind w:firstLine="0"/>
              <w:jc w:val="right"/>
              <w:rPr>
                <w:rFonts w:ascii="Arial" w:hAnsi="Arial" w:cs="Arial"/>
                <w:sz w:val="20"/>
              </w:rPr>
            </w:pPr>
          </w:p>
        </w:tc>
      </w:tr>
      <w:tr w:rsidR="009B17E9" w:rsidRPr="0026528B" w:rsidTr="009B17E9">
        <w:tc>
          <w:tcPr>
            <w:tcW w:w="3138" w:type="pct"/>
            <w:tcBorders>
              <w:top w:val="nil"/>
              <w:bottom w:val="single" w:sz="4" w:space="0" w:color="auto"/>
            </w:tcBorders>
            <w:shd w:val="clear" w:color="auto" w:fill="auto"/>
          </w:tcPr>
          <w:p w:rsidR="009B17E9" w:rsidRPr="001B5997" w:rsidRDefault="009B17E9" w:rsidP="009B17E9">
            <w:pPr>
              <w:spacing w:before="60" w:after="60"/>
              <w:ind w:firstLine="0"/>
              <w:rPr>
                <w:rFonts w:ascii="Arial" w:hAnsi="Arial" w:cs="Arial"/>
                <w:sz w:val="20"/>
              </w:rPr>
            </w:pPr>
          </w:p>
        </w:tc>
        <w:tc>
          <w:tcPr>
            <w:tcW w:w="930" w:type="pct"/>
            <w:tcBorders>
              <w:top w:val="nil"/>
              <w:bottom w:val="single" w:sz="4" w:space="0" w:color="auto"/>
            </w:tcBorders>
            <w:shd w:val="clear" w:color="auto" w:fill="auto"/>
          </w:tcPr>
          <w:p w:rsidR="009B17E9" w:rsidRPr="0026528B" w:rsidRDefault="009B17E9" w:rsidP="009B17E9">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9B17E9" w:rsidRPr="0026528B" w:rsidRDefault="009B17E9" w:rsidP="009B17E9">
            <w:pPr>
              <w:spacing w:before="60" w:after="60"/>
              <w:ind w:firstLine="0"/>
              <w:jc w:val="right"/>
              <w:rPr>
                <w:rFonts w:ascii="Arial" w:hAnsi="Arial" w:cs="Arial"/>
                <w:sz w:val="20"/>
              </w:rPr>
            </w:pPr>
          </w:p>
        </w:tc>
      </w:tr>
    </w:tbl>
    <w:p w:rsidR="00F4766C" w:rsidRDefault="00F4766C" w:rsidP="001A3442">
      <w:pPr>
        <w:ind w:firstLine="0"/>
        <w:rPr>
          <w:rFonts w:ascii="Arial" w:hAnsi="Arial" w:cs="Arial"/>
          <w:sz w:val="20"/>
        </w:rPr>
      </w:pPr>
    </w:p>
    <w:tbl>
      <w:tblPr>
        <w:tblStyle w:val="TableGrid"/>
        <w:tblW w:w="0" w:type="auto"/>
        <w:tblLook w:val="04A0" w:firstRow="1" w:lastRow="0" w:firstColumn="1" w:lastColumn="0" w:noHBand="0" w:noVBand="1"/>
      </w:tblPr>
      <w:tblGrid>
        <w:gridCol w:w="9912"/>
      </w:tblGrid>
      <w:tr w:rsidR="001A3442" w:rsidTr="009B17E9">
        <w:tc>
          <w:tcPr>
            <w:tcW w:w="9912" w:type="dxa"/>
            <w:shd w:val="clear" w:color="auto" w:fill="E2EFD9" w:themeFill="accent6" w:themeFillTint="33"/>
          </w:tcPr>
          <w:p w:rsidR="001A3442" w:rsidRPr="00642940" w:rsidRDefault="001A3442" w:rsidP="00642940">
            <w:pPr>
              <w:spacing w:before="60" w:after="60"/>
              <w:ind w:firstLine="0"/>
              <w:rPr>
                <w:rFonts w:ascii="Arial" w:hAnsi="Arial" w:cs="Arial"/>
                <w:b/>
                <w:i/>
                <w:sz w:val="20"/>
              </w:rPr>
            </w:pPr>
            <w:r w:rsidRPr="00642940">
              <w:rPr>
                <w:rFonts w:ascii="Arial" w:hAnsi="Arial" w:cs="Arial"/>
                <w:b/>
                <w:i/>
                <w:sz w:val="20"/>
              </w:rPr>
              <w:t xml:space="preserve">Commentary:  </w:t>
            </w:r>
          </w:p>
          <w:p w:rsidR="001A3442" w:rsidRPr="00642940" w:rsidRDefault="009B17E9" w:rsidP="00642940">
            <w:pPr>
              <w:spacing w:before="60" w:after="60"/>
              <w:ind w:firstLine="0"/>
              <w:rPr>
                <w:rFonts w:ascii="Arial" w:hAnsi="Arial" w:cs="Arial"/>
                <w:i/>
                <w:sz w:val="20"/>
              </w:rPr>
            </w:pPr>
            <w:r w:rsidRPr="00642940">
              <w:rPr>
                <w:rFonts w:ascii="Arial" w:hAnsi="Arial" w:cs="Arial"/>
                <w:i/>
                <w:sz w:val="20"/>
              </w:rPr>
              <w:t xml:space="preserve">The disclosure should include terms and conditions on outstanding balances, whether they are secured and the nature of consideration to be provided in settlement as well as any guarantees given or received. </w:t>
            </w:r>
          </w:p>
          <w:p w:rsidR="009B17E9" w:rsidRPr="00642940" w:rsidRDefault="009B17E9" w:rsidP="00642940">
            <w:pPr>
              <w:spacing w:before="60" w:after="60"/>
              <w:ind w:firstLine="0"/>
              <w:rPr>
                <w:rFonts w:ascii="Arial" w:hAnsi="Arial" w:cs="Arial"/>
                <w:i/>
                <w:sz w:val="20"/>
              </w:rPr>
            </w:pPr>
            <w:r w:rsidRPr="00642940">
              <w:rPr>
                <w:rFonts w:ascii="Arial" w:hAnsi="Arial" w:cs="Arial"/>
                <w:i/>
                <w:sz w:val="20"/>
              </w:rPr>
              <w:t>The disclosure required above should be made separately for each of the following categories:</w:t>
            </w:r>
          </w:p>
          <w:p w:rsidR="009B17E9" w:rsidRPr="00642940" w:rsidRDefault="009B17E9" w:rsidP="00B4401A">
            <w:pPr>
              <w:pStyle w:val="ListParagraph"/>
              <w:numPr>
                <w:ilvl w:val="0"/>
                <w:numId w:val="50"/>
              </w:numPr>
              <w:spacing w:before="60" w:after="60"/>
              <w:ind w:left="357" w:hanging="357"/>
              <w:contextualSpacing w:val="0"/>
              <w:rPr>
                <w:rFonts w:ascii="Arial" w:hAnsi="Arial" w:cs="Arial"/>
                <w:i/>
                <w:sz w:val="20"/>
              </w:rPr>
            </w:pPr>
            <w:r w:rsidRPr="00642940">
              <w:rPr>
                <w:rFonts w:ascii="Arial" w:hAnsi="Arial" w:cs="Arial"/>
                <w:i/>
                <w:sz w:val="20"/>
              </w:rPr>
              <w:t>Controlled entities;</w:t>
            </w:r>
          </w:p>
          <w:p w:rsidR="009B17E9" w:rsidRPr="00642940" w:rsidRDefault="009B17E9" w:rsidP="00B4401A">
            <w:pPr>
              <w:pStyle w:val="ListParagraph"/>
              <w:numPr>
                <w:ilvl w:val="0"/>
                <w:numId w:val="50"/>
              </w:numPr>
              <w:spacing w:before="60" w:after="60"/>
              <w:ind w:left="357" w:hanging="357"/>
              <w:contextualSpacing w:val="0"/>
              <w:rPr>
                <w:rFonts w:ascii="Arial" w:hAnsi="Arial" w:cs="Arial"/>
                <w:i/>
                <w:sz w:val="20"/>
              </w:rPr>
            </w:pPr>
            <w:r w:rsidRPr="00642940">
              <w:rPr>
                <w:rFonts w:ascii="Arial" w:hAnsi="Arial" w:cs="Arial"/>
                <w:i/>
                <w:sz w:val="20"/>
              </w:rPr>
              <w:t>Associates</w:t>
            </w:r>
          </w:p>
          <w:p w:rsidR="009B17E9" w:rsidRPr="00642940" w:rsidRDefault="009B17E9" w:rsidP="00B4401A">
            <w:pPr>
              <w:pStyle w:val="ListParagraph"/>
              <w:numPr>
                <w:ilvl w:val="0"/>
                <w:numId w:val="50"/>
              </w:numPr>
              <w:spacing w:before="60" w:after="60"/>
              <w:ind w:left="357" w:hanging="357"/>
              <w:contextualSpacing w:val="0"/>
              <w:rPr>
                <w:rFonts w:ascii="Arial" w:hAnsi="Arial" w:cs="Arial"/>
                <w:i/>
                <w:sz w:val="20"/>
              </w:rPr>
            </w:pPr>
            <w:r w:rsidRPr="00642940">
              <w:rPr>
                <w:rFonts w:ascii="Arial" w:hAnsi="Arial" w:cs="Arial"/>
                <w:i/>
                <w:sz w:val="20"/>
              </w:rPr>
              <w:t>Joint ventures in which the entity is a venture;</w:t>
            </w:r>
          </w:p>
          <w:p w:rsidR="009B17E9" w:rsidRPr="00642940" w:rsidRDefault="009B17E9" w:rsidP="00B4401A">
            <w:pPr>
              <w:pStyle w:val="ListParagraph"/>
              <w:numPr>
                <w:ilvl w:val="0"/>
                <w:numId w:val="50"/>
              </w:numPr>
              <w:spacing w:before="60" w:after="60"/>
              <w:ind w:left="357" w:hanging="357"/>
              <w:contextualSpacing w:val="0"/>
              <w:rPr>
                <w:rFonts w:ascii="Arial" w:hAnsi="Arial" w:cs="Arial"/>
                <w:i/>
                <w:sz w:val="20"/>
              </w:rPr>
            </w:pPr>
            <w:r w:rsidRPr="00642940">
              <w:rPr>
                <w:rFonts w:ascii="Arial" w:hAnsi="Arial" w:cs="Arial"/>
                <w:i/>
                <w:sz w:val="20"/>
              </w:rPr>
              <w:t>Management;</w:t>
            </w:r>
          </w:p>
          <w:p w:rsidR="009B17E9" w:rsidRPr="00642940" w:rsidRDefault="009B17E9" w:rsidP="00B4401A">
            <w:pPr>
              <w:pStyle w:val="ListParagraph"/>
              <w:numPr>
                <w:ilvl w:val="0"/>
                <w:numId w:val="50"/>
              </w:numPr>
              <w:spacing w:before="60" w:after="60"/>
              <w:ind w:left="357" w:hanging="357"/>
              <w:contextualSpacing w:val="0"/>
              <w:rPr>
                <w:rFonts w:ascii="Arial" w:hAnsi="Arial" w:cs="Arial"/>
                <w:i/>
                <w:sz w:val="20"/>
              </w:rPr>
            </w:pPr>
            <w:r w:rsidRPr="00642940">
              <w:rPr>
                <w:rFonts w:ascii="Arial" w:hAnsi="Arial" w:cs="Arial"/>
                <w:i/>
                <w:sz w:val="20"/>
              </w:rPr>
              <w:t>Other related parties.</w:t>
            </w:r>
          </w:p>
          <w:p w:rsidR="009B17E9" w:rsidRPr="00642940" w:rsidRDefault="009B17E9" w:rsidP="00642940">
            <w:pPr>
              <w:spacing w:before="60" w:after="60"/>
              <w:ind w:firstLine="0"/>
              <w:rPr>
                <w:i/>
              </w:rPr>
            </w:pPr>
            <w:r w:rsidRPr="00642940">
              <w:rPr>
                <w:rFonts w:ascii="Arial" w:hAnsi="Arial" w:cs="Arial"/>
                <w:i/>
                <w:sz w:val="20"/>
              </w:rPr>
              <w:t>Where the reporting entity is exempt from disclosures (as per GRAP 20), it must disclose narrative information about the nature of transactions and the related outstanding</w:t>
            </w:r>
            <w:r w:rsidR="009D7C6D" w:rsidRPr="00642940">
              <w:rPr>
                <w:rFonts w:ascii="Arial" w:hAnsi="Arial" w:cs="Arial"/>
                <w:i/>
                <w:sz w:val="20"/>
              </w:rPr>
              <w:t xml:space="preserve"> balances.</w:t>
            </w:r>
          </w:p>
        </w:tc>
      </w:tr>
    </w:tbl>
    <w:p w:rsidR="001A3442" w:rsidRDefault="001A3442" w:rsidP="001A3442">
      <w:pPr>
        <w:ind w:firstLine="0"/>
        <w:rPr>
          <w:rFonts w:ascii="Arial" w:hAnsi="Arial" w:cs="Arial"/>
          <w:sz w:val="20"/>
        </w:rPr>
      </w:pPr>
    </w:p>
    <w:p w:rsidR="00FF1FDE" w:rsidRPr="00EE44DE" w:rsidRDefault="00FF1FDE" w:rsidP="005A51DE">
      <w:pPr>
        <w:pStyle w:val="Heading2"/>
        <w:numPr>
          <w:ilvl w:val="1"/>
          <w:numId w:val="58"/>
        </w:numPr>
        <w:spacing w:before="120" w:after="120"/>
        <w:ind w:left="0" w:firstLine="0"/>
        <w:rPr>
          <w:rFonts w:ascii="Arial" w:hAnsi="Arial" w:cs="Arial"/>
          <w:b/>
          <w:color w:val="auto"/>
          <w:sz w:val="20"/>
        </w:rPr>
      </w:pPr>
      <w:bookmarkStart w:id="195" w:name="_Toc4669458"/>
      <w:r>
        <w:rPr>
          <w:rFonts w:ascii="Arial" w:hAnsi="Arial" w:cs="Arial"/>
          <w:b/>
          <w:color w:val="auto"/>
          <w:sz w:val="20"/>
        </w:rPr>
        <w:t xml:space="preserve">Contributions to organised local government </w:t>
      </w:r>
      <w:r w:rsidRPr="005A51DE">
        <w:rPr>
          <w:rFonts w:ascii="Arial" w:hAnsi="Arial" w:cs="Arial"/>
          <w:b/>
          <w:color w:val="auto"/>
          <w:sz w:val="20"/>
        </w:rPr>
        <w:t>[MFMA125(1)(b)]</w:t>
      </w:r>
      <w:bookmarkEnd w:id="195"/>
    </w:p>
    <w:tbl>
      <w:tblPr>
        <w:tblStyle w:val="TableGrid"/>
        <w:tblW w:w="5000" w:type="pct"/>
        <w:tblLook w:val="04A0" w:firstRow="1" w:lastRow="0" w:firstColumn="1" w:lastColumn="0" w:noHBand="0" w:noVBand="1"/>
      </w:tblPr>
      <w:tblGrid>
        <w:gridCol w:w="6220"/>
        <w:gridCol w:w="1844"/>
        <w:gridCol w:w="1848"/>
      </w:tblGrid>
      <w:tr w:rsidR="00FF1FDE" w:rsidRPr="0026528B" w:rsidTr="00DD7640">
        <w:tc>
          <w:tcPr>
            <w:tcW w:w="3138" w:type="pct"/>
            <w:tcBorders>
              <w:bottom w:val="single" w:sz="4" w:space="0" w:color="auto"/>
            </w:tcBorders>
            <w:shd w:val="clear" w:color="auto" w:fill="FBE4D5" w:themeFill="accent2" w:themeFillTint="33"/>
          </w:tcPr>
          <w:p w:rsidR="00FF1FDE" w:rsidRPr="001049DD" w:rsidRDefault="00FF1FDE" w:rsidP="00DD7640">
            <w:pPr>
              <w:spacing w:before="60" w:after="60"/>
              <w:ind w:firstLine="0"/>
              <w:rPr>
                <w:rFonts w:ascii="Arial" w:hAnsi="Arial" w:cs="Arial"/>
                <w:b/>
                <w:sz w:val="20"/>
              </w:rPr>
            </w:pPr>
          </w:p>
        </w:tc>
        <w:tc>
          <w:tcPr>
            <w:tcW w:w="930" w:type="pct"/>
            <w:tcBorders>
              <w:bottom w:val="single" w:sz="4" w:space="0" w:color="auto"/>
            </w:tcBorders>
            <w:shd w:val="clear" w:color="auto" w:fill="FBE4D5" w:themeFill="accent2" w:themeFillTint="33"/>
          </w:tcPr>
          <w:p w:rsidR="00FF1FDE" w:rsidRDefault="00FF1FDE" w:rsidP="00DD7640">
            <w:pPr>
              <w:spacing w:before="60" w:after="60"/>
              <w:ind w:firstLine="0"/>
              <w:jc w:val="center"/>
              <w:rPr>
                <w:rFonts w:ascii="Arial" w:hAnsi="Arial" w:cs="Arial"/>
                <w:b/>
                <w:sz w:val="20"/>
              </w:rPr>
            </w:pPr>
            <w:r>
              <w:rPr>
                <w:rFonts w:ascii="Arial" w:hAnsi="Arial" w:cs="Arial"/>
                <w:b/>
                <w:sz w:val="20"/>
              </w:rPr>
              <w:t>2018/2019</w:t>
            </w:r>
          </w:p>
          <w:p w:rsidR="00FF1FDE" w:rsidRPr="0026528B" w:rsidRDefault="00FF1FDE" w:rsidP="00DD7640">
            <w:pPr>
              <w:spacing w:before="60" w:after="60"/>
              <w:ind w:firstLine="0"/>
              <w:jc w:val="center"/>
              <w:rPr>
                <w:rFonts w:ascii="Arial" w:hAnsi="Arial" w:cs="Arial"/>
                <w:b/>
                <w:sz w:val="20"/>
              </w:rPr>
            </w:pPr>
            <w:r>
              <w:rPr>
                <w:rFonts w:ascii="Arial" w:hAnsi="Arial" w:cs="Arial"/>
                <w:b/>
                <w:sz w:val="20"/>
              </w:rPr>
              <w:t>(R’000s)</w:t>
            </w:r>
          </w:p>
        </w:tc>
        <w:tc>
          <w:tcPr>
            <w:tcW w:w="932" w:type="pct"/>
            <w:tcBorders>
              <w:bottom w:val="single" w:sz="4" w:space="0" w:color="auto"/>
            </w:tcBorders>
            <w:shd w:val="clear" w:color="auto" w:fill="FBE4D5" w:themeFill="accent2" w:themeFillTint="33"/>
          </w:tcPr>
          <w:p w:rsidR="00FF1FDE" w:rsidRDefault="00FF1FDE" w:rsidP="00DD7640">
            <w:pPr>
              <w:spacing w:before="60" w:after="60"/>
              <w:ind w:firstLine="0"/>
              <w:jc w:val="center"/>
              <w:rPr>
                <w:rFonts w:ascii="Arial" w:hAnsi="Arial" w:cs="Arial"/>
                <w:b/>
                <w:sz w:val="20"/>
              </w:rPr>
            </w:pPr>
            <w:r>
              <w:rPr>
                <w:rFonts w:ascii="Arial" w:hAnsi="Arial" w:cs="Arial"/>
                <w:b/>
                <w:sz w:val="20"/>
              </w:rPr>
              <w:t>2017/2018</w:t>
            </w:r>
          </w:p>
          <w:p w:rsidR="00FF1FDE" w:rsidRPr="0026528B" w:rsidRDefault="00FF1FDE" w:rsidP="00DD7640">
            <w:pPr>
              <w:spacing w:before="60" w:after="60"/>
              <w:ind w:firstLine="0"/>
              <w:jc w:val="center"/>
              <w:rPr>
                <w:rFonts w:ascii="Arial" w:hAnsi="Arial" w:cs="Arial"/>
                <w:b/>
                <w:sz w:val="20"/>
              </w:rPr>
            </w:pPr>
            <w:r>
              <w:rPr>
                <w:rFonts w:ascii="Arial" w:hAnsi="Arial" w:cs="Arial"/>
                <w:b/>
                <w:sz w:val="20"/>
              </w:rPr>
              <w:t>(R’000s)</w:t>
            </w:r>
          </w:p>
        </w:tc>
      </w:tr>
      <w:tr w:rsidR="00FF1FDE" w:rsidRPr="0026528B" w:rsidTr="00DD7640">
        <w:tc>
          <w:tcPr>
            <w:tcW w:w="3138" w:type="pct"/>
            <w:tcBorders>
              <w:bottom w:val="nil"/>
            </w:tcBorders>
          </w:tcPr>
          <w:p w:rsidR="00FF1FDE" w:rsidRPr="00F12585" w:rsidRDefault="00FF1FDE" w:rsidP="00DD7640">
            <w:pPr>
              <w:spacing w:before="60" w:after="60"/>
              <w:ind w:firstLine="0"/>
              <w:rPr>
                <w:rFonts w:ascii="Arial" w:hAnsi="Arial" w:cs="Arial"/>
                <w:i/>
                <w:sz w:val="20"/>
              </w:rPr>
            </w:pPr>
          </w:p>
        </w:tc>
        <w:tc>
          <w:tcPr>
            <w:tcW w:w="930" w:type="pct"/>
            <w:tcBorders>
              <w:bottom w:val="nil"/>
            </w:tcBorders>
          </w:tcPr>
          <w:p w:rsidR="00FF1FDE" w:rsidRPr="0026528B" w:rsidRDefault="00FF1FDE" w:rsidP="00DD7640">
            <w:pPr>
              <w:spacing w:before="60" w:after="60"/>
              <w:ind w:firstLine="0"/>
              <w:jc w:val="right"/>
              <w:rPr>
                <w:rFonts w:ascii="Arial" w:hAnsi="Arial" w:cs="Arial"/>
                <w:sz w:val="20"/>
              </w:rPr>
            </w:pPr>
          </w:p>
        </w:tc>
        <w:tc>
          <w:tcPr>
            <w:tcW w:w="932" w:type="pct"/>
            <w:tcBorders>
              <w:bottom w:val="nil"/>
            </w:tcBorders>
          </w:tcPr>
          <w:p w:rsidR="00FF1FDE" w:rsidRPr="0026528B" w:rsidRDefault="00FF1FDE" w:rsidP="00DD7640">
            <w:pPr>
              <w:spacing w:before="60" w:after="60"/>
              <w:ind w:firstLine="0"/>
              <w:jc w:val="right"/>
              <w:rPr>
                <w:rFonts w:ascii="Arial" w:hAnsi="Arial" w:cs="Arial"/>
                <w:sz w:val="20"/>
              </w:rPr>
            </w:pPr>
          </w:p>
        </w:tc>
      </w:tr>
      <w:tr w:rsidR="00FF1FDE" w:rsidRPr="0026528B" w:rsidTr="00DD7640">
        <w:tc>
          <w:tcPr>
            <w:tcW w:w="3138" w:type="pct"/>
            <w:tcBorders>
              <w:top w:val="nil"/>
              <w:bottom w:val="nil"/>
            </w:tcBorders>
            <w:shd w:val="clear" w:color="auto" w:fill="auto"/>
          </w:tcPr>
          <w:p w:rsidR="00FF1FDE" w:rsidRPr="001B5997" w:rsidRDefault="00FF1FDE" w:rsidP="00DD7640">
            <w:pPr>
              <w:spacing w:before="60" w:after="60"/>
              <w:ind w:firstLine="0"/>
              <w:rPr>
                <w:rFonts w:ascii="Arial" w:hAnsi="Arial" w:cs="Arial"/>
                <w:sz w:val="20"/>
              </w:rPr>
            </w:pPr>
            <w:r>
              <w:rPr>
                <w:rFonts w:ascii="Arial" w:hAnsi="Arial" w:cs="Arial"/>
                <w:sz w:val="20"/>
              </w:rPr>
              <w:t>Amount paid to organised local government</w:t>
            </w:r>
          </w:p>
        </w:tc>
        <w:tc>
          <w:tcPr>
            <w:tcW w:w="930" w:type="pct"/>
            <w:tcBorders>
              <w:top w:val="nil"/>
              <w:bottom w:val="nil"/>
            </w:tcBorders>
            <w:shd w:val="clear" w:color="auto" w:fill="auto"/>
          </w:tcPr>
          <w:p w:rsidR="00FF1FDE" w:rsidRPr="0026528B" w:rsidRDefault="00FF1FDE" w:rsidP="00DD7640">
            <w:pPr>
              <w:spacing w:before="60" w:after="60"/>
              <w:ind w:firstLine="0"/>
              <w:jc w:val="right"/>
              <w:rPr>
                <w:rFonts w:ascii="Arial" w:hAnsi="Arial" w:cs="Arial"/>
                <w:sz w:val="20"/>
              </w:rPr>
            </w:pPr>
          </w:p>
        </w:tc>
        <w:tc>
          <w:tcPr>
            <w:tcW w:w="932" w:type="pct"/>
            <w:tcBorders>
              <w:top w:val="nil"/>
              <w:bottom w:val="nil"/>
            </w:tcBorders>
            <w:shd w:val="clear" w:color="auto" w:fill="auto"/>
          </w:tcPr>
          <w:p w:rsidR="00FF1FDE" w:rsidRPr="0026528B" w:rsidRDefault="00FF1FDE" w:rsidP="00DD7640">
            <w:pPr>
              <w:spacing w:before="60" w:after="60"/>
              <w:ind w:firstLine="0"/>
              <w:jc w:val="right"/>
              <w:rPr>
                <w:rFonts w:ascii="Arial" w:hAnsi="Arial" w:cs="Arial"/>
                <w:sz w:val="20"/>
              </w:rPr>
            </w:pPr>
          </w:p>
        </w:tc>
      </w:tr>
      <w:tr w:rsidR="00FF1FDE" w:rsidRPr="0026528B" w:rsidTr="00DD7640">
        <w:tc>
          <w:tcPr>
            <w:tcW w:w="3138" w:type="pct"/>
            <w:tcBorders>
              <w:top w:val="nil"/>
              <w:bottom w:val="nil"/>
            </w:tcBorders>
            <w:shd w:val="clear" w:color="auto" w:fill="auto"/>
          </w:tcPr>
          <w:p w:rsidR="00FF1FDE" w:rsidRPr="00FF1FDE" w:rsidRDefault="00FF1FDE" w:rsidP="00DD7640">
            <w:pPr>
              <w:spacing w:before="60" w:after="60"/>
              <w:ind w:firstLine="0"/>
              <w:rPr>
                <w:rFonts w:ascii="Arial" w:hAnsi="Arial" w:cs="Arial"/>
                <w:sz w:val="20"/>
              </w:rPr>
            </w:pPr>
            <w:r w:rsidRPr="00FF1FDE">
              <w:rPr>
                <w:rFonts w:ascii="Arial" w:hAnsi="Arial" w:cs="Arial"/>
                <w:sz w:val="20"/>
              </w:rPr>
              <w:t xml:space="preserve">Amounts due </w:t>
            </w:r>
            <w:r>
              <w:rPr>
                <w:rFonts w:ascii="Arial" w:hAnsi="Arial" w:cs="Arial"/>
                <w:sz w:val="20"/>
              </w:rPr>
              <w:t>at reporting date</w:t>
            </w:r>
          </w:p>
        </w:tc>
        <w:tc>
          <w:tcPr>
            <w:tcW w:w="930" w:type="pct"/>
            <w:tcBorders>
              <w:top w:val="nil"/>
              <w:bottom w:val="nil"/>
            </w:tcBorders>
            <w:shd w:val="clear" w:color="auto" w:fill="auto"/>
          </w:tcPr>
          <w:p w:rsidR="00FF1FDE" w:rsidRPr="0026528B" w:rsidRDefault="00FF1FDE" w:rsidP="00DD7640">
            <w:pPr>
              <w:spacing w:before="60" w:after="60"/>
              <w:ind w:firstLine="0"/>
              <w:jc w:val="right"/>
              <w:rPr>
                <w:rFonts w:ascii="Arial" w:hAnsi="Arial" w:cs="Arial"/>
                <w:sz w:val="20"/>
              </w:rPr>
            </w:pPr>
          </w:p>
        </w:tc>
        <w:tc>
          <w:tcPr>
            <w:tcW w:w="932" w:type="pct"/>
            <w:tcBorders>
              <w:top w:val="nil"/>
              <w:bottom w:val="nil"/>
            </w:tcBorders>
            <w:shd w:val="clear" w:color="auto" w:fill="auto"/>
          </w:tcPr>
          <w:p w:rsidR="00FF1FDE" w:rsidRPr="0026528B" w:rsidRDefault="00FF1FDE" w:rsidP="00DD7640">
            <w:pPr>
              <w:spacing w:before="60" w:after="60"/>
              <w:ind w:firstLine="0"/>
              <w:jc w:val="right"/>
              <w:rPr>
                <w:rFonts w:ascii="Arial" w:hAnsi="Arial" w:cs="Arial"/>
                <w:sz w:val="20"/>
              </w:rPr>
            </w:pPr>
          </w:p>
        </w:tc>
      </w:tr>
      <w:tr w:rsidR="00FF1FDE" w:rsidRPr="0026528B" w:rsidTr="00DD7640">
        <w:tc>
          <w:tcPr>
            <w:tcW w:w="3138" w:type="pct"/>
            <w:tcBorders>
              <w:top w:val="nil"/>
              <w:bottom w:val="single" w:sz="4" w:space="0" w:color="auto"/>
            </w:tcBorders>
            <w:shd w:val="clear" w:color="auto" w:fill="auto"/>
          </w:tcPr>
          <w:p w:rsidR="00FF1FDE" w:rsidRPr="001B5997" w:rsidRDefault="00FF1FDE" w:rsidP="00DD7640">
            <w:pPr>
              <w:spacing w:before="60" w:after="60"/>
              <w:ind w:firstLine="0"/>
              <w:rPr>
                <w:rFonts w:ascii="Arial" w:hAnsi="Arial" w:cs="Arial"/>
                <w:sz w:val="20"/>
              </w:rPr>
            </w:pPr>
          </w:p>
        </w:tc>
        <w:tc>
          <w:tcPr>
            <w:tcW w:w="930" w:type="pct"/>
            <w:tcBorders>
              <w:top w:val="nil"/>
              <w:bottom w:val="single" w:sz="4" w:space="0" w:color="auto"/>
            </w:tcBorders>
            <w:shd w:val="clear" w:color="auto" w:fill="auto"/>
          </w:tcPr>
          <w:p w:rsidR="00FF1FDE" w:rsidRPr="0026528B" w:rsidRDefault="00FF1FDE" w:rsidP="00DD7640">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rsidR="00FF1FDE" w:rsidRPr="0026528B" w:rsidRDefault="00FF1FDE" w:rsidP="00DD7640">
            <w:pPr>
              <w:spacing w:before="60" w:after="60"/>
              <w:ind w:firstLine="0"/>
              <w:jc w:val="right"/>
              <w:rPr>
                <w:rFonts w:ascii="Arial" w:hAnsi="Arial" w:cs="Arial"/>
                <w:sz w:val="20"/>
              </w:rPr>
            </w:pPr>
          </w:p>
        </w:tc>
      </w:tr>
    </w:tbl>
    <w:p w:rsidR="001A3442" w:rsidRDefault="001A3442" w:rsidP="00170F6F">
      <w:pPr>
        <w:ind w:firstLine="0"/>
        <w:rPr>
          <w:rFonts w:ascii="Arial" w:hAnsi="Arial" w:cs="Arial"/>
          <w:sz w:val="20"/>
        </w:rPr>
      </w:pPr>
    </w:p>
    <w:p w:rsidR="0039575A" w:rsidRDefault="0039575A" w:rsidP="00170F6F">
      <w:pPr>
        <w:ind w:firstLine="0"/>
        <w:rPr>
          <w:rFonts w:ascii="Arial" w:hAnsi="Arial" w:cs="Arial"/>
          <w:sz w:val="20"/>
        </w:rPr>
      </w:pPr>
      <w:r>
        <w:rPr>
          <w:rFonts w:ascii="Arial" w:hAnsi="Arial" w:cs="Arial"/>
          <w:sz w:val="20"/>
        </w:rPr>
        <w:br w:type="page"/>
      </w:r>
    </w:p>
    <w:p w:rsidR="00796EAD" w:rsidRDefault="00796EAD" w:rsidP="00B87979">
      <w:pPr>
        <w:pStyle w:val="ListParagraph"/>
        <w:ind w:left="0" w:firstLine="0"/>
        <w:contextualSpacing w:val="0"/>
        <w:rPr>
          <w:rFonts w:ascii="Arial" w:hAnsi="Arial" w:cs="Arial"/>
          <w:sz w:val="20"/>
        </w:rPr>
      </w:pPr>
    </w:p>
    <w:tbl>
      <w:tblPr>
        <w:tblStyle w:val="TableGrid"/>
        <w:tblW w:w="5000" w:type="pct"/>
        <w:tblLook w:val="04A0" w:firstRow="1" w:lastRow="0" w:firstColumn="1" w:lastColumn="0" w:noHBand="0" w:noVBand="1"/>
      </w:tblPr>
      <w:tblGrid>
        <w:gridCol w:w="6220"/>
        <w:gridCol w:w="1844"/>
        <w:gridCol w:w="1848"/>
      </w:tblGrid>
      <w:tr w:rsidR="006E704E" w:rsidRPr="0026528B" w:rsidTr="0051017E">
        <w:tc>
          <w:tcPr>
            <w:tcW w:w="3138" w:type="pct"/>
            <w:shd w:val="clear" w:color="auto" w:fill="FBE4D5" w:themeFill="accent2" w:themeFillTint="33"/>
          </w:tcPr>
          <w:p w:rsidR="006E704E" w:rsidRPr="001049DD" w:rsidRDefault="006E704E" w:rsidP="0051017E">
            <w:pPr>
              <w:spacing w:before="60" w:after="60"/>
              <w:ind w:firstLine="0"/>
              <w:rPr>
                <w:rFonts w:ascii="Arial" w:hAnsi="Arial" w:cs="Arial"/>
                <w:b/>
                <w:sz w:val="20"/>
              </w:rPr>
            </w:pPr>
          </w:p>
        </w:tc>
        <w:tc>
          <w:tcPr>
            <w:tcW w:w="930" w:type="pct"/>
            <w:shd w:val="clear" w:color="auto" w:fill="FBE4D5" w:themeFill="accent2" w:themeFillTint="33"/>
          </w:tcPr>
          <w:p w:rsidR="006E704E" w:rsidRDefault="006E704E" w:rsidP="0051017E">
            <w:pPr>
              <w:spacing w:before="60" w:after="60"/>
              <w:ind w:firstLine="0"/>
              <w:jc w:val="center"/>
              <w:rPr>
                <w:rFonts w:ascii="Arial" w:hAnsi="Arial" w:cs="Arial"/>
                <w:b/>
                <w:sz w:val="20"/>
              </w:rPr>
            </w:pPr>
            <w:r>
              <w:rPr>
                <w:rFonts w:ascii="Arial" w:hAnsi="Arial" w:cs="Arial"/>
                <w:b/>
                <w:sz w:val="20"/>
              </w:rPr>
              <w:t>2018/2019</w:t>
            </w:r>
          </w:p>
          <w:p w:rsidR="006E704E" w:rsidRPr="0026528B" w:rsidRDefault="006E704E" w:rsidP="0051017E">
            <w:pPr>
              <w:spacing w:before="60" w:after="60"/>
              <w:ind w:firstLine="0"/>
              <w:jc w:val="center"/>
              <w:rPr>
                <w:rFonts w:ascii="Arial" w:hAnsi="Arial" w:cs="Arial"/>
                <w:b/>
                <w:sz w:val="20"/>
              </w:rPr>
            </w:pPr>
            <w:r>
              <w:rPr>
                <w:rFonts w:ascii="Arial" w:hAnsi="Arial" w:cs="Arial"/>
                <w:b/>
                <w:sz w:val="20"/>
              </w:rPr>
              <w:t>(R’000s)</w:t>
            </w:r>
          </w:p>
        </w:tc>
        <w:tc>
          <w:tcPr>
            <w:tcW w:w="932" w:type="pct"/>
            <w:shd w:val="clear" w:color="auto" w:fill="FBE4D5" w:themeFill="accent2" w:themeFillTint="33"/>
          </w:tcPr>
          <w:p w:rsidR="006E704E" w:rsidRDefault="006E704E" w:rsidP="0051017E">
            <w:pPr>
              <w:spacing w:before="60" w:after="60"/>
              <w:ind w:firstLine="0"/>
              <w:jc w:val="center"/>
              <w:rPr>
                <w:rFonts w:ascii="Arial" w:hAnsi="Arial" w:cs="Arial"/>
                <w:b/>
                <w:sz w:val="20"/>
              </w:rPr>
            </w:pPr>
            <w:r>
              <w:rPr>
                <w:rFonts w:ascii="Arial" w:hAnsi="Arial" w:cs="Arial"/>
                <w:b/>
                <w:sz w:val="20"/>
              </w:rPr>
              <w:t>2017/2018</w:t>
            </w:r>
          </w:p>
          <w:p w:rsidR="006E704E" w:rsidRPr="0026528B" w:rsidRDefault="006E704E" w:rsidP="0051017E">
            <w:pPr>
              <w:spacing w:before="60" w:after="60"/>
              <w:ind w:firstLine="0"/>
              <w:jc w:val="center"/>
              <w:rPr>
                <w:rFonts w:ascii="Arial" w:hAnsi="Arial" w:cs="Arial"/>
                <w:b/>
                <w:sz w:val="20"/>
              </w:rPr>
            </w:pPr>
            <w:r>
              <w:rPr>
                <w:rFonts w:ascii="Arial" w:hAnsi="Arial" w:cs="Arial"/>
                <w:b/>
                <w:sz w:val="20"/>
              </w:rPr>
              <w:t>(R’000s)</w:t>
            </w:r>
          </w:p>
        </w:tc>
      </w:tr>
      <w:tr w:rsidR="006E704E" w:rsidRPr="0026528B" w:rsidTr="0051017E">
        <w:tc>
          <w:tcPr>
            <w:tcW w:w="3138" w:type="pct"/>
          </w:tcPr>
          <w:p w:rsidR="006E704E" w:rsidRPr="001049DD" w:rsidRDefault="006E704E" w:rsidP="0051017E">
            <w:pPr>
              <w:spacing w:before="60" w:after="60"/>
              <w:ind w:firstLine="0"/>
              <w:rPr>
                <w:rFonts w:ascii="Arial" w:hAnsi="Arial" w:cs="Arial"/>
                <w:b/>
                <w:sz w:val="20"/>
              </w:rPr>
            </w:pPr>
          </w:p>
        </w:tc>
        <w:tc>
          <w:tcPr>
            <w:tcW w:w="930" w:type="pct"/>
          </w:tcPr>
          <w:p w:rsidR="006E704E" w:rsidRPr="0026528B" w:rsidRDefault="006E704E" w:rsidP="0051017E">
            <w:pPr>
              <w:spacing w:before="60" w:after="60"/>
              <w:ind w:firstLine="0"/>
              <w:jc w:val="right"/>
              <w:rPr>
                <w:rFonts w:ascii="Arial" w:hAnsi="Arial" w:cs="Arial"/>
                <w:sz w:val="20"/>
              </w:rPr>
            </w:pPr>
          </w:p>
        </w:tc>
        <w:tc>
          <w:tcPr>
            <w:tcW w:w="932" w:type="pct"/>
          </w:tcPr>
          <w:p w:rsidR="006E704E" w:rsidRPr="0026528B" w:rsidRDefault="006E704E" w:rsidP="0051017E">
            <w:pPr>
              <w:spacing w:before="60" w:after="60"/>
              <w:ind w:firstLine="0"/>
              <w:jc w:val="right"/>
              <w:rPr>
                <w:rFonts w:ascii="Arial" w:hAnsi="Arial" w:cs="Arial"/>
                <w:sz w:val="20"/>
              </w:rPr>
            </w:pPr>
          </w:p>
        </w:tc>
      </w:tr>
      <w:tr w:rsidR="006E704E" w:rsidRPr="0026528B" w:rsidTr="0051017E">
        <w:tc>
          <w:tcPr>
            <w:tcW w:w="3138" w:type="pct"/>
            <w:shd w:val="clear" w:color="auto" w:fill="auto"/>
          </w:tcPr>
          <w:p w:rsidR="006E704E" w:rsidRPr="001643A1" w:rsidRDefault="006E704E" w:rsidP="0051017E">
            <w:pPr>
              <w:spacing w:before="60" w:after="60"/>
              <w:ind w:firstLine="0"/>
              <w:rPr>
                <w:rFonts w:ascii="Arial" w:hAnsi="Arial" w:cs="Arial"/>
                <w:b/>
                <w:sz w:val="20"/>
              </w:rPr>
            </w:pPr>
          </w:p>
        </w:tc>
        <w:tc>
          <w:tcPr>
            <w:tcW w:w="930" w:type="pct"/>
            <w:shd w:val="clear" w:color="auto" w:fill="auto"/>
          </w:tcPr>
          <w:p w:rsidR="006E704E" w:rsidRPr="0026528B" w:rsidRDefault="006E704E" w:rsidP="0051017E">
            <w:pPr>
              <w:spacing w:before="60" w:after="60"/>
              <w:ind w:firstLine="0"/>
              <w:jc w:val="right"/>
              <w:rPr>
                <w:rFonts w:ascii="Arial" w:hAnsi="Arial" w:cs="Arial"/>
                <w:sz w:val="20"/>
              </w:rPr>
            </w:pPr>
          </w:p>
        </w:tc>
        <w:tc>
          <w:tcPr>
            <w:tcW w:w="932" w:type="pct"/>
            <w:shd w:val="clear" w:color="auto" w:fill="auto"/>
          </w:tcPr>
          <w:p w:rsidR="006E704E" w:rsidRPr="0026528B" w:rsidRDefault="006E704E" w:rsidP="0051017E">
            <w:pPr>
              <w:spacing w:before="60" w:after="60"/>
              <w:ind w:firstLine="0"/>
              <w:jc w:val="right"/>
              <w:rPr>
                <w:rFonts w:ascii="Arial" w:hAnsi="Arial" w:cs="Arial"/>
                <w:sz w:val="20"/>
              </w:rPr>
            </w:pPr>
          </w:p>
        </w:tc>
      </w:tr>
    </w:tbl>
    <w:p w:rsidR="00592EDC" w:rsidRDefault="00592EDC" w:rsidP="00B87979">
      <w:pPr>
        <w:pStyle w:val="ListParagraph"/>
        <w:ind w:left="0" w:firstLine="0"/>
        <w:contextualSpacing w:val="0"/>
        <w:rPr>
          <w:rFonts w:ascii="Arial" w:hAnsi="Arial" w:cs="Arial"/>
          <w:sz w:val="20"/>
        </w:rPr>
      </w:pPr>
    </w:p>
    <w:p w:rsidR="00592EDC" w:rsidRDefault="00592EDC">
      <w:pPr>
        <w:rPr>
          <w:rFonts w:ascii="Arial" w:hAnsi="Arial" w:cs="Arial"/>
          <w:sz w:val="20"/>
        </w:rPr>
      </w:pPr>
      <w:r>
        <w:rPr>
          <w:rFonts w:ascii="Arial" w:hAnsi="Arial" w:cs="Arial"/>
          <w:sz w:val="20"/>
        </w:rPr>
        <w:br w:type="page"/>
      </w:r>
    </w:p>
    <w:p w:rsidR="00592EDC" w:rsidRPr="006E1EE5" w:rsidRDefault="00592EDC" w:rsidP="00592EDC">
      <w:pPr>
        <w:pStyle w:val="Heading1"/>
        <w:spacing w:after="360"/>
        <w:ind w:firstLine="0"/>
        <w:rPr>
          <w:rFonts w:ascii="Arial" w:hAnsi="Arial" w:cs="Arial"/>
          <w:b/>
          <w:color w:val="ED7D31" w:themeColor="accent2"/>
          <w:sz w:val="22"/>
        </w:rPr>
      </w:pPr>
      <w:bookmarkStart w:id="196" w:name="_Toc1397407"/>
      <w:bookmarkStart w:id="197" w:name="_Toc1629142"/>
      <w:r>
        <w:rPr>
          <w:rFonts w:ascii="Arial" w:hAnsi="Arial" w:cs="Arial"/>
          <w:b/>
          <w:color w:val="ED7D31" w:themeColor="accent2"/>
          <w:sz w:val="22"/>
        </w:rPr>
        <w:lastRenderedPageBreak/>
        <w:t>Standards of GRAP Considered</w:t>
      </w:r>
      <w:bookmarkEnd w:id="196"/>
      <w:bookmarkEnd w:id="197"/>
    </w:p>
    <w:p w:rsidR="00125C97" w:rsidRDefault="00592EDC" w:rsidP="00B87979">
      <w:pPr>
        <w:pStyle w:val="ListParagraph"/>
        <w:ind w:left="0" w:firstLine="0"/>
        <w:contextualSpacing w:val="0"/>
        <w:rPr>
          <w:rFonts w:ascii="Arial" w:hAnsi="Arial" w:cs="Arial"/>
          <w:sz w:val="20"/>
        </w:rPr>
      </w:pPr>
      <w:r w:rsidRPr="00F64302">
        <w:rPr>
          <w:rFonts w:ascii="Arial" w:hAnsi="Arial" w:cs="Arial"/>
          <w:b/>
          <w:sz w:val="20"/>
        </w:rPr>
        <w:t>GRAP 1</w:t>
      </w:r>
      <w:r>
        <w:rPr>
          <w:rFonts w:ascii="Arial" w:hAnsi="Arial" w:cs="Arial"/>
          <w:sz w:val="20"/>
        </w:rPr>
        <w:t xml:space="preserve"> on </w:t>
      </w:r>
      <w:r w:rsidRPr="00F64302">
        <w:rPr>
          <w:rFonts w:ascii="Arial" w:hAnsi="Arial" w:cs="Arial"/>
          <w:i/>
          <w:sz w:val="20"/>
        </w:rPr>
        <w:t>Presentation of Financial Statements</w:t>
      </w:r>
      <w:r w:rsidR="00F64302">
        <w:rPr>
          <w:rFonts w:ascii="Arial" w:hAnsi="Arial" w:cs="Arial"/>
          <w:sz w:val="20"/>
        </w:rPr>
        <w:t>, excluding discontinued operations and minority interests; transfer of functions and mergers;</w:t>
      </w:r>
    </w:p>
    <w:p w:rsidR="00F64302" w:rsidRDefault="00F64302" w:rsidP="00B87979">
      <w:pPr>
        <w:pStyle w:val="ListParagraph"/>
        <w:ind w:left="0" w:firstLine="0"/>
        <w:contextualSpacing w:val="0"/>
        <w:rPr>
          <w:rFonts w:ascii="Arial" w:hAnsi="Arial" w:cs="Arial"/>
          <w:sz w:val="20"/>
        </w:rPr>
      </w:pPr>
      <w:r w:rsidRPr="00F64302">
        <w:rPr>
          <w:rFonts w:ascii="Arial" w:hAnsi="Arial" w:cs="Arial"/>
          <w:b/>
          <w:sz w:val="20"/>
        </w:rPr>
        <w:t>GRAP 2</w:t>
      </w:r>
      <w:r>
        <w:rPr>
          <w:rFonts w:ascii="Arial" w:hAnsi="Arial" w:cs="Arial"/>
          <w:sz w:val="20"/>
        </w:rPr>
        <w:t xml:space="preserve"> on </w:t>
      </w:r>
      <w:r w:rsidRPr="00F64302">
        <w:rPr>
          <w:rFonts w:ascii="Arial" w:hAnsi="Arial" w:cs="Arial"/>
          <w:i/>
          <w:sz w:val="20"/>
        </w:rPr>
        <w:t>Cash Flow Statements</w:t>
      </w:r>
    </w:p>
    <w:p w:rsidR="00592EDC" w:rsidRDefault="00F64302" w:rsidP="00B87979">
      <w:pPr>
        <w:pStyle w:val="ListParagraph"/>
        <w:ind w:left="0" w:firstLine="0"/>
        <w:contextualSpacing w:val="0"/>
        <w:rPr>
          <w:rFonts w:ascii="Arial" w:hAnsi="Arial" w:cs="Arial"/>
          <w:sz w:val="20"/>
        </w:rPr>
      </w:pPr>
      <w:r>
        <w:rPr>
          <w:rFonts w:ascii="Arial" w:hAnsi="Arial" w:cs="Arial"/>
          <w:sz w:val="20"/>
        </w:rPr>
        <w:t xml:space="preserve">GRAP 4 on </w:t>
      </w:r>
    </w:p>
    <w:p w:rsidR="00F64302" w:rsidRDefault="00F64302" w:rsidP="00B87979">
      <w:pPr>
        <w:pStyle w:val="ListParagraph"/>
        <w:ind w:left="0" w:firstLine="0"/>
        <w:contextualSpacing w:val="0"/>
        <w:rPr>
          <w:rFonts w:ascii="Arial" w:hAnsi="Arial" w:cs="Arial"/>
          <w:sz w:val="20"/>
        </w:rPr>
      </w:pPr>
      <w:r w:rsidRPr="0023260C">
        <w:rPr>
          <w:rFonts w:ascii="Arial" w:hAnsi="Arial" w:cs="Arial"/>
          <w:b/>
          <w:sz w:val="20"/>
        </w:rPr>
        <w:t>GRAP 5</w:t>
      </w:r>
      <w:r>
        <w:rPr>
          <w:rFonts w:ascii="Arial" w:hAnsi="Arial" w:cs="Arial"/>
          <w:sz w:val="20"/>
        </w:rPr>
        <w:t xml:space="preserve"> on </w:t>
      </w:r>
      <w:r w:rsidR="0023260C" w:rsidRPr="0023260C">
        <w:rPr>
          <w:rFonts w:ascii="Arial" w:hAnsi="Arial" w:cs="Arial"/>
          <w:i/>
          <w:sz w:val="20"/>
        </w:rPr>
        <w:t>Borrowing Costs</w:t>
      </w:r>
      <w:r w:rsidR="0023260C">
        <w:rPr>
          <w:rFonts w:ascii="Arial" w:hAnsi="Arial" w:cs="Arial"/>
          <w:sz w:val="20"/>
        </w:rPr>
        <w:t>;</w:t>
      </w:r>
    </w:p>
    <w:p w:rsidR="00B0756E" w:rsidRDefault="00B0756E" w:rsidP="00B87979">
      <w:pPr>
        <w:pStyle w:val="ListParagraph"/>
        <w:ind w:left="0" w:firstLine="0"/>
        <w:contextualSpacing w:val="0"/>
        <w:rPr>
          <w:rFonts w:ascii="Arial" w:hAnsi="Arial" w:cs="Arial"/>
          <w:i/>
          <w:sz w:val="20"/>
        </w:rPr>
      </w:pPr>
      <w:r w:rsidRPr="00B0756E">
        <w:rPr>
          <w:rFonts w:ascii="Arial" w:hAnsi="Arial" w:cs="Arial"/>
          <w:b/>
          <w:sz w:val="20"/>
        </w:rPr>
        <w:t>GRAP 7</w:t>
      </w:r>
      <w:r>
        <w:rPr>
          <w:rFonts w:ascii="Arial" w:hAnsi="Arial" w:cs="Arial"/>
          <w:sz w:val="20"/>
        </w:rPr>
        <w:t xml:space="preserve"> on </w:t>
      </w:r>
      <w:r w:rsidRPr="00B0756E">
        <w:rPr>
          <w:rFonts w:ascii="Arial" w:hAnsi="Arial" w:cs="Arial"/>
          <w:i/>
          <w:sz w:val="20"/>
        </w:rPr>
        <w:t>Investments in Associates</w:t>
      </w:r>
      <w:r w:rsidR="0009654A">
        <w:rPr>
          <w:rFonts w:ascii="Arial" w:hAnsi="Arial" w:cs="Arial"/>
          <w:i/>
          <w:sz w:val="20"/>
        </w:rPr>
        <w:t xml:space="preserve">, </w:t>
      </w:r>
      <w:r w:rsidR="0009654A" w:rsidRPr="0009654A">
        <w:rPr>
          <w:rFonts w:ascii="Arial" w:hAnsi="Arial" w:cs="Arial"/>
          <w:sz w:val="20"/>
        </w:rPr>
        <w:t>excluding discontinued operations</w:t>
      </w:r>
      <w:r>
        <w:rPr>
          <w:rFonts w:ascii="Arial" w:hAnsi="Arial" w:cs="Arial"/>
          <w:i/>
          <w:sz w:val="20"/>
        </w:rPr>
        <w:t>;</w:t>
      </w:r>
    </w:p>
    <w:p w:rsidR="0009654A" w:rsidRDefault="0009654A" w:rsidP="00B87979">
      <w:pPr>
        <w:pStyle w:val="ListParagraph"/>
        <w:ind w:left="0" w:firstLine="0"/>
        <w:contextualSpacing w:val="0"/>
        <w:rPr>
          <w:rFonts w:ascii="Arial" w:hAnsi="Arial" w:cs="Arial"/>
          <w:sz w:val="20"/>
        </w:rPr>
      </w:pPr>
      <w:r w:rsidRPr="0009654A">
        <w:rPr>
          <w:rFonts w:ascii="Arial" w:hAnsi="Arial" w:cs="Arial"/>
          <w:b/>
          <w:sz w:val="20"/>
        </w:rPr>
        <w:t>GRAP 8</w:t>
      </w:r>
      <w:r w:rsidRPr="0009654A">
        <w:rPr>
          <w:rFonts w:ascii="Arial" w:hAnsi="Arial" w:cs="Arial"/>
          <w:sz w:val="20"/>
        </w:rPr>
        <w:t xml:space="preserve"> on</w:t>
      </w:r>
      <w:r>
        <w:rPr>
          <w:rFonts w:ascii="Arial" w:hAnsi="Arial" w:cs="Arial"/>
          <w:i/>
          <w:sz w:val="20"/>
        </w:rPr>
        <w:t xml:space="preserve"> Interests in Joint Ventures;</w:t>
      </w:r>
    </w:p>
    <w:p w:rsidR="00F64302" w:rsidRDefault="00F64302" w:rsidP="00B87979">
      <w:pPr>
        <w:pStyle w:val="ListParagraph"/>
        <w:ind w:left="0" w:firstLine="0"/>
        <w:contextualSpacing w:val="0"/>
        <w:rPr>
          <w:rFonts w:ascii="Arial" w:hAnsi="Arial" w:cs="Arial"/>
          <w:sz w:val="20"/>
        </w:rPr>
      </w:pPr>
      <w:r w:rsidRPr="00F64302">
        <w:rPr>
          <w:rFonts w:ascii="Arial" w:hAnsi="Arial" w:cs="Arial"/>
          <w:b/>
          <w:sz w:val="20"/>
        </w:rPr>
        <w:t>GRAP 9</w:t>
      </w:r>
      <w:r>
        <w:rPr>
          <w:rFonts w:ascii="Arial" w:hAnsi="Arial" w:cs="Arial"/>
          <w:sz w:val="20"/>
        </w:rPr>
        <w:t xml:space="preserve"> on </w:t>
      </w:r>
      <w:r w:rsidRPr="00F64302">
        <w:rPr>
          <w:rFonts w:ascii="Arial" w:hAnsi="Arial" w:cs="Arial"/>
          <w:i/>
          <w:sz w:val="20"/>
        </w:rPr>
        <w:t>Revenue from Exchange Transactions</w:t>
      </w:r>
      <w:r>
        <w:rPr>
          <w:rFonts w:ascii="Arial" w:hAnsi="Arial" w:cs="Arial"/>
          <w:sz w:val="20"/>
        </w:rPr>
        <w:t>, excluding amounts arising from exchange of goods and services</w:t>
      </w:r>
    </w:p>
    <w:p w:rsidR="00A01867" w:rsidRDefault="00A01867" w:rsidP="00B87979">
      <w:pPr>
        <w:pStyle w:val="ListParagraph"/>
        <w:ind w:left="0" w:firstLine="0"/>
        <w:contextualSpacing w:val="0"/>
        <w:rPr>
          <w:rFonts w:ascii="Arial" w:hAnsi="Arial" w:cs="Arial"/>
          <w:sz w:val="20"/>
        </w:rPr>
      </w:pPr>
      <w:r w:rsidRPr="00A01867">
        <w:rPr>
          <w:rFonts w:ascii="Arial" w:hAnsi="Arial" w:cs="Arial"/>
          <w:b/>
          <w:sz w:val="20"/>
        </w:rPr>
        <w:t>GRAP 12</w:t>
      </w:r>
      <w:r>
        <w:rPr>
          <w:rFonts w:ascii="Arial" w:hAnsi="Arial" w:cs="Arial"/>
          <w:sz w:val="20"/>
        </w:rPr>
        <w:t xml:space="preserve"> on </w:t>
      </w:r>
      <w:r w:rsidRPr="00A01867">
        <w:rPr>
          <w:rFonts w:ascii="Arial" w:hAnsi="Arial" w:cs="Arial"/>
          <w:i/>
          <w:sz w:val="20"/>
        </w:rPr>
        <w:t>Inventories</w:t>
      </w:r>
      <w:r>
        <w:rPr>
          <w:rFonts w:ascii="Arial" w:hAnsi="Arial" w:cs="Arial"/>
          <w:i/>
          <w:sz w:val="20"/>
        </w:rPr>
        <w:t>;</w:t>
      </w:r>
    </w:p>
    <w:p w:rsidR="00F64302" w:rsidRDefault="00A01867" w:rsidP="00B87979">
      <w:pPr>
        <w:pStyle w:val="ListParagraph"/>
        <w:ind w:left="0" w:firstLine="0"/>
        <w:contextualSpacing w:val="0"/>
        <w:rPr>
          <w:rFonts w:ascii="Arial" w:hAnsi="Arial" w:cs="Arial"/>
          <w:sz w:val="20"/>
        </w:rPr>
      </w:pPr>
      <w:r w:rsidRPr="00A01867">
        <w:rPr>
          <w:rFonts w:ascii="Arial" w:hAnsi="Arial" w:cs="Arial"/>
          <w:b/>
          <w:sz w:val="20"/>
        </w:rPr>
        <w:t>GRAP 13</w:t>
      </w:r>
      <w:r>
        <w:rPr>
          <w:rFonts w:ascii="Arial" w:hAnsi="Arial" w:cs="Arial"/>
          <w:sz w:val="20"/>
        </w:rPr>
        <w:t xml:space="preserve"> on </w:t>
      </w:r>
      <w:r w:rsidRPr="00A01867">
        <w:rPr>
          <w:rFonts w:ascii="Arial" w:hAnsi="Arial" w:cs="Arial"/>
          <w:i/>
          <w:sz w:val="20"/>
        </w:rPr>
        <w:t>Leases</w:t>
      </w:r>
      <w:r>
        <w:rPr>
          <w:rFonts w:ascii="Arial" w:hAnsi="Arial" w:cs="Arial"/>
          <w:sz w:val="20"/>
        </w:rPr>
        <w:t>;</w:t>
      </w:r>
    </w:p>
    <w:p w:rsidR="00A01867" w:rsidRDefault="00A01867" w:rsidP="00B87979">
      <w:pPr>
        <w:pStyle w:val="ListParagraph"/>
        <w:ind w:left="0" w:firstLine="0"/>
        <w:contextualSpacing w:val="0"/>
        <w:rPr>
          <w:rFonts w:ascii="Arial" w:hAnsi="Arial" w:cs="Arial"/>
          <w:sz w:val="20"/>
        </w:rPr>
      </w:pPr>
      <w:r w:rsidRPr="00A01867">
        <w:rPr>
          <w:rFonts w:ascii="Arial" w:hAnsi="Arial" w:cs="Arial"/>
          <w:b/>
          <w:sz w:val="20"/>
        </w:rPr>
        <w:t>GRAP 16</w:t>
      </w:r>
      <w:r>
        <w:rPr>
          <w:rFonts w:ascii="Arial" w:hAnsi="Arial" w:cs="Arial"/>
          <w:sz w:val="20"/>
        </w:rPr>
        <w:t xml:space="preserve"> on </w:t>
      </w:r>
      <w:r w:rsidRPr="00A01867">
        <w:rPr>
          <w:rFonts w:ascii="Arial" w:hAnsi="Arial" w:cs="Arial"/>
          <w:i/>
          <w:sz w:val="20"/>
        </w:rPr>
        <w:t>Investment Property</w:t>
      </w:r>
      <w:r>
        <w:rPr>
          <w:rFonts w:ascii="Arial" w:hAnsi="Arial" w:cs="Arial"/>
          <w:sz w:val="20"/>
        </w:rPr>
        <w:t>;</w:t>
      </w:r>
    </w:p>
    <w:p w:rsidR="00A01867" w:rsidRDefault="0047034C" w:rsidP="00B87979">
      <w:pPr>
        <w:pStyle w:val="ListParagraph"/>
        <w:ind w:left="0" w:firstLine="0"/>
        <w:contextualSpacing w:val="0"/>
        <w:rPr>
          <w:rFonts w:ascii="Arial" w:hAnsi="Arial" w:cs="Arial"/>
          <w:sz w:val="20"/>
        </w:rPr>
      </w:pPr>
      <w:r w:rsidRPr="0047034C">
        <w:rPr>
          <w:rFonts w:ascii="Arial" w:hAnsi="Arial" w:cs="Arial"/>
          <w:b/>
          <w:sz w:val="20"/>
        </w:rPr>
        <w:t>GRAP 17</w:t>
      </w:r>
      <w:r>
        <w:rPr>
          <w:rFonts w:ascii="Arial" w:hAnsi="Arial" w:cs="Arial"/>
          <w:sz w:val="20"/>
        </w:rPr>
        <w:t xml:space="preserve"> on </w:t>
      </w:r>
      <w:r w:rsidRPr="0047034C">
        <w:rPr>
          <w:rFonts w:ascii="Arial" w:hAnsi="Arial" w:cs="Arial"/>
          <w:i/>
          <w:sz w:val="20"/>
        </w:rPr>
        <w:t>Property, Plant and Equipment</w:t>
      </w:r>
      <w:r>
        <w:rPr>
          <w:rFonts w:ascii="Arial" w:hAnsi="Arial" w:cs="Arial"/>
          <w:sz w:val="20"/>
        </w:rPr>
        <w:t>;</w:t>
      </w:r>
    </w:p>
    <w:p w:rsidR="009C04FC" w:rsidRDefault="006F4279" w:rsidP="00B87979">
      <w:pPr>
        <w:pStyle w:val="ListParagraph"/>
        <w:ind w:left="0" w:firstLine="0"/>
        <w:contextualSpacing w:val="0"/>
        <w:rPr>
          <w:rFonts w:ascii="Arial" w:hAnsi="Arial" w:cs="Arial"/>
          <w:sz w:val="20"/>
        </w:rPr>
      </w:pPr>
      <w:r w:rsidRPr="006F4279">
        <w:rPr>
          <w:rFonts w:ascii="Arial" w:hAnsi="Arial" w:cs="Arial"/>
          <w:b/>
          <w:sz w:val="20"/>
        </w:rPr>
        <w:t>GRAP 19</w:t>
      </w:r>
      <w:r>
        <w:rPr>
          <w:rFonts w:ascii="Arial" w:hAnsi="Arial" w:cs="Arial"/>
          <w:sz w:val="20"/>
        </w:rPr>
        <w:t xml:space="preserve"> on </w:t>
      </w:r>
      <w:r w:rsidRPr="006F4279">
        <w:rPr>
          <w:rFonts w:ascii="Arial" w:hAnsi="Arial" w:cs="Arial"/>
          <w:i/>
          <w:sz w:val="20"/>
        </w:rPr>
        <w:t>Provisions, Contingent Liabilities and Contingent Assets</w:t>
      </w:r>
      <w:r>
        <w:rPr>
          <w:rFonts w:ascii="Arial" w:hAnsi="Arial" w:cs="Arial"/>
          <w:sz w:val="20"/>
        </w:rPr>
        <w:t>, except provisions for social benefits</w:t>
      </w:r>
      <w:r w:rsidR="00FE466B">
        <w:rPr>
          <w:rFonts w:ascii="Arial" w:hAnsi="Arial" w:cs="Arial"/>
          <w:sz w:val="20"/>
        </w:rPr>
        <w:t>;</w:t>
      </w:r>
    </w:p>
    <w:p w:rsidR="00FE466B" w:rsidRDefault="00FE466B" w:rsidP="00B87979">
      <w:pPr>
        <w:pStyle w:val="ListParagraph"/>
        <w:ind w:left="0" w:firstLine="0"/>
        <w:contextualSpacing w:val="0"/>
        <w:rPr>
          <w:rFonts w:ascii="Arial" w:hAnsi="Arial" w:cs="Arial"/>
          <w:sz w:val="20"/>
        </w:rPr>
      </w:pPr>
      <w:r w:rsidRPr="00FE466B">
        <w:rPr>
          <w:rFonts w:ascii="Arial" w:hAnsi="Arial" w:cs="Arial"/>
          <w:b/>
          <w:sz w:val="20"/>
        </w:rPr>
        <w:t>GRAP 21</w:t>
      </w:r>
      <w:r>
        <w:rPr>
          <w:rFonts w:ascii="Arial" w:hAnsi="Arial" w:cs="Arial"/>
          <w:sz w:val="20"/>
        </w:rPr>
        <w:t xml:space="preserve"> on </w:t>
      </w:r>
      <w:r w:rsidRPr="00FE466B">
        <w:rPr>
          <w:rFonts w:ascii="Arial" w:hAnsi="Arial" w:cs="Arial"/>
          <w:i/>
          <w:sz w:val="20"/>
        </w:rPr>
        <w:t>Impairment of Non-cash-generating Assets</w:t>
      </w:r>
      <w:r>
        <w:rPr>
          <w:rFonts w:ascii="Arial" w:hAnsi="Arial" w:cs="Arial"/>
          <w:sz w:val="20"/>
        </w:rPr>
        <w:t>, except for disclosures on segments</w:t>
      </w:r>
      <w:r w:rsidR="00030A94">
        <w:rPr>
          <w:rFonts w:ascii="Arial" w:hAnsi="Arial" w:cs="Arial"/>
          <w:sz w:val="20"/>
        </w:rPr>
        <w:t>;</w:t>
      </w:r>
    </w:p>
    <w:p w:rsidR="00030A94" w:rsidRDefault="00030A94" w:rsidP="00B87979">
      <w:pPr>
        <w:pStyle w:val="ListParagraph"/>
        <w:ind w:left="0" w:firstLine="0"/>
        <w:contextualSpacing w:val="0"/>
        <w:rPr>
          <w:rFonts w:ascii="Arial" w:hAnsi="Arial" w:cs="Arial"/>
          <w:sz w:val="20"/>
        </w:rPr>
      </w:pPr>
      <w:r w:rsidRPr="00030A94">
        <w:rPr>
          <w:rFonts w:ascii="Arial" w:hAnsi="Arial" w:cs="Arial"/>
          <w:b/>
          <w:sz w:val="20"/>
        </w:rPr>
        <w:t>GRAP 23</w:t>
      </w:r>
      <w:r>
        <w:rPr>
          <w:rFonts w:ascii="Arial" w:hAnsi="Arial" w:cs="Arial"/>
          <w:sz w:val="20"/>
        </w:rPr>
        <w:t xml:space="preserve"> on </w:t>
      </w:r>
      <w:r w:rsidRPr="00030A94">
        <w:rPr>
          <w:rFonts w:ascii="Arial" w:hAnsi="Arial" w:cs="Arial"/>
          <w:i/>
          <w:sz w:val="20"/>
        </w:rPr>
        <w:t>Non-Exchange Revenue</w:t>
      </w:r>
      <w:r>
        <w:rPr>
          <w:rFonts w:ascii="Arial" w:hAnsi="Arial" w:cs="Arial"/>
          <w:sz w:val="20"/>
        </w:rPr>
        <w:t>;</w:t>
      </w:r>
    </w:p>
    <w:p w:rsidR="008F064E" w:rsidRDefault="008F064E" w:rsidP="00B87979">
      <w:pPr>
        <w:pStyle w:val="ListParagraph"/>
        <w:ind w:left="0" w:firstLine="0"/>
        <w:contextualSpacing w:val="0"/>
        <w:rPr>
          <w:rFonts w:ascii="Arial" w:hAnsi="Arial" w:cs="Arial"/>
          <w:sz w:val="20"/>
        </w:rPr>
      </w:pPr>
      <w:r w:rsidRPr="008F064E">
        <w:rPr>
          <w:rFonts w:ascii="Arial" w:hAnsi="Arial" w:cs="Arial"/>
          <w:b/>
          <w:sz w:val="20"/>
        </w:rPr>
        <w:t>GRAP 24</w:t>
      </w:r>
      <w:r>
        <w:rPr>
          <w:rFonts w:ascii="Arial" w:hAnsi="Arial" w:cs="Arial"/>
          <w:sz w:val="20"/>
        </w:rPr>
        <w:t xml:space="preserve"> on </w:t>
      </w:r>
      <w:r w:rsidRPr="008F064E">
        <w:rPr>
          <w:rFonts w:ascii="Arial" w:hAnsi="Arial" w:cs="Arial"/>
          <w:i/>
          <w:sz w:val="20"/>
        </w:rPr>
        <w:t>Presentation of Budget Information in Financial Statements</w:t>
      </w:r>
      <w:r>
        <w:rPr>
          <w:rFonts w:ascii="Arial" w:hAnsi="Arial" w:cs="Arial"/>
          <w:sz w:val="20"/>
        </w:rPr>
        <w:t>;</w:t>
      </w:r>
    </w:p>
    <w:p w:rsidR="009446FA" w:rsidRDefault="009446FA" w:rsidP="00B87979">
      <w:pPr>
        <w:pStyle w:val="ListParagraph"/>
        <w:ind w:left="0" w:firstLine="0"/>
        <w:contextualSpacing w:val="0"/>
        <w:rPr>
          <w:rFonts w:ascii="Arial" w:hAnsi="Arial" w:cs="Arial"/>
          <w:sz w:val="20"/>
        </w:rPr>
      </w:pPr>
      <w:r w:rsidRPr="009446FA">
        <w:rPr>
          <w:rFonts w:ascii="Arial" w:hAnsi="Arial" w:cs="Arial"/>
          <w:b/>
          <w:sz w:val="20"/>
        </w:rPr>
        <w:t>GRAP 25</w:t>
      </w:r>
      <w:r>
        <w:rPr>
          <w:rFonts w:ascii="Arial" w:hAnsi="Arial" w:cs="Arial"/>
          <w:sz w:val="20"/>
        </w:rPr>
        <w:t xml:space="preserve"> on Employee Benefits;</w:t>
      </w:r>
    </w:p>
    <w:p w:rsidR="009446FA" w:rsidRDefault="009446FA" w:rsidP="00B87979">
      <w:pPr>
        <w:pStyle w:val="ListParagraph"/>
        <w:ind w:left="0" w:firstLine="0"/>
        <w:contextualSpacing w:val="0"/>
        <w:rPr>
          <w:rFonts w:ascii="Arial" w:hAnsi="Arial" w:cs="Arial"/>
          <w:sz w:val="20"/>
        </w:rPr>
      </w:pPr>
      <w:r w:rsidRPr="009446FA">
        <w:rPr>
          <w:rFonts w:ascii="Arial" w:hAnsi="Arial" w:cs="Arial"/>
          <w:b/>
          <w:sz w:val="20"/>
        </w:rPr>
        <w:t>GRAP 26</w:t>
      </w:r>
      <w:r>
        <w:rPr>
          <w:rFonts w:ascii="Arial" w:hAnsi="Arial" w:cs="Arial"/>
          <w:sz w:val="20"/>
        </w:rPr>
        <w:t xml:space="preserve"> on </w:t>
      </w:r>
      <w:r w:rsidRPr="009446FA">
        <w:rPr>
          <w:rFonts w:ascii="Arial" w:hAnsi="Arial" w:cs="Arial"/>
          <w:i/>
          <w:sz w:val="20"/>
        </w:rPr>
        <w:t>Impairment of Cash-generating Assets</w:t>
      </w:r>
      <w:r>
        <w:rPr>
          <w:rFonts w:ascii="Arial" w:hAnsi="Arial" w:cs="Arial"/>
          <w:sz w:val="20"/>
        </w:rPr>
        <w:t>,</w:t>
      </w:r>
      <w:r w:rsidRPr="009446FA">
        <w:rPr>
          <w:rFonts w:ascii="Arial" w:hAnsi="Arial" w:cs="Arial"/>
          <w:sz w:val="20"/>
        </w:rPr>
        <w:t xml:space="preserve"> </w:t>
      </w:r>
      <w:r>
        <w:rPr>
          <w:rFonts w:ascii="Arial" w:hAnsi="Arial" w:cs="Arial"/>
          <w:sz w:val="20"/>
        </w:rPr>
        <w:t>except for disclosures on segments</w:t>
      </w:r>
      <w:r w:rsidR="007733D0">
        <w:rPr>
          <w:rFonts w:ascii="Arial" w:hAnsi="Arial" w:cs="Arial"/>
          <w:sz w:val="20"/>
        </w:rPr>
        <w:t xml:space="preserve"> and intangible assets with indefinite useful lives</w:t>
      </w:r>
      <w:r w:rsidR="004C12BC">
        <w:rPr>
          <w:rFonts w:ascii="Arial" w:hAnsi="Arial" w:cs="Arial"/>
          <w:sz w:val="20"/>
        </w:rPr>
        <w:t>;</w:t>
      </w:r>
    </w:p>
    <w:p w:rsidR="00BB553F" w:rsidRDefault="00BB553F" w:rsidP="00B87979">
      <w:pPr>
        <w:pStyle w:val="ListParagraph"/>
        <w:ind w:left="0" w:firstLine="0"/>
        <w:contextualSpacing w:val="0"/>
        <w:rPr>
          <w:rFonts w:ascii="Arial" w:hAnsi="Arial" w:cs="Arial"/>
          <w:sz w:val="20"/>
        </w:rPr>
      </w:pPr>
      <w:r w:rsidRPr="00BB553F">
        <w:rPr>
          <w:rFonts w:ascii="Arial" w:hAnsi="Arial" w:cs="Arial"/>
          <w:b/>
          <w:sz w:val="20"/>
        </w:rPr>
        <w:t>GRAP 27</w:t>
      </w:r>
      <w:r>
        <w:rPr>
          <w:rFonts w:ascii="Arial" w:hAnsi="Arial" w:cs="Arial"/>
          <w:sz w:val="20"/>
        </w:rPr>
        <w:t xml:space="preserve"> on </w:t>
      </w:r>
      <w:r w:rsidRPr="00BB553F">
        <w:rPr>
          <w:rFonts w:ascii="Arial" w:hAnsi="Arial" w:cs="Arial"/>
          <w:i/>
          <w:sz w:val="20"/>
        </w:rPr>
        <w:t>Agriculture</w:t>
      </w:r>
      <w:r>
        <w:rPr>
          <w:rFonts w:ascii="Arial" w:hAnsi="Arial" w:cs="Arial"/>
          <w:sz w:val="20"/>
        </w:rPr>
        <w:t>;</w:t>
      </w:r>
    </w:p>
    <w:p w:rsidR="00C12C2C" w:rsidRDefault="00C12C2C" w:rsidP="00B87979">
      <w:pPr>
        <w:pStyle w:val="ListParagraph"/>
        <w:ind w:left="0" w:firstLine="0"/>
        <w:contextualSpacing w:val="0"/>
        <w:rPr>
          <w:rFonts w:ascii="Arial" w:hAnsi="Arial" w:cs="Arial"/>
          <w:sz w:val="20"/>
        </w:rPr>
      </w:pPr>
      <w:r w:rsidRPr="00C12C2C">
        <w:rPr>
          <w:rFonts w:ascii="Arial" w:hAnsi="Arial" w:cs="Arial"/>
          <w:b/>
          <w:sz w:val="20"/>
        </w:rPr>
        <w:t>GRAP 31</w:t>
      </w:r>
      <w:r>
        <w:rPr>
          <w:rFonts w:ascii="Arial" w:hAnsi="Arial" w:cs="Arial"/>
          <w:sz w:val="20"/>
        </w:rPr>
        <w:t xml:space="preserve"> on </w:t>
      </w:r>
      <w:r w:rsidRPr="00C12C2C">
        <w:rPr>
          <w:rFonts w:ascii="Arial" w:hAnsi="Arial" w:cs="Arial"/>
          <w:i/>
          <w:sz w:val="20"/>
        </w:rPr>
        <w:t>Intangible Assets</w:t>
      </w:r>
      <w:r>
        <w:rPr>
          <w:rFonts w:ascii="Arial" w:hAnsi="Arial" w:cs="Arial"/>
          <w:sz w:val="20"/>
        </w:rPr>
        <w:t>;</w:t>
      </w:r>
    </w:p>
    <w:p w:rsidR="0032223D" w:rsidRDefault="0032223D" w:rsidP="00B87979">
      <w:pPr>
        <w:pStyle w:val="ListParagraph"/>
        <w:ind w:left="0" w:firstLine="0"/>
        <w:contextualSpacing w:val="0"/>
        <w:rPr>
          <w:rFonts w:ascii="Arial" w:hAnsi="Arial" w:cs="Arial"/>
          <w:sz w:val="20"/>
        </w:rPr>
      </w:pPr>
      <w:r w:rsidRPr="0032223D">
        <w:rPr>
          <w:rFonts w:ascii="Arial" w:hAnsi="Arial" w:cs="Arial"/>
          <w:b/>
          <w:sz w:val="20"/>
        </w:rPr>
        <w:t>GRAP 103</w:t>
      </w:r>
      <w:r>
        <w:rPr>
          <w:rFonts w:ascii="Arial" w:hAnsi="Arial" w:cs="Arial"/>
          <w:sz w:val="20"/>
        </w:rPr>
        <w:t xml:space="preserve"> on </w:t>
      </w:r>
      <w:r w:rsidRPr="0032223D">
        <w:rPr>
          <w:rFonts w:ascii="Arial" w:hAnsi="Arial" w:cs="Arial"/>
          <w:i/>
          <w:sz w:val="20"/>
        </w:rPr>
        <w:t>Heritage Assets</w:t>
      </w:r>
      <w:r>
        <w:rPr>
          <w:rFonts w:ascii="Arial" w:hAnsi="Arial" w:cs="Arial"/>
          <w:sz w:val="20"/>
        </w:rPr>
        <w:t>;</w:t>
      </w:r>
    </w:p>
    <w:p w:rsidR="002E3C4A" w:rsidRDefault="002E3C4A" w:rsidP="00B87979">
      <w:pPr>
        <w:pStyle w:val="ListParagraph"/>
        <w:ind w:left="0" w:firstLine="0"/>
        <w:contextualSpacing w:val="0"/>
        <w:rPr>
          <w:rFonts w:ascii="Arial" w:hAnsi="Arial" w:cs="Arial"/>
          <w:sz w:val="20"/>
        </w:rPr>
      </w:pPr>
      <w:r w:rsidRPr="002E3C4A">
        <w:rPr>
          <w:rFonts w:ascii="Arial" w:hAnsi="Arial" w:cs="Arial"/>
          <w:b/>
          <w:sz w:val="20"/>
        </w:rPr>
        <w:t>GRAP 104</w:t>
      </w:r>
      <w:r>
        <w:rPr>
          <w:rFonts w:ascii="Arial" w:hAnsi="Arial" w:cs="Arial"/>
          <w:sz w:val="20"/>
        </w:rPr>
        <w:t xml:space="preserve"> on </w:t>
      </w:r>
      <w:r w:rsidRPr="002E3C4A">
        <w:rPr>
          <w:rFonts w:ascii="Arial" w:hAnsi="Arial" w:cs="Arial"/>
          <w:i/>
          <w:sz w:val="20"/>
        </w:rPr>
        <w:t>Financial Instruments</w:t>
      </w:r>
      <w:r>
        <w:rPr>
          <w:rFonts w:ascii="Arial" w:hAnsi="Arial" w:cs="Arial"/>
          <w:sz w:val="20"/>
        </w:rPr>
        <w:t>;</w:t>
      </w:r>
    </w:p>
    <w:p w:rsidR="00AC76DC" w:rsidRDefault="00AC76DC" w:rsidP="00B87979">
      <w:pPr>
        <w:pStyle w:val="ListParagraph"/>
        <w:ind w:left="0" w:firstLine="0"/>
        <w:contextualSpacing w:val="0"/>
        <w:rPr>
          <w:rFonts w:ascii="Arial" w:hAnsi="Arial" w:cs="Arial"/>
          <w:sz w:val="20"/>
        </w:rPr>
      </w:pPr>
      <w:r w:rsidRPr="00AC76DC">
        <w:rPr>
          <w:rFonts w:ascii="Arial" w:hAnsi="Arial" w:cs="Arial"/>
          <w:b/>
          <w:sz w:val="20"/>
        </w:rPr>
        <w:t>GRAP 20</w:t>
      </w:r>
      <w:r>
        <w:rPr>
          <w:rFonts w:ascii="Arial" w:hAnsi="Arial" w:cs="Arial"/>
          <w:sz w:val="20"/>
        </w:rPr>
        <w:t xml:space="preserve"> on </w:t>
      </w:r>
      <w:r w:rsidRPr="00AC76DC">
        <w:rPr>
          <w:rFonts w:ascii="Arial" w:hAnsi="Arial" w:cs="Arial"/>
          <w:i/>
          <w:sz w:val="20"/>
        </w:rPr>
        <w:t>Related Party Disclosures</w:t>
      </w:r>
      <w:r>
        <w:rPr>
          <w:rFonts w:ascii="Arial" w:hAnsi="Arial" w:cs="Arial"/>
          <w:sz w:val="20"/>
        </w:rPr>
        <w:t>;</w:t>
      </w:r>
    </w:p>
    <w:p w:rsidR="00AE6C41" w:rsidRDefault="00AE6C41" w:rsidP="00B87979">
      <w:pPr>
        <w:pStyle w:val="ListParagraph"/>
        <w:ind w:left="0" w:firstLine="0"/>
        <w:contextualSpacing w:val="0"/>
        <w:rPr>
          <w:rFonts w:ascii="Arial" w:hAnsi="Arial" w:cs="Arial"/>
          <w:sz w:val="20"/>
        </w:rPr>
      </w:pPr>
      <w:r w:rsidRPr="00AE6C41">
        <w:rPr>
          <w:rFonts w:ascii="Arial" w:hAnsi="Arial" w:cs="Arial"/>
          <w:b/>
          <w:sz w:val="20"/>
        </w:rPr>
        <w:t>GRAP 108</w:t>
      </w:r>
      <w:r>
        <w:rPr>
          <w:rFonts w:ascii="Arial" w:hAnsi="Arial" w:cs="Arial"/>
          <w:sz w:val="20"/>
        </w:rPr>
        <w:t xml:space="preserve"> on </w:t>
      </w:r>
      <w:r w:rsidRPr="00AE6C41">
        <w:rPr>
          <w:rFonts w:ascii="Arial" w:hAnsi="Arial" w:cs="Arial"/>
          <w:i/>
          <w:sz w:val="20"/>
        </w:rPr>
        <w:t>Statutory Receivables</w:t>
      </w:r>
      <w:r>
        <w:rPr>
          <w:rFonts w:ascii="Arial" w:hAnsi="Arial" w:cs="Arial"/>
          <w:sz w:val="20"/>
        </w:rPr>
        <w:t>;</w:t>
      </w:r>
    </w:p>
    <w:p w:rsidR="001A238C" w:rsidRDefault="001A238C" w:rsidP="00B87979">
      <w:pPr>
        <w:ind w:firstLine="0"/>
        <w:rPr>
          <w:rFonts w:ascii="Arial" w:hAnsi="Arial" w:cs="Arial"/>
          <w:sz w:val="20"/>
        </w:rPr>
      </w:pPr>
      <w:r w:rsidRPr="001A238C">
        <w:rPr>
          <w:rFonts w:ascii="Arial" w:hAnsi="Arial" w:cs="Arial"/>
          <w:b/>
          <w:sz w:val="20"/>
        </w:rPr>
        <w:t>GRAP 109</w:t>
      </w:r>
      <w:r>
        <w:rPr>
          <w:rFonts w:ascii="Arial" w:hAnsi="Arial" w:cs="Arial"/>
          <w:sz w:val="20"/>
        </w:rPr>
        <w:t xml:space="preserve"> on </w:t>
      </w:r>
      <w:r w:rsidRPr="001A238C">
        <w:rPr>
          <w:rFonts w:ascii="Arial" w:hAnsi="Arial" w:cs="Arial"/>
          <w:i/>
          <w:sz w:val="20"/>
        </w:rPr>
        <w:t>Accounting by Principals and Agents</w:t>
      </w:r>
      <w:r>
        <w:rPr>
          <w:rFonts w:ascii="Arial" w:hAnsi="Arial" w:cs="Arial"/>
          <w:sz w:val="20"/>
        </w:rPr>
        <w:t>;</w:t>
      </w:r>
    </w:p>
    <w:sectPr w:rsidR="001A238C" w:rsidSect="002A5521">
      <w:pgSz w:w="11906" w:h="16838"/>
      <w:pgMar w:top="1440" w:right="992" w:bottom="1440"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17A7" w:rsidRDefault="00F317A7" w:rsidP="00EA7338">
      <w:pPr>
        <w:spacing w:before="0" w:after="0"/>
      </w:pPr>
      <w:r>
        <w:separator/>
      </w:r>
    </w:p>
  </w:endnote>
  <w:endnote w:type="continuationSeparator" w:id="0">
    <w:p w:rsidR="00F317A7" w:rsidRDefault="00F317A7" w:rsidP="00EA733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hAnsi="Arial" w:cs="Arial"/>
        <w:sz w:val="18"/>
        <w:szCs w:val="18"/>
      </w:rPr>
      <w:id w:val="-457946677"/>
      <w:docPartObj>
        <w:docPartGallery w:val="Page Numbers (Bottom of Page)"/>
        <w:docPartUnique/>
      </w:docPartObj>
    </w:sdtPr>
    <w:sdtEndPr/>
    <w:sdtContent>
      <w:sdt>
        <w:sdtPr>
          <w:rPr>
            <w:rFonts w:ascii="Arial" w:hAnsi="Arial" w:cs="Arial"/>
            <w:sz w:val="18"/>
            <w:szCs w:val="18"/>
          </w:rPr>
          <w:id w:val="-1769616900"/>
          <w:docPartObj>
            <w:docPartGallery w:val="Page Numbers (Top of Page)"/>
            <w:docPartUnique/>
          </w:docPartObj>
        </w:sdtPr>
        <w:sdtEndPr/>
        <w:sdtContent>
          <w:p w:rsidR="00A53EE9" w:rsidRPr="00CD68A1" w:rsidRDefault="00A53EE9" w:rsidP="00926B0F">
            <w:pPr>
              <w:pStyle w:val="ListParagraph"/>
              <w:pBdr>
                <w:top w:val="single" w:sz="4" w:space="1" w:color="auto"/>
              </w:pBdr>
              <w:tabs>
                <w:tab w:val="left" w:pos="142"/>
              </w:tabs>
              <w:ind w:left="142" w:firstLine="0"/>
              <w:jc w:val="right"/>
              <w:rPr>
                <w:rFonts w:ascii="Arial" w:hAnsi="Arial" w:cs="Arial"/>
                <w:sz w:val="18"/>
                <w:szCs w:val="18"/>
              </w:rPr>
            </w:pPr>
            <w:r w:rsidRPr="00CD68A1">
              <w:rPr>
                <w:rFonts w:ascii="Arial" w:hAnsi="Arial" w:cs="Arial"/>
                <w:sz w:val="18"/>
                <w:szCs w:val="18"/>
              </w:rPr>
              <w:t xml:space="preserve">Page </w:t>
            </w:r>
            <w:r w:rsidRPr="00CD68A1">
              <w:rPr>
                <w:rFonts w:ascii="Arial" w:hAnsi="Arial" w:cs="Arial"/>
                <w:b/>
                <w:bCs/>
                <w:sz w:val="18"/>
                <w:szCs w:val="18"/>
              </w:rPr>
              <w:fldChar w:fldCharType="begin"/>
            </w:r>
            <w:r w:rsidRPr="00CD68A1">
              <w:rPr>
                <w:rFonts w:ascii="Arial" w:hAnsi="Arial" w:cs="Arial"/>
                <w:b/>
                <w:bCs/>
                <w:sz w:val="18"/>
                <w:szCs w:val="18"/>
              </w:rPr>
              <w:instrText xml:space="preserve"> PAGE </w:instrText>
            </w:r>
            <w:r w:rsidRPr="00CD68A1">
              <w:rPr>
                <w:rFonts w:ascii="Arial" w:hAnsi="Arial" w:cs="Arial"/>
                <w:b/>
                <w:bCs/>
                <w:sz w:val="18"/>
                <w:szCs w:val="18"/>
              </w:rPr>
              <w:fldChar w:fldCharType="separate"/>
            </w:r>
            <w:r w:rsidR="00062DF1">
              <w:rPr>
                <w:rFonts w:ascii="Arial" w:hAnsi="Arial" w:cs="Arial"/>
                <w:b/>
                <w:bCs/>
                <w:noProof/>
                <w:sz w:val="18"/>
                <w:szCs w:val="18"/>
              </w:rPr>
              <w:t>20</w:t>
            </w:r>
            <w:r w:rsidRPr="00CD68A1">
              <w:rPr>
                <w:rFonts w:ascii="Arial" w:hAnsi="Arial" w:cs="Arial"/>
                <w:b/>
                <w:bCs/>
                <w:sz w:val="18"/>
                <w:szCs w:val="18"/>
              </w:rPr>
              <w:fldChar w:fldCharType="end"/>
            </w:r>
            <w:r w:rsidRPr="00CD68A1">
              <w:rPr>
                <w:rFonts w:ascii="Arial" w:hAnsi="Arial" w:cs="Arial"/>
                <w:sz w:val="18"/>
                <w:szCs w:val="18"/>
              </w:rPr>
              <w:t xml:space="preserve"> of </w:t>
            </w:r>
            <w:r w:rsidRPr="00CD68A1">
              <w:rPr>
                <w:rFonts w:ascii="Arial" w:hAnsi="Arial" w:cs="Arial"/>
                <w:b/>
                <w:bCs/>
                <w:sz w:val="18"/>
                <w:szCs w:val="18"/>
              </w:rPr>
              <w:fldChar w:fldCharType="begin"/>
            </w:r>
            <w:r w:rsidRPr="00CD68A1">
              <w:rPr>
                <w:rFonts w:ascii="Arial" w:hAnsi="Arial" w:cs="Arial"/>
                <w:b/>
                <w:bCs/>
                <w:sz w:val="18"/>
                <w:szCs w:val="18"/>
              </w:rPr>
              <w:instrText xml:space="preserve"> NUMPAGES  </w:instrText>
            </w:r>
            <w:r w:rsidRPr="00CD68A1">
              <w:rPr>
                <w:rFonts w:ascii="Arial" w:hAnsi="Arial" w:cs="Arial"/>
                <w:b/>
                <w:bCs/>
                <w:sz w:val="18"/>
                <w:szCs w:val="18"/>
              </w:rPr>
              <w:fldChar w:fldCharType="separate"/>
            </w:r>
            <w:r w:rsidR="00062DF1">
              <w:rPr>
                <w:rFonts w:ascii="Arial" w:hAnsi="Arial" w:cs="Arial"/>
                <w:b/>
                <w:bCs/>
                <w:noProof/>
                <w:sz w:val="18"/>
                <w:szCs w:val="18"/>
              </w:rPr>
              <w:t>249</w:t>
            </w:r>
            <w:r w:rsidRPr="00CD68A1">
              <w:rPr>
                <w:rFonts w:ascii="Arial" w:hAnsi="Arial" w:cs="Arial"/>
                <w:b/>
                <w:bCs/>
                <w:sz w:val="18"/>
                <w:szCs w:val="18"/>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17A7" w:rsidRDefault="00F317A7" w:rsidP="00EA7338">
      <w:pPr>
        <w:spacing w:before="0" w:after="0"/>
      </w:pPr>
      <w:r>
        <w:separator/>
      </w:r>
    </w:p>
  </w:footnote>
  <w:footnote w:type="continuationSeparator" w:id="0">
    <w:p w:rsidR="00F317A7" w:rsidRDefault="00F317A7" w:rsidP="00EA733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3EE9" w:rsidRPr="00EA7338" w:rsidRDefault="00A53EE9" w:rsidP="00EA7338">
    <w:pPr>
      <w:spacing w:before="60" w:after="60"/>
      <w:ind w:firstLine="0"/>
      <w:rPr>
        <w:rFonts w:ascii="Arial" w:hAnsi="Arial" w:cs="Arial"/>
        <w:b/>
        <w:sz w:val="20"/>
      </w:rPr>
    </w:pPr>
    <w:r w:rsidRPr="00897A4C">
      <w:rPr>
        <w:rFonts w:ascii="Arial" w:hAnsi="Arial" w:cs="Arial"/>
        <w:b/>
        <w:noProof/>
        <w:sz w:val="20"/>
        <w:lang w:eastAsia="en-ZA"/>
      </w:rPr>
      <mc:AlternateContent>
        <mc:Choice Requires="wps">
          <w:drawing>
            <wp:anchor distT="45720" distB="45720" distL="114300" distR="114300" simplePos="0" relativeHeight="251663360" behindDoc="1" locked="0" layoutInCell="1" allowOverlap="1" wp14:anchorId="17E2A7CE" wp14:editId="6D4C55D0">
              <wp:simplePos x="0" y="0"/>
              <wp:positionH relativeFrom="margin">
                <wp:align>right</wp:align>
              </wp:positionH>
              <wp:positionV relativeFrom="paragraph">
                <wp:posOffset>-69215</wp:posOffset>
              </wp:positionV>
              <wp:extent cx="2292350" cy="140462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1404620"/>
                      </a:xfrm>
                      <a:prstGeom prst="rect">
                        <a:avLst/>
                      </a:prstGeom>
                      <a:solidFill>
                        <a:srgbClr val="FFFFFF"/>
                      </a:solidFill>
                      <a:ln w="9525">
                        <a:noFill/>
                        <a:miter lim="800000"/>
                        <a:headEnd/>
                        <a:tailEnd/>
                      </a:ln>
                    </wps:spPr>
                    <wps:txbx>
                      <w:txbxContent>
                        <w:p w:rsidR="00A53EE9" w:rsidRPr="00897A4C" w:rsidRDefault="00A53EE9" w:rsidP="00897A4C">
                          <w:pPr>
                            <w:ind w:firstLine="0"/>
                            <w:rPr>
                              <w:rFonts w:ascii="Arial" w:hAnsi="Arial" w:cs="Arial"/>
                              <w:b/>
                              <w:color w:val="767171" w:themeColor="background2" w:themeShade="80"/>
                              <w:sz w:val="28"/>
                            </w:rPr>
                          </w:pPr>
                          <w:r w:rsidRPr="00897A4C">
                            <w:rPr>
                              <w:rFonts w:ascii="Arial" w:hAnsi="Arial" w:cs="Arial"/>
                              <w:b/>
                              <w:color w:val="767171" w:themeColor="background2" w:themeShade="80"/>
                              <w:sz w:val="28"/>
                            </w:rPr>
                            <w:t>DRAFT FOR COMMENT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7E2A7CE" id="_x0000_t202" coordsize="21600,21600" o:spt="202" path="m,l,21600r21600,l21600,xe">
              <v:stroke joinstyle="miter"/>
              <v:path gradientshapeok="t" o:connecttype="rect"/>
            </v:shapetype>
            <v:shape id="Text Box 2" o:spid="_x0000_s1027" type="#_x0000_t202" style="position:absolute;left:0;text-align:left;margin-left:129.3pt;margin-top:-5.45pt;width:180.5pt;height:110.6pt;z-index:-25165312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" stroked="f">
              <v:textbox style="mso-fit-shape-to-text:t">
                <w:txbxContent>
                  <w:p w:rsidR="00A53EE9" w:rsidRPr="00897A4C" w:rsidRDefault="00A53EE9" w:rsidP="00897A4C">
                    <w:pPr>
                      <w:ind w:firstLine="0"/>
                      <w:rPr>
                        <w:rFonts w:ascii="Arial" w:hAnsi="Arial" w:cs="Arial"/>
                        <w:b/>
                        <w:color w:val="767171" w:themeColor="background2" w:themeShade="80"/>
                        <w:sz w:val="28"/>
                      </w:rPr>
                    </w:pPr>
                    <w:r w:rsidRPr="00897A4C">
                      <w:rPr>
                        <w:rFonts w:ascii="Arial" w:hAnsi="Arial" w:cs="Arial"/>
                        <w:b/>
                        <w:color w:val="767171" w:themeColor="background2" w:themeShade="80"/>
                        <w:sz w:val="28"/>
                      </w:rPr>
                      <w:t>DRAFT FOR COMMENT</w:t>
                    </w:r>
                  </w:p>
                </w:txbxContent>
              </v:textbox>
              <w10:wrap anchorx="margin"/>
            </v:shape>
          </w:pict>
        </mc:Fallback>
      </mc:AlternateContent>
    </w:r>
    <w:proofErr w:type="spellStart"/>
    <w:r w:rsidRPr="00EA7338">
      <w:rPr>
        <w:rFonts w:ascii="Arial" w:hAnsi="Arial" w:cs="Arial"/>
        <w:b/>
        <w:sz w:val="20"/>
      </w:rPr>
      <w:t>Batho</w:t>
    </w:r>
    <w:proofErr w:type="spellEnd"/>
    <w:r w:rsidRPr="00EA7338">
      <w:rPr>
        <w:rFonts w:ascii="Arial" w:hAnsi="Arial" w:cs="Arial"/>
        <w:b/>
        <w:sz w:val="20"/>
      </w:rPr>
      <w:t xml:space="preserve"> Pele City Municipality</w:t>
    </w:r>
  </w:p>
  <w:p w:rsidR="00A53EE9" w:rsidRPr="00EA7338" w:rsidRDefault="00A53EE9" w:rsidP="00EA7338">
    <w:pPr>
      <w:spacing w:before="60" w:after="60"/>
      <w:ind w:firstLine="0"/>
      <w:rPr>
        <w:rFonts w:ascii="Arial" w:hAnsi="Arial" w:cs="Arial"/>
        <w:b/>
        <w:sz w:val="20"/>
      </w:rPr>
    </w:pPr>
    <w:r w:rsidRPr="00EA7338">
      <w:rPr>
        <w:rFonts w:ascii="Arial" w:hAnsi="Arial" w:cs="Arial"/>
        <w:b/>
        <w:sz w:val="20"/>
      </w:rPr>
      <w:t>(Registration number 1000/10000/10)</w:t>
    </w:r>
  </w:p>
  <w:p w:rsidR="00A53EE9" w:rsidRPr="004C72E9" w:rsidRDefault="00A53EE9" w:rsidP="004C72E9">
    <w:pP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3EE9" w:rsidRPr="00EA7338" w:rsidRDefault="00A53EE9" w:rsidP="00EA7338">
    <w:pPr>
      <w:pStyle w:val="Header"/>
      <w:spacing w:before="60" w:after="60"/>
      <w:ind w:firstLine="0"/>
      <w:rPr>
        <w:rFonts w:ascii="Arial" w:hAnsi="Arial" w:cs="Arial"/>
        <w:b/>
        <w:sz w:val="20"/>
      </w:rPr>
    </w:pPr>
    <w:r w:rsidRPr="00897A4C">
      <w:rPr>
        <w:rFonts w:ascii="Arial" w:hAnsi="Arial" w:cs="Arial"/>
        <w:b/>
        <w:noProof/>
        <w:sz w:val="20"/>
        <w:lang w:eastAsia="en-ZA"/>
      </w:rPr>
      <mc:AlternateContent>
        <mc:Choice Requires="wps">
          <w:drawing>
            <wp:anchor distT="45720" distB="45720" distL="114300" distR="114300" simplePos="0" relativeHeight="251661312" behindDoc="1" locked="0" layoutInCell="1" allowOverlap="1" wp14:anchorId="2484ED72" wp14:editId="1A960303">
              <wp:simplePos x="0" y="0"/>
              <wp:positionH relativeFrom="margin">
                <wp:align>right</wp:align>
              </wp:positionH>
              <wp:positionV relativeFrom="paragraph">
                <wp:posOffset>-69215</wp:posOffset>
              </wp:positionV>
              <wp:extent cx="2292350" cy="140462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1404620"/>
                      </a:xfrm>
                      <a:prstGeom prst="rect">
                        <a:avLst/>
                      </a:prstGeom>
                      <a:solidFill>
                        <a:srgbClr val="FFFFFF"/>
                      </a:solidFill>
                      <a:ln w="9525">
                        <a:noFill/>
                        <a:miter lim="800000"/>
                        <a:headEnd/>
                        <a:tailEnd/>
                      </a:ln>
                    </wps:spPr>
                    <wps:txbx>
                      <w:txbxContent>
                        <w:p w:rsidR="00A53EE9" w:rsidRPr="00897A4C" w:rsidRDefault="00A53EE9" w:rsidP="00897A4C">
                          <w:pPr>
                            <w:ind w:firstLine="0"/>
                            <w:rPr>
                              <w:rFonts w:ascii="Arial" w:hAnsi="Arial" w:cs="Arial"/>
                              <w:b/>
                              <w:color w:val="767171" w:themeColor="background2" w:themeShade="80"/>
                              <w:sz w:val="28"/>
                            </w:rPr>
                          </w:pPr>
                          <w:r w:rsidRPr="00897A4C">
                            <w:rPr>
                              <w:rFonts w:ascii="Arial" w:hAnsi="Arial" w:cs="Arial"/>
                              <w:b/>
                              <w:color w:val="767171" w:themeColor="background2" w:themeShade="80"/>
                              <w:sz w:val="28"/>
                            </w:rPr>
                            <w:t>DRAFT FOR COMMENT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484ED72" id="_x0000_t202" coordsize="21600,21600" o:spt="202" path="m,l,21600r21600,l21600,xe">
              <v:stroke joinstyle="miter"/>
              <v:path gradientshapeok="t" o:connecttype="rect"/>
            </v:shapetype>
            <v:shape id="_x0000_s1028" type="#_x0000_t202" style="position:absolute;left:0;text-align:left;margin-left:129.3pt;margin-top:-5.45pt;width:180.5pt;height:110.6pt;z-index:-25165516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" stroked="f">
              <v:textbox style="mso-fit-shape-to-text:t">
                <w:txbxContent>
                  <w:p w:rsidR="00A53EE9" w:rsidRPr="00897A4C" w:rsidRDefault="00A53EE9" w:rsidP="00897A4C">
                    <w:pPr>
                      <w:ind w:firstLine="0"/>
                      <w:rPr>
                        <w:rFonts w:ascii="Arial" w:hAnsi="Arial" w:cs="Arial"/>
                        <w:b/>
                        <w:color w:val="767171" w:themeColor="background2" w:themeShade="80"/>
                        <w:sz w:val="28"/>
                      </w:rPr>
                    </w:pPr>
                    <w:r w:rsidRPr="00897A4C">
                      <w:rPr>
                        <w:rFonts w:ascii="Arial" w:hAnsi="Arial" w:cs="Arial"/>
                        <w:b/>
                        <w:color w:val="767171" w:themeColor="background2" w:themeShade="80"/>
                        <w:sz w:val="28"/>
                      </w:rPr>
                      <w:t>DRAFT FOR COMMENT</w:t>
                    </w:r>
                  </w:p>
                </w:txbxContent>
              </v:textbox>
              <w10:wrap anchorx="margin"/>
            </v:shape>
          </w:pict>
        </mc:Fallback>
      </mc:AlternateContent>
    </w:r>
    <w:proofErr w:type="spellStart"/>
    <w:r w:rsidRPr="00EA7338">
      <w:rPr>
        <w:rFonts w:ascii="Arial" w:hAnsi="Arial" w:cs="Arial"/>
        <w:b/>
        <w:sz w:val="20"/>
      </w:rPr>
      <w:t>Batho</w:t>
    </w:r>
    <w:proofErr w:type="spellEnd"/>
    <w:r w:rsidRPr="00EA7338">
      <w:rPr>
        <w:rFonts w:ascii="Arial" w:hAnsi="Arial" w:cs="Arial"/>
        <w:b/>
        <w:sz w:val="20"/>
      </w:rPr>
      <w:t xml:space="preserve"> Pele City Municipality</w:t>
    </w:r>
  </w:p>
  <w:p w:rsidR="00A53EE9" w:rsidRPr="00EA7338" w:rsidRDefault="00A53EE9" w:rsidP="00EA7338">
    <w:pPr>
      <w:pStyle w:val="Header"/>
      <w:spacing w:before="60" w:after="60"/>
      <w:ind w:firstLine="0"/>
      <w:rPr>
        <w:rFonts w:ascii="Arial" w:hAnsi="Arial" w:cs="Arial"/>
        <w:b/>
        <w:sz w:val="20"/>
      </w:rPr>
    </w:pPr>
    <w:r w:rsidRPr="00EA7338">
      <w:rPr>
        <w:rFonts w:ascii="Arial" w:hAnsi="Arial" w:cs="Arial"/>
        <w:b/>
        <w:sz w:val="20"/>
      </w:rPr>
      <w:t>(Registration number 1000/10000/10)</w:t>
    </w:r>
  </w:p>
  <w:p w:rsidR="00A53EE9" w:rsidRPr="004C72E9" w:rsidRDefault="00A53EE9" w:rsidP="004C72E9">
    <w:pPr>
      <w:pStyle w:val="Heade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A1285"/>
    <w:multiLevelType w:val="hybridMultilevel"/>
    <w:tmpl w:val="582268F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6675797"/>
    <w:multiLevelType w:val="hybridMultilevel"/>
    <w:tmpl w:val="0626325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D8D0AF6"/>
    <w:multiLevelType w:val="multilevel"/>
    <w:tmpl w:val="6478EA98"/>
    <w:lvl w:ilvl="0">
      <w:start w:val="40"/>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12A50247"/>
    <w:multiLevelType w:val="hybridMultilevel"/>
    <w:tmpl w:val="31AE3D40"/>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15:restartNumberingAfterBreak="0">
    <w:nsid w:val="14414369"/>
    <w:multiLevelType w:val="hybridMultilevel"/>
    <w:tmpl w:val="959E7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191B5EF7"/>
    <w:multiLevelType w:val="multilevel"/>
    <w:tmpl w:val="06AC664E"/>
    <w:lvl w:ilvl="0">
      <w:start w:val="12"/>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1A0C7EE8"/>
    <w:multiLevelType w:val="multilevel"/>
    <w:tmpl w:val="C9E4E62C"/>
    <w:lvl w:ilvl="0">
      <w:start w:val="47"/>
      <w:numFmt w:val="decimal"/>
      <w:lvlText w:val="%1"/>
      <w:lvlJc w:val="left"/>
      <w:pPr>
        <w:ind w:left="390" w:hanging="390"/>
      </w:pPr>
      <w:rPr>
        <w:rFonts w:hint="default"/>
      </w:rPr>
    </w:lvl>
    <w:lvl w:ilvl="1">
      <w:start w:val="1"/>
      <w:numFmt w:val="decimal"/>
      <w:lvlText w:val="%1.%2"/>
      <w:lvlJc w:val="left"/>
      <w:pPr>
        <w:ind w:left="1470" w:hanging="39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7" w15:restartNumberingAfterBreak="0">
    <w:nsid w:val="1C1C12C6"/>
    <w:multiLevelType w:val="hybridMultilevel"/>
    <w:tmpl w:val="EBC8117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1DAC78D2"/>
    <w:multiLevelType w:val="hybridMultilevel"/>
    <w:tmpl w:val="CD688F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1EF0152F"/>
    <w:multiLevelType w:val="hybridMultilevel"/>
    <w:tmpl w:val="E37214A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20104DD8"/>
    <w:multiLevelType w:val="hybridMultilevel"/>
    <w:tmpl w:val="582AA47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25765991"/>
    <w:multiLevelType w:val="multilevel"/>
    <w:tmpl w:val="9DF2C222"/>
    <w:lvl w:ilvl="0">
      <w:start w:val="15"/>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2A4B3648"/>
    <w:multiLevelType w:val="hybridMultilevel"/>
    <w:tmpl w:val="1B503FFC"/>
    <w:lvl w:ilvl="0" w:tplc="1C09000F">
      <w:start w:val="18"/>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2BF504AB"/>
    <w:multiLevelType w:val="multilevel"/>
    <w:tmpl w:val="24F053F6"/>
    <w:lvl w:ilvl="0">
      <w:start w:val="13"/>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4" w15:restartNumberingAfterBreak="0">
    <w:nsid w:val="302006E2"/>
    <w:multiLevelType w:val="multilevel"/>
    <w:tmpl w:val="694A9828"/>
    <w:lvl w:ilvl="0">
      <w:start w:val="19"/>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319A2640"/>
    <w:multiLevelType w:val="multilevel"/>
    <w:tmpl w:val="5E30DD6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22D2067"/>
    <w:multiLevelType w:val="multilevel"/>
    <w:tmpl w:val="6CCE8F20"/>
    <w:lvl w:ilvl="0">
      <w:start w:val="23"/>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7" w15:restartNumberingAfterBreak="0">
    <w:nsid w:val="35025565"/>
    <w:multiLevelType w:val="multilevel"/>
    <w:tmpl w:val="8D7A2082"/>
    <w:lvl w:ilvl="0">
      <w:start w:val="39"/>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8" w15:restartNumberingAfterBreak="0">
    <w:nsid w:val="39AD4F22"/>
    <w:multiLevelType w:val="multilevel"/>
    <w:tmpl w:val="42981564"/>
    <w:lvl w:ilvl="0">
      <w:start w:val="6"/>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9" w15:restartNumberingAfterBreak="0">
    <w:nsid w:val="3AED53A1"/>
    <w:multiLevelType w:val="hybridMultilevel"/>
    <w:tmpl w:val="FA2AC14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 w15:restartNumberingAfterBreak="0">
    <w:nsid w:val="3CD867F7"/>
    <w:multiLevelType w:val="multilevel"/>
    <w:tmpl w:val="6BB2FF66"/>
    <w:lvl w:ilvl="0">
      <w:start w:val="44"/>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3E354807"/>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1290257"/>
    <w:multiLevelType w:val="hybridMultilevel"/>
    <w:tmpl w:val="BED8E74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15:restartNumberingAfterBreak="0">
    <w:nsid w:val="44EF4287"/>
    <w:multiLevelType w:val="multilevel"/>
    <w:tmpl w:val="031C85A6"/>
    <w:lvl w:ilvl="0">
      <w:start w:val="14"/>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4" w15:restartNumberingAfterBreak="0">
    <w:nsid w:val="474E51AE"/>
    <w:multiLevelType w:val="multilevel"/>
    <w:tmpl w:val="6F3263B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7B35D4D"/>
    <w:multiLevelType w:val="multilevel"/>
    <w:tmpl w:val="52DAF128"/>
    <w:lvl w:ilvl="0">
      <w:start w:val="18"/>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482C07E2"/>
    <w:multiLevelType w:val="multilevel"/>
    <w:tmpl w:val="296C9E00"/>
    <w:lvl w:ilvl="0">
      <w:start w:val="38"/>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4AA72C83"/>
    <w:multiLevelType w:val="multilevel"/>
    <w:tmpl w:val="E5A45534"/>
    <w:lvl w:ilvl="0">
      <w:start w:val="37"/>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4FBB0A65"/>
    <w:multiLevelType w:val="hybridMultilevel"/>
    <w:tmpl w:val="E7B4894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506A3F98"/>
    <w:multiLevelType w:val="hybridMultilevel"/>
    <w:tmpl w:val="B25E34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52D57D57"/>
    <w:multiLevelType w:val="hybridMultilevel"/>
    <w:tmpl w:val="6AE8A6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 w15:restartNumberingAfterBreak="0">
    <w:nsid w:val="5382716F"/>
    <w:multiLevelType w:val="multilevel"/>
    <w:tmpl w:val="E5A45534"/>
    <w:lvl w:ilvl="0">
      <w:start w:val="33"/>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547A0BBE"/>
    <w:multiLevelType w:val="hybridMultilevel"/>
    <w:tmpl w:val="550AF064"/>
    <w:lvl w:ilvl="0" w:tplc="45BED768">
      <w:start w:val="9"/>
      <w:numFmt w:val="bullet"/>
      <w:lvlText w:val="-"/>
      <w:lvlJc w:val="left"/>
      <w:pPr>
        <w:ind w:left="360" w:hanging="360"/>
      </w:pPr>
      <w:rPr>
        <w:rFonts w:ascii="Arial" w:eastAsiaTheme="minorHAnsi" w:hAnsi="Arial" w:cs="Aria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55567E96"/>
    <w:multiLevelType w:val="multilevel"/>
    <w:tmpl w:val="253246D2"/>
    <w:lvl w:ilvl="0">
      <w:start w:val="17"/>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4" w15:restartNumberingAfterBreak="0">
    <w:nsid w:val="56414E8E"/>
    <w:multiLevelType w:val="multilevel"/>
    <w:tmpl w:val="D5B641E6"/>
    <w:lvl w:ilvl="0">
      <w:start w:val="10"/>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5" w15:restartNumberingAfterBreak="0">
    <w:nsid w:val="59AA25D8"/>
    <w:multiLevelType w:val="multilevel"/>
    <w:tmpl w:val="24F053F6"/>
    <w:lvl w:ilvl="0">
      <w:start w:val="11"/>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6" w15:restartNumberingAfterBreak="0">
    <w:nsid w:val="5A7215B8"/>
    <w:multiLevelType w:val="hybridMultilevel"/>
    <w:tmpl w:val="F44C8AF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7" w15:restartNumberingAfterBreak="0">
    <w:nsid w:val="5BE34E0A"/>
    <w:multiLevelType w:val="multilevel"/>
    <w:tmpl w:val="E5A45534"/>
    <w:lvl w:ilvl="0">
      <w:start w:val="34"/>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8" w15:restartNumberingAfterBreak="0">
    <w:nsid w:val="5BF3540C"/>
    <w:multiLevelType w:val="hybridMultilevel"/>
    <w:tmpl w:val="BD98E8DA"/>
    <w:lvl w:ilvl="0" w:tplc="1C09000F">
      <w:start w:val="42"/>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15:restartNumberingAfterBreak="0">
    <w:nsid w:val="5C1C6523"/>
    <w:multiLevelType w:val="multilevel"/>
    <w:tmpl w:val="E5A45534"/>
    <w:lvl w:ilvl="0">
      <w:start w:val="32"/>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0" w15:restartNumberingAfterBreak="0">
    <w:nsid w:val="5DDE4867"/>
    <w:multiLevelType w:val="multilevel"/>
    <w:tmpl w:val="BE16F5BE"/>
    <w:lvl w:ilvl="0">
      <w:start w:val="28"/>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1" w15:restartNumberingAfterBreak="0">
    <w:nsid w:val="5DF00316"/>
    <w:multiLevelType w:val="multilevel"/>
    <w:tmpl w:val="24F053F6"/>
    <w:lvl w:ilvl="0">
      <w:start w:val="13"/>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42" w15:restartNumberingAfterBreak="0">
    <w:nsid w:val="5E3A11D7"/>
    <w:multiLevelType w:val="multilevel"/>
    <w:tmpl w:val="694A9828"/>
    <w:lvl w:ilvl="0">
      <w:start w:val="20"/>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62E24262"/>
    <w:multiLevelType w:val="multilevel"/>
    <w:tmpl w:val="E5A45534"/>
    <w:lvl w:ilvl="0">
      <w:start w:val="36"/>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4" w15:restartNumberingAfterBreak="0">
    <w:nsid w:val="67C95CE7"/>
    <w:multiLevelType w:val="hybridMultilevel"/>
    <w:tmpl w:val="8D7A12E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69442EDE"/>
    <w:multiLevelType w:val="multilevel"/>
    <w:tmpl w:val="69EC116E"/>
    <w:lvl w:ilvl="0">
      <w:start w:val="42"/>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6" w15:restartNumberingAfterBreak="0">
    <w:nsid w:val="69A52229"/>
    <w:multiLevelType w:val="multilevel"/>
    <w:tmpl w:val="8832508C"/>
    <w:lvl w:ilvl="0">
      <w:start w:val="27"/>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upperLetter"/>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7" w15:restartNumberingAfterBreak="0">
    <w:nsid w:val="6A82431E"/>
    <w:multiLevelType w:val="multilevel"/>
    <w:tmpl w:val="24B486CA"/>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8" w15:restartNumberingAfterBreak="0">
    <w:nsid w:val="6B3A6BCD"/>
    <w:multiLevelType w:val="multilevel"/>
    <w:tmpl w:val="CCA202A6"/>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6BE50403"/>
    <w:multiLevelType w:val="multilevel"/>
    <w:tmpl w:val="6F3263B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C14005E"/>
    <w:multiLevelType w:val="multilevel"/>
    <w:tmpl w:val="827A25DE"/>
    <w:lvl w:ilvl="0">
      <w:start w:val="25"/>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upperLetter"/>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51" w15:restartNumberingAfterBreak="0">
    <w:nsid w:val="6C3B52AE"/>
    <w:multiLevelType w:val="hybridMultilevel"/>
    <w:tmpl w:val="D0AE28B0"/>
    <w:lvl w:ilvl="0" w:tplc="2EF0367E">
      <w:start w:val="1"/>
      <w:numFmt w:val="lowerLetter"/>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2" w15:restartNumberingAfterBreak="0">
    <w:nsid w:val="72916790"/>
    <w:multiLevelType w:val="hybridMultilevel"/>
    <w:tmpl w:val="8C725C6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3" w15:restartNumberingAfterBreak="0">
    <w:nsid w:val="72C54403"/>
    <w:multiLevelType w:val="multilevel"/>
    <w:tmpl w:val="E5A45534"/>
    <w:lvl w:ilvl="0">
      <w:start w:val="30"/>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4" w15:restartNumberingAfterBreak="0">
    <w:nsid w:val="757D16A1"/>
    <w:multiLevelType w:val="hybridMultilevel"/>
    <w:tmpl w:val="9F0C3CA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5" w15:restartNumberingAfterBreak="0">
    <w:nsid w:val="77566605"/>
    <w:multiLevelType w:val="multilevel"/>
    <w:tmpl w:val="2E2811FC"/>
    <w:lvl w:ilvl="0">
      <w:start w:val="39"/>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79EE69A6"/>
    <w:multiLevelType w:val="multilevel"/>
    <w:tmpl w:val="9BBE754C"/>
    <w:lvl w:ilvl="0">
      <w:start w:val="2"/>
      <w:numFmt w:val="decimal"/>
      <w:lvlText w:val="%1"/>
      <w:lvlJc w:val="left"/>
      <w:pPr>
        <w:ind w:left="360" w:hanging="360"/>
      </w:pPr>
      <w:rPr>
        <w:rFonts w:hint="default"/>
      </w:rPr>
    </w:lvl>
    <w:lvl w:ilvl="1">
      <w:start w:val="1"/>
      <w:numFmt w:val="decimal"/>
      <w:lvlText w:val="%2."/>
      <w:lvlJc w:val="left"/>
      <w:pPr>
        <w:ind w:left="360" w:hanging="360"/>
      </w:pPr>
      <w:rPr>
        <w:rFonts w:hint="default"/>
        <w:color w:val="000000" w:themeColor="text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C27407C"/>
    <w:multiLevelType w:val="multilevel"/>
    <w:tmpl w:val="D5B641E6"/>
    <w:lvl w:ilvl="0">
      <w:start w:val="10"/>
      <w:numFmt w:val="decimal"/>
      <w:lvlText w:val="%1"/>
      <w:lvlJc w:val="left"/>
      <w:pPr>
        <w:ind w:left="390" w:hanging="390"/>
      </w:pPr>
      <w:rPr>
        <w:rFonts w:hint="default"/>
      </w:rPr>
    </w:lvl>
    <w:lvl w:ilvl="1">
      <w:start w:val="1"/>
      <w:numFmt w:val="decimal"/>
      <w:lvlText w:val="%1.%2"/>
      <w:lvlJc w:val="left"/>
      <w:pPr>
        <w:ind w:left="1830" w:hanging="39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58" w15:restartNumberingAfterBreak="0">
    <w:nsid w:val="7D521927"/>
    <w:multiLevelType w:val="multilevel"/>
    <w:tmpl w:val="6F3263B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4"/>
  </w:num>
  <w:num w:numId="2">
    <w:abstractNumId w:val="21"/>
  </w:num>
  <w:num w:numId="3">
    <w:abstractNumId w:val="49"/>
  </w:num>
  <w:num w:numId="4">
    <w:abstractNumId w:val="58"/>
  </w:num>
  <w:num w:numId="5">
    <w:abstractNumId w:val="48"/>
  </w:num>
  <w:num w:numId="6">
    <w:abstractNumId w:val="35"/>
  </w:num>
  <w:num w:numId="7">
    <w:abstractNumId w:val="5"/>
  </w:num>
  <w:num w:numId="8">
    <w:abstractNumId w:val="13"/>
  </w:num>
  <w:num w:numId="9">
    <w:abstractNumId w:val="41"/>
  </w:num>
  <w:num w:numId="10">
    <w:abstractNumId w:val="23"/>
  </w:num>
  <w:num w:numId="11">
    <w:abstractNumId w:val="15"/>
  </w:num>
  <w:num w:numId="12">
    <w:abstractNumId w:val="18"/>
  </w:num>
  <w:num w:numId="13">
    <w:abstractNumId w:val="47"/>
  </w:num>
  <w:num w:numId="14">
    <w:abstractNumId w:val="34"/>
  </w:num>
  <w:num w:numId="15">
    <w:abstractNumId w:val="57"/>
  </w:num>
  <w:num w:numId="16">
    <w:abstractNumId w:val="32"/>
  </w:num>
  <w:num w:numId="17">
    <w:abstractNumId w:val="11"/>
  </w:num>
  <w:num w:numId="18">
    <w:abstractNumId w:val="33"/>
  </w:num>
  <w:num w:numId="19">
    <w:abstractNumId w:val="25"/>
  </w:num>
  <w:num w:numId="20">
    <w:abstractNumId w:val="14"/>
  </w:num>
  <w:num w:numId="21">
    <w:abstractNumId w:val="42"/>
  </w:num>
  <w:num w:numId="22">
    <w:abstractNumId w:val="16"/>
  </w:num>
  <w:num w:numId="23">
    <w:abstractNumId w:val="50"/>
  </w:num>
  <w:num w:numId="24">
    <w:abstractNumId w:val="46"/>
  </w:num>
  <w:num w:numId="25">
    <w:abstractNumId w:val="40"/>
  </w:num>
  <w:num w:numId="26">
    <w:abstractNumId w:val="53"/>
  </w:num>
  <w:num w:numId="27">
    <w:abstractNumId w:val="39"/>
  </w:num>
  <w:num w:numId="28">
    <w:abstractNumId w:val="31"/>
  </w:num>
  <w:num w:numId="29">
    <w:abstractNumId w:val="37"/>
  </w:num>
  <w:num w:numId="30">
    <w:abstractNumId w:val="43"/>
  </w:num>
  <w:num w:numId="31">
    <w:abstractNumId w:val="27"/>
  </w:num>
  <w:num w:numId="32">
    <w:abstractNumId w:val="26"/>
  </w:num>
  <w:num w:numId="33">
    <w:abstractNumId w:val="55"/>
  </w:num>
  <w:num w:numId="34">
    <w:abstractNumId w:val="17"/>
  </w:num>
  <w:num w:numId="35">
    <w:abstractNumId w:val="2"/>
  </w:num>
  <w:num w:numId="36">
    <w:abstractNumId w:val="6"/>
  </w:num>
  <w:num w:numId="37">
    <w:abstractNumId w:val="8"/>
  </w:num>
  <w:num w:numId="38">
    <w:abstractNumId w:val="44"/>
  </w:num>
  <w:num w:numId="39">
    <w:abstractNumId w:val="28"/>
  </w:num>
  <w:num w:numId="40">
    <w:abstractNumId w:val="3"/>
  </w:num>
  <w:num w:numId="41">
    <w:abstractNumId w:val="30"/>
  </w:num>
  <w:num w:numId="42">
    <w:abstractNumId w:val="36"/>
  </w:num>
  <w:num w:numId="43">
    <w:abstractNumId w:val="52"/>
  </w:num>
  <w:num w:numId="44">
    <w:abstractNumId w:val="10"/>
  </w:num>
  <w:num w:numId="45">
    <w:abstractNumId w:val="1"/>
  </w:num>
  <w:num w:numId="46">
    <w:abstractNumId w:val="54"/>
  </w:num>
  <w:num w:numId="47">
    <w:abstractNumId w:val="0"/>
  </w:num>
  <w:num w:numId="48">
    <w:abstractNumId w:val="19"/>
  </w:num>
  <w:num w:numId="49">
    <w:abstractNumId w:val="7"/>
  </w:num>
  <w:num w:numId="50">
    <w:abstractNumId w:val="9"/>
  </w:num>
  <w:num w:numId="51">
    <w:abstractNumId w:val="56"/>
  </w:num>
  <w:num w:numId="52">
    <w:abstractNumId w:val="29"/>
  </w:num>
  <w:num w:numId="53">
    <w:abstractNumId w:val="4"/>
  </w:num>
  <w:num w:numId="54">
    <w:abstractNumId w:val="22"/>
  </w:num>
  <w:num w:numId="55">
    <w:abstractNumId w:val="51"/>
  </w:num>
  <w:num w:numId="56">
    <w:abstractNumId w:val="20"/>
  </w:num>
  <w:num w:numId="57">
    <w:abstractNumId w:val="12"/>
  </w:num>
  <w:num w:numId="58">
    <w:abstractNumId w:val="38"/>
  </w:num>
  <w:num w:numId="59">
    <w:abstractNumId w:val="4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7338"/>
    <w:rsid w:val="00000D19"/>
    <w:rsid w:val="00003832"/>
    <w:rsid w:val="00013841"/>
    <w:rsid w:val="00013A10"/>
    <w:rsid w:val="00016C35"/>
    <w:rsid w:val="00016FB6"/>
    <w:rsid w:val="0002170F"/>
    <w:rsid w:val="000252D2"/>
    <w:rsid w:val="00025498"/>
    <w:rsid w:val="00026B67"/>
    <w:rsid w:val="00030A94"/>
    <w:rsid w:val="00032074"/>
    <w:rsid w:val="00045627"/>
    <w:rsid w:val="00047743"/>
    <w:rsid w:val="00053758"/>
    <w:rsid w:val="00054D1F"/>
    <w:rsid w:val="00060A05"/>
    <w:rsid w:val="000620E4"/>
    <w:rsid w:val="00062DF1"/>
    <w:rsid w:val="000631BB"/>
    <w:rsid w:val="00065311"/>
    <w:rsid w:val="00066C88"/>
    <w:rsid w:val="00074182"/>
    <w:rsid w:val="00080D70"/>
    <w:rsid w:val="00081B05"/>
    <w:rsid w:val="00082389"/>
    <w:rsid w:val="000936CE"/>
    <w:rsid w:val="0009654A"/>
    <w:rsid w:val="000A07E7"/>
    <w:rsid w:val="000A0CB4"/>
    <w:rsid w:val="000A1873"/>
    <w:rsid w:val="000A4651"/>
    <w:rsid w:val="000A6CA7"/>
    <w:rsid w:val="000B0E2E"/>
    <w:rsid w:val="000B1377"/>
    <w:rsid w:val="000B1DA1"/>
    <w:rsid w:val="000B4ED4"/>
    <w:rsid w:val="000D54A2"/>
    <w:rsid w:val="000E0A25"/>
    <w:rsid w:val="000E4B64"/>
    <w:rsid w:val="000F0F96"/>
    <w:rsid w:val="000F4FB4"/>
    <w:rsid w:val="00100078"/>
    <w:rsid w:val="001019CE"/>
    <w:rsid w:val="001031D1"/>
    <w:rsid w:val="001049DD"/>
    <w:rsid w:val="0010693B"/>
    <w:rsid w:val="00106ECA"/>
    <w:rsid w:val="00112316"/>
    <w:rsid w:val="00114610"/>
    <w:rsid w:val="00123840"/>
    <w:rsid w:val="00125C97"/>
    <w:rsid w:val="00131F42"/>
    <w:rsid w:val="001348A6"/>
    <w:rsid w:val="00134E48"/>
    <w:rsid w:val="00135D65"/>
    <w:rsid w:val="0014077F"/>
    <w:rsid w:val="00145C26"/>
    <w:rsid w:val="00153274"/>
    <w:rsid w:val="0015421A"/>
    <w:rsid w:val="00157E2A"/>
    <w:rsid w:val="00162255"/>
    <w:rsid w:val="001635B0"/>
    <w:rsid w:val="00163A07"/>
    <w:rsid w:val="001643A1"/>
    <w:rsid w:val="00164ADA"/>
    <w:rsid w:val="00170F6F"/>
    <w:rsid w:val="001726C7"/>
    <w:rsid w:val="00183F40"/>
    <w:rsid w:val="00187D56"/>
    <w:rsid w:val="00192508"/>
    <w:rsid w:val="00192AF2"/>
    <w:rsid w:val="001A238C"/>
    <w:rsid w:val="001A23AA"/>
    <w:rsid w:val="001A3442"/>
    <w:rsid w:val="001A5CE0"/>
    <w:rsid w:val="001B1B4F"/>
    <w:rsid w:val="001B592E"/>
    <w:rsid w:val="001B5997"/>
    <w:rsid w:val="001B6D4D"/>
    <w:rsid w:val="001D16D5"/>
    <w:rsid w:val="001E4812"/>
    <w:rsid w:val="001E5F92"/>
    <w:rsid w:val="001E6321"/>
    <w:rsid w:val="001F2670"/>
    <w:rsid w:val="001F286B"/>
    <w:rsid w:val="001F2984"/>
    <w:rsid w:val="001F58FD"/>
    <w:rsid w:val="001F6789"/>
    <w:rsid w:val="001F7833"/>
    <w:rsid w:val="00202130"/>
    <w:rsid w:val="00202B78"/>
    <w:rsid w:val="002061C6"/>
    <w:rsid w:val="00211B37"/>
    <w:rsid w:val="0021222A"/>
    <w:rsid w:val="002129CD"/>
    <w:rsid w:val="00212EC4"/>
    <w:rsid w:val="0021536A"/>
    <w:rsid w:val="00215F4B"/>
    <w:rsid w:val="002212CD"/>
    <w:rsid w:val="00232397"/>
    <w:rsid w:val="0023260C"/>
    <w:rsid w:val="002420EC"/>
    <w:rsid w:val="00245049"/>
    <w:rsid w:val="00250338"/>
    <w:rsid w:val="00250B3D"/>
    <w:rsid w:val="002527E3"/>
    <w:rsid w:val="00262F72"/>
    <w:rsid w:val="00263BA5"/>
    <w:rsid w:val="00264443"/>
    <w:rsid w:val="00264FBB"/>
    <w:rsid w:val="0026528B"/>
    <w:rsid w:val="002671B8"/>
    <w:rsid w:val="00272432"/>
    <w:rsid w:val="00275829"/>
    <w:rsid w:val="00275EE3"/>
    <w:rsid w:val="00276940"/>
    <w:rsid w:val="002778B2"/>
    <w:rsid w:val="00280305"/>
    <w:rsid w:val="00280B06"/>
    <w:rsid w:val="00280F1D"/>
    <w:rsid w:val="002819A9"/>
    <w:rsid w:val="00286315"/>
    <w:rsid w:val="002878AF"/>
    <w:rsid w:val="002A14DC"/>
    <w:rsid w:val="002A4ABB"/>
    <w:rsid w:val="002A5521"/>
    <w:rsid w:val="002A761C"/>
    <w:rsid w:val="002B4301"/>
    <w:rsid w:val="002B5574"/>
    <w:rsid w:val="002B6B4A"/>
    <w:rsid w:val="002B6BB0"/>
    <w:rsid w:val="002C081D"/>
    <w:rsid w:val="002C0900"/>
    <w:rsid w:val="002C2958"/>
    <w:rsid w:val="002C2C0E"/>
    <w:rsid w:val="002C6236"/>
    <w:rsid w:val="002C7B73"/>
    <w:rsid w:val="002C7C9B"/>
    <w:rsid w:val="002D06B6"/>
    <w:rsid w:val="002D6DA3"/>
    <w:rsid w:val="002E3C4A"/>
    <w:rsid w:val="002F1AD4"/>
    <w:rsid w:val="002F5D3C"/>
    <w:rsid w:val="002F71ED"/>
    <w:rsid w:val="00300430"/>
    <w:rsid w:val="0030597D"/>
    <w:rsid w:val="0031078C"/>
    <w:rsid w:val="003131F7"/>
    <w:rsid w:val="003205AA"/>
    <w:rsid w:val="003219B7"/>
    <w:rsid w:val="0032223D"/>
    <w:rsid w:val="00324DB1"/>
    <w:rsid w:val="00326A8E"/>
    <w:rsid w:val="00330C85"/>
    <w:rsid w:val="00336C93"/>
    <w:rsid w:val="00337D04"/>
    <w:rsid w:val="00340876"/>
    <w:rsid w:val="00343AFF"/>
    <w:rsid w:val="00344EBB"/>
    <w:rsid w:val="0034774E"/>
    <w:rsid w:val="00352379"/>
    <w:rsid w:val="00356060"/>
    <w:rsid w:val="0036383A"/>
    <w:rsid w:val="00364335"/>
    <w:rsid w:val="003645D9"/>
    <w:rsid w:val="00364734"/>
    <w:rsid w:val="0036585D"/>
    <w:rsid w:val="00367C46"/>
    <w:rsid w:val="00370728"/>
    <w:rsid w:val="00374F48"/>
    <w:rsid w:val="0037553F"/>
    <w:rsid w:val="00377367"/>
    <w:rsid w:val="00380C14"/>
    <w:rsid w:val="003922B4"/>
    <w:rsid w:val="00392AC1"/>
    <w:rsid w:val="00394D4E"/>
    <w:rsid w:val="0039575A"/>
    <w:rsid w:val="003A1F1C"/>
    <w:rsid w:val="003A3E04"/>
    <w:rsid w:val="003A718E"/>
    <w:rsid w:val="003B5353"/>
    <w:rsid w:val="003B7796"/>
    <w:rsid w:val="003C092F"/>
    <w:rsid w:val="003C448E"/>
    <w:rsid w:val="003C6375"/>
    <w:rsid w:val="003C6C0F"/>
    <w:rsid w:val="003D072B"/>
    <w:rsid w:val="003D317E"/>
    <w:rsid w:val="003D40B3"/>
    <w:rsid w:val="003D4F38"/>
    <w:rsid w:val="003D6333"/>
    <w:rsid w:val="003D7ACF"/>
    <w:rsid w:val="003E4997"/>
    <w:rsid w:val="003E6330"/>
    <w:rsid w:val="003E7952"/>
    <w:rsid w:val="003E7B15"/>
    <w:rsid w:val="003F0B47"/>
    <w:rsid w:val="003F7CC9"/>
    <w:rsid w:val="003F7CEA"/>
    <w:rsid w:val="00400ED8"/>
    <w:rsid w:val="00402962"/>
    <w:rsid w:val="004031B6"/>
    <w:rsid w:val="00403BBD"/>
    <w:rsid w:val="00406C8F"/>
    <w:rsid w:val="00423A1E"/>
    <w:rsid w:val="0043037A"/>
    <w:rsid w:val="00432AE3"/>
    <w:rsid w:val="00436ED0"/>
    <w:rsid w:val="00437A3A"/>
    <w:rsid w:val="0044063E"/>
    <w:rsid w:val="004437DF"/>
    <w:rsid w:val="00445B75"/>
    <w:rsid w:val="004501F6"/>
    <w:rsid w:val="00451B2A"/>
    <w:rsid w:val="00457D8B"/>
    <w:rsid w:val="00460F4A"/>
    <w:rsid w:val="00464F8D"/>
    <w:rsid w:val="00465F05"/>
    <w:rsid w:val="004666D7"/>
    <w:rsid w:val="00467A9C"/>
    <w:rsid w:val="0047034C"/>
    <w:rsid w:val="00474057"/>
    <w:rsid w:val="0047498F"/>
    <w:rsid w:val="00484E5D"/>
    <w:rsid w:val="00486606"/>
    <w:rsid w:val="004917AC"/>
    <w:rsid w:val="004925FA"/>
    <w:rsid w:val="004930D4"/>
    <w:rsid w:val="004A1B6E"/>
    <w:rsid w:val="004A267F"/>
    <w:rsid w:val="004A4F74"/>
    <w:rsid w:val="004B4AB6"/>
    <w:rsid w:val="004B5EB8"/>
    <w:rsid w:val="004C12BC"/>
    <w:rsid w:val="004C55A1"/>
    <w:rsid w:val="004C6735"/>
    <w:rsid w:val="004C72E9"/>
    <w:rsid w:val="004D798B"/>
    <w:rsid w:val="004F75DA"/>
    <w:rsid w:val="00501ADB"/>
    <w:rsid w:val="00503326"/>
    <w:rsid w:val="00507AF9"/>
    <w:rsid w:val="0051017E"/>
    <w:rsid w:val="00513E0A"/>
    <w:rsid w:val="00515253"/>
    <w:rsid w:val="00521084"/>
    <w:rsid w:val="005300C7"/>
    <w:rsid w:val="00532137"/>
    <w:rsid w:val="00533866"/>
    <w:rsid w:val="0054118E"/>
    <w:rsid w:val="00544271"/>
    <w:rsid w:val="005448FF"/>
    <w:rsid w:val="00547437"/>
    <w:rsid w:val="00556901"/>
    <w:rsid w:val="0056026D"/>
    <w:rsid w:val="00571A77"/>
    <w:rsid w:val="0057629D"/>
    <w:rsid w:val="00586F9A"/>
    <w:rsid w:val="00592EDC"/>
    <w:rsid w:val="00594DBD"/>
    <w:rsid w:val="005958E1"/>
    <w:rsid w:val="005A023B"/>
    <w:rsid w:val="005A1E16"/>
    <w:rsid w:val="005A48B3"/>
    <w:rsid w:val="005A51DE"/>
    <w:rsid w:val="005C56BB"/>
    <w:rsid w:val="005C6D24"/>
    <w:rsid w:val="005E556E"/>
    <w:rsid w:val="005E5598"/>
    <w:rsid w:val="005E6D4A"/>
    <w:rsid w:val="005F4857"/>
    <w:rsid w:val="005F6D14"/>
    <w:rsid w:val="005F711B"/>
    <w:rsid w:val="00602314"/>
    <w:rsid w:val="00604280"/>
    <w:rsid w:val="00606DE0"/>
    <w:rsid w:val="006122FB"/>
    <w:rsid w:val="006236D8"/>
    <w:rsid w:val="0064171D"/>
    <w:rsid w:val="00642940"/>
    <w:rsid w:val="00643D96"/>
    <w:rsid w:val="00644670"/>
    <w:rsid w:val="006465C1"/>
    <w:rsid w:val="006520D9"/>
    <w:rsid w:val="00654049"/>
    <w:rsid w:val="0067415F"/>
    <w:rsid w:val="006803DE"/>
    <w:rsid w:val="00687994"/>
    <w:rsid w:val="00696518"/>
    <w:rsid w:val="006A3F75"/>
    <w:rsid w:val="006A7B72"/>
    <w:rsid w:val="006B5AFB"/>
    <w:rsid w:val="006B6C2F"/>
    <w:rsid w:val="006B6D70"/>
    <w:rsid w:val="006C1656"/>
    <w:rsid w:val="006C28BB"/>
    <w:rsid w:val="006D1544"/>
    <w:rsid w:val="006D38B5"/>
    <w:rsid w:val="006E1EE3"/>
    <w:rsid w:val="006E1EE5"/>
    <w:rsid w:val="006E38AA"/>
    <w:rsid w:val="006E3DBE"/>
    <w:rsid w:val="006E4F88"/>
    <w:rsid w:val="006E52D7"/>
    <w:rsid w:val="006E56F5"/>
    <w:rsid w:val="006E704E"/>
    <w:rsid w:val="006F0044"/>
    <w:rsid w:val="006F14C6"/>
    <w:rsid w:val="006F33DE"/>
    <w:rsid w:val="006F406B"/>
    <w:rsid w:val="006F4279"/>
    <w:rsid w:val="006F5723"/>
    <w:rsid w:val="006F6438"/>
    <w:rsid w:val="006F76DA"/>
    <w:rsid w:val="00701EEC"/>
    <w:rsid w:val="00705318"/>
    <w:rsid w:val="00714220"/>
    <w:rsid w:val="00714C6A"/>
    <w:rsid w:val="0072187D"/>
    <w:rsid w:val="007226D1"/>
    <w:rsid w:val="00723BFD"/>
    <w:rsid w:val="00724F9E"/>
    <w:rsid w:val="00733E12"/>
    <w:rsid w:val="00741ADC"/>
    <w:rsid w:val="007421FD"/>
    <w:rsid w:val="007443C1"/>
    <w:rsid w:val="00745F09"/>
    <w:rsid w:val="007473A9"/>
    <w:rsid w:val="00751DA3"/>
    <w:rsid w:val="00752400"/>
    <w:rsid w:val="007524EE"/>
    <w:rsid w:val="00755D1D"/>
    <w:rsid w:val="00761A0C"/>
    <w:rsid w:val="00762CED"/>
    <w:rsid w:val="00762E0D"/>
    <w:rsid w:val="007645A7"/>
    <w:rsid w:val="007733D0"/>
    <w:rsid w:val="00776EC7"/>
    <w:rsid w:val="00783267"/>
    <w:rsid w:val="007874BB"/>
    <w:rsid w:val="00787BA4"/>
    <w:rsid w:val="007904FB"/>
    <w:rsid w:val="00796EAD"/>
    <w:rsid w:val="007A14D3"/>
    <w:rsid w:val="007A3EAE"/>
    <w:rsid w:val="007B7530"/>
    <w:rsid w:val="007B7662"/>
    <w:rsid w:val="007C1D5A"/>
    <w:rsid w:val="007C479B"/>
    <w:rsid w:val="007C7392"/>
    <w:rsid w:val="007D37A1"/>
    <w:rsid w:val="007D5104"/>
    <w:rsid w:val="007D7A73"/>
    <w:rsid w:val="007E1E18"/>
    <w:rsid w:val="007F3559"/>
    <w:rsid w:val="007F7B7C"/>
    <w:rsid w:val="00804DBB"/>
    <w:rsid w:val="00816411"/>
    <w:rsid w:val="008169BF"/>
    <w:rsid w:val="00833697"/>
    <w:rsid w:val="00844729"/>
    <w:rsid w:val="00855FCA"/>
    <w:rsid w:val="008578C2"/>
    <w:rsid w:val="008675B8"/>
    <w:rsid w:val="008675CD"/>
    <w:rsid w:val="0087338A"/>
    <w:rsid w:val="008829B5"/>
    <w:rsid w:val="00882A2C"/>
    <w:rsid w:val="00884FFB"/>
    <w:rsid w:val="0089198C"/>
    <w:rsid w:val="00897157"/>
    <w:rsid w:val="00897A4C"/>
    <w:rsid w:val="008A075F"/>
    <w:rsid w:val="008B04A8"/>
    <w:rsid w:val="008B1DEF"/>
    <w:rsid w:val="008B2D95"/>
    <w:rsid w:val="008B2F0A"/>
    <w:rsid w:val="008B60EF"/>
    <w:rsid w:val="008C0880"/>
    <w:rsid w:val="008C0912"/>
    <w:rsid w:val="008C3058"/>
    <w:rsid w:val="008C7D5D"/>
    <w:rsid w:val="008D132C"/>
    <w:rsid w:val="008D3ECA"/>
    <w:rsid w:val="008D5866"/>
    <w:rsid w:val="008D6B37"/>
    <w:rsid w:val="008E21C5"/>
    <w:rsid w:val="008E7B0E"/>
    <w:rsid w:val="008F04A3"/>
    <w:rsid w:val="008F064E"/>
    <w:rsid w:val="008F0B28"/>
    <w:rsid w:val="008F15D5"/>
    <w:rsid w:val="008F565A"/>
    <w:rsid w:val="008F6E6F"/>
    <w:rsid w:val="008F75BA"/>
    <w:rsid w:val="00902DC1"/>
    <w:rsid w:val="0090765E"/>
    <w:rsid w:val="00911A69"/>
    <w:rsid w:val="0091593B"/>
    <w:rsid w:val="0091661A"/>
    <w:rsid w:val="0091674D"/>
    <w:rsid w:val="00926B0F"/>
    <w:rsid w:val="009342B6"/>
    <w:rsid w:val="00937DD9"/>
    <w:rsid w:val="00942F46"/>
    <w:rsid w:val="009446FA"/>
    <w:rsid w:val="00944E91"/>
    <w:rsid w:val="009450B7"/>
    <w:rsid w:val="009455ED"/>
    <w:rsid w:val="009469C7"/>
    <w:rsid w:val="00947A6B"/>
    <w:rsid w:val="00961A48"/>
    <w:rsid w:val="00964B19"/>
    <w:rsid w:val="009714AB"/>
    <w:rsid w:val="00980489"/>
    <w:rsid w:val="00982BA0"/>
    <w:rsid w:val="00985637"/>
    <w:rsid w:val="009909D9"/>
    <w:rsid w:val="00990ABE"/>
    <w:rsid w:val="00994CEF"/>
    <w:rsid w:val="009A068C"/>
    <w:rsid w:val="009B12CB"/>
    <w:rsid w:val="009B17E9"/>
    <w:rsid w:val="009B4410"/>
    <w:rsid w:val="009B4B07"/>
    <w:rsid w:val="009B5910"/>
    <w:rsid w:val="009B79A9"/>
    <w:rsid w:val="009C04FC"/>
    <w:rsid w:val="009C107B"/>
    <w:rsid w:val="009C1BE3"/>
    <w:rsid w:val="009C38B3"/>
    <w:rsid w:val="009D7C6D"/>
    <w:rsid w:val="009E39A9"/>
    <w:rsid w:val="009E6485"/>
    <w:rsid w:val="009F35FC"/>
    <w:rsid w:val="009F383F"/>
    <w:rsid w:val="009F6A00"/>
    <w:rsid w:val="00A01867"/>
    <w:rsid w:val="00A03E46"/>
    <w:rsid w:val="00A06910"/>
    <w:rsid w:val="00A1527B"/>
    <w:rsid w:val="00A1769C"/>
    <w:rsid w:val="00A2001E"/>
    <w:rsid w:val="00A201D8"/>
    <w:rsid w:val="00A21376"/>
    <w:rsid w:val="00A239F7"/>
    <w:rsid w:val="00A26F2F"/>
    <w:rsid w:val="00A43DBA"/>
    <w:rsid w:val="00A53EE9"/>
    <w:rsid w:val="00A563E6"/>
    <w:rsid w:val="00A62C01"/>
    <w:rsid w:val="00A7330A"/>
    <w:rsid w:val="00A74CA1"/>
    <w:rsid w:val="00A82FCD"/>
    <w:rsid w:val="00A878A0"/>
    <w:rsid w:val="00A97B45"/>
    <w:rsid w:val="00AA389F"/>
    <w:rsid w:val="00AA6060"/>
    <w:rsid w:val="00AB14A4"/>
    <w:rsid w:val="00AB2CE8"/>
    <w:rsid w:val="00AB3669"/>
    <w:rsid w:val="00AC4A90"/>
    <w:rsid w:val="00AC4D72"/>
    <w:rsid w:val="00AC76DC"/>
    <w:rsid w:val="00AD0EC2"/>
    <w:rsid w:val="00AD5B69"/>
    <w:rsid w:val="00AE1064"/>
    <w:rsid w:val="00AE1C46"/>
    <w:rsid w:val="00AE6C41"/>
    <w:rsid w:val="00AF26A6"/>
    <w:rsid w:val="00AF7857"/>
    <w:rsid w:val="00B02EE2"/>
    <w:rsid w:val="00B061F1"/>
    <w:rsid w:val="00B0756E"/>
    <w:rsid w:val="00B11320"/>
    <w:rsid w:val="00B150D8"/>
    <w:rsid w:val="00B15D9B"/>
    <w:rsid w:val="00B20DCE"/>
    <w:rsid w:val="00B22059"/>
    <w:rsid w:val="00B22A9F"/>
    <w:rsid w:val="00B236AA"/>
    <w:rsid w:val="00B3241D"/>
    <w:rsid w:val="00B32501"/>
    <w:rsid w:val="00B35956"/>
    <w:rsid w:val="00B40AAE"/>
    <w:rsid w:val="00B4401A"/>
    <w:rsid w:val="00B5536F"/>
    <w:rsid w:val="00B574DB"/>
    <w:rsid w:val="00B6660B"/>
    <w:rsid w:val="00B70BF3"/>
    <w:rsid w:val="00B75391"/>
    <w:rsid w:val="00B81688"/>
    <w:rsid w:val="00B82F80"/>
    <w:rsid w:val="00B83215"/>
    <w:rsid w:val="00B87979"/>
    <w:rsid w:val="00B90679"/>
    <w:rsid w:val="00B91B29"/>
    <w:rsid w:val="00B96512"/>
    <w:rsid w:val="00BA17CC"/>
    <w:rsid w:val="00BA26E3"/>
    <w:rsid w:val="00BB1515"/>
    <w:rsid w:val="00BB2330"/>
    <w:rsid w:val="00BB40C6"/>
    <w:rsid w:val="00BB553F"/>
    <w:rsid w:val="00BC1B15"/>
    <w:rsid w:val="00BC33E2"/>
    <w:rsid w:val="00BD76E1"/>
    <w:rsid w:val="00BF1B43"/>
    <w:rsid w:val="00BF494A"/>
    <w:rsid w:val="00BF5A7B"/>
    <w:rsid w:val="00BF7FA1"/>
    <w:rsid w:val="00C06B61"/>
    <w:rsid w:val="00C12843"/>
    <w:rsid w:val="00C12C2C"/>
    <w:rsid w:val="00C12D62"/>
    <w:rsid w:val="00C158A1"/>
    <w:rsid w:val="00C164F8"/>
    <w:rsid w:val="00C23F53"/>
    <w:rsid w:val="00C25629"/>
    <w:rsid w:val="00C27711"/>
    <w:rsid w:val="00C277EA"/>
    <w:rsid w:val="00C3381A"/>
    <w:rsid w:val="00C34650"/>
    <w:rsid w:val="00C41DF2"/>
    <w:rsid w:val="00C41E63"/>
    <w:rsid w:val="00C47528"/>
    <w:rsid w:val="00C55137"/>
    <w:rsid w:val="00C558A6"/>
    <w:rsid w:val="00C56D9A"/>
    <w:rsid w:val="00C572A2"/>
    <w:rsid w:val="00C614F7"/>
    <w:rsid w:val="00C63A38"/>
    <w:rsid w:val="00C7079F"/>
    <w:rsid w:val="00C74784"/>
    <w:rsid w:val="00C74AF9"/>
    <w:rsid w:val="00C757BA"/>
    <w:rsid w:val="00C822B6"/>
    <w:rsid w:val="00C82EBD"/>
    <w:rsid w:val="00C84DB7"/>
    <w:rsid w:val="00C90651"/>
    <w:rsid w:val="00C9528C"/>
    <w:rsid w:val="00C9670B"/>
    <w:rsid w:val="00CA7B2F"/>
    <w:rsid w:val="00CA7BAC"/>
    <w:rsid w:val="00CB216F"/>
    <w:rsid w:val="00CB4656"/>
    <w:rsid w:val="00CC5178"/>
    <w:rsid w:val="00CD26DA"/>
    <w:rsid w:val="00CD3081"/>
    <w:rsid w:val="00CD5F24"/>
    <w:rsid w:val="00CD68A1"/>
    <w:rsid w:val="00CE2D6C"/>
    <w:rsid w:val="00CE7AE1"/>
    <w:rsid w:val="00CF1B7B"/>
    <w:rsid w:val="00D0236E"/>
    <w:rsid w:val="00D121BD"/>
    <w:rsid w:val="00D159E2"/>
    <w:rsid w:val="00D276AD"/>
    <w:rsid w:val="00D36E6F"/>
    <w:rsid w:val="00D45730"/>
    <w:rsid w:val="00D50719"/>
    <w:rsid w:val="00D5208B"/>
    <w:rsid w:val="00D60CD6"/>
    <w:rsid w:val="00D615C0"/>
    <w:rsid w:val="00D62289"/>
    <w:rsid w:val="00D638C2"/>
    <w:rsid w:val="00D71184"/>
    <w:rsid w:val="00D73C57"/>
    <w:rsid w:val="00D760EF"/>
    <w:rsid w:val="00D85D0F"/>
    <w:rsid w:val="00D86CBE"/>
    <w:rsid w:val="00D878C6"/>
    <w:rsid w:val="00D9300D"/>
    <w:rsid w:val="00D946BE"/>
    <w:rsid w:val="00D952ED"/>
    <w:rsid w:val="00D967FE"/>
    <w:rsid w:val="00D9778B"/>
    <w:rsid w:val="00DA10F2"/>
    <w:rsid w:val="00DA17AF"/>
    <w:rsid w:val="00DA1889"/>
    <w:rsid w:val="00DA3233"/>
    <w:rsid w:val="00DA47AA"/>
    <w:rsid w:val="00DA5422"/>
    <w:rsid w:val="00DB0A7A"/>
    <w:rsid w:val="00DB3289"/>
    <w:rsid w:val="00DB4C7C"/>
    <w:rsid w:val="00DB6A61"/>
    <w:rsid w:val="00DC4D85"/>
    <w:rsid w:val="00DD72DD"/>
    <w:rsid w:val="00DD7640"/>
    <w:rsid w:val="00DD7FEE"/>
    <w:rsid w:val="00DE045E"/>
    <w:rsid w:val="00DE22ED"/>
    <w:rsid w:val="00DE3195"/>
    <w:rsid w:val="00DE78B1"/>
    <w:rsid w:val="00DF240B"/>
    <w:rsid w:val="00DF2AD6"/>
    <w:rsid w:val="00DF74F7"/>
    <w:rsid w:val="00DF7AFF"/>
    <w:rsid w:val="00E00A14"/>
    <w:rsid w:val="00E01CD6"/>
    <w:rsid w:val="00E04A55"/>
    <w:rsid w:val="00E124E1"/>
    <w:rsid w:val="00E12652"/>
    <w:rsid w:val="00E127FF"/>
    <w:rsid w:val="00E148F1"/>
    <w:rsid w:val="00E16B42"/>
    <w:rsid w:val="00E20618"/>
    <w:rsid w:val="00E21A1A"/>
    <w:rsid w:val="00E2538C"/>
    <w:rsid w:val="00E2715A"/>
    <w:rsid w:val="00E33CC7"/>
    <w:rsid w:val="00E3531A"/>
    <w:rsid w:val="00E36420"/>
    <w:rsid w:val="00E36825"/>
    <w:rsid w:val="00E3735F"/>
    <w:rsid w:val="00E4715A"/>
    <w:rsid w:val="00E62B16"/>
    <w:rsid w:val="00E64216"/>
    <w:rsid w:val="00E70BAC"/>
    <w:rsid w:val="00E73E79"/>
    <w:rsid w:val="00E81E95"/>
    <w:rsid w:val="00E81EE8"/>
    <w:rsid w:val="00E8562A"/>
    <w:rsid w:val="00E86B5D"/>
    <w:rsid w:val="00E961EA"/>
    <w:rsid w:val="00EA2E5B"/>
    <w:rsid w:val="00EA7338"/>
    <w:rsid w:val="00EB21A4"/>
    <w:rsid w:val="00EB4C30"/>
    <w:rsid w:val="00EB6C82"/>
    <w:rsid w:val="00EB6D91"/>
    <w:rsid w:val="00EB74C7"/>
    <w:rsid w:val="00EB7A39"/>
    <w:rsid w:val="00EE0CD5"/>
    <w:rsid w:val="00EE18B9"/>
    <w:rsid w:val="00EE44DE"/>
    <w:rsid w:val="00EF25F4"/>
    <w:rsid w:val="00EF57C4"/>
    <w:rsid w:val="00EF6865"/>
    <w:rsid w:val="00F12585"/>
    <w:rsid w:val="00F14848"/>
    <w:rsid w:val="00F14971"/>
    <w:rsid w:val="00F154B4"/>
    <w:rsid w:val="00F162B3"/>
    <w:rsid w:val="00F1676E"/>
    <w:rsid w:val="00F259E5"/>
    <w:rsid w:val="00F317A7"/>
    <w:rsid w:val="00F31B10"/>
    <w:rsid w:val="00F460EF"/>
    <w:rsid w:val="00F4766C"/>
    <w:rsid w:val="00F47FEF"/>
    <w:rsid w:val="00F50FC9"/>
    <w:rsid w:val="00F53553"/>
    <w:rsid w:val="00F5566D"/>
    <w:rsid w:val="00F564BB"/>
    <w:rsid w:val="00F6038E"/>
    <w:rsid w:val="00F63E12"/>
    <w:rsid w:val="00F64302"/>
    <w:rsid w:val="00F70997"/>
    <w:rsid w:val="00F74400"/>
    <w:rsid w:val="00F752AD"/>
    <w:rsid w:val="00F861BF"/>
    <w:rsid w:val="00F878C1"/>
    <w:rsid w:val="00F907F9"/>
    <w:rsid w:val="00F95EEC"/>
    <w:rsid w:val="00F9658F"/>
    <w:rsid w:val="00FB0A50"/>
    <w:rsid w:val="00FB278B"/>
    <w:rsid w:val="00FC1582"/>
    <w:rsid w:val="00FC4A9C"/>
    <w:rsid w:val="00FD13A5"/>
    <w:rsid w:val="00FD24E7"/>
    <w:rsid w:val="00FE466B"/>
    <w:rsid w:val="00FF1FDE"/>
    <w:rsid w:val="00FF3B94"/>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9FEB7B9-7108-4ACB-A1BC-29E22F2A6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before="120" w:after="240"/>
        <w:ind w:hanging="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12EC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158A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158A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7338"/>
    <w:pPr>
      <w:tabs>
        <w:tab w:val="center" w:pos="4513"/>
        <w:tab w:val="right" w:pos="9026"/>
      </w:tabs>
      <w:spacing w:before="0" w:after="0"/>
    </w:pPr>
  </w:style>
  <w:style w:type="character" w:customStyle="1" w:styleId="HeaderChar">
    <w:name w:val="Header Char"/>
    <w:basedOn w:val="DefaultParagraphFont"/>
    <w:link w:val="Header"/>
    <w:uiPriority w:val="99"/>
    <w:rsid w:val="00EA7338"/>
  </w:style>
  <w:style w:type="paragraph" w:styleId="Footer">
    <w:name w:val="footer"/>
    <w:basedOn w:val="Normal"/>
    <w:link w:val="FooterChar"/>
    <w:uiPriority w:val="99"/>
    <w:unhideWhenUsed/>
    <w:rsid w:val="00EA7338"/>
    <w:pPr>
      <w:tabs>
        <w:tab w:val="center" w:pos="4513"/>
        <w:tab w:val="right" w:pos="9026"/>
      </w:tabs>
      <w:spacing w:before="0" w:after="0"/>
    </w:pPr>
  </w:style>
  <w:style w:type="character" w:customStyle="1" w:styleId="FooterChar">
    <w:name w:val="Footer Char"/>
    <w:basedOn w:val="DefaultParagraphFont"/>
    <w:link w:val="Footer"/>
    <w:uiPriority w:val="99"/>
    <w:rsid w:val="00EA7338"/>
  </w:style>
  <w:style w:type="table" w:styleId="TableGrid">
    <w:name w:val="Table Grid"/>
    <w:basedOn w:val="TableNormal"/>
    <w:uiPriority w:val="39"/>
    <w:rsid w:val="0026528B"/>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87979"/>
    <w:pPr>
      <w:ind w:left="720"/>
      <w:contextualSpacing/>
    </w:pPr>
  </w:style>
  <w:style w:type="paragraph" w:styleId="NoSpacing">
    <w:name w:val="No Spacing"/>
    <w:link w:val="NoSpacingChar"/>
    <w:uiPriority w:val="1"/>
    <w:qFormat/>
    <w:rsid w:val="00212EC4"/>
    <w:pPr>
      <w:spacing w:before="0" w:after="0"/>
      <w:ind w:firstLine="0"/>
      <w:jc w:val="left"/>
    </w:pPr>
    <w:rPr>
      <w:rFonts w:eastAsiaTheme="minorEastAsia"/>
      <w:lang w:val="en-US"/>
    </w:rPr>
  </w:style>
  <w:style w:type="character" w:customStyle="1" w:styleId="NoSpacingChar">
    <w:name w:val="No Spacing Char"/>
    <w:basedOn w:val="DefaultParagraphFont"/>
    <w:link w:val="NoSpacing"/>
    <w:uiPriority w:val="1"/>
    <w:rsid w:val="00212EC4"/>
    <w:rPr>
      <w:rFonts w:eastAsiaTheme="minorEastAsia"/>
      <w:lang w:val="en-US"/>
    </w:rPr>
  </w:style>
  <w:style w:type="character" w:customStyle="1" w:styleId="Heading1Char">
    <w:name w:val="Heading 1 Char"/>
    <w:basedOn w:val="DefaultParagraphFont"/>
    <w:link w:val="Heading1"/>
    <w:uiPriority w:val="9"/>
    <w:rsid w:val="00212EC4"/>
    <w:rPr>
      <w:rFonts w:asciiTheme="majorHAnsi" w:eastAsiaTheme="majorEastAsia" w:hAnsiTheme="majorHAnsi" w:cstheme="majorBidi"/>
      <w:color w:val="2E74B5" w:themeColor="accent1" w:themeShade="BF"/>
      <w:sz w:val="32"/>
      <w:szCs w:val="32"/>
    </w:rPr>
  </w:style>
  <w:style w:type="paragraph" w:customStyle="1" w:styleId="INFO-HEADING">
    <w:name w:val="INFO-HEADING"/>
    <w:uiPriority w:val="99"/>
    <w:rsid w:val="00212EC4"/>
    <w:pPr>
      <w:keepNext/>
      <w:keepLines/>
      <w:widowControl w:val="0"/>
      <w:autoSpaceDE w:val="0"/>
      <w:autoSpaceDN w:val="0"/>
      <w:adjustRightInd w:val="0"/>
      <w:spacing w:before="204" w:after="0"/>
      <w:ind w:firstLine="0"/>
      <w:jc w:val="left"/>
    </w:pPr>
    <w:rPr>
      <w:rFonts w:ascii="Arial" w:eastAsiaTheme="minorEastAsia" w:hAnsi="Arial" w:cs="Arial"/>
      <w:b/>
      <w:bCs/>
      <w:color w:val="000000"/>
      <w:sz w:val="18"/>
      <w:szCs w:val="18"/>
      <w:lang w:val="en-GB" w:eastAsia="en-GB"/>
    </w:rPr>
  </w:style>
  <w:style w:type="paragraph" w:customStyle="1" w:styleId="INFO-TEXT">
    <w:name w:val="INFO-TEXT"/>
    <w:uiPriority w:val="99"/>
    <w:rsid w:val="00212EC4"/>
    <w:pPr>
      <w:keepLines/>
      <w:widowControl w:val="0"/>
      <w:tabs>
        <w:tab w:val="left" w:pos="3968"/>
      </w:tabs>
      <w:autoSpaceDE w:val="0"/>
      <w:autoSpaceDN w:val="0"/>
      <w:adjustRightInd w:val="0"/>
      <w:spacing w:before="56" w:after="0"/>
      <w:ind w:firstLine="0"/>
      <w:jc w:val="left"/>
    </w:pPr>
    <w:rPr>
      <w:rFonts w:ascii="Arial" w:eastAsiaTheme="minorEastAsia" w:hAnsi="Arial" w:cs="Arial"/>
      <w:color w:val="000000"/>
      <w:sz w:val="18"/>
      <w:szCs w:val="18"/>
      <w:lang w:val="en-GB" w:eastAsia="en-GB"/>
    </w:rPr>
  </w:style>
  <w:style w:type="paragraph" w:customStyle="1" w:styleId="INFO-TEXTSPB">
    <w:name w:val="INFO-TEXTSPB"/>
    <w:uiPriority w:val="99"/>
    <w:rsid w:val="00212EC4"/>
    <w:pPr>
      <w:keepLines/>
      <w:widowControl w:val="0"/>
      <w:tabs>
        <w:tab w:val="left" w:pos="3968"/>
      </w:tabs>
      <w:autoSpaceDE w:val="0"/>
      <w:autoSpaceDN w:val="0"/>
      <w:adjustRightInd w:val="0"/>
      <w:spacing w:before="204" w:after="0"/>
      <w:ind w:firstLine="0"/>
      <w:jc w:val="left"/>
    </w:pPr>
    <w:rPr>
      <w:rFonts w:ascii="Arial" w:eastAsiaTheme="minorEastAsia" w:hAnsi="Arial" w:cs="Arial"/>
      <w:color w:val="000000"/>
      <w:sz w:val="18"/>
      <w:szCs w:val="18"/>
      <w:lang w:val="en-GB" w:eastAsia="en-GB"/>
    </w:rPr>
  </w:style>
  <w:style w:type="paragraph" w:styleId="TOCHeading">
    <w:name w:val="TOC Heading"/>
    <w:basedOn w:val="Heading1"/>
    <w:next w:val="Normal"/>
    <w:uiPriority w:val="39"/>
    <w:unhideWhenUsed/>
    <w:qFormat/>
    <w:rsid w:val="00D85D0F"/>
    <w:pPr>
      <w:spacing w:line="259" w:lineRule="auto"/>
      <w:ind w:firstLine="0"/>
      <w:jc w:val="left"/>
      <w:outlineLvl w:val="9"/>
    </w:pPr>
    <w:rPr>
      <w:lang w:val="en-US"/>
    </w:rPr>
  </w:style>
  <w:style w:type="paragraph" w:styleId="TOC1">
    <w:name w:val="toc 1"/>
    <w:basedOn w:val="Normal"/>
    <w:next w:val="Normal"/>
    <w:autoRedefine/>
    <w:uiPriority w:val="39"/>
    <w:unhideWhenUsed/>
    <w:rsid w:val="00AC4A90"/>
    <w:pPr>
      <w:tabs>
        <w:tab w:val="right" w:leader="dot" w:pos="9912"/>
      </w:tabs>
      <w:spacing w:after="100"/>
    </w:pPr>
    <w:rPr>
      <w:rFonts w:ascii="Arial" w:hAnsi="Arial"/>
    </w:rPr>
  </w:style>
  <w:style w:type="character" w:styleId="Hyperlink">
    <w:name w:val="Hyperlink"/>
    <w:basedOn w:val="DefaultParagraphFont"/>
    <w:uiPriority w:val="99"/>
    <w:unhideWhenUsed/>
    <w:rsid w:val="00D85D0F"/>
    <w:rPr>
      <w:color w:val="0563C1" w:themeColor="hyperlink"/>
      <w:u w:val="single"/>
    </w:rPr>
  </w:style>
  <w:style w:type="paragraph" w:styleId="BalloonText">
    <w:name w:val="Balloon Text"/>
    <w:basedOn w:val="Normal"/>
    <w:link w:val="BalloonTextChar"/>
    <w:uiPriority w:val="99"/>
    <w:semiHidden/>
    <w:unhideWhenUsed/>
    <w:rsid w:val="00DB6A61"/>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6A61"/>
    <w:rPr>
      <w:rFonts w:ascii="Segoe UI" w:hAnsi="Segoe UI" w:cs="Segoe UI"/>
      <w:sz w:val="18"/>
      <w:szCs w:val="18"/>
    </w:rPr>
  </w:style>
  <w:style w:type="character" w:customStyle="1" w:styleId="Heading2Char">
    <w:name w:val="Heading 2 Char"/>
    <w:basedOn w:val="DefaultParagraphFont"/>
    <w:link w:val="Heading2"/>
    <w:uiPriority w:val="9"/>
    <w:rsid w:val="00C158A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C158A1"/>
    <w:rPr>
      <w:rFonts w:asciiTheme="majorHAnsi" w:eastAsiaTheme="majorEastAsia" w:hAnsiTheme="majorHAnsi" w:cstheme="majorBidi"/>
      <w:color w:val="1F4D78" w:themeColor="accent1" w:themeShade="7F"/>
      <w:sz w:val="24"/>
      <w:szCs w:val="24"/>
    </w:rPr>
  </w:style>
  <w:style w:type="paragraph" w:styleId="TOC2">
    <w:name w:val="toc 2"/>
    <w:basedOn w:val="Normal"/>
    <w:next w:val="Normal"/>
    <w:autoRedefine/>
    <w:uiPriority w:val="39"/>
    <w:unhideWhenUsed/>
    <w:rsid w:val="00C158A1"/>
    <w:pPr>
      <w:spacing w:before="0" w:after="100" w:line="259" w:lineRule="auto"/>
      <w:ind w:left="220" w:firstLine="0"/>
      <w:jc w:val="left"/>
    </w:pPr>
    <w:rPr>
      <w:rFonts w:eastAsiaTheme="minorEastAsia"/>
      <w:lang w:eastAsia="en-ZA"/>
    </w:rPr>
  </w:style>
  <w:style w:type="paragraph" w:styleId="TOC3">
    <w:name w:val="toc 3"/>
    <w:basedOn w:val="Normal"/>
    <w:next w:val="Normal"/>
    <w:autoRedefine/>
    <w:uiPriority w:val="39"/>
    <w:unhideWhenUsed/>
    <w:rsid w:val="00C158A1"/>
    <w:pPr>
      <w:spacing w:before="0" w:after="100" w:line="259" w:lineRule="auto"/>
      <w:ind w:left="440" w:firstLine="0"/>
      <w:jc w:val="left"/>
    </w:pPr>
    <w:rPr>
      <w:rFonts w:eastAsiaTheme="minorEastAsia"/>
      <w:lang w:eastAsia="en-ZA"/>
    </w:rPr>
  </w:style>
  <w:style w:type="paragraph" w:styleId="TOC4">
    <w:name w:val="toc 4"/>
    <w:basedOn w:val="Normal"/>
    <w:next w:val="Normal"/>
    <w:autoRedefine/>
    <w:uiPriority w:val="39"/>
    <w:unhideWhenUsed/>
    <w:rsid w:val="00C158A1"/>
    <w:pPr>
      <w:spacing w:before="0" w:after="100" w:line="259" w:lineRule="auto"/>
      <w:ind w:left="660" w:firstLine="0"/>
      <w:jc w:val="left"/>
    </w:pPr>
    <w:rPr>
      <w:rFonts w:eastAsiaTheme="minorEastAsia"/>
      <w:lang w:eastAsia="en-ZA"/>
    </w:rPr>
  </w:style>
  <w:style w:type="paragraph" w:styleId="TOC5">
    <w:name w:val="toc 5"/>
    <w:basedOn w:val="Normal"/>
    <w:next w:val="Normal"/>
    <w:autoRedefine/>
    <w:uiPriority w:val="39"/>
    <w:unhideWhenUsed/>
    <w:rsid w:val="00C158A1"/>
    <w:pPr>
      <w:spacing w:before="0" w:after="100" w:line="259" w:lineRule="auto"/>
      <w:ind w:left="880" w:firstLine="0"/>
      <w:jc w:val="left"/>
    </w:pPr>
    <w:rPr>
      <w:rFonts w:eastAsiaTheme="minorEastAsia"/>
      <w:lang w:eastAsia="en-ZA"/>
    </w:rPr>
  </w:style>
  <w:style w:type="paragraph" w:styleId="TOC6">
    <w:name w:val="toc 6"/>
    <w:basedOn w:val="Normal"/>
    <w:next w:val="Normal"/>
    <w:autoRedefine/>
    <w:uiPriority w:val="39"/>
    <w:unhideWhenUsed/>
    <w:rsid w:val="00C158A1"/>
    <w:pPr>
      <w:spacing w:before="0" w:after="100" w:line="259" w:lineRule="auto"/>
      <w:ind w:left="1100" w:firstLine="0"/>
      <w:jc w:val="left"/>
    </w:pPr>
    <w:rPr>
      <w:rFonts w:eastAsiaTheme="minorEastAsia"/>
      <w:lang w:eastAsia="en-ZA"/>
    </w:rPr>
  </w:style>
  <w:style w:type="paragraph" w:styleId="TOC7">
    <w:name w:val="toc 7"/>
    <w:basedOn w:val="Normal"/>
    <w:next w:val="Normal"/>
    <w:autoRedefine/>
    <w:uiPriority w:val="39"/>
    <w:unhideWhenUsed/>
    <w:rsid w:val="00C158A1"/>
    <w:pPr>
      <w:spacing w:before="0" w:after="100" w:line="259" w:lineRule="auto"/>
      <w:ind w:left="1320" w:firstLine="0"/>
      <w:jc w:val="left"/>
    </w:pPr>
    <w:rPr>
      <w:rFonts w:eastAsiaTheme="minorEastAsia"/>
      <w:lang w:eastAsia="en-ZA"/>
    </w:rPr>
  </w:style>
  <w:style w:type="paragraph" w:styleId="TOC8">
    <w:name w:val="toc 8"/>
    <w:basedOn w:val="Normal"/>
    <w:next w:val="Normal"/>
    <w:autoRedefine/>
    <w:uiPriority w:val="39"/>
    <w:unhideWhenUsed/>
    <w:rsid w:val="00C158A1"/>
    <w:pPr>
      <w:spacing w:before="0" w:after="100" w:line="259" w:lineRule="auto"/>
      <w:ind w:left="1540" w:firstLine="0"/>
      <w:jc w:val="left"/>
    </w:pPr>
    <w:rPr>
      <w:rFonts w:eastAsiaTheme="minorEastAsia"/>
      <w:lang w:eastAsia="en-ZA"/>
    </w:rPr>
  </w:style>
  <w:style w:type="paragraph" w:styleId="TOC9">
    <w:name w:val="toc 9"/>
    <w:basedOn w:val="Normal"/>
    <w:next w:val="Normal"/>
    <w:autoRedefine/>
    <w:uiPriority w:val="39"/>
    <w:unhideWhenUsed/>
    <w:rsid w:val="00C158A1"/>
    <w:pPr>
      <w:spacing w:before="0" w:after="100" w:line="259" w:lineRule="auto"/>
      <w:ind w:left="1760" w:firstLine="0"/>
      <w:jc w:val="left"/>
    </w:pPr>
    <w:rPr>
      <w:rFonts w:eastAsiaTheme="minorEastAsia"/>
      <w:lang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customXml" Target="../customXml/item5.xml"/><Relationship Id="rId2" Type="http://schemas.openxmlformats.org/officeDocument/2006/relationships/customXml" Target="../customXml/item2.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is illustrative financial statements for the year 30 June 2019</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6D77BA75D44BC469ABAE46C07B5E9FF" ma:contentTypeVersion="1" ma:contentTypeDescription="Create a new document." ma:contentTypeScope="" ma:versionID="fe50b6b98f897cf800d4d84fb3dd0e4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55AF091B-3C7A-41E3-B477-F2FDAA23CFDA}"/>
</file>

<file path=customXml/itemProps2.xml><?xml version="1.0" encoding="utf-8"?>
<ds:datastoreItem xmlns:ds="http://schemas.openxmlformats.org/officeDocument/2006/customXml" ds:itemID="{89231A59-0908-4979-B165-BE6A24C622B2}"/>
</file>

<file path=customXml/itemProps3.xml><?xml version="1.0" encoding="utf-8"?>
<ds:datastoreItem xmlns:ds="http://schemas.openxmlformats.org/officeDocument/2006/customXml" ds:itemID="{17393731-BC80-458C-ABE3-753AEB0054FC}"/>
</file>

<file path=customXml/itemProps4.xml><?xml version="1.0" encoding="utf-8"?>
<ds:datastoreItem xmlns:ds="http://schemas.openxmlformats.org/officeDocument/2006/customXml" ds:itemID="{2BF77E57-7622-45F3-BC8B-9A8DBDCF4EC8}"/>
</file>

<file path=customXml/itemProps5.xml><?xml version="1.0" encoding="utf-8"?>
<ds:datastoreItem xmlns:ds="http://schemas.openxmlformats.org/officeDocument/2006/customXml" ds:itemID="{9628AC52-7270-4F03-80DB-E9577C8E5628}"/>
</file>

<file path=docProps/app.xml><?xml version="1.0" encoding="utf-8"?>
<Properties xmlns="http://schemas.openxmlformats.org/officeDocument/2006/extended-properties" xmlns:vt="http://schemas.openxmlformats.org/officeDocument/2006/docPropsVTypes">
  <Template>Normal</Template>
  <TotalTime>46</TotalTime>
  <Pages>1</Pages>
  <Words>37258</Words>
  <Characters>212373</Characters>
  <Application>Microsoft Office Word</Application>
  <DocSecurity>0</DocSecurity>
  <Lines>1769</Lines>
  <Paragraphs>498</Paragraphs>
  <ScaleCrop>false</ScaleCrop>
  <HeadingPairs>
    <vt:vector size="2" baseType="variant">
      <vt:variant>
        <vt:lpstr>Title</vt:lpstr>
      </vt:variant>
      <vt:variant>
        <vt:i4>1</vt:i4>
      </vt:variant>
    </vt:vector>
  </HeadingPairs>
  <TitlesOfParts>
    <vt:vector size="1" baseType="lpstr">
      <vt:lpstr>BATHO PELE CITY MUNICIPALITY</vt:lpstr>
    </vt:vector>
  </TitlesOfParts>
  <Company/>
  <LinksUpToDate>false</LinksUpToDate>
  <CharactersWithSpaces>249133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BATHO PELE CITY MUNICIPALITY</dc:title>
  <dc:subject>(Registration number 1000/10000/10)                                Annual Financial Statements                                                    for the year ended 30 June 2019</dc:subject>
  <dc:creator>Lindy Bodewig</dc:creator>
  <cp:keywords/>
  <dc:description/>
  <cp:lastModifiedBy>Willem Voigt</cp:lastModifiedBy>
  <cp:revision>20</cp:revision>
  <cp:lastPrinted>2019-03-27T14:13:00Z</cp:lastPrinted>
  <dcterms:created xsi:type="dcterms:W3CDTF">2019-03-27T14:31:00Z</dcterms:created>
  <dcterms:modified xsi:type="dcterms:W3CDTF">2019-03-29T12:38:00Z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0x010100F6D77BA75D44BC469ABAE46C07B5E9FF</vt:lpwstr>
  </property>
</Properties>
</file>